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77DFD" w:rsidRDefault="00577DFD" w:rsidP="00577DFD">
      <w:pPr>
        <w:jc w:val="center"/>
        <w:rPr>
          <w:b/>
          <w:sz w:val="32"/>
          <w:szCs w:val="32"/>
          <w:lang w:val="ru-RU"/>
        </w:rPr>
      </w:pPr>
      <w:bookmarkStart w:id="0" w:name="_Toc331610599"/>
      <w:bookmarkStart w:id="1" w:name="_Toc331610525"/>
      <w:bookmarkStart w:id="2" w:name="_Toc331610465"/>
      <w:bookmarkStart w:id="3" w:name="_Toc331610391"/>
      <w:bookmarkStart w:id="4" w:name="_Toc331592559"/>
      <w:bookmarkStart w:id="5" w:name="_Toc244319025"/>
      <w:bookmarkStart w:id="6" w:name="_Toc243966468"/>
      <w:bookmarkStart w:id="7" w:name="_Toc217984197"/>
      <w:bookmarkStart w:id="8" w:name="_Toc217974582"/>
    </w:p>
    <w:p w:rsidR="00FF5D87" w:rsidRDefault="00FF5D87" w:rsidP="00577DFD">
      <w:pPr>
        <w:jc w:val="center"/>
        <w:rPr>
          <w:b/>
          <w:sz w:val="32"/>
          <w:szCs w:val="32"/>
          <w:lang w:val="ru-RU"/>
        </w:rPr>
      </w:pPr>
    </w:p>
    <w:p w:rsidR="00FF5D87" w:rsidRDefault="00FF5D87" w:rsidP="00577DFD">
      <w:pPr>
        <w:jc w:val="center"/>
        <w:rPr>
          <w:b/>
          <w:sz w:val="32"/>
          <w:szCs w:val="32"/>
          <w:lang w:val="ru-RU"/>
        </w:rPr>
      </w:pPr>
    </w:p>
    <w:p w:rsidR="00FF5D87" w:rsidRDefault="00FF5D87" w:rsidP="00577DFD">
      <w:pPr>
        <w:jc w:val="center"/>
        <w:rPr>
          <w:b/>
          <w:sz w:val="32"/>
          <w:szCs w:val="32"/>
          <w:lang w:val="ru-RU"/>
        </w:rPr>
      </w:pPr>
    </w:p>
    <w:p w:rsidR="00FF5D87" w:rsidRDefault="00FF5D87" w:rsidP="00577DFD">
      <w:pPr>
        <w:jc w:val="center"/>
        <w:rPr>
          <w:b/>
          <w:sz w:val="32"/>
          <w:szCs w:val="32"/>
          <w:lang w:val="ru-RU"/>
        </w:rPr>
      </w:pPr>
    </w:p>
    <w:p w:rsidR="00FF5D87" w:rsidRDefault="00FF5D87" w:rsidP="00577DFD">
      <w:pPr>
        <w:jc w:val="center"/>
        <w:rPr>
          <w:b/>
          <w:sz w:val="32"/>
          <w:szCs w:val="32"/>
          <w:lang w:val="ru-RU"/>
        </w:rPr>
      </w:pPr>
    </w:p>
    <w:p w:rsidR="00FF5D87" w:rsidRDefault="00FF5D87" w:rsidP="00577DFD">
      <w:pPr>
        <w:jc w:val="center"/>
        <w:rPr>
          <w:b/>
          <w:sz w:val="32"/>
          <w:szCs w:val="32"/>
          <w:lang w:val="ru-RU"/>
        </w:rPr>
      </w:pPr>
    </w:p>
    <w:p w:rsidR="00FF5D87" w:rsidRDefault="00FF5D87" w:rsidP="00577DFD">
      <w:pPr>
        <w:jc w:val="center"/>
        <w:rPr>
          <w:b/>
          <w:sz w:val="32"/>
          <w:szCs w:val="32"/>
          <w:lang w:val="ru-RU"/>
        </w:rPr>
      </w:pPr>
    </w:p>
    <w:p w:rsidR="00FF5D87" w:rsidRDefault="00FF5D87" w:rsidP="00577DFD">
      <w:pPr>
        <w:jc w:val="center"/>
        <w:rPr>
          <w:b/>
          <w:sz w:val="32"/>
          <w:szCs w:val="32"/>
          <w:lang w:val="ru-RU"/>
        </w:rPr>
      </w:pPr>
    </w:p>
    <w:p w:rsidR="00FF5D87" w:rsidRDefault="00FF5D87" w:rsidP="00577DFD">
      <w:pPr>
        <w:jc w:val="center"/>
        <w:rPr>
          <w:b/>
          <w:sz w:val="32"/>
          <w:szCs w:val="32"/>
          <w:lang w:val="ru-RU"/>
        </w:rPr>
      </w:pPr>
    </w:p>
    <w:p w:rsidR="00FF5D87" w:rsidRDefault="00FF5D87" w:rsidP="00577DFD">
      <w:pPr>
        <w:jc w:val="center"/>
        <w:rPr>
          <w:b/>
          <w:sz w:val="32"/>
          <w:szCs w:val="32"/>
          <w:lang w:val="ru-RU"/>
        </w:rPr>
      </w:pPr>
    </w:p>
    <w:p w:rsidR="006461D6" w:rsidRPr="006461D6" w:rsidRDefault="006461D6" w:rsidP="006461D6">
      <w:pPr>
        <w:ind w:left="-284" w:right="-234" w:firstLine="142"/>
        <w:jc w:val="center"/>
        <w:rPr>
          <w:b/>
          <w:lang w:val="ru-RU"/>
        </w:rPr>
      </w:pPr>
      <w:r w:rsidRPr="006461D6">
        <w:rPr>
          <w:b/>
          <w:lang w:val="ru-RU"/>
        </w:rPr>
        <w:t>ПРОЕКТ ГЕНЕРАЛЬНОГО ПЛАНА</w:t>
      </w:r>
      <w:r w:rsidRPr="006461D6">
        <w:rPr>
          <w:b/>
          <w:lang w:val="ru-RU"/>
        </w:rPr>
        <w:br/>
      </w:r>
      <w:r w:rsidR="00E05462">
        <w:rPr>
          <w:b/>
          <w:lang w:val="ru-RU"/>
        </w:rPr>
        <w:t>ГОРОДСКОГО</w:t>
      </w:r>
      <w:r w:rsidRPr="006461D6">
        <w:rPr>
          <w:b/>
          <w:lang w:val="ru-RU"/>
        </w:rPr>
        <w:t xml:space="preserve"> ПОСЕЛЕНИЯ </w:t>
      </w:r>
      <w:r w:rsidR="00272D92">
        <w:rPr>
          <w:b/>
          <w:lang w:val="ru-RU"/>
        </w:rPr>
        <w:t>ЗАГОРЯНСКИЙ</w:t>
      </w:r>
      <w:r w:rsidRPr="006461D6">
        <w:rPr>
          <w:b/>
          <w:lang w:val="ru-RU"/>
        </w:rPr>
        <w:t xml:space="preserve"> </w:t>
      </w:r>
    </w:p>
    <w:p w:rsidR="006461D6" w:rsidRPr="006461D6" w:rsidRDefault="006461D6" w:rsidP="006461D6">
      <w:pPr>
        <w:ind w:left="-284" w:right="-234" w:firstLine="142"/>
        <w:jc w:val="center"/>
        <w:rPr>
          <w:b/>
          <w:lang w:val="ru-RU"/>
        </w:rPr>
      </w:pPr>
      <w:r w:rsidRPr="006461D6">
        <w:rPr>
          <w:b/>
          <w:lang w:val="ru-RU"/>
        </w:rPr>
        <w:t xml:space="preserve">ЩЕЛКОВСКОГО МУНИЦИПАЛЬНОГО РАЙОНА </w:t>
      </w:r>
      <w:r w:rsidRPr="006461D6">
        <w:rPr>
          <w:b/>
          <w:lang w:val="ru-RU"/>
        </w:rPr>
        <w:br/>
        <w:t>МОСКОВСКОЙ ОБЛАСТИ</w:t>
      </w:r>
    </w:p>
    <w:p w:rsidR="00696C95" w:rsidRPr="00A35CD6" w:rsidRDefault="00696C95" w:rsidP="000D733E">
      <w:pPr>
        <w:jc w:val="center"/>
        <w:rPr>
          <w:b/>
          <w:lang w:val="ru-RU"/>
        </w:rPr>
      </w:pPr>
    </w:p>
    <w:p w:rsidR="00696C95" w:rsidRPr="00A35CD6" w:rsidRDefault="00696C95" w:rsidP="000D733E">
      <w:pPr>
        <w:rPr>
          <w:b/>
          <w:i/>
          <w:lang w:val="ru-RU"/>
        </w:rPr>
      </w:pPr>
    </w:p>
    <w:p w:rsidR="000D733E" w:rsidRPr="00A35CD6" w:rsidRDefault="000D733E" w:rsidP="000D733E">
      <w:pPr>
        <w:pStyle w:val="28"/>
        <w:shd w:val="clear" w:color="auto" w:fill="auto"/>
        <w:spacing w:line="240" w:lineRule="exact"/>
        <w:ind w:firstLine="0"/>
        <w:jc w:val="center"/>
        <w:rPr>
          <w:rStyle w:val="2c"/>
          <w:rFonts w:eastAsiaTheme="minorEastAsia"/>
          <w:sz w:val="28"/>
          <w:szCs w:val="28"/>
        </w:rPr>
      </w:pPr>
      <w:r w:rsidRPr="00A35CD6">
        <w:rPr>
          <w:rStyle w:val="2c"/>
          <w:rFonts w:eastAsiaTheme="minorEastAsia"/>
          <w:sz w:val="28"/>
          <w:szCs w:val="28"/>
        </w:rPr>
        <w:t>Материалы по обоснованию проекта генерального плана</w:t>
      </w:r>
    </w:p>
    <w:p w:rsidR="002B21D9" w:rsidRPr="00A35CD6" w:rsidRDefault="002B21D9" w:rsidP="000D733E">
      <w:pPr>
        <w:jc w:val="center"/>
        <w:rPr>
          <w:b/>
          <w:lang w:val="ru-RU"/>
        </w:rPr>
      </w:pPr>
    </w:p>
    <w:p w:rsidR="00D41540" w:rsidRPr="00A35CD6" w:rsidRDefault="00D41540" w:rsidP="000D733E">
      <w:pPr>
        <w:jc w:val="center"/>
        <w:rPr>
          <w:b/>
          <w:lang w:val="ru-RU"/>
        </w:rPr>
      </w:pPr>
    </w:p>
    <w:p w:rsidR="00696C95" w:rsidRPr="00A35CD6" w:rsidRDefault="002B21D9" w:rsidP="000D733E">
      <w:pPr>
        <w:jc w:val="center"/>
        <w:rPr>
          <w:b/>
          <w:lang w:val="ru-RU"/>
        </w:rPr>
      </w:pPr>
      <w:r w:rsidRPr="00A35CD6">
        <w:rPr>
          <w:b/>
          <w:lang w:val="ru-RU"/>
        </w:rPr>
        <w:t xml:space="preserve">ТОМ </w:t>
      </w:r>
      <w:r w:rsidRPr="00A35CD6">
        <w:rPr>
          <w:b/>
        </w:rPr>
        <w:t>I</w:t>
      </w:r>
      <w:r w:rsidR="005C6A69">
        <w:rPr>
          <w:b/>
          <w:lang w:val="ru-RU"/>
        </w:rPr>
        <w:t xml:space="preserve">. </w:t>
      </w:r>
      <w:r w:rsidRPr="00A35CD6">
        <w:rPr>
          <w:b/>
          <w:lang w:val="ru-RU"/>
        </w:rPr>
        <w:t>ГРАДОСТРОИ</w:t>
      </w:r>
      <w:r w:rsidR="00D057D0">
        <w:rPr>
          <w:b/>
          <w:lang w:val="ru-RU"/>
        </w:rPr>
        <w:t>ТЕЛ</w:t>
      </w:r>
      <w:r w:rsidRPr="00A35CD6">
        <w:rPr>
          <w:b/>
          <w:lang w:val="ru-RU"/>
        </w:rPr>
        <w:t>ЬНАЯ ОРГАНИЗАЦИЯ ТЕРРИТОРИИ</w:t>
      </w:r>
    </w:p>
    <w:p w:rsidR="00696C95" w:rsidRPr="00A35CD6" w:rsidRDefault="00696C95" w:rsidP="000D733E">
      <w:pPr>
        <w:jc w:val="center"/>
        <w:rPr>
          <w:b/>
          <w:lang w:val="ru-RU"/>
        </w:rPr>
      </w:pPr>
    </w:p>
    <w:p w:rsidR="00696C95" w:rsidRPr="00A35CD6" w:rsidRDefault="00696C95" w:rsidP="000D733E">
      <w:pPr>
        <w:jc w:val="center"/>
        <w:rPr>
          <w:b/>
          <w:bCs/>
          <w:noProof/>
          <w:szCs w:val="28"/>
          <w:lang w:val="ru-RU"/>
        </w:rPr>
      </w:pPr>
    </w:p>
    <w:p w:rsidR="002B21D9" w:rsidRPr="00A35CD6" w:rsidRDefault="002B21D9" w:rsidP="00696C95">
      <w:pPr>
        <w:jc w:val="center"/>
        <w:rPr>
          <w:b/>
          <w:bCs/>
          <w:noProof/>
          <w:szCs w:val="28"/>
          <w:lang w:val="ru-RU"/>
        </w:rPr>
      </w:pPr>
    </w:p>
    <w:p w:rsidR="00696C95" w:rsidRPr="00A35CD6" w:rsidRDefault="00696C95" w:rsidP="00696C95">
      <w:pPr>
        <w:jc w:val="center"/>
        <w:rPr>
          <w:b/>
          <w:lang w:val="ru-RU"/>
        </w:rPr>
      </w:pPr>
    </w:p>
    <w:p w:rsidR="001A605F" w:rsidRPr="00A35CD6" w:rsidRDefault="001A605F" w:rsidP="00696C95">
      <w:pPr>
        <w:jc w:val="center"/>
        <w:outlineLvl w:val="0"/>
        <w:rPr>
          <w:b/>
          <w:lang w:val="ru-RU"/>
        </w:rPr>
      </w:pPr>
    </w:p>
    <w:p w:rsidR="001A605F" w:rsidRPr="00A35CD6" w:rsidRDefault="001A605F" w:rsidP="00696C95">
      <w:pPr>
        <w:jc w:val="center"/>
        <w:outlineLvl w:val="0"/>
        <w:rPr>
          <w:b/>
          <w:lang w:val="ru-RU"/>
        </w:rPr>
      </w:pPr>
    </w:p>
    <w:p w:rsidR="00B12013" w:rsidRPr="00A35CD6" w:rsidRDefault="00B12013" w:rsidP="00696C95">
      <w:pPr>
        <w:jc w:val="center"/>
        <w:outlineLvl w:val="0"/>
        <w:rPr>
          <w:b/>
          <w:lang w:val="ru-RU"/>
        </w:rPr>
      </w:pPr>
    </w:p>
    <w:p w:rsidR="001A605F" w:rsidRDefault="001A605F" w:rsidP="00696C95">
      <w:pPr>
        <w:jc w:val="center"/>
        <w:outlineLvl w:val="0"/>
        <w:rPr>
          <w:b/>
          <w:lang w:val="ru-RU"/>
        </w:rPr>
      </w:pPr>
    </w:p>
    <w:p w:rsidR="005C6A69" w:rsidRDefault="005C6A69" w:rsidP="00696C95">
      <w:pPr>
        <w:jc w:val="center"/>
        <w:outlineLvl w:val="0"/>
        <w:rPr>
          <w:b/>
          <w:lang w:val="ru-RU"/>
        </w:rPr>
      </w:pPr>
    </w:p>
    <w:p w:rsidR="005C6A69" w:rsidRDefault="005C6A69" w:rsidP="00696C95">
      <w:pPr>
        <w:jc w:val="center"/>
        <w:outlineLvl w:val="0"/>
        <w:rPr>
          <w:b/>
          <w:lang w:val="ru-RU"/>
        </w:rPr>
      </w:pPr>
    </w:p>
    <w:p w:rsidR="005C6A69" w:rsidRDefault="005C6A69" w:rsidP="00696C95">
      <w:pPr>
        <w:jc w:val="center"/>
        <w:outlineLvl w:val="0"/>
        <w:rPr>
          <w:b/>
          <w:lang w:val="ru-RU"/>
        </w:rPr>
      </w:pPr>
    </w:p>
    <w:p w:rsidR="005C6A69" w:rsidRDefault="005C6A69" w:rsidP="00696C95">
      <w:pPr>
        <w:jc w:val="center"/>
        <w:outlineLvl w:val="0"/>
        <w:rPr>
          <w:b/>
          <w:lang w:val="ru-RU"/>
        </w:rPr>
      </w:pPr>
    </w:p>
    <w:p w:rsidR="005C6A69" w:rsidRDefault="005C6A69" w:rsidP="00696C95">
      <w:pPr>
        <w:jc w:val="center"/>
        <w:outlineLvl w:val="0"/>
        <w:rPr>
          <w:b/>
          <w:lang w:val="ru-RU"/>
        </w:rPr>
      </w:pPr>
    </w:p>
    <w:p w:rsidR="005C6A69" w:rsidRDefault="005C6A69" w:rsidP="00696C95">
      <w:pPr>
        <w:jc w:val="center"/>
        <w:outlineLvl w:val="0"/>
        <w:rPr>
          <w:b/>
          <w:lang w:val="ru-RU"/>
        </w:rPr>
      </w:pPr>
    </w:p>
    <w:p w:rsidR="005C6A69" w:rsidRDefault="005C6A69" w:rsidP="00696C95">
      <w:pPr>
        <w:jc w:val="center"/>
        <w:outlineLvl w:val="0"/>
        <w:rPr>
          <w:b/>
          <w:lang w:val="ru-RU"/>
        </w:rPr>
      </w:pPr>
    </w:p>
    <w:p w:rsidR="005C6A69" w:rsidRPr="00A35CD6" w:rsidRDefault="005C6A69" w:rsidP="00696C95">
      <w:pPr>
        <w:jc w:val="center"/>
        <w:outlineLvl w:val="0"/>
        <w:rPr>
          <w:b/>
          <w:lang w:val="ru-RU"/>
        </w:rPr>
      </w:pPr>
    </w:p>
    <w:p w:rsidR="00B12013" w:rsidRPr="00A35CD6" w:rsidRDefault="00B12013" w:rsidP="00696C95">
      <w:pPr>
        <w:jc w:val="center"/>
        <w:outlineLvl w:val="0"/>
        <w:rPr>
          <w:b/>
          <w:lang w:val="ru-RU"/>
        </w:rPr>
      </w:pPr>
    </w:p>
    <w:p w:rsidR="004350E3" w:rsidRPr="00A35CD6" w:rsidRDefault="004350E3" w:rsidP="00696C95">
      <w:pPr>
        <w:jc w:val="center"/>
        <w:outlineLvl w:val="0"/>
        <w:rPr>
          <w:b/>
          <w:lang w:val="ru-RU"/>
        </w:rPr>
      </w:pPr>
    </w:p>
    <w:p w:rsidR="002B21D9" w:rsidRPr="00A35CD6" w:rsidRDefault="002B21D9" w:rsidP="00696C95">
      <w:pPr>
        <w:jc w:val="center"/>
        <w:outlineLvl w:val="0"/>
        <w:rPr>
          <w:b/>
          <w:lang w:val="ru-RU"/>
        </w:rPr>
      </w:pPr>
    </w:p>
    <w:p w:rsidR="00696C95" w:rsidRPr="00A35CD6" w:rsidRDefault="00696C95" w:rsidP="00696C95">
      <w:pPr>
        <w:jc w:val="center"/>
        <w:outlineLvl w:val="0"/>
        <w:rPr>
          <w:b/>
          <w:lang w:val="ru-RU"/>
        </w:rPr>
      </w:pPr>
      <w:bookmarkStart w:id="9" w:name="_Toc419208219"/>
      <w:bookmarkStart w:id="10" w:name="_Toc419208516"/>
      <w:bookmarkStart w:id="11" w:name="_Toc430081248"/>
      <w:bookmarkStart w:id="12" w:name="_Toc430082684"/>
      <w:bookmarkStart w:id="13" w:name="_Toc430083234"/>
      <w:bookmarkStart w:id="14" w:name="_Toc466288688"/>
      <w:bookmarkStart w:id="15" w:name="_Toc466288807"/>
      <w:bookmarkStart w:id="16" w:name="_Toc466289191"/>
      <w:bookmarkStart w:id="17" w:name="_Toc466289269"/>
      <w:bookmarkStart w:id="18" w:name="_Toc466289347"/>
      <w:r w:rsidRPr="00A35CD6">
        <w:rPr>
          <w:b/>
          <w:lang w:val="ru-RU"/>
        </w:rPr>
        <w:t>Москва, 201</w:t>
      </w:r>
      <w:bookmarkEnd w:id="9"/>
      <w:bookmarkEnd w:id="10"/>
      <w:bookmarkEnd w:id="11"/>
      <w:bookmarkEnd w:id="12"/>
      <w:bookmarkEnd w:id="13"/>
      <w:r w:rsidR="00D9165A">
        <w:rPr>
          <w:b/>
          <w:lang w:val="ru-RU"/>
        </w:rPr>
        <w:t>6</w:t>
      </w:r>
      <w:bookmarkEnd w:id="14"/>
      <w:bookmarkEnd w:id="15"/>
      <w:bookmarkEnd w:id="16"/>
      <w:bookmarkEnd w:id="17"/>
      <w:bookmarkEnd w:id="18"/>
    </w:p>
    <w:p w:rsidR="005C6A69" w:rsidRDefault="005C6A69" w:rsidP="00696C95">
      <w:pPr>
        <w:spacing w:after="200" w:line="276" w:lineRule="auto"/>
        <w:rPr>
          <w:b/>
          <w:highlight w:val="yellow"/>
          <w:lang w:val="ru-RU"/>
        </w:rPr>
        <w:sectPr w:rsidR="005C6A69" w:rsidSect="00D617E2">
          <w:footerReference w:type="default" r:id="rId8"/>
          <w:footerReference w:type="first" r:id="rId9"/>
          <w:pgSz w:w="11906" w:h="16838"/>
          <w:pgMar w:top="1134" w:right="850" w:bottom="1134" w:left="1701" w:header="709" w:footer="599" w:gutter="0"/>
          <w:pgNumType w:start="1"/>
          <w:cols w:space="708"/>
          <w:titlePg/>
          <w:docGrid w:linePitch="381"/>
        </w:sectPr>
      </w:pPr>
    </w:p>
    <w:p w:rsidR="00696C95" w:rsidRPr="00A35CD6" w:rsidRDefault="00696C95" w:rsidP="00696C95">
      <w:pPr>
        <w:spacing w:after="200" w:line="276" w:lineRule="auto"/>
        <w:rPr>
          <w:b/>
          <w:highlight w:val="yellow"/>
          <w:lang w:val="ru-RU"/>
        </w:rPr>
        <w:sectPr w:rsidR="00696C95" w:rsidRPr="00A35CD6" w:rsidSect="00D617E2">
          <w:pgSz w:w="11906" w:h="16838"/>
          <w:pgMar w:top="1134" w:right="850" w:bottom="1134" w:left="1701" w:header="709" w:footer="599" w:gutter="0"/>
          <w:pgNumType w:start="1"/>
          <w:cols w:space="708"/>
          <w:titlePg/>
          <w:docGrid w:linePitch="381"/>
        </w:sectPr>
      </w:pPr>
    </w:p>
    <w:p w:rsidR="00FF5D87" w:rsidRDefault="00FF5D87" w:rsidP="006461D6">
      <w:pPr>
        <w:ind w:left="-284" w:right="-234" w:firstLine="142"/>
        <w:jc w:val="center"/>
        <w:rPr>
          <w:b/>
          <w:lang w:val="ru-RU"/>
        </w:rPr>
      </w:pPr>
      <w:bookmarkStart w:id="19" w:name="_Toc297645232"/>
      <w:bookmarkStart w:id="20" w:name="_Toc331592556"/>
      <w:bookmarkStart w:id="21" w:name="_Toc331610388"/>
      <w:bookmarkStart w:id="22" w:name="_Toc331610462"/>
      <w:bookmarkStart w:id="23" w:name="_Toc331610522"/>
      <w:bookmarkStart w:id="24" w:name="_Toc331610596"/>
      <w:bookmarkStart w:id="25" w:name="_Toc339290090"/>
    </w:p>
    <w:p w:rsidR="00FF5D87" w:rsidRDefault="00FF5D87" w:rsidP="006461D6">
      <w:pPr>
        <w:ind w:left="-284" w:right="-234" w:firstLine="142"/>
        <w:jc w:val="center"/>
        <w:rPr>
          <w:b/>
          <w:lang w:val="ru-RU"/>
        </w:rPr>
      </w:pPr>
    </w:p>
    <w:p w:rsidR="00FF5D87" w:rsidRDefault="00FF5D87" w:rsidP="006461D6">
      <w:pPr>
        <w:ind w:left="-284" w:right="-234" w:firstLine="142"/>
        <w:jc w:val="center"/>
        <w:rPr>
          <w:b/>
          <w:lang w:val="ru-RU"/>
        </w:rPr>
      </w:pPr>
    </w:p>
    <w:p w:rsidR="00FF5D87" w:rsidRDefault="00FF5D87" w:rsidP="006461D6">
      <w:pPr>
        <w:ind w:left="-284" w:right="-234" w:firstLine="142"/>
        <w:jc w:val="center"/>
        <w:rPr>
          <w:b/>
          <w:lang w:val="ru-RU"/>
        </w:rPr>
      </w:pPr>
    </w:p>
    <w:p w:rsidR="00FF5D87" w:rsidRDefault="00FF5D87" w:rsidP="006461D6">
      <w:pPr>
        <w:ind w:left="-284" w:right="-234" w:firstLine="142"/>
        <w:jc w:val="center"/>
        <w:rPr>
          <w:b/>
          <w:lang w:val="ru-RU"/>
        </w:rPr>
      </w:pPr>
    </w:p>
    <w:p w:rsidR="00FF5D87" w:rsidRDefault="00FF5D87" w:rsidP="006461D6">
      <w:pPr>
        <w:ind w:left="-284" w:right="-234" w:firstLine="142"/>
        <w:jc w:val="center"/>
        <w:rPr>
          <w:b/>
          <w:lang w:val="ru-RU"/>
        </w:rPr>
      </w:pPr>
    </w:p>
    <w:p w:rsidR="00FF5D87" w:rsidRDefault="00FF5D87" w:rsidP="006461D6">
      <w:pPr>
        <w:ind w:left="-284" w:right="-234" w:firstLine="142"/>
        <w:jc w:val="center"/>
        <w:rPr>
          <w:b/>
          <w:lang w:val="ru-RU"/>
        </w:rPr>
      </w:pPr>
    </w:p>
    <w:p w:rsidR="00FF5D87" w:rsidRDefault="00FF5D87" w:rsidP="006461D6">
      <w:pPr>
        <w:ind w:left="-284" w:right="-234" w:firstLine="142"/>
        <w:jc w:val="center"/>
        <w:rPr>
          <w:b/>
          <w:lang w:val="ru-RU"/>
        </w:rPr>
      </w:pPr>
    </w:p>
    <w:p w:rsidR="00FF5D87" w:rsidRDefault="00FF5D87" w:rsidP="006461D6">
      <w:pPr>
        <w:ind w:left="-284" w:right="-234" w:firstLine="142"/>
        <w:jc w:val="center"/>
        <w:rPr>
          <w:b/>
          <w:lang w:val="ru-RU"/>
        </w:rPr>
      </w:pPr>
    </w:p>
    <w:p w:rsidR="00FF5D87" w:rsidRDefault="00FF5D87" w:rsidP="006461D6">
      <w:pPr>
        <w:ind w:left="-284" w:right="-234" w:firstLine="142"/>
        <w:jc w:val="center"/>
        <w:rPr>
          <w:b/>
          <w:lang w:val="ru-RU"/>
        </w:rPr>
      </w:pPr>
    </w:p>
    <w:p w:rsidR="00FF5D87" w:rsidRDefault="00FF5D87" w:rsidP="006461D6">
      <w:pPr>
        <w:ind w:left="-284" w:right="-234" w:firstLine="142"/>
        <w:jc w:val="center"/>
        <w:rPr>
          <w:b/>
          <w:lang w:val="ru-RU"/>
        </w:rPr>
      </w:pPr>
    </w:p>
    <w:p w:rsidR="00FF5D87" w:rsidRDefault="00FF5D87" w:rsidP="006461D6">
      <w:pPr>
        <w:ind w:left="-284" w:right="-234" w:firstLine="142"/>
        <w:jc w:val="center"/>
        <w:rPr>
          <w:b/>
          <w:lang w:val="ru-RU"/>
        </w:rPr>
      </w:pPr>
    </w:p>
    <w:p w:rsidR="00FF5D87" w:rsidRDefault="00FF5D87" w:rsidP="006461D6">
      <w:pPr>
        <w:ind w:left="-284" w:right="-234" w:firstLine="142"/>
        <w:jc w:val="center"/>
        <w:rPr>
          <w:b/>
          <w:lang w:val="ru-RU"/>
        </w:rPr>
      </w:pPr>
    </w:p>
    <w:p w:rsidR="006461D6" w:rsidRPr="006461D6" w:rsidRDefault="006461D6" w:rsidP="006461D6">
      <w:pPr>
        <w:ind w:left="-284" w:right="-234" w:firstLine="142"/>
        <w:jc w:val="center"/>
        <w:rPr>
          <w:b/>
          <w:lang w:val="ru-RU"/>
        </w:rPr>
      </w:pPr>
      <w:r w:rsidRPr="006461D6">
        <w:rPr>
          <w:b/>
          <w:lang w:val="ru-RU"/>
        </w:rPr>
        <w:t>ПРОЕКТ ГЕНЕРАЛЬНОГО ПЛАНА</w:t>
      </w:r>
      <w:r w:rsidRPr="006461D6">
        <w:rPr>
          <w:b/>
          <w:lang w:val="ru-RU"/>
        </w:rPr>
        <w:br/>
      </w:r>
      <w:r w:rsidR="00E05462">
        <w:rPr>
          <w:b/>
          <w:lang w:val="ru-RU"/>
        </w:rPr>
        <w:t>ГОРОДСКОГО</w:t>
      </w:r>
      <w:r w:rsidR="00E05462" w:rsidRPr="006461D6">
        <w:rPr>
          <w:b/>
          <w:lang w:val="ru-RU"/>
        </w:rPr>
        <w:t xml:space="preserve"> ПОСЕЛЕНИЯ </w:t>
      </w:r>
      <w:r w:rsidR="00272D92">
        <w:rPr>
          <w:b/>
          <w:lang w:val="ru-RU"/>
        </w:rPr>
        <w:t>ЗАГОРЯНСКИЙ</w:t>
      </w:r>
    </w:p>
    <w:p w:rsidR="006461D6" w:rsidRPr="001A1F64" w:rsidRDefault="006461D6" w:rsidP="006461D6">
      <w:pPr>
        <w:ind w:left="-284" w:right="-234" w:firstLine="142"/>
        <w:jc w:val="center"/>
        <w:rPr>
          <w:b/>
          <w:lang w:val="ru-RU"/>
        </w:rPr>
      </w:pPr>
      <w:r w:rsidRPr="001A1F64">
        <w:rPr>
          <w:b/>
          <w:lang w:val="ru-RU"/>
        </w:rPr>
        <w:t xml:space="preserve">ЩЕЛКОВСКОГО МУНИЦИПАЛЬНОГО РАЙОНА </w:t>
      </w:r>
      <w:r w:rsidRPr="001A1F64">
        <w:rPr>
          <w:b/>
          <w:lang w:val="ru-RU"/>
        </w:rPr>
        <w:br/>
        <w:t>МОСКОВСКОЙ ОБЛАСТИ</w:t>
      </w:r>
    </w:p>
    <w:p w:rsidR="00B12013" w:rsidRDefault="00B12013" w:rsidP="00D617E2">
      <w:pPr>
        <w:jc w:val="center"/>
        <w:rPr>
          <w:b/>
          <w:lang w:val="ru-RU"/>
        </w:rPr>
      </w:pPr>
    </w:p>
    <w:p w:rsidR="00E05462" w:rsidRPr="00A35CD6" w:rsidRDefault="00E05462" w:rsidP="00D617E2">
      <w:pPr>
        <w:jc w:val="center"/>
        <w:rPr>
          <w:b/>
          <w:lang w:val="ru-RU"/>
        </w:rPr>
      </w:pPr>
    </w:p>
    <w:p w:rsidR="002578BB" w:rsidRPr="00A35CD6" w:rsidRDefault="002578BB" w:rsidP="002578BB">
      <w:pPr>
        <w:pStyle w:val="28"/>
        <w:shd w:val="clear" w:color="auto" w:fill="auto"/>
        <w:spacing w:line="240" w:lineRule="exact"/>
        <w:ind w:firstLine="0"/>
        <w:jc w:val="center"/>
        <w:rPr>
          <w:rStyle w:val="2c"/>
          <w:rFonts w:eastAsiaTheme="minorEastAsia"/>
          <w:sz w:val="28"/>
          <w:szCs w:val="28"/>
        </w:rPr>
      </w:pPr>
      <w:r w:rsidRPr="00A35CD6">
        <w:rPr>
          <w:rStyle w:val="2c"/>
          <w:rFonts w:eastAsiaTheme="minorEastAsia"/>
          <w:sz w:val="28"/>
          <w:szCs w:val="28"/>
        </w:rPr>
        <w:t>Материалы по обоснованию проекта генерального плана</w:t>
      </w:r>
    </w:p>
    <w:p w:rsidR="00D617E2" w:rsidRDefault="00D617E2" w:rsidP="00D617E2">
      <w:pPr>
        <w:jc w:val="center"/>
        <w:rPr>
          <w:b/>
          <w:lang w:val="ru-RU"/>
        </w:rPr>
      </w:pPr>
    </w:p>
    <w:p w:rsidR="006461D6" w:rsidRPr="00A35CD6" w:rsidRDefault="006461D6" w:rsidP="00D617E2">
      <w:pPr>
        <w:jc w:val="center"/>
        <w:rPr>
          <w:b/>
          <w:lang w:val="ru-RU"/>
        </w:rPr>
      </w:pPr>
    </w:p>
    <w:p w:rsidR="00D617E2" w:rsidRPr="00A35CD6" w:rsidRDefault="00D617E2" w:rsidP="00D617E2">
      <w:pPr>
        <w:jc w:val="center"/>
        <w:rPr>
          <w:b/>
          <w:lang w:val="ru-RU"/>
        </w:rPr>
      </w:pPr>
      <w:r w:rsidRPr="00A35CD6">
        <w:rPr>
          <w:b/>
          <w:lang w:val="ru-RU"/>
        </w:rPr>
        <w:t xml:space="preserve">ТОМ </w:t>
      </w:r>
      <w:r w:rsidRPr="00A35CD6">
        <w:rPr>
          <w:b/>
        </w:rPr>
        <w:t>I</w:t>
      </w:r>
      <w:r w:rsidR="005C6A69">
        <w:rPr>
          <w:b/>
          <w:lang w:val="ru-RU"/>
        </w:rPr>
        <w:t xml:space="preserve">. </w:t>
      </w:r>
      <w:r w:rsidRPr="00A35CD6">
        <w:rPr>
          <w:b/>
          <w:lang w:val="ru-RU"/>
        </w:rPr>
        <w:t>ГРАДОСТРОИЛЬНАЯ ОРГАНИЗАЦИЯ ТЕРРИТОРИИ</w:t>
      </w:r>
    </w:p>
    <w:p w:rsidR="00D617E2" w:rsidRPr="00A35CD6" w:rsidRDefault="00D617E2" w:rsidP="00D617E2">
      <w:pPr>
        <w:jc w:val="center"/>
        <w:rPr>
          <w:b/>
          <w:lang w:val="ru-RU"/>
        </w:rPr>
      </w:pPr>
    </w:p>
    <w:p w:rsidR="00D617E2" w:rsidRPr="00A35CD6" w:rsidRDefault="00D617E2" w:rsidP="00D617E2">
      <w:pPr>
        <w:jc w:val="center"/>
        <w:rPr>
          <w:b/>
          <w:bCs/>
          <w:noProof/>
          <w:szCs w:val="28"/>
          <w:lang w:val="ru-RU"/>
        </w:rPr>
      </w:pPr>
    </w:p>
    <w:p w:rsidR="005C6A69" w:rsidRPr="00BA0E00" w:rsidRDefault="005C6A69" w:rsidP="005C6A69">
      <w:pPr>
        <w:jc w:val="center"/>
        <w:rPr>
          <w:b/>
          <w:bCs/>
          <w:noProof/>
          <w:szCs w:val="28"/>
          <w:lang w:val="ru-RU"/>
        </w:rPr>
      </w:pPr>
      <w:r w:rsidRPr="00DE2DEB">
        <w:rPr>
          <w:b/>
          <w:bCs/>
          <w:noProof/>
          <w:szCs w:val="28"/>
          <w:lang w:val="ru-RU" w:eastAsia="ru-RU" w:bidi="ar-SA"/>
        </w:rPr>
        <w:drawing>
          <wp:anchor distT="0" distB="0" distL="114300" distR="114300" simplePos="0" relativeHeight="251703296" behindDoc="1" locked="0" layoutInCell="1" allowOverlap="1">
            <wp:simplePos x="0" y="0"/>
            <wp:positionH relativeFrom="column">
              <wp:posOffset>320675</wp:posOffset>
            </wp:positionH>
            <wp:positionV relativeFrom="paragraph">
              <wp:posOffset>112395</wp:posOffset>
            </wp:positionV>
            <wp:extent cx="1401445" cy="1435100"/>
            <wp:effectExtent l="19050" t="0" r="8255" b="0"/>
            <wp:wrapNone/>
            <wp:docPr id="1" name="Рисунок 17" descr="печати и подпис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ечати и подписи.png"/>
                    <pic:cNvPicPr/>
                  </pic:nvPicPr>
                  <pic:blipFill>
                    <a:blip r:embed="rId10" cstate="print"/>
                    <a:stretch>
                      <a:fillRect/>
                    </a:stretch>
                  </pic:blipFill>
                  <pic:spPr>
                    <a:xfrm>
                      <a:off x="0" y="0"/>
                      <a:ext cx="1401445" cy="1435100"/>
                    </a:xfrm>
                    <a:prstGeom prst="rect">
                      <a:avLst/>
                    </a:prstGeom>
                  </pic:spPr>
                </pic:pic>
              </a:graphicData>
            </a:graphic>
          </wp:anchor>
        </w:drawing>
      </w:r>
    </w:p>
    <w:p w:rsidR="005C6A69" w:rsidRPr="00BA0E00" w:rsidRDefault="005C6A69" w:rsidP="005C6A69">
      <w:pPr>
        <w:jc w:val="both"/>
        <w:rPr>
          <w:b/>
          <w:bCs/>
          <w:noProof/>
          <w:szCs w:val="28"/>
          <w:lang w:val="ru-RU"/>
        </w:rPr>
      </w:pPr>
    </w:p>
    <w:p w:rsidR="005C6A69" w:rsidRPr="00BA0E00" w:rsidRDefault="006175EE" w:rsidP="005C6A69">
      <w:pPr>
        <w:jc w:val="both"/>
        <w:rPr>
          <w:b/>
          <w:bCs/>
          <w:noProof/>
          <w:szCs w:val="28"/>
          <w:lang w:val="ru-RU"/>
        </w:rPr>
      </w:pPr>
      <w:r w:rsidRPr="006175EE">
        <w:rPr>
          <w:b/>
          <w:bCs/>
          <w:noProof/>
          <w:szCs w:val="28"/>
          <w:lang w:eastAsia="ru-RU"/>
        </w:rPr>
        <w:pict>
          <v:shape id="_x0000_s1050" type="#_x0000_t75" style="position:absolute;left:0;text-align:left;margin-left:141.75pt;margin-top:15.1pt;width:194.6pt;height:45.2pt;z-index:251702272">
            <v:imagedata r:id="rId11" o:title="" croptop="25226f" cropbottom="36112f" cropleft="29523f" cropright="22129f"/>
          </v:shape>
          <o:OLEObject Type="Embed" ProgID="AutoCAD.Drawing.17" ShapeID="_x0000_s1050" DrawAspect="Content" ObjectID="_1546676748" r:id="rId12"/>
        </w:pict>
      </w:r>
    </w:p>
    <w:p w:rsidR="005C6A69" w:rsidRPr="00BA0E00" w:rsidRDefault="005C6A69" w:rsidP="005C6A69">
      <w:pPr>
        <w:jc w:val="both"/>
        <w:rPr>
          <w:b/>
          <w:bCs/>
          <w:noProof/>
          <w:szCs w:val="28"/>
          <w:lang w:val="ru-RU"/>
        </w:rPr>
      </w:pPr>
    </w:p>
    <w:p w:rsidR="005C6A69" w:rsidRPr="00BA0E00" w:rsidRDefault="005C6A69" w:rsidP="005C6A69">
      <w:pPr>
        <w:jc w:val="both"/>
        <w:rPr>
          <w:b/>
          <w:bCs/>
          <w:noProof/>
          <w:szCs w:val="28"/>
          <w:lang w:val="ru-RU"/>
        </w:rPr>
      </w:pPr>
      <w:r w:rsidRPr="00BA0E00">
        <w:rPr>
          <w:b/>
          <w:bCs/>
          <w:noProof/>
          <w:szCs w:val="28"/>
          <w:lang w:val="ru-RU"/>
        </w:rPr>
        <w:t>Генеральный директор</w:t>
      </w:r>
      <w:r w:rsidRPr="00BA0E00">
        <w:rPr>
          <w:b/>
          <w:bCs/>
          <w:noProof/>
          <w:szCs w:val="28"/>
          <w:lang w:val="ru-RU"/>
        </w:rPr>
        <w:tab/>
      </w:r>
      <w:r w:rsidRPr="00BA0E00">
        <w:rPr>
          <w:b/>
          <w:bCs/>
          <w:noProof/>
          <w:szCs w:val="28"/>
          <w:lang w:val="ru-RU"/>
        </w:rPr>
        <w:tab/>
      </w:r>
      <w:r w:rsidRPr="00BA0E00">
        <w:rPr>
          <w:b/>
          <w:bCs/>
          <w:noProof/>
          <w:szCs w:val="28"/>
          <w:lang w:val="ru-RU"/>
        </w:rPr>
        <w:tab/>
      </w:r>
      <w:r w:rsidRPr="00BA0E00">
        <w:rPr>
          <w:b/>
          <w:bCs/>
          <w:noProof/>
          <w:szCs w:val="28"/>
          <w:lang w:val="ru-RU"/>
        </w:rPr>
        <w:tab/>
      </w:r>
      <w:r w:rsidRPr="00BA0E00">
        <w:rPr>
          <w:b/>
          <w:bCs/>
          <w:noProof/>
          <w:szCs w:val="28"/>
          <w:lang w:val="ru-RU"/>
        </w:rPr>
        <w:tab/>
      </w:r>
      <w:r w:rsidRPr="00BA0E00">
        <w:rPr>
          <w:b/>
          <w:bCs/>
          <w:noProof/>
          <w:szCs w:val="28"/>
          <w:lang w:val="ru-RU"/>
        </w:rPr>
        <w:tab/>
        <w:t>С.В. Маршев</w:t>
      </w:r>
    </w:p>
    <w:p w:rsidR="005C6A69" w:rsidRPr="00BA0E00" w:rsidRDefault="005C6A69" w:rsidP="005C6A69">
      <w:pPr>
        <w:jc w:val="both"/>
        <w:rPr>
          <w:b/>
          <w:bCs/>
          <w:noProof/>
          <w:szCs w:val="28"/>
          <w:lang w:val="ru-RU"/>
        </w:rPr>
      </w:pPr>
      <w:r w:rsidRPr="00DE2DEB">
        <w:rPr>
          <w:b/>
          <w:bCs/>
          <w:noProof/>
          <w:szCs w:val="28"/>
          <w:lang w:val="ru-RU" w:eastAsia="ru-RU" w:bidi="ar-SA"/>
        </w:rPr>
        <w:drawing>
          <wp:anchor distT="0" distB="0" distL="114300" distR="114300" simplePos="0" relativeHeight="251701248" behindDoc="1" locked="0" layoutInCell="1" allowOverlap="1">
            <wp:simplePos x="0" y="0"/>
            <wp:positionH relativeFrom="column">
              <wp:posOffset>2063115</wp:posOffset>
            </wp:positionH>
            <wp:positionV relativeFrom="paragraph">
              <wp:posOffset>7553325</wp:posOffset>
            </wp:positionV>
            <wp:extent cx="1412875" cy="1430020"/>
            <wp:effectExtent l="19050" t="0" r="0" b="0"/>
            <wp:wrapNone/>
            <wp:docPr id="4" name="Рисунок 14" descr="Печать ИГС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Печать ИГСП"/>
                    <pic:cNvPicPr>
                      <a:picLocks noChangeAspect="1" noChangeArrowheads="1"/>
                    </pic:cNvPicPr>
                  </pic:nvPicPr>
                  <pic:blipFill>
                    <a:blip r:embed="rId13" cstate="print"/>
                    <a:srcRect/>
                    <a:stretch>
                      <a:fillRect/>
                    </a:stretch>
                  </pic:blipFill>
                  <pic:spPr bwMode="auto">
                    <a:xfrm>
                      <a:off x="0" y="0"/>
                      <a:ext cx="1412875" cy="1430020"/>
                    </a:xfrm>
                    <a:prstGeom prst="rect">
                      <a:avLst/>
                    </a:prstGeom>
                    <a:noFill/>
                    <a:ln w="9525">
                      <a:noFill/>
                      <a:miter lim="800000"/>
                      <a:headEnd/>
                      <a:tailEnd/>
                    </a:ln>
                  </pic:spPr>
                </pic:pic>
              </a:graphicData>
            </a:graphic>
          </wp:anchor>
        </w:drawing>
      </w:r>
    </w:p>
    <w:p w:rsidR="005C6A69" w:rsidRPr="00BA0E00" w:rsidRDefault="005C6A69" w:rsidP="005C6A69">
      <w:pPr>
        <w:jc w:val="both"/>
        <w:rPr>
          <w:b/>
          <w:szCs w:val="28"/>
          <w:lang w:val="ru-RU"/>
        </w:rPr>
      </w:pPr>
    </w:p>
    <w:p w:rsidR="005C6A69" w:rsidRPr="00BA0E00" w:rsidRDefault="005C6A69" w:rsidP="005C6A69">
      <w:pPr>
        <w:jc w:val="center"/>
        <w:rPr>
          <w:b/>
          <w:szCs w:val="28"/>
          <w:lang w:val="ru-RU"/>
        </w:rPr>
      </w:pPr>
    </w:p>
    <w:p w:rsidR="005C6A69" w:rsidRPr="00BA0E00" w:rsidRDefault="005C6A69" w:rsidP="005C6A69">
      <w:pPr>
        <w:jc w:val="center"/>
        <w:rPr>
          <w:b/>
          <w:szCs w:val="28"/>
          <w:lang w:val="ru-RU"/>
        </w:rPr>
      </w:pPr>
    </w:p>
    <w:p w:rsidR="00D617E2" w:rsidRPr="00A35CD6" w:rsidRDefault="00D617E2" w:rsidP="00D617E2">
      <w:pPr>
        <w:jc w:val="both"/>
        <w:rPr>
          <w:b/>
          <w:bCs/>
          <w:noProof/>
          <w:szCs w:val="28"/>
          <w:lang w:val="ru-RU"/>
        </w:rPr>
      </w:pPr>
    </w:p>
    <w:p w:rsidR="00D617E2" w:rsidRPr="00A35CD6" w:rsidRDefault="00D617E2" w:rsidP="00D617E2">
      <w:pPr>
        <w:jc w:val="center"/>
        <w:rPr>
          <w:b/>
          <w:lang w:val="ru-RU"/>
        </w:rPr>
      </w:pPr>
    </w:p>
    <w:p w:rsidR="00D617E2" w:rsidRDefault="00D617E2" w:rsidP="00D617E2">
      <w:pPr>
        <w:jc w:val="center"/>
        <w:outlineLvl w:val="0"/>
        <w:rPr>
          <w:b/>
          <w:lang w:val="ru-RU"/>
        </w:rPr>
      </w:pPr>
    </w:p>
    <w:p w:rsidR="00BA0E00" w:rsidRDefault="00BA0E00" w:rsidP="00D617E2">
      <w:pPr>
        <w:jc w:val="center"/>
        <w:outlineLvl w:val="0"/>
        <w:rPr>
          <w:b/>
          <w:lang w:val="ru-RU"/>
        </w:rPr>
      </w:pPr>
    </w:p>
    <w:p w:rsidR="00BA0E00" w:rsidRDefault="00BA0E00" w:rsidP="00D617E2">
      <w:pPr>
        <w:jc w:val="center"/>
        <w:outlineLvl w:val="0"/>
        <w:rPr>
          <w:b/>
          <w:lang w:val="ru-RU"/>
        </w:rPr>
      </w:pPr>
    </w:p>
    <w:p w:rsidR="00BA0E00" w:rsidRDefault="00BA0E00" w:rsidP="00D617E2">
      <w:pPr>
        <w:jc w:val="center"/>
        <w:outlineLvl w:val="0"/>
        <w:rPr>
          <w:b/>
          <w:lang w:val="ru-RU"/>
        </w:rPr>
      </w:pPr>
    </w:p>
    <w:p w:rsidR="00D27533" w:rsidRPr="00A35CD6" w:rsidRDefault="00D27533" w:rsidP="00D617E2">
      <w:pPr>
        <w:jc w:val="center"/>
        <w:outlineLvl w:val="0"/>
        <w:rPr>
          <w:b/>
          <w:lang w:val="ru-RU"/>
        </w:rPr>
      </w:pPr>
    </w:p>
    <w:p w:rsidR="00D617E2" w:rsidRPr="00A35CD6" w:rsidRDefault="00D617E2" w:rsidP="00D617E2">
      <w:pPr>
        <w:jc w:val="center"/>
        <w:outlineLvl w:val="0"/>
        <w:rPr>
          <w:b/>
          <w:lang w:val="ru-RU"/>
        </w:rPr>
      </w:pPr>
    </w:p>
    <w:p w:rsidR="00D27533" w:rsidRDefault="00D617E2" w:rsidP="00B12013">
      <w:pPr>
        <w:jc w:val="center"/>
        <w:outlineLvl w:val="0"/>
        <w:rPr>
          <w:b/>
          <w:lang w:val="ru-RU"/>
        </w:rPr>
        <w:sectPr w:rsidR="00D27533" w:rsidSect="005C6A69">
          <w:headerReference w:type="default" r:id="rId14"/>
          <w:footerReference w:type="default" r:id="rId15"/>
          <w:pgSz w:w="11906" w:h="16838"/>
          <w:pgMar w:top="1134" w:right="1134" w:bottom="1134" w:left="1276" w:header="709" w:footer="709" w:gutter="0"/>
          <w:pgNumType w:start="3"/>
          <w:cols w:space="708"/>
          <w:titlePg/>
          <w:docGrid w:linePitch="381"/>
        </w:sectPr>
      </w:pPr>
      <w:bookmarkStart w:id="26" w:name="_Toc430081249"/>
      <w:bookmarkStart w:id="27" w:name="_Toc430082685"/>
      <w:bookmarkStart w:id="28" w:name="_Toc430083235"/>
      <w:bookmarkStart w:id="29" w:name="_Toc466288689"/>
      <w:bookmarkStart w:id="30" w:name="_Toc466288808"/>
      <w:bookmarkStart w:id="31" w:name="_Toc466289192"/>
      <w:bookmarkStart w:id="32" w:name="_Toc466289270"/>
      <w:bookmarkStart w:id="33" w:name="_Toc466289348"/>
      <w:r w:rsidRPr="00A35CD6">
        <w:rPr>
          <w:b/>
          <w:lang w:val="ru-RU"/>
        </w:rPr>
        <w:t>Москва, 201</w:t>
      </w:r>
      <w:bookmarkEnd w:id="26"/>
      <w:bookmarkEnd w:id="27"/>
      <w:bookmarkEnd w:id="28"/>
      <w:r w:rsidR="00D9165A">
        <w:rPr>
          <w:b/>
          <w:lang w:val="ru-RU"/>
        </w:rPr>
        <w:t>6</w:t>
      </w:r>
      <w:bookmarkEnd w:id="29"/>
      <w:bookmarkEnd w:id="30"/>
      <w:bookmarkEnd w:id="31"/>
      <w:bookmarkEnd w:id="32"/>
      <w:bookmarkEnd w:id="33"/>
    </w:p>
    <w:p w:rsidR="00D27533" w:rsidRDefault="00D27533" w:rsidP="00B12013">
      <w:pPr>
        <w:jc w:val="center"/>
        <w:outlineLvl w:val="0"/>
        <w:rPr>
          <w:b/>
          <w:highlight w:val="yellow"/>
          <w:lang w:val="ru-RU"/>
        </w:rPr>
        <w:sectPr w:rsidR="00D27533" w:rsidSect="005C6A69">
          <w:pgSz w:w="11906" w:h="16838"/>
          <w:pgMar w:top="1134" w:right="1134" w:bottom="1134" w:left="1276" w:header="709" w:footer="709" w:gutter="0"/>
          <w:pgNumType w:start="3"/>
          <w:cols w:space="708"/>
          <w:titlePg/>
          <w:docGrid w:linePitch="381"/>
        </w:sectPr>
      </w:pPr>
    </w:p>
    <w:p w:rsidR="001D6E41" w:rsidRPr="00D27533" w:rsidRDefault="001D6E41" w:rsidP="00D27533">
      <w:pPr>
        <w:pStyle w:val="10"/>
        <w:spacing w:after="240"/>
        <w:rPr>
          <w:rFonts w:cs="Times New Roman"/>
          <w:lang w:val="ru-RU"/>
        </w:rPr>
      </w:pPr>
      <w:bookmarkStart w:id="34" w:name="_Toc414288549"/>
      <w:bookmarkStart w:id="35" w:name="_Toc414344987"/>
      <w:bookmarkStart w:id="36" w:name="_Toc415141731"/>
      <w:bookmarkStart w:id="37" w:name="_Toc415155612"/>
      <w:bookmarkStart w:id="38" w:name="_Toc466288690"/>
      <w:bookmarkStart w:id="39" w:name="_Toc466288809"/>
      <w:bookmarkStart w:id="40" w:name="_Toc466289193"/>
      <w:bookmarkStart w:id="41" w:name="_Toc466289271"/>
      <w:bookmarkStart w:id="42" w:name="_Toc466289349"/>
      <w:bookmarkEnd w:id="19"/>
      <w:bookmarkEnd w:id="20"/>
      <w:bookmarkEnd w:id="21"/>
      <w:bookmarkEnd w:id="22"/>
      <w:bookmarkEnd w:id="23"/>
      <w:bookmarkEnd w:id="24"/>
      <w:bookmarkEnd w:id="25"/>
      <w:r w:rsidRPr="00D27533">
        <w:rPr>
          <w:rFonts w:cs="Times New Roman"/>
          <w:lang w:val="ru-RU"/>
        </w:rPr>
        <w:lastRenderedPageBreak/>
        <w:t>Авторский коллектив</w:t>
      </w:r>
      <w:bookmarkEnd w:id="34"/>
      <w:bookmarkEnd w:id="35"/>
      <w:bookmarkEnd w:id="36"/>
      <w:bookmarkEnd w:id="37"/>
      <w:bookmarkEnd w:id="38"/>
      <w:bookmarkEnd w:id="39"/>
      <w:bookmarkEnd w:id="40"/>
      <w:bookmarkEnd w:id="41"/>
      <w:bookmarkEnd w:id="42"/>
    </w:p>
    <w:tbl>
      <w:tblPr>
        <w:tblStyle w:val="aff2"/>
        <w:tblW w:w="4895" w:type="pct"/>
        <w:tblLook w:val="0000"/>
      </w:tblPr>
      <w:tblGrid>
        <w:gridCol w:w="935"/>
        <w:gridCol w:w="4836"/>
        <w:gridCol w:w="2208"/>
        <w:gridCol w:w="1529"/>
      </w:tblGrid>
      <w:tr w:rsidR="001D6E41" w:rsidRPr="00811C95" w:rsidTr="00C82791">
        <w:trPr>
          <w:trHeight w:val="442"/>
        </w:trPr>
        <w:tc>
          <w:tcPr>
            <w:tcW w:w="492" w:type="pct"/>
          </w:tcPr>
          <w:p w:rsidR="001D6E41" w:rsidRPr="00811C95" w:rsidRDefault="001D6E41" w:rsidP="00C82791">
            <w:pPr>
              <w:spacing w:line="276" w:lineRule="auto"/>
              <w:jc w:val="center"/>
              <w:rPr>
                <w:b/>
                <w:bCs/>
                <w:sz w:val="24"/>
                <w:szCs w:val="24"/>
              </w:rPr>
            </w:pPr>
            <w:r w:rsidRPr="00811C95">
              <w:rPr>
                <w:b/>
                <w:bCs/>
                <w:sz w:val="24"/>
                <w:szCs w:val="24"/>
              </w:rPr>
              <w:t>№п./п.</w:t>
            </w:r>
          </w:p>
        </w:tc>
        <w:tc>
          <w:tcPr>
            <w:tcW w:w="2543" w:type="pct"/>
          </w:tcPr>
          <w:p w:rsidR="001D6E41" w:rsidRPr="00811C95" w:rsidRDefault="001D6E41" w:rsidP="00C82791">
            <w:pPr>
              <w:spacing w:line="276" w:lineRule="auto"/>
              <w:jc w:val="center"/>
              <w:rPr>
                <w:b/>
                <w:bCs/>
                <w:sz w:val="24"/>
                <w:szCs w:val="24"/>
              </w:rPr>
            </w:pPr>
            <w:r w:rsidRPr="00811C95">
              <w:rPr>
                <w:b/>
                <w:bCs/>
                <w:sz w:val="24"/>
                <w:szCs w:val="24"/>
              </w:rPr>
              <w:t>Должность</w:t>
            </w:r>
          </w:p>
        </w:tc>
        <w:tc>
          <w:tcPr>
            <w:tcW w:w="1161" w:type="pct"/>
          </w:tcPr>
          <w:p w:rsidR="001D6E41" w:rsidRPr="00811C95" w:rsidRDefault="001D6E41" w:rsidP="00C82791">
            <w:pPr>
              <w:spacing w:line="276" w:lineRule="auto"/>
              <w:jc w:val="center"/>
              <w:rPr>
                <w:b/>
                <w:bCs/>
                <w:sz w:val="24"/>
                <w:szCs w:val="24"/>
              </w:rPr>
            </w:pPr>
            <w:r w:rsidRPr="00811C95">
              <w:rPr>
                <w:b/>
                <w:bCs/>
                <w:sz w:val="24"/>
                <w:szCs w:val="24"/>
              </w:rPr>
              <w:t>Ф.И.О.</w:t>
            </w:r>
          </w:p>
        </w:tc>
        <w:tc>
          <w:tcPr>
            <w:tcW w:w="804" w:type="pct"/>
          </w:tcPr>
          <w:p w:rsidR="001D6E41" w:rsidRPr="00811C95" w:rsidRDefault="001D6E41" w:rsidP="00C82791">
            <w:pPr>
              <w:spacing w:line="276" w:lineRule="auto"/>
              <w:jc w:val="center"/>
              <w:rPr>
                <w:b/>
                <w:bCs/>
                <w:sz w:val="24"/>
                <w:szCs w:val="24"/>
              </w:rPr>
            </w:pPr>
            <w:r w:rsidRPr="00811C95">
              <w:rPr>
                <w:b/>
                <w:bCs/>
                <w:sz w:val="24"/>
                <w:szCs w:val="24"/>
              </w:rPr>
              <w:t>Подпись</w:t>
            </w:r>
          </w:p>
        </w:tc>
      </w:tr>
      <w:tr w:rsidR="001D6E41" w:rsidRPr="00811C95" w:rsidTr="00C82791">
        <w:trPr>
          <w:trHeight w:val="495"/>
        </w:trPr>
        <w:tc>
          <w:tcPr>
            <w:tcW w:w="492" w:type="pct"/>
          </w:tcPr>
          <w:p w:rsidR="001D6E41" w:rsidRPr="00811C95" w:rsidRDefault="001D6E41" w:rsidP="0011442C">
            <w:pPr>
              <w:numPr>
                <w:ilvl w:val="0"/>
                <w:numId w:val="30"/>
              </w:numPr>
              <w:spacing w:line="276" w:lineRule="auto"/>
              <w:rPr>
                <w:sz w:val="24"/>
                <w:szCs w:val="24"/>
              </w:rPr>
            </w:pPr>
          </w:p>
        </w:tc>
        <w:tc>
          <w:tcPr>
            <w:tcW w:w="2543" w:type="pct"/>
          </w:tcPr>
          <w:p w:rsidR="001D6E41" w:rsidRPr="00811C95" w:rsidRDefault="001D6E41" w:rsidP="00C82791">
            <w:pPr>
              <w:spacing w:line="276" w:lineRule="auto"/>
              <w:ind w:left="-25"/>
              <w:rPr>
                <w:sz w:val="24"/>
                <w:szCs w:val="24"/>
              </w:rPr>
            </w:pPr>
            <w:r w:rsidRPr="00811C95">
              <w:rPr>
                <w:sz w:val="24"/>
                <w:szCs w:val="24"/>
              </w:rPr>
              <w:t xml:space="preserve">Генеральный директор, </w:t>
            </w:r>
          </w:p>
          <w:p w:rsidR="001D6E41" w:rsidRPr="00811C95" w:rsidRDefault="001D6E41" w:rsidP="00C82791">
            <w:pPr>
              <w:spacing w:line="276" w:lineRule="auto"/>
              <w:ind w:left="-25"/>
              <w:rPr>
                <w:sz w:val="24"/>
                <w:szCs w:val="24"/>
              </w:rPr>
            </w:pPr>
            <w:r w:rsidRPr="00811C95">
              <w:rPr>
                <w:sz w:val="24"/>
                <w:szCs w:val="24"/>
              </w:rPr>
              <w:t>кандидат географических наук</w:t>
            </w:r>
          </w:p>
        </w:tc>
        <w:tc>
          <w:tcPr>
            <w:tcW w:w="1161" w:type="pct"/>
          </w:tcPr>
          <w:p w:rsidR="001D6E41" w:rsidRPr="00811C95" w:rsidRDefault="006175EE" w:rsidP="00C82791">
            <w:pPr>
              <w:spacing w:line="276" w:lineRule="auto"/>
              <w:rPr>
                <w:sz w:val="24"/>
                <w:szCs w:val="24"/>
              </w:rPr>
            </w:pPr>
            <w:r w:rsidRPr="006175EE">
              <w:rPr>
                <w:noProof/>
                <w:sz w:val="24"/>
                <w:lang w:val="en-US" w:bidi="en-US"/>
              </w:rPr>
              <w:pict>
                <v:shape id="_x0000_s1037" type="#_x0000_t75" style="position:absolute;margin-left:59.05pt;margin-top:0;width:136.4pt;height:31.7pt;z-index:251688960;mso-position-horizontal-relative:text;mso-position-vertical-relative:text">
                  <v:imagedata r:id="rId11" o:title="" croptop="25226f" cropbottom="36112f" cropleft="29523f" cropright="22129f"/>
                </v:shape>
                <o:OLEObject Type="Embed" ProgID="AutoCAD.Drawing.17" ShapeID="_x0000_s1037" DrawAspect="Content" ObjectID="_1546676749" r:id="rId16"/>
              </w:pict>
            </w:r>
            <w:r w:rsidRPr="006175EE">
              <w:rPr>
                <w:noProof/>
                <w:sz w:val="24"/>
                <w:lang w:val="en-US" w:bidi="en-US"/>
              </w:rPr>
              <w:pict>
                <v:shape id="_x0000_s1038" type="#_x0000_t75" style="position:absolute;margin-left:71.6pt;margin-top:18.4pt;width:115.25pt;height:53.6pt;z-index:251689984;mso-position-horizontal-relative:text;mso-position-vertical-relative:text">
                  <v:imagedata r:id="rId17" o:title="" croptop="14340f" cropbottom="45042f" cropleft="24317f" cropright="31359f"/>
                </v:shape>
                <o:OLEObject Type="Embed" ProgID="AutoCAD.Drawing.17" ShapeID="_x0000_s1038" DrawAspect="Content" ObjectID="_1546676750" r:id="rId18"/>
              </w:pict>
            </w:r>
            <w:r w:rsidR="001D6E41" w:rsidRPr="00811C95">
              <w:rPr>
                <w:sz w:val="24"/>
                <w:szCs w:val="24"/>
              </w:rPr>
              <w:t>Маршев С.В.</w:t>
            </w:r>
          </w:p>
        </w:tc>
        <w:tc>
          <w:tcPr>
            <w:tcW w:w="804" w:type="pct"/>
          </w:tcPr>
          <w:p w:rsidR="001D6E41" w:rsidRPr="00811C95" w:rsidRDefault="001D6E41" w:rsidP="00C82791">
            <w:pPr>
              <w:spacing w:line="276" w:lineRule="auto"/>
              <w:jc w:val="center"/>
              <w:rPr>
                <w:noProof/>
                <w:sz w:val="24"/>
                <w:szCs w:val="24"/>
              </w:rPr>
            </w:pPr>
          </w:p>
        </w:tc>
      </w:tr>
      <w:tr w:rsidR="001D6E41" w:rsidRPr="00811C95" w:rsidTr="00C82791">
        <w:trPr>
          <w:trHeight w:val="495"/>
        </w:trPr>
        <w:tc>
          <w:tcPr>
            <w:tcW w:w="492" w:type="pct"/>
          </w:tcPr>
          <w:p w:rsidR="001D6E41" w:rsidRPr="00811C95" w:rsidRDefault="001D6E41" w:rsidP="0011442C">
            <w:pPr>
              <w:numPr>
                <w:ilvl w:val="0"/>
                <w:numId w:val="30"/>
              </w:numPr>
              <w:spacing w:line="276" w:lineRule="auto"/>
              <w:rPr>
                <w:sz w:val="24"/>
                <w:szCs w:val="24"/>
              </w:rPr>
            </w:pPr>
          </w:p>
        </w:tc>
        <w:tc>
          <w:tcPr>
            <w:tcW w:w="2543" w:type="pct"/>
          </w:tcPr>
          <w:p w:rsidR="001D6E41" w:rsidRPr="00811C95" w:rsidRDefault="001D6E41" w:rsidP="00C82791">
            <w:pPr>
              <w:spacing w:line="276" w:lineRule="auto"/>
              <w:ind w:left="-25"/>
              <w:rPr>
                <w:sz w:val="24"/>
                <w:szCs w:val="24"/>
              </w:rPr>
            </w:pPr>
            <w:r w:rsidRPr="00811C95">
              <w:rPr>
                <w:sz w:val="24"/>
                <w:szCs w:val="24"/>
              </w:rPr>
              <w:t>Директор, доктор географических наук</w:t>
            </w:r>
          </w:p>
        </w:tc>
        <w:tc>
          <w:tcPr>
            <w:tcW w:w="1161" w:type="pct"/>
          </w:tcPr>
          <w:p w:rsidR="001D6E41" w:rsidRPr="00811C95" w:rsidRDefault="001D6E41" w:rsidP="00C82791">
            <w:pPr>
              <w:spacing w:line="276" w:lineRule="auto"/>
              <w:rPr>
                <w:sz w:val="24"/>
                <w:szCs w:val="24"/>
              </w:rPr>
            </w:pPr>
            <w:r w:rsidRPr="00811C95">
              <w:rPr>
                <w:sz w:val="24"/>
                <w:szCs w:val="24"/>
              </w:rPr>
              <w:t>Курбатова А.С.</w:t>
            </w:r>
          </w:p>
          <w:p w:rsidR="001D6E41" w:rsidRPr="00811C95" w:rsidRDefault="001D6E41" w:rsidP="00C82791">
            <w:pPr>
              <w:spacing w:line="276" w:lineRule="auto"/>
              <w:rPr>
                <w:sz w:val="24"/>
                <w:szCs w:val="24"/>
              </w:rPr>
            </w:pPr>
          </w:p>
        </w:tc>
        <w:tc>
          <w:tcPr>
            <w:tcW w:w="804" w:type="pct"/>
          </w:tcPr>
          <w:p w:rsidR="001D6E41" w:rsidRPr="00811C95" w:rsidRDefault="001D6E41" w:rsidP="00C82791">
            <w:pPr>
              <w:spacing w:line="276" w:lineRule="auto"/>
              <w:jc w:val="center"/>
              <w:rPr>
                <w:sz w:val="24"/>
                <w:szCs w:val="24"/>
              </w:rPr>
            </w:pPr>
            <w:r w:rsidRPr="00811C95">
              <w:rPr>
                <w:noProof/>
                <w:sz w:val="24"/>
                <w:lang w:eastAsia="ru-RU"/>
              </w:rPr>
              <w:drawing>
                <wp:anchor distT="0" distB="0" distL="114300" distR="114300" simplePos="0" relativeHeight="251673600" behindDoc="0" locked="0" layoutInCell="1" allowOverlap="1">
                  <wp:simplePos x="0" y="0"/>
                  <wp:positionH relativeFrom="column">
                    <wp:posOffset>-59056</wp:posOffset>
                  </wp:positionH>
                  <wp:positionV relativeFrom="paragraph">
                    <wp:posOffset>226695</wp:posOffset>
                  </wp:positionV>
                  <wp:extent cx="840283" cy="882650"/>
                  <wp:effectExtent l="19050" t="0" r="0" b="0"/>
                  <wp:wrapNone/>
                  <wp:docPr id="30" name="Рисунок 5" descr="C:\Users\i.pospelova\Desktop\ПОДПИСИ\летуновска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pospelova\Desktop\ПОДПИСИ\летуновская.png"/>
                          <pic:cNvPicPr>
                            <a:picLocks noChangeAspect="1" noChangeArrowheads="1"/>
                          </pic:cNvPicPr>
                        </pic:nvPicPr>
                        <pic:blipFill>
                          <a:blip r:embed="rId19" cstate="print"/>
                          <a:srcRect/>
                          <a:stretch>
                            <a:fillRect/>
                          </a:stretch>
                        </pic:blipFill>
                        <pic:spPr bwMode="auto">
                          <a:xfrm>
                            <a:off x="0" y="0"/>
                            <a:ext cx="840283" cy="882650"/>
                          </a:xfrm>
                          <a:prstGeom prst="rect">
                            <a:avLst/>
                          </a:prstGeom>
                          <a:noFill/>
                          <a:ln w="9525">
                            <a:noFill/>
                            <a:miter lim="800000"/>
                            <a:headEnd/>
                            <a:tailEnd/>
                          </a:ln>
                        </pic:spPr>
                      </pic:pic>
                    </a:graphicData>
                  </a:graphic>
                </wp:anchor>
              </w:drawing>
            </w:r>
          </w:p>
        </w:tc>
      </w:tr>
      <w:tr w:rsidR="001D6E41" w:rsidRPr="00811C95" w:rsidTr="00C82791">
        <w:trPr>
          <w:trHeight w:val="495"/>
        </w:trPr>
        <w:tc>
          <w:tcPr>
            <w:tcW w:w="492" w:type="pct"/>
          </w:tcPr>
          <w:p w:rsidR="001D6E41" w:rsidRPr="00811C95" w:rsidRDefault="001D6E41" w:rsidP="0011442C">
            <w:pPr>
              <w:numPr>
                <w:ilvl w:val="0"/>
                <w:numId w:val="30"/>
              </w:numPr>
              <w:spacing w:line="276" w:lineRule="auto"/>
              <w:rPr>
                <w:sz w:val="24"/>
                <w:szCs w:val="24"/>
              </w:rPr>
            </w:pPr>
          </w:p>
        </w:tc>
        <w:tc>
          <w:tcPr>
            <w:tcW w:w="2543" w:type="pct"/>
          </w:tcPr>
          <w:p w:rsidR="001D6E41" w:rsidRPr="00811C95" w:rsidRDefault="001D6E41" w:rsidP="00C82791">
            <w:pPr>
              <w:spacing w:line="276" w:lineRule="auto"/>
              <w:ind w:left="-25"/>
              <w:rPr>
                <w:sz w:val="24"/>
                <w:szCs w:val="24"/>
              </w:rPr>
            </w:pPr>
            <w:r w:rsidRPr="00811C95">
              <w:rPr>
                <w:sz w:val="24"/>
                <w:szCs w:val="24"/>
              </w:rPr>
              <w:t>Помощник директора</w:t>
            </w:r>
          </w:p>
        </w:tc>
        <w:tc>
          <w:tcPr>
            <w:tcW w:w="1161" w:type="pct"/>
          </w:tcPr>
          <w:p w:rsidR="001D6E41" w:rsidRPr="00811C95" w:rsidRDefault="001D6E41" w:rsidP="00C82791">
            <w:pPr>
              <w:spacing w:line="276" w:lineRule="auto"/>
              <w:rPr>
                <w:sz w:val="24"/>
                <w:szCs w:val="24"/>
              </w:rPr>
            </w:pPr>
            <w:r w:rsidRPr="00811C95">
              <w:rPr>
                <w:sz w:val="24"/>
                <w:szCs w:val="24"/>
              </w:rPr>
              <w:t>Летуновская Л.С.</w:t>
            </w:r>
          </w:p>
          <w:p w:rsidR="001D6E41" w:rsidRPr="00811C95" w:rsidRDefault="006175EE" w:rsidP="00C82791">
            <w:pPr>
              <w:spacing w:line="276" w:lineRule="auto"/>
              <w:rPr>
                <w:sz w:val="24"/>
                <w:szCs w:val="24"/>
              </w:rPr>
            </w:pPr>
            <w:r w:rsidRPr="006175EE">
              <w:rPr>
                <w:noProof/>
                <w:sz w:val="24"/>
                <w:lang w:val="en-US" w:bidi="en-US"/>
              </w:rPr>
              <w:pict>
                <v:shape id="_x0000_s1039" type="#_x0000_t75" style="position:absolute;margin-left:97.45pt;margin-top:2.25pt;width:72.7pt;height:45pt;z-index:251691008">
                  <v:imagedata r:id="rId20" o:title="" croptop="35069f" cropbottom="22293f" cropleft="32792f" cropright="22658f"/>
                </v:shape>
                <o:OLEObject Type="Embed" ProgID="AutoCAD.Drawing.17" ShapeID="_x0000_s1039" DrawAspect="Content" ObjectID="_1546676751" r:id="rId21"/>
              </w:pict>
            </w:r>
          </w:p>
        </w:tc>
        <w:tc>
          <w:tcPr>
            <w:tcW w:w="804" w:type="pct"/>
          </w:tcPr>
          <w:p w:rsidR="001D6E41" w:rsidRPr="00811C95" w:rsidRDefault="001D6E41" w:rsidP="00C82791">
            <w:pPr>
              <w:spacing w:line="276" w:lineRule="auto"/>
              <w:jc w:val="center"/>
              <w:rPr>
                <w:noProof/>
                <w:sz w:val="24"/>
                <w:szCs w:val="24"/>
              </w:rPr>
            </w:pPr>
          </w:p>
        </w:tc>
      </w:tr>
      <w:tr w:rsidR="001D6E41" w:rsidRPr="00811C95" w:rsidTr="00C82791">
        <w:trPr>
          <w:trHeight w:val="495"/>
        </w:trPr>
        <w:tc>
          <w:tcPr>
            <w:tcW w:w="492" w:type="pct"/>
          </w:tcPr>
          <w:p w:rsidR="001D6E41" w:rsidRPr="00811C95" w:rsidRDefault="001D6E41" w:rsidP="0011442C">
            <w:pPr>
              <w:numPr>
                <w:ilvl w:val="0"/>
                <w:numId w:val="30"/>
              </w:numPr>
              <w:spacing w:line="276" w:lineRule="auto"/>
              <w:rPr>
                <w:sz w:val="24"/>
                <w:szCs w:val="24"/>
              </w:rPr>
            </w:pPr>
          </w:p>
        </w:tc>
        <w:tc>
          <w:tcPr>
            <w:tcW w:w="2543" w:type="pct"/>
          </w:tcPr>
          <w:p w:rsidR="001D6E41" w:rsidRPr="00811C95" w:rsidRDefault="001D6E41" w:rsidP="00C82791">
            <w:pPr>
              <w:spacing w:line="276" w:lineRule="auto"/>
              <w:ind w:left="-25"/>
              <w:rPr>
                <w:sz w:val="24"/>
                <w:szCs w:val="24"/>
              </w:rPr>
            </w:pPr>
            <w:r w:rsidRPr="00811C95">
              <w:rPr>
                <w:sz w:val="24"/>
                <w:szCs w:val="24"/>
              </w:rPr>
              <w:t>Заместитель генерального директора</w:t>
            </w:r>
          </w:p>
        </w:tc>
        <w:tc>
          <w:tcPr>
            <w:tcW w:w="1161" w:type="pct"/>
          </w:tcPr>
          <w:p w:rsidR="001D6E41" w:rsidRPr="00811C95" w:rsidRDefault="001D6E41" w:rsidP="00C82791">
            <w:pPr>
              <w:spacing w:line="276" w:lineRule="auto"/>
              <w:rPr>
                <w:sz w:val="24"/>
                <w:szCs w:val="24"/>
              </w:rPr>
            </w:pPr>
            <w:r w:rsidRPr="00811C95">
              <w:rPr>
                <w:sz w:val="24"/>
                <w:szCs w:val="24"/>
              </w:rPr>
              <w:t>Неглядюк О.Ф.</w:t>
            </w:r>
          </w:p>
        </w:tc>
        <w:tc>
          <w:tcPr>
            <w:tcW w:w="804" w:type="pct"/>
          </w:tcPr>
          <w:p w:rsidR="001D6E41" w:rsidRPr="00811C95" w:rsidRDefault="006175EE" w:rsidP="00C82791">
            <w:pPr>
              <w:spacing w:line="276" w:lineRule="auto"/>
              <w:jc w:val="center"/>
              <w:rPr>
                <w:noProof/>
                <w:sz w:val="24"/>
                <w:szCs w:val="24"/>
              </w:rPr>
            </w:pPr>
            <w:r w:rsidRPr="006175EE">
              <w:rPr>
                <w:noProof/>
                <w:sz w:val="24"/>
                <w:lang w:val="en-US" w:bidi="en-US"/>
              </w:rPr>
              <w:pict>
                <v:shape id="_x0000_s1040" type="#_x0000_t75" style="position:absolute;left:0;text-align:left;margin-left:-5.9pt;margin-top:19.65pt;width:81.25pt;height:39.9pt;z-index:251692032;mso-position-horizontal-relative:text;mso-position-vertical-relative:text">
                  <v:imagedata r:id="rId22" o:title="" croptop="47128f" cropbottom="13363f" cropleft="24518f" cropright="33094f"/>
                </v:shape>
                <o:OLEObject Type="Embed" ProgID="AutoCAD.Drawing.17" ShapeID="_x0000_s1040" DrawAspect="Content" ObjectID="_1546676752" r:id="rId23"/>
              </w:pict>
            </w:r>
          </w:p>
        </w:tc>
      </w:tr>
      <w:tr w:rsidR="001D6E41" w:rsidRPr="00811C95" w:rsidTr="00C82791">
        <w:trPr>
          <w:trHeight w:val="495"/>
        </w:trPr>
        <w:tc>
          <w:tcPr>
            <w:tcW w:w="492" w:type="pct"/>
          </w:tcPr>
          <w:p w:rsidR="001D6E41" w:rsidRPr="00811C95" w:rsidRDefault="001D6E41" w:rsidP="0011442C">
            <w:pPr>
              <w:numPr>
                <w:ilvl w:val="0"/>
                <w:numId w:val="30"/>
              </w:numPr>
              <w:spacing w:line="276" w:lineRule="auto"/>
              <w:rPr>
                <w:sz w:val="24"/>
                <w:szCs w:val="24"/>
              </w:rPr>
            </w:pPr>
          </w:p>
        </w:tc>
        <w:tc>
          <w:tcPr>
            <w:tcW w:w="2543" w:type="pct"/>
          </w:tcPr>
          <w:p w:rsidR="001D6E41" w:rsidRPr="00811C95" w:rsidRDefault="001D6E41" w:rsidP="00C82791">
            <w:pPr>
              <w:spacing w:line="276" w:lineRule="auto"/>
              <w:rPr>
                <w:sz w:val="24"/>
                <w:szCs w:val="24"/>
              </w:rPr>
            </w:pPr>
            <w:r w:rsidRPr="00811C95">
              <w:rPr>
                <w:sz w:val="24"/>
                <w:szCs w:val="24"/>
              </w:rPr>
              <w:t>Начальник отдела гидрогеологических исследований, главный инженер</w:t>
            </w:r>
          </w:p>
        </w:tc>
        <w:tc>
          <w:tcPr>
            <w:tcW w:w="1161" w:type="pct"/>
          </w:tcPr>
          <w:p w:rsidR="001D6E41" w:rsidRPr="00811C95" w:rsidRDefault="001D6E41" w:rsidP="00C82791">
            <w:pPr>
              <w:spacing w:line="276" w:lineRule="auto"/>
              <w:rPr>
                <w:sz w:val="24"/>
                <w:szCs w:val="24"/>
              </w:rPr>
            </w:pPr>
            <w:r w:rsidRPr="00811C95">
              <w:rPr>
                <w:sz w:val="24"/>
                <w:szCs w:val="24"/>
              </w:rPr>
              <w:t>Белякова Е.М.</w:t>
            </w:r>
            <w:r w:rsidR="006175EE" w:rsidRPr="006175EE">
              <w:rPr>
                <w:noProof/>
                <w:sz w:val="24"/>
                <w:lang w:val="en-US" w:bidi="en-US"/>
              </w:rPr>
              <w:pict>
                <v:shape id="_x0000_s1041" type="#_x0000_t75" style="position:absolute;margin-left:98.2pt;margin-top:13.6pt;width:72.4pt;height:48.45pt;z-index:251693056;mso-position-horizontal-relative:text;mso-position-vertical-relative:text">
                  <v:imagedata r:id="rId24" o:title="" croptop="36503f" cropbottom="20403f" cropleft="21300f" cropright="34376f"/>
                </v:shape>
                <o:OLEObject Type="Embed" ProgID="AutoCAD.Drawing.17" ShapeID="_x0000_s1041" DrawAspect="Content" ObjectID="_1546676753" r:id="rId25"/>
              </w:pict>
            </w:r>
          </w:p>
        </w:tc>
        <w:tc>
          <w:tcPr>
            <w:tcW w:w="804" w:type="pct"/>
          </w:tcPr>
          <w:p w:rsidR="001D6E41" w:rsidRPr="00811C95" w:rsidRDefault="001D6E41" w:rsidP="00C82791">
            <w:pPr>
              <w:spacing w:line="276" w:lineRule="auto"/>
              <w:jc w:val="center"/>
              <w:rPr>
                <w:sz w:val="24"/>
                <w:szCs w:val="24"/>
              </w:rPr>
            </w:pPr>
          </w:p>
        </w:tc>
      </w:tr>
      <w:tr w:rsidR="001D6E41" w:rsidRPr="00811C95" w:rsidTr="00C82791">
        <w:trPr>
          <w:trHeight w:val="495"/>
        </w:trPr>
        <w:tc>
          <w:tcPr>
            <w:tcW w:w="492" w:type="pct"/>
          </w:tcPr>
          <w:p w:rsidR="001D6E41" w:rsidRPr="00811C95" w:rsidRDefault="001D6E41" w:rsidP="0011442C">
            <w:pPr>
              <w:numPr>
                <w:ilvl w:val="0"/>
                <w:numId w:val="30"/>
              </w:numPr>
              <w:spacing w:line="276" w:lineRule="auto"/>
              <w:rPr>
                <w:sz w:val="24"/>
                <w:szCs w:val="24"/>
              </w:rPr>
            </w:pPr>
          </w:p>
        </w:tc>
        <w:tc>
          <w:tcPr>
            <w:tcW w:w="2543" w:type="pct"/>
          </w:tcPr>
          <w:p w:rsidR="001D6E41" w:rsidRPr="00811C95" w:rsidRDefault="001D6E41" w:rsidP="00C82791">
            <w:pPr>
              <w:spacing w:line="276" w:lineRule="auto"/>
              <w:rPr>
                <w:sz w:val="24"/>
                <w:szCs w:val="24"/>
              </w:rPr>
            </w:pPr>
            <w:r w:rsidRPr="00811C95">
              <w:rPr>
                <w:sz w:val="24"/>
                <w:szCs w:val="24"/>
              </w:rPr>
              <w:t>Заместитель начальника отдела экологической реабилитации и рекультивации</w:t>
            </w:r>
          </w:p>
        </w:tc>
        <w:tc>
          <w:tcPr>
            <w:tcW w:w="1161" w:type="pct"/>
          </w:tcPr>
          <w:p w:rsidR="001D6E41" w:rsidRPr="00811C95" w:rsidRDefault="001D6E41" w:rsidP="00C82791">
            <w:pPr>
              <w:spacing w:line="276" w:lineRule="auto"/>
              <w:rPr>
                <w:sz w:val="24"/>
                <w:szCs w:val="24"/>
              </w:rPr>
            </w:pPr>
            <w:r w:rsidRPr="00811C95">
              <w:rPr>
                <w:sz w:val="24"/>
                <w:szCs w:val="24"/>
              </w:rPr>
              <w:t>Мишина К.Г.</w:t>
            </w:r>
          </w:p>
        </w:tc>
        <w:tc>
          <w:tcPr>
            <w:tcW w:w="804" w:type="pct"/>
          </w:tcPr>
          <w:p w:rsidR="001D6E41" w:rsidRPr="00811C95" w:rsidRDefault="001D6E41" w:rsidP="00C82791">
            <w:pPr>
              <w:spacing w:line="276" w:lineRule="auto"/>
              <w:jc w:val="center"/>
              <w:rPr>
                <w:sz w:val="24"/>
                <w:szCs w:val="24"/>
              </w:rPr>
            </w:pPr>
            <w:r w:rsidRPr="00811C95">
              <w:rPr>
                <w:noProof/>
                <w:sz w:val="24"/>
                <w:lang w:eastAsia="ru-RU"/>
              </w:rPr>
              <w:drawing>
                <wp:anchor distT="0" distB="0" distL="114300" distR="114300" simplePos="0" relativeHeight="251668480" behindDoc="0" locked="0" layoutInCell="1" allowOverlap="1">
                  <wp:simplePos x="0" y="0"/>
                  <wp:positionH relativeFrom="column">
                    <wp:posOffset>-53340</wp:posOffset>
                  </wp:positionH>
                  <wp:positionV relativeFrom="paragraph">
                    <wp:posOffset>311150</wp:posOffset>
                  </wp:positionV>
                  <wp:extent cx="867410" cy="450850"/>
                  <wp:effectExtent l="19050" t="0" r="8890" b="0"/>
                  <wp:wrapNone/>
                  <wp:docPr id="31" name="Рисунок 1" descr="C:\Users\i.pospelova\Desktop\ПОДПИСИ\Поспелова Инна Валерьевна (ведущий архитекто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pospelova\Desktop\ПОДПИСИ\Поспелова Инна Валерьевна (ведущий архитектор).png"/>
                          <pic:cNvPicPr>
                            <a:picLocks noChangeAspect="1" noChangeArrowheads="1"/>
                          </pic:cNvPicPr>
                        </pic:nvPicPr>
                        <pic:blipFill>
                          <a:blip r:embed="rId26" cstate="print"/>
                          <a:srcRect/>
                          <a:stretch>
                            <a:fillRect/>
                          </a:stretch>
                        </pic:blipFill>
                        <pic:spPr bwMode="auto">
                          <a:xfrm>
                            <a:off x="0" y="0"/>
                            <a:ext cx="867410" cy="450850"/>
                          </a:xfrm>
                          <a:prstGeom prst="rect">
                            <a:avLst/>
                          </a:prstGeom>
                          <a:noFill/>
                          <a:ln w="9525">
                            <a:noFill/>
                            <a:miter lim="800000"/>
                            <a:headEnd/>
                            <a:tailEnd/>
                          </a:ln>
                        </pic:spPr>
                      </pic:pic>
                    </a:graphicData>
                  </a:graphic>
                </wp:anchor>
              </w:drawing>
            </w:r>
          </w:p>
        </w:tc>
      </w:tr>
      <w:tr w:rsidR="001D6E41" w:rsidRPr="00811C95" w:rsidTr="00C82791">
        <w:trPr>
          <w:trHeight w:val="495"/>
        </w:trPr>
        <w:tc>
          <w:tcPr>
            <w:tcW w:w="492" w:type="pct"/>
          </w:tcPr>
          <w:p w:rsidR="001D6E41" w:rsidRPr="00811C95" w:rsidRDefault="001D6E41" w:rsidP="0011442C">
            <w:pPr>
              <w:numPr>
                <w:ilvl w:val="0"/>
                <w:numId w:val="30"/>
              </w:numPr>
              <w:spacing w:line="276" w:lineRule="auto"/>
              <w:rPr>
                <w:sz w:val="24"/>
                <w:szCs w:val="24"/>
              </w:rPr>
            </w:pPr>
          </w:p>
        </w:tc>
        <w:tc>
          <w:tcPr>
            <w:tcW w:w="2543" w:type="pct"/>
          </w:tcPr>
          <w:p w:rsidR="001D6E41" w:rsidRPr="00811C95" w:rsidRDefault="001D6E41" w:rsidP="00C82791">
            <w:pPr>
              <w:spacing w:line="276" w:lineRule="auto"/>
              <w:ind w:left="-25"/>
              <w:rPr>
                <w:sz w:val="24"/>
                <w:szCs w:val="24"/>
              </w:rPr>
            </w:pPr>
            <w:r w:rsidRPr="00811C95">
              <w:rPr>
                <w:sz w:val="24"/>
                <w:szCs w:val="24"/>
              </w:rPr>
              <w:t>Ведущий архитектор</w:t>
            </w:r>
          </w:p>
        </w:tc>
        <w:tc>
          <w:tcPr>
            <w:tcW w:w="1161" w:type="pct"/>
          </w:tcPr>
          <w:p w:rsidR="001D6E41" w:rsidRPr="00811C95" w:rsidRDefault="001D6E41" w:rsidP="00C82791">
            <w:pPr>
              <w:spacing w:line="276" w:lineRule="auto"/>
              <w:rPr>
                <w:sz w:val="24"/>
                <w:szCs w:val="24"/>
              </w:rPr>
            </w:pPr>
            <w:r w:rsidRPr="00811C95">
              <w:rPr>
                <w:sz w:val="24"/>
                <w:szCs w:val="24"/>
              </w:rPr>
              <w:t>Поспелова И.В.</w:t>
            </w:r>
          </w:p>
        </w:tc>
        <w:tc>
          <w:tcPr>
            <w:tcW w:w="804" w:type="pct"/>
          </w:tcPr>
          <w:p w:rsidR="001D6E41" w:rsidRPr="00811C95" w:rsidRDefault="001D6E41" w:rsidP="00C82791">
            <w:pPr>
              <w:spacing w:line="276" w:lineRule="auto"/>
              <w:jc w:val="center"/>
              <w:rPr>
                <w:noProof/>
                <w:sz w:val="24"/>
                <w:szCs w:val="24"/>
              </w:rPr>
            </w:pPr>
          </w:p>
        </w:tc>
      </w:tr>
      <w:tr w:rsidR="001D6E41" w:rsidRPr="00811C95" w:rsidTr="00C82791">
        <w:trPr>
          <w:trHeight w:val="762"/>
        </w:trPr>
        <w:tc>
          <w:tcPr>
            <w:tcW w:w="492" w:type="pct"/>
          </w:tcPr>
          <w:p w:rsidR="001D6E41" w:rsidRPr="00811C95" w:rsidRDefault="001D6E41" w:rsidP="0011442C">
            <w:pPr>
              <w:numPr>
                <w:ilvl w:val="0"/>
                <w:numId w:val="30"/>
              </w:numPr>
              <w:spacing w:line="276" w:lineRule="auto"/>
              <w:rPr>
                <w:sz w:val="24"/>
                <w:szCs w:val="24"/>
              </w:rPr>
            </w:pPr>
          </w:p>
        </w:tc>
        <w:tc>
          <w:tcPr>
            <w:tcW w:w="2543" w:type="pct"/>
          </w:tcPr>
          <w:p w:rsidR="001D6E41" w:rsidRPr="00811C95" w:rsidRDefault="001D6E41" w:rsidP="00C82791">
            <w:pPr>
              <w:spacing w:line="276" w:lineRule="auto"/>
              <w:ind w:left="-25"/>
              <w:rPr>
                <w:sz w:val="24"/>
                <w:szCs w:val="24"/>
              </w:rPr>
            </w:pPr>
            <w:r w:rsidRPr="00811C95">
              <w:rPr>
                <w:sz w:val="24"/>
                <w:szCs w:val="24"/>
              </w:rPr>
              <w:t>Ведущий специалист</w:t>
            </w:r>
          </w:p>
        </w:tc>
        <w:tc>
          <w:tcPr>
            <w:tcW w:w="1161" w:type="pct"/>
          </w:tcPr>
          <w:p w:rsidR="001D6E41" w:rsidRPr="00811C95" w:rsidRDefault="001D6E41" w:rsidP="00C82791">
            <w:pPr>
              <w:spacing w:line="276" w:lineRule="auto"/>
              <w:rPr>
                <w:sz w:val="24"/>
                <w:szCs w:val="24"/>
              </w:rPr>
            </w:pPr>
            <w:r w:rsidRPr="00811C95">
              <w:rPr>
                <w:noProof/>
                <w:sz w:val="24"/>
                <w:lang w:eastAsia="ru-RU"/>
              </w:rPr>
              <w:drawing>
                <wp:anchor distT="0" distB="0" distL="114300" distR="114300" simplePos="0" relativeHeight="251672576" behindDoc="0" locked="0" layoutInCell="1" allowOverlap="1">
                  <wp:simplePos x="0" y="0"/>
                  <wp:positionH relativeFrom="column">
                    <wp:posOffset>1318260</wp:posOffset>
                  </wp:positionH>
                  <wp:positionV relativeFrom="paragraph">
                    <wp:posOffset>382270</wp:posOffset>
                  </wp:positionV>
                  <wp:extent cx="819150" cy="590550"/>
                  <wp:effectExtent l="0" t="0" r="0" b="0"/>
                  <wp:wrapNone/>
                  <wp:docPr id="32" name="Рисунок 4" descr="C:\Users\i.pospelova\Desktop\ПОДПИСИ\Поспелов Саш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pospelova\Desktop\ПОДПИСИ\Поспелов Саша.png"/>
                          <pic:cNvPicPr>
                            <a:picLocks noChangeAspect="1" noChangeArrowheads="1"/>
                          </pic:cNvPicPr>
                        </pic:nvPicPr>
                        <pic:blipFill>
                          <a:blip r:embed="rId27" cstate="print"/>
                          <a:srcRect/>
                          <a:stretch>
                            <a:fillRect/>
                          </a:stretch>
                        </pic:blipFill>
                        <pic:spPr bwMode="auto">
                          <a:xfrm>
                            <a:off x="0" y="0"/>
                            <a:ext cx="819150" cy="590550"/>
                          </a:xfrm>
                          <a:prstGeom prst="rect">
                            <a:avLst/>
                          </a:prstGeom>
                          <a:noFill/>
                          <a:ln w="9525">
                            <a:noFill/>
                            <a:miter lim="800000"/>
                            <a:headEnd/>
                            <a:tailEnd/>
                          </a:ln>
                        </pic:spPr>
                      </pic:pic>
                    </a:graphicData>
                  </a:graphic>
                </wp:anchor>
              </w:drawing>
            </w:r>
            <w:r w:rsidRPr="00811C95">
              <w:rPr>
                <w:sz w:val="24"/>
                <w:szCs w:val="24"/>
              </w:rPr>
              <w:t>Купряшин П.А.</w:t>
            </w:r>
          </w:p>
        </w:tc>
        <w:tc>
          <w:tcPr>
            <w:tcW w:w="804" w:type="pct"/>
          </w:tcPr>
          <w:p w:rsidR="001D6E41" w:rsidRPr="00811C95" w:rsidRDefault="001D6E41" w:rsidP="00C82791">
            <w:pPr>
              <w:spacing w:line="276" w:lineRule="auto"/>
              <w:jc w:val="center"/>
              <w:rPr>
                <w:noProof/>
                <w:sz w:val="24"/>
                <w:szCs w:val="24"/>
              </w:rPr>
            </w:pPr>
            <w:r w:rsidRPr="00811C95">
              <w:rPr>
                <w:noProof/>
                <w:sz w:val="24"/>
                <w:lang w:eastAsia="ru-RU"/>
              </w:rPr>
              <w:drawing>
                <wp:anchor distT="0" distB="0" distL="114300" distR="114300" simplePos="0" relativeHeight="251674624" behindDoc="0" locked="0" layoutInCell="1" allowOverlap="1">
                  <wp:simplePos x="0" y="0"/>
                  <wp:positionH relativeFrom="column">
                    <wp:posOffset>-27305</wp:posOffset>
                  </wp:positionH>
                  <wp:positionV relativeFrom="paragraph">
                    <wp:posOffset>-8890</wp:posOffset>
                  </wp:positionV>
                  <wp:extent cx="741045" cy="541020"/>
                  <wp:effectExtent l="19050" t="0" r="0" b="0"/>
                  <wp:wrapNone/>
                  <wp:docPr id="33" name="Рисунок 6" descr="C:\Users\i.pospelova\Desktop\ПОДПИСИ\паш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i.pospelova\Desktop\ПОДПИСИ\паша.png"/>
                          <pic:cNvPicPr>
                            <a:picLocks noChangeAspect="1" noChangeArrowheads="1"/>
                          </pic:cNvPicPr>
                        </pic:nvPicPr>
                        <pic:blipFill>
                          <a:blip r:embed="rId28" cstate="print"/>
                          <a:srcRect/>
                          <a:stretch>
                            <a:fillRect/>
                          </a:stretch>
                        </pic:blipFill>
                        <pic:spPr bwMode="auto">
                          <a:xfrm>
                            <a:off x="0" y="0"/>
                            <a:ext cx="741045" cy="541020"/>
                          </a:xfrm>
                          <a:prstGeom prst="rect">
                            <a:avLst/>
                          </a:prstGeom>
                          <a:noFill/>
                          <a:ln w="9525">
                            <a:noFill/>
                            <a:miter lim="800000"/>
                            <a:headEnd/>
                            <a:tailEnd/>
                          </a:ln>
                        </pic:spPr>
                      </pic:pic>
                    </a:graphicData>
                  </a:graphic>
                </wp:anchor>
              </w:drawing>
            </w:r>
          </w:p>
        </w:tc>
      </w:tr>
      <w:tr w:rsidR="001D6E41" w:rsidRPr="00811C95" w:rsidTr="00C82791">
        <w:trPr>
          <w:trHeight w:val="543"/>
        </w:trPr>
        <w:tc>
          <w:tcPr>
            <w:tcW w:w="492" w:type="pct"/>
          </w:tcPr>
          <w:p w:rsidR="001D6E41" w:rsidRPr="00811C95" w:rsidRDefault="001D6E41" w:rsidP="0011442C">
            <w:pPr>
              <w:numPr>
                <w:ilvl w:val="0"/>
                <w:numId w:val="30"/>
              </w:numPr>
              <w:spacing w:line="276" w:lineRule="auto"/>
              <w:rPr>
                <w:sz w:val="24"/>
                <w:szCs w:val="24"/>
              </w:rPr>
            </w:pPr>
          </w:p>
        </w:tc>
        <w:tc>
          <w:tcPr>
            <w:tcW w:w="2543" w:type="pct"/>
          </w:tcPr>
          <w:p w:rsidR="001D6E41" w:rsidRPr="00811C95" w:rsidRDefault="001D6E41" w:rsidP="00C82791">
            <w:pPr>
              <w:spacing w:line="276" w:lineRule="auto"/>
              <w:ind w:left="-25"/>
              <w:rPr>
                <w:sz w:val="24"/>
                <w:szCs w:val="24"/>
              </w:rPr>
            </w:pPr>
            <w:r w:rsidRPr="00811C95">
              <w:rPr>
                <w:sz w:val="24"/>
                <w:szCs w:val="24"/>
              </w:rPr>
              <w:t>Ведущий специалист</w:t>
            </w:r>
          </w:p>
        </w:tc>
        <w:tc>
          <w:tcPr>
            <w:tcW w:w="1161" w:type="pct"/>
          </w:tcPr>
          <w:p w:rsidR="001D6E41" w:rsidRPr="00811C95" w:rsidRDefault="001D6E41" w:rsidP="00C82791">
            <w:pPr>
              <w:spacing w:line="276" w:lineRule="auto"/>
              <w:rPr>
                <w:sz w:val="24"/>
                <w:szCs w:val="24"/>
              </w:rPr>
            </w:pPr>
            <w:r w:rsidRPr="00811C95">
              <w:rPr>
                <w:noProof/>
                <w:sz w:val="24"/>
                <w:lang w:eastAsia="ru-RU"/>
              </w:rPr>
              <w:drawing>
                <wp:anchor distT="0" distB="0" distL="114300" distR="114300" simplePos="0" relativeHeight="251669504" behindDoc="0" locked="0" layoutInCell="1" allowOverlap="1">
                  <wp:simplePos x="0" y="0"/>
                  <wp:positionH relativeFrom="column">
                    <wp:posOffset>1223010</wp:posOffset>
                  </wp:positionH>
                  <wp:positionV relativeFrom="paragraph">
                    <wp:posOffset>102870</wp:posOffset>
                  </wp:positionV>
                  <wp:extent cx="931545" cy="584200"/>
                  <wp:effectExtent l="19050" t="0" r="1905" b="0"/>
                  <wp:wrapNone/>
                  <wp:docPr id="34" name="Рисунок 1" descr="C:\Users\i.pospelova\Desktop\ПОДПИСИ\Рябинков Игорь Вячеславович ( специалист 1 категории)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pospelova\Desktop\ПОДПИСИ\Рябинков Игорь Вячеславович ( специалист 1 категории) .png"/>
                          <pic:cNvPicPr>
                            <a:picLocks noChangeAspect="1" noChangeArrowheads="1"/>
                          </pic:cNvPicPr>
                        </pic:nvPicPr>
                        <pic:blipFill>
                          <a:blip r:embed="rId29" cstate="print"/>
                          <a:srcRect/>
                          <a:stretch>
                            <a:fillRect/>
                          </a:stretch>
                        </pic:blipFill>
                        <pic:spPr bwMode="auto">
                          <a:xfrm>
                            <a:off x="0" y="0"/>
                            <a:ext cx="931545" cy="584200"/>
                          </a:xfrm>
                          <a:prstGeom prst="rect">
                            <a:avLst/>
                          </a:prstGeom>
                          <a:noFill/>
                          <a:ln w="9525">
                            <a:noFill/>
                            <a:miter lim="800000"/>
                            <a:headEnd/>
                            <a:tailEnd/>
                          </a:ln>
                        </pic:spPr>
                      </pic:pic>
                    </a:graphicData>
                  </a:graphic>
                </wp:anchor>
              </w:drawing>
            </w:r>
            <w:r w:rsidRPr="00811C95">
              <w:rPr>
                <w:sz w:val="24"/>
                <w:szCs w:val="24"/>
              </w:rPr>
              <w:t>Поспелов А.С.</w:t>
            </w:r>
          </w:p>
        </w:tc>
        <w:tc>
          <w:tcPr>
            <w:tcW w:w="804" w:type="pct"/>
          </w:tcPr>
          <w:p w:rsidR="001D6E41" w:rsidRPr="00811C95" w:rsidRDefault="001D6E41" w:rsidP="00C82791">
            <w:pPr>
              <w:spacing w:line="276" w:lineRule="auto"/>
              <w:jc w:val="center"/>
              <w:rPr>
                <w:noProof/>
                <w:sz w:val="24"/>
                <w:szCs w:val="24"/>
              </w:rPr>
            </w:pPr>
          </w:p>
        </w:tc>
      </w:tr>
      <w:tr w:rsidR="001D6E41" w:rsidRPr="00811C95" w:rsidTr="00C82791">
        <w:trPr>
          <w:trHeight w:val="495"/>
        </w:trPr>
        <w:tc>
          <w:tcPr>
            <w:tcW w:w="492" w:type="pct"/>
          </w:tcPr>
          <w:p w:rsidR="001D6E41" w:rsidRPr="00811C95" w:rsidRDefault="001D6E41" w:rsidP="0011442C">
            <w:pPr>
              <w:numPr>
                <w:ilvl w:val="0"/>
                <w:numId w:val="30"/>
              </w:numPr>
              <w:spacing w:line="276" w:lineRule="auto"/>
              <w:rPr>
                <w:sz w:val="24"/>
                <w:szCs w:val="24"/>
              </w:rPr>
            </w:pPr>
          </w:p>
        </w:tc>
        <w:tc>
          <w:tcPr>
            <w:tcW w:w="2543" w:type="pct"/>
          </w:tcPr>
          <w:p w:rsidR="001D6E41" w:rsidRPr="00811C95" w:rsidRDefault="001D6E41" w:rsidP="00C82791">
            <w:pPr>
              <w:spacing w:line="276" w:lineRule="auto"/>
              <w:ind w:left="-25"/>
              <w:rPr>
                <w:sz w:val="24"/>
                <w:szCs w:val="24"/>
              </w:rPr>
            </w:pPr>
            <w:r w:rsidRPr="00811C95">
              <w:rPr>
                <w:sz w:val="24"/>
                <w:szCs w:val="24"/>
              </w:rPr>
              <w:t>Специалист 1-ой категории</w:t>
            </w:r>
          </w:p>
        </w:tc>
        <w:tc>
          <w:tcPr>
            <w:tcW w:w="1161" w:type="pct"/>
          </w:tcPr>
          <w:p w:rsidR="001D6E41" w:rsidRPr="00811C95" w:rsidRDefault="006175EE" w:rsidP="00C82791">
            <w:pPr>
              <w:spacing w:line="276" w:lineRule="auto"/>
              <w:rPr>
                <w:sz w:val="24"/>
                <w:szCs w:val="24"/>
              </w:rPr>
            </w:pPr>
            <w:r w:rsidRPr="006175EE">
              <w:rPr>
                <w:noProof/>
                <w:sz w:val="24"/>
                <w:lang w:val="en-US" w:bidi="en-US"/>
              </w:rPr>
              <w:pict>
                <v:shape id="_x0000_s1042" type="#_x0000_t75" style="position:absolute;margin-left:98.15pt;margin-top:16.2pt;width:57.6pt;height:42.85pt;z-index:251694080;mso-position-horizontal-relative:text;mso-position-vertical-relative:text">
                  <v:imagedata r:id="rId30" o:title="" croptop="34017f" cropbottom="24977f" cropleft="21467f" cropright="37289f"/>
                </v:shape>
                <o:OLEObject Type="Embed" ProgID="AutoCAD.Drawing.17" ShapeID="_x0000_s1042" DrawAspect="Content" ObjectID="_1546676754" r:id="rId31"/>
              </w:pict>
            </w:r>
            <w:r w:rsidR="001D6E41" w:rsidRPr="00811C95">
              <w:rPr>
                <w:sz w:val="24"/>
                <w:szCs w:val="24"/>
              </w:rPr>
              <w:t>Рябинков И.В.</w:t>
            </w:r>
          </w:p>
        </w:tc>
        <w:tc>
          <w:tcPr>
            <w:tcW w:w="804" w:type="pct"/>
          </w:tcPr>
          <w:p w:rsidR="001D6E41" w:rsidRPr="00811C95" w:rsidRDefault="001D6E41" w:rsidP="00C82791">
            <w:pPr>
              <w:spacing w:line="276" w:lineRule="auto"/>
              <w:jc w:val="center"/>
              <w:rPr>
                <w:noProof/>
                <w:sz w:val="24"/>
                <w:szCs w:val="24"/>
              </w:rPr>
            </w:pPr>
          </w:p>
        </w:tc>
      </w:tr>
      <w:tr w:rsidR="001D6E41" w:rsidRPr="00811C95" w:rsidTr="00C82791">
        <w:trPr>
          <w:trHeight w:val="495"/>
        </w:trPr>
        <w:tc>
          <w:tcPr>
            <w:tcW w:w="492" w:type="pct"/>
          </w:tcPr>
          <w:p w:rsidR="001D6E41" w:rsidRPr="00811C95" w:rsidRDefault="001D6E41" w:rsidP="0011442C">
            <w:pPr>
              <w:numPr>
                <w:ilvl w:val="0"/>
                <w:numId w:val="30"/>
              </w:numPr>
              <w:spacing w:line="276" w:lineRule="auto"/>
              <w:rPr>
                <w:sz w:val="24"/>
                <w:szCs w:val="24"/>
              </w:rPr>
            </w:pPr>
          </w:p>
        </w:tc>
        <w:tc>
          <w:tcPr>
            <w:tcW w:w="2543" w:type="pct"/>
          </w:tcPr>
          <w:p w:rsidR="001D6E41" w:rsidRPr="00811C95" w:rsidRDefault="001D6E41" w:rsidP="00C82791">
            <w:pPr>
              <w:spacing w:line="276" w:lineRule="auto"/>
              <w:rPr>
                <w:sz w:val="24"/>
                <w:szCs w:val="24"/>
              </w:rPr>
            </w:pPr>
            <w:r w:rsidRPr="00811C95">
              <w:rPr>
                <w:sz w:val="24"/>
                <w:szCs w:val="24"/>
              </w:rPr>
              <w:t>Главный специалист</w:t>
            </w:r>
          </w:p>
        </w:tc>
        <w:tc>
          <w:tcPr>
            <w:tcW w:w="1161" w:type="pct"/>
          </w:tcPr>
          <w:p w:rsidR="001D6E41" w:rsidRPr="00811C95" w:rsidRDefault="001D6E41" w:rsidP="00C82791">
            <w:pPr>
              <w:spacing w:line="276" w:lineRule="auto"/>
              <w:rPr>
                <w:sz w:val="24"/>
                <w:szCs w:val="24"/>
              </w:rPr>
            </w:pPr>
            <w:r w:rsidRPr="00811C95">
              <w:rPr>
                <w:sz w:val="24"/>
                <w:szCs w:val="24"/>
              </w:rPr>
              <w:t>Решетина Т.В.</w:t>
            </w:r>
          </w:p>
        </w:tc>
        <w:tc>
          <w:tcPr>
            <w:tcW w:w="804" w:type="pct"/>
          </w:tcPr>
          <w:p w:rsidR="001D6E41" w:rsidRPr="00811C95" w:rsidRDefault="001D6E41" w:rsidP="00C82791">
            <w:pPr>
              <w:spacing w:line="276" w:lineRule="auto"/>
              <w:jc w:val="center"/>
              <w:rPr>
                <w:noProof/>
                <w:sz w:val="24"/>
                <w:szCs w:val="24"/>
              </w:rPr>
            </w:pPr>
          </w:p>
        </w:tc>
      </w:tr>
      <w:tr w:rsidR="001D6E41" w:rsidRPr="00811C95" w:rsidTr="00C82791">
        <w:trPr>
          <w:trHeight w:val="495"/>
        </w:trPr>
        <w:tc>
          <w:tcPr>
            <w:tcW w:w="492" w:type="pct"/>
          </w:tcPr>
          <w:p w:rsidR="001D6E41" w:rsidRPr="00811C95" w:rsidRDefault="001D6E41" w:rsidP="0011442C">
            <w:pPr>
              <w:numPr>
                <w:ilvl w:val="0"/>
                <w:numId w:val="30"/>
              </w:numPr>
              <w:spacing w:line="276" w:lineRule="auto"/>
              <w:rPr>
                <w:sz w:val="24"/>
                <w:szCs w:val="24"/>
              </w:rPr>
            </w:pPr>
          </w:p>
        </w:tc>
        <w:tc>
          <w:tcPr>
            <w:tcW w:w="2543" w:type="pct"/>
          </w:tcPr>
          <w:p w:rsidR="001D6E41" w:rsidRPr="00811C95" w:rsidRDefault="001D6E41" w:rsidP="00C82791">
            <w:pPr>
              <w:spacing w:line="276" w:lineRule="auto"/>
              <w:ind w:left="-25"/>
              <w:rPr>
                <w:sz w:val="24"/>
                <w:szCs w:val="24"/>
              </w:rPr>
            </w:pPr>
            <w:r w:rsidRPr="00811C95">
              <w:rPr>
                <w:sz w:val="24"/>
                <w:szCs w:val="24"/>
              </w:rPr>
              <w:t xml:space="preserve">Руководитель группы </w:t>
            </w:r>
            <w:proofErr w:type="gramStart"/>
            <w:r w:rsidRPr="00811C95">
              <w:rPr>
                <w:sz w:val="24"/>
                <w:szCs w:val="24"/>
              </w:rPr>
              <w:t>инженерного</w:t>
            </w:r>
            <w:proofErr w:type="gramEnd"/>
          </w:p>
          <w:p w:rsidR="001D6E41" w:rsidRPr="00811C95" w:rsidRDefault="001D6E41" w:rsidP="00C82791">
            <w:pPr>
              <w:spacing w:line="276" w:lineRule="auto"/>
              <w:ind w:left="-25"/>
              <w:rPr>
                <w:sz w:val="24"/>
                <w:szCs w:val="24"/>
              </w:rPr>
            </w:pPr>
            <w:r w:rsidRPr="00811C95">
              <w:rPr>
                <w:sz w:val="24"/>
                <w:szCs w:val="24"/>
              </w:rPr>
              <w:t xml:space="preserve"> проектирования</w:t>
            </w:r>
          </w:p>
        </w:tc>
        <w:tc>
          <w:tcPr>
            <w:tcW w:w="1161" w:type="pct"/>
          </w:tcPr>
          <w:p w:rsidR="001D6E41" w:rsidRPr="00811C95" w:rsidRDefault="001D6E41" w:rsidP="00C82791">
            <w:pPr>
              <w:spacing w:line="276" w:lineRule="auto"/>
              <w:rPr>
                <w:noProof/>
                <w:sz w:val="24"/>
                <w:szCs w:val="24"/>
              </w:rPr>
            </w:pPr>
            <w:r w:rsidRPr="00811C95">
              <w:rPr>
                <w:sz w:val="24"/>
                <w:szCs w:val="24"/>
              </w:rPr>
              <w:t>Гапонов А.А.</w:t>
            </w:r>
          </w:p>
        </w:tc>
        <w:tc>
          <w:tcPr>
            <w:tcW w:w="804" w:type="pct"/>
          </w:tcPr>
          <w:p w:rsidR="001D6E41" w:rsidRPr="00811C95" w:rsidRDefault="001D6E41" w:rsidP="00C82791">
            <w:pPr>
              <w:spacing w:line="276" w:lineRule="auto"/>
              <w:jc w:val="center"/>
              <w:rPr>
                <w:noProof/>
                <w:sz w:val="24"/>
                <w:szCs w:val="24"/>
              </w:rPr>
            </w:pPr>
            <w:r w:rsidRPr="00811C95">
              <w:rPr>
                <w:noProof/>
                <w:sz w:val="24"/>
                <w:lang w:eastAsia="ru-RU"/>
              </w:rPr>
              <w:drawing>
                <wp:inline distT="0" distB="0" distL="0" distR="0">
                  <wp:extent cx="774961" cy="391499"/>
                  <wp:effectExtent l="0" t="0" r="6089" b="0"/>
                  <wp:docPr id="35" name="Рисунок 33" descr="Гапонов А.А,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апонов А.А, PNG.png"/>
                          <pic:cNvPicPr/>
                        </pic:nvPicPr>
                        <pic:blipFill>
                          <a:blip r:embed="rId32" cstate="print"/>
                          <a:stretch>
                            <a:fillRect/>
                          </a:stretch>
                        </pic:blipFill>
                        <pic:spPr>
                          <a:xfrm>
                            <a:off x="0" y="0"/>
                            <a:ext cx="775780" cy="391913"/>
                          </a:xfrm>
                          <a:prstGeom prst="rect">
                            <a:avLst/>
                          </a:prstGeom>
                        </pic:spPr>
                      </pic:pic>
                    </a:graphicData>
                  </a:graphic>
                </wp:inline>
              </w:drawing>
            </w:r>
            <w:r w:rsidRPr="00811C95">
              <w:rPr>
                <w:noProof/>
                <w:sz w:val="24"/>
                <w:lang w:eastAsia="ru-RU"/>
              </w:rPr>
              <w:drawing>
                <wp:anchor distT="0" distB="0" distL="114300" distR="114300" simplePos="0" relativeHeight="251677696" behindDoc="0" locked="0" layoutInCell="1" allowOverlap="1">
                  <wp:simplePos x="0" y="0"/>
                  <wp:positionH relativeFrom="column">
                    <wp:posOffset>-71755</wp:posOffset>
                  </wp:positionH>
                  <wp:positionV relativeFrom="paragraph">
                    <wp:posOffset>262890</wp:posOffset>
                  </wp:positionV>
                  <wp:extent cx="850900" cy="565150"/>
                  <wp:effectExtent l="0" t="0" r="0" b="0"/>
                  <wp:wrapNone/>
                  <wp:docPr id="2" name="Рисунок 1" descr="C:\Users\i.pospelova\Desktop\ПОДПИСИ\Неглядюк Дим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pospelova\Desktop\ПОДПИСИ\Неглядюк Дима.png"/>
                          <pic:cNvPicPr>
                            <a:picLocks noChangeAspect="1" noChangeArrowheads="1"/>
                          </pic:cNvPicPr>
                        </pic:nvPicPr>
                        <pic:blipFill>
                          <a:blip r:embed="rId33" cstate="print"/>
                          <a:srcRect/>
                          <a:stretch>
                            <a:fillRect/>
                          </a:stretch>
                        </pic:blipFill>
                        <pic:spPr bwMode="auto">
                          <a:xfrm>
                            <a:off x="0" y="0"/>
                            <a:ext cx="850900" cy="565150"/>
                          </a:xfrm>
                          <a:prstGeom prst="rect">
                            <a:avLst/>
                          </a:prstGeom>
                          <a:noFill/>
                          <a:ln w="9525">
                            <a:noFill/>
                            <a:miter lim="800000"/>
                            <a:headEnd/>
                            <a:tailEnd/>
                          </a:ln>
                        </pic:spPr>
                      </pic:pic>
                    </a:graphicData>
                  </a:graphic>
                </wp:anchor>
              </w:drawing>
            </w:r>
          </w:p>
        </w:tc>
      </w:tr>
      <w:tr w:rsidR="001D6E41" w:rsidRPr="00811C95" w:rsidTr="00C82791">
        <w:trPr>
          <w:trHeight w:val="495"/>
        </w:trPr>
        <w:tc>
          <w:tcPr>
            <w:tcW w:w="492" w:type="pct"/>
          </w:tcPr>
          <w:p w:rsidR="001D6E41" w:rsidRPr="00811C95" w:rsidRDefault="001D6E41" w:rsidP="0011442C">
            <w:pPr>
              <w:numPr>
                <w:ilvl w:val="0"/>
                <w:numId w:val="30"/>
              </w:numPr>
              <w:spacing w:line="276" w:lineRule="auto"/>
              <w:rPr>
                <w:sz w:val="24"/>
                <w:szCs w:val="24"/>
              </w:rPr>
            </w:pPr>
          </w:p>
        </w:tc>
        <w:tc>
          <w:tcPr>
            <w:tcW w:w="2543" w:type="pct"/>
          </w:tcPr>
          <w:p w:rsidR="001D6E41" w:rsidRPr="00811C95" w:rsidRDefault="001D6E41" w:rsidP="00C82791">
            <w:pPr>
              <w:spacing w:line="276" w:lineRule="auto"/>
              <w:ind w:left="-25"/>
              <w:rPr>
                <w:sz w:val="24"/>
                <w:szCs w:val="24"/>
              </w:rPr>
            </w:pPr>
            <w:r w:rsidRPr="00811C95">
              <w:rPr>
                <w:sz w:val="24"/>
                <w:szCs w:val="24"/>
              </w:rPr>
              <w:t>Инженер</w:t>
            </w:r>
          </w:p>
        </w:tc>
        <w:tc>
          <w:tcPr>
            <w:tcW w:w="1161" w:type="pct"/>
          </w:tcPr>
          <w:p w:rsidR="001D6E41" w:rsidRPr="00811C95" w:rsidRDefault="001D6E41" w:rsidP="00C82791">
            <w:pPr>
              <w:spacing w:line="276" w:lineRule="auto"/>
              <w:rPr>
                <w:sz w:val="24"/>
                <w:szCs w:val="24"/>
              </w:rPr>
            </w:pPr>
            <w:r w:rsidRPr="00811C95">
              <w:rPr>
                <w:sz w:val="24"/>
                <w:szCs w:val="24"/>
              </w:rPr>
              <w:t>Неглядюк Д.В.</w:t>
            </w:r>
          </w:p>
        </w:tc>
        <w:tc>
          <w:tcPr>
            <w:tcW w:w="804" w:type="pct"/>
          </w:tcPr>
          <w:p w:rsidR="001D6E41" w:rsidRPr="00811C95" w:rsidRDefault="001D6E41" w:rsidP="00C82791">
            <w:pPr>
              <w:spacing w:line="276" w:lineRule="auto"/>
              <w:jc w:val="center"/>
              <w:rPr>
                <w:noProof/>
                <w:sz w:val="24"/>
                <w:szCs w:val="24"/>
              </w:rPr>
            </w:pPr>
            <w:r w:rsidRPr="00811C95">
              <w:rPr>
                <w:noProof/>
                <w:sz w:val="24"/>
                <w:lang w:eastAsia="ru-RU"/>
              </w:rPr>
              <w:drawing>
                <wp:anchor distT="0" distB="0" distL="114300" distR="114300" simplePos="0" relativeHeight="251678720" behindDoc="0" locked="0" layoutInCell="1" allowOverlap="1">
                  <wp:simplePos x="0" y="0"/>
                  <wp:positionH relativeFrom="column">
                    <wp:posOffset>48895</wp:posOffset>
                  </wp:positionH>
                  <wp:positionV relativeFrom="paragraph">
                    <wp:posOffset>179705</wp:posOffset>
                  </wp:positionV>
                  <wp:extent cx="838200" cy="673100"/>
                  <wp:effectExtent l="0" t="0" r="0" b="0"/>
                  <wp:wrapNone/>
                  <wp:docPr id="37" name="Рисунок 2" descr="C:\Users\i.pospelova\Desktop\ПОДПИСИ\гудымчи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pospelova\Desktop\ПОДПИСИ\гудымчик.png"/>
                          <pic:cNvPicPr>
                            <a:picLocks noChangeAspect="1" noChangeArrowheads="1"/>
                          </pic:cNvPicPr>
                        </pic:nvPicPr>
                        <pic:blipFill>
                          <a:blip r:embed="rId34" cstate="print"/>
                          <a:srcRect/>
                          <a:stretch>
                            <a:fillRect/>
                          </a:stretch>
                        </pic:blipFill>
                        <pic:spPr bwMode="auto">
                          <a:xfrm>
                            <a:off x="0" y="0"/>
                            <a:ext cx="838200" cy="673100"/>
                          </a:xfrm>
                          <a:prstGeom prst="rect">
                            <a:avLst/>
                          </a:prstGeom>
                          <a:noFill/>
                          <a:ln w="9525">
                            <a:noFill/>
                            <a:miter lim="800000"/>
                            <a:headEnd/>
                            <a:tailEnd/>
                          </a:ln>
                        </pic:spPr>
                      </pic:pic>
                    </a:graphicData>
                  </a:graphic>
                </wp:anchor>
              </w:drawing>
            </w:r>
          </w:p>
        </w:tc>
      </w:tr>
      <w:tr w:rsidR="001D6E41" w:rsidRPr="00811C95" w:rsidTr="00C82791">
        <w:trPr>
          <w:trHeight w:val="495"/>
        </w:trPr>
        <w:tc>
          <w:tcPr>
            <w:tcW w:w="492" w:type="pct"/>
          </w:tcPr>
          <w:p w:rsidR="001D6E41" w:rsidRPr="00811C95" w:rsidRDefault="001D6E41" w:rsidP="0011442C">
            <w:pPr>
              <w:numPr>
                <w:ilvl w:val="0"/>
                <w:numId w:val="30"/>
              </w:numPr>
              <w:spacing w:line="276" w:lineRule="auto"/>
              <w:rPr>
                <w:sz w:val="24"/>
                <w:szCs w:val="24"/>
              </w:rPr>
            </w:pPr>
          </w:p>
        </w:tc>
        <w:tc>
          <w:tcPr>
            <w:tcW w:w="2543" w:type="pct"/>
          </w:tcPr>
          <w:p w:rsidR="001D6E41" w:rsidRPr="00811C95" w:rsidRDefault="001D6E41" w:rsidP="00C82791">
            <w:pPr>
              <w:spacing w:line="276" w:lineRule="auto"/>
              <w:ind w:left="-25"/>
              <w:rPr>
                <w:sz w:val="24"/>
                <w:szCs w:val="24"/>
              </w:rPr>
            </w:pPr>
            <w:r w:rsidRPr="00811C95">
              <w:rPr>
                <w:sz w:val="24"/>
                <w:szCs w:val="24"/>
              </w:rPr>
              <w:t>Инженер</w:t>
            </w:r>
          </w:p>
        </w:tc>
        <w:tc>
          <w:tcPr>
            <w:tcW w:w="1161" w:type="pct"/>
          </w:tcPr>
          <w:p w:rsidR="001D6E41" w:rsidRPr="00811C95" w:rsidRDefault="006175EE" w:rsidP="00C82791">
            <w:pPr>
              <w:spacing w:line="276" w:lineRule="auto"/>
              <w:rPr>
                <w:sz w:val="24"/>
                <w:szCs w:val="24"/>
              </w:rPr>
            </w:pPr>
            <w:r w:rsidRPr="006175EE">
              <w:rPr>
                <w:noProof/>
                <w:sz w:val="24"/>
                <w:lang w:val="en-US" w:bidi="en-US"/>
              </w:rPr>
              <w:pict>
                <v:shape id="_x0000_s1043" type="#_x0000_t75" style="position:absolute;margin-left:102.85pt;margin-top:17.75pt;width:62.65pt;height:46.25pt;z-index:251695104;mso-position-horizontal-relative:text;mso-position-vertical-relative:text">
                  <v:imagedata r:id="rId35" o:title="" croptop="6518f" cropbottom="27964f" cropleft="21451f" cropright="11316f"/>
                </v:shape>
                <o:OLEObject Type="Embed" ProgID="AutoCAD.Drawing.17" ShapeID="_x0000_s1043" DrawAspect="Content" ObjectID="_1546676755" r:id="rId36"/>
              </w:pict>
            </w:r>
            <w:r w:rsidR="001D6E41" w:rsidRPr="00811C95">
              <w:rPr>
                <w:sz w:val="24"/>
                <w:szCs w:val="24"/>
              </w:rPr>
              <w:t>Гудымчук Е.А.</w:t>
            </w:r>
          </w:p>
        </w:tc>
        <w:tc>
          <w:tcPr>
            <w:tcW w:w="804" w:type="pct"/>
          </w:tcPr>
          <w:p w:rsidR="001D6E41" w:rsidRPr="00811C95" w:rsidRDefault="001D6E41" w:rsidP="00C82791">
            <w:pPr>
              <w:spacing w:line="276" w:lineRule="auto"/>
              <w:jc w:val="center"/>
              <w:rPr>
                <w:noProof/>
                <w:sz w:val="24"/>
                <w:szCs w:val="24"/>
              </w:rPr>
            </w:pPr>
          </w:p>
        </w:tc>
      </w:tr>
      <w:tr w:rsidR="001D6E41" w:rsidRPr="00811C95" w:rsidTr="00C82791">
        <w:trPr>
          <w:trHeight w:val="495"/>
        </w:trPr>
        <w:tc>
          <w:tcPr>
            <w:tcW w:w="492" w:type="pct"/>
          </w:tcPr>
          <w:p w:rsidR="001D6E41" w:rsidRPr="00811C95" w:rsidRDefault="001D6E41" w:rsidP="0011442C">
            <w:pPr>
              <w:numPr>
                <w:ilvl w:val="0"/>
                <w:numId w:val="30"/>
              </w:numPr>
              <w:spacing w:line="276" w:lineRule="auto"/>
              <w:rPr>
                <w:sz w:val="24"/>
                <w:szCs w:val="24"/>
              </w:rPr>
            </w:pPr>
          </w:p>
        </w:tc>
        <w:tc>
          <w:tcPr>
            <w:tcW w:w="2543" w:type="pct"/>
          </w:tcPr>
          <w:p w:rsidR="001D6E41" w:rsidRPr="00811C95" w:rsidRDefault="001D6E41" w:rsidP="00C82791">
            <w:pPr>
              <w:spacing w:line="276" w:lineRule="auto"/>
              <w:ind w:left="-25"/>
              <w:rPr>
                <w:sz w:val="24"/>
                <w:szCs w:val="24"/>
              </w:rPr>
            </w:pPr>
            <w:r w:rsidRPr="00811C95">
              <w:rPr>
                <w:sz w:val="24"/>
                <w:szCs w:val="24"/>
              </w:rPr>
              <w:t>Начальник отдела градостроительного планирования и аудита территорий, кандидат географических наук</w:t>
            </w:r>
          </w:p>
        </w:tc>
        <w:tc>
          <w:tcPr>
            <w:tcW w:w="1161" w:type="pct"/>
          </w:tcPr>
          <w:p w:rsidR="001D6E41" w:rsidRPr="00811C95" w:rsidRDefault="006175EE" w:rsidP="00C82791">
            <w:pPr>
              <w:spacing w:line="276" w:lineRule="auto"/>
              <w:rPr>
                <w:sz w:val="24"/>
                <w:szCs w:val="24"/>
              </w:rPr>
            </w:pPr>
            <w:r w:rsidRPr="006175EE">
              <w:rPr>
                <w:noProof/>
                <w:sz w:val="24"/>
                <w:lang w:val="en-US" w:bidi="en-US"/>
              </w:rPr>
              <w:pict>
                <v:shape id="_x0000_s1044" type="#_x0000_t75" style="position:absolute;margin-left:104.5pt;margin-top:47.2pt;width:65.45pt;height:48pt;z-index:251696128;mso-position-horizontal-relative:text;mso-position-vertical-relative:text">
                  <v:imagedata r:id="rId37" o:title="" croptop="12711f" cropbottom="21087f" cropleft="11769f" cropright="20369f"/>
                </v:shape>
                <o:OLEObject Type="Embed" ProgID="AutoCAD.Drawing.17" ShapeID="_x0000_s1044" DrawAspect="Content" ObjectID="_1546676756" r:id="rId38"/>
              </w:pict>
            </w:r>
            <w:r w:rsidR="001D6E41" w:rsidRPr="00811C95">
              <w:rPr>
                <w:sz w:val="24"/>
                <w:szCs w:val="24"/>
              </w:rPr>
              <w:t>Гриднев Д.З.</w:t>
            </w:r>
          </w:p>
        </w:tc>
        <w:tc>
          <w:tcPr>
            <w:tcW w:w="804" w:type="pct"/>
          </w:tcPr>
          <w:p w:rsidR="001D6E41" w:rsidRPr="00811C95" w:rsidRDefault="001D6E41" w:rsidP="00C82791">
            <w:pPr>
              <w:spacing w:line="276" w:lineRule="auto"/>
              <w:jc w:val="center"/>
              <w:rPr>
                <w:noProof/>
                <w:sz w:val="24"/>
                <w:szCs w:val="24"/>
              </w:rPr>
            </w:pPr>
          </w:p>
        </w:tc>
      </w:tr>
      <w:tr w:rsidR="001D6E41" w:rsidRPr="00811C95" w:rsidTr="00C82791">
        <w:trPr>
          <w:trHeight w:val="495"/>
        </w:trPr>
        <w:tc>
          <w:tcPr>
            <w:tcW w:w="492" w:type="pct"/>
          </w:tcPr>
          <w:p w:rsidR="001D6E41" w:rsidRPr="00811C95" w:rsidRDefault="001D6E41" w:rsidP="0011442C">
            <w:pPr>
              <w:numPr>
                <w:ilvl w:val="0"/>
                <w:numId w:val="30"/>
              </w:numPr>
              <w:spacing w:line="276" w:lineRule="auto"/>
              <w:rPr>
                <w:sz w:val="24"/>
                <w:szCs w:val="24"/>
              </w:rPr>
            </w:pPr>
          </w:p>
        </w:tc>
        <w:tc>
          <w:tcPr>
            <w:tcW w:w="2543" w:type="pct"/>
          </w:tcPr>
          <w:p w:rsidR="001D6E41" w:rsidRPr="00811C95" w:rsidRDefault="001D6E41" w:rsidP="00C82791">
            <w:pPr>
              <w:spacing w:line="276" w:lineRule="auto"/>
              <w:rPr>
                <w:sz w:val="24"/>
                <w:szCs w:val="24"/>
              </w:rPr>
            </w:pPr>
            <w:r w:rsidRPr="00811C95">
              <w:rPr>
                <w:sz w:val="24"/>
                <w:szCs w:val="24"/>
              </w:rPr>
              <w:t>Заместитель начальника отдела градостроительного планирования и аудита территорий</w:t>
            </w:r>
          </w:p>
        </w:tc>
        <w:tc>
          <w:tcPr>
            <w:tcW w:w="1161" w:type="pct"/>
          </w:tcPr>
          <w:p w:rsidR="001D6E41" w:rsidRPr="00811C95" w:rsidRDefault="001D6E41" w:rsidP="00C82791">
            <w:pPr>
              <w:spacing w:line="276" w:lineRule="auto"/>
              <w:rPr>
                <w:sz w:val="24"/>
                <w:szCs w:val="24"/>
              </w:rPr>
            </w:pPr>
            <w:r w:rsidRPr="00811C95">
              <w:rPr>
                <w:sz w:val="24"/>
                <w:szCs w:val="24"/>
              </w:rPr>
              <w:t>Бурметьева Т.В.</w:t>
            </w:r>
          </w:p>
          <w:p w:rsidR="001D6E41" w:rsidRPr="00811C95" w:rsidRDefault="001D6E41" w:rsidP="00C82791">
            <w:pPr>
              <w:spacing w:line="276" w:lineRule="auto"/>
              <w:rPr>
                <w:sz w:val="24"/>
                <w:szCs w:val="24"/>
              </w:rPr>
            </w:pPr>
            <w:r w:rsidRPr="00811C95">
              <w:rPr>
                <w:noProof/>
                <w:sz w:val="24"/>
                <w:lang w:eastAsia="ru-RU"/>
              </w:rPr>
              <w:drawing>
                <wp:anchor distT="0" distB="0" distL="114300" distR="114300" simplePos="0" relativeHeight="251670528" behindDoc="0" locked="0" layoutInCell="1" allowOverlap="1">
                  <wp:simplePos x="0" y="0"/>
                  <wp:positionH relativeFrom="column">
                    <wp:posOffset>1200769</wp:posOffset>
                  </wp:positionH>
                  <wp:positionV relativeFrom="paragraph">
                    <wp:posOffset>246179</wp:posOffset>
                  </wp:positionV>
                  <wp:extent cx="1179983" cy="532435"/>
                  <wp:effectExtent l="0" t="0" r="1117" b="0"/>
                  <wp:wrapNone/>
                  <wp:docPr id="38" name="Рисунок 1" descr="C:\Users\i.pospelova\Desktop\ПОДПИСИ\Курбатов_Русла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pospelova\Desktop\ПОДПИСИ\Курбатов_Руслан.png"/>
                          <pic:cNvPicPr>
                            <a:picLocks noChangeAspect="1" noChangeArrowheads="1"/>
                          </pic:cNvPicPr>
                        </pic:nvPicPr>
                        <pic:blipFill>
                          <a:blip r:embed="rId39" cstate="print"/>
                          <a:srcRect/>
                          <a:stretch>
                            <a:fillRect/>
                          </a:stretch>
                        </pic:blipFill>
                        <pic:spPr bwMode="auto">
                          <a:xfrm>
                            <a:off x="0" y="0"/>
                            <a:ext cx="1179983" cy="532435"/>
                          </a:xfrm>
                          <a:prstGeom prst="rect">
                            <a:avLst/>
                          </a:prstGeom>
                          <a:noFill/>
                          <a:ln w="9525">
                            <a:noFill/>
                            <a:miter lim="800000"/>
                            <a:headEnd/>
                            <a:tailEnd/>
                          </a:ln>
                        </pic:spPr>
                      </pic:pic>
                    </a:graphicData>
                  </a:graphic>
                </wp:anchor>
              </w:drawing>
            </w:r>
          </w:p>
        </w:tc>
        <w:tc>
          <w:tcPr>
            <w:tcW w:w="804" w:type="pct"/>
          </w:tcPr>
          <w:p w:rsidR="001D6E41" w:rsidRPr="00811C95" w:rsidRDefault="001D6E41" w:rsidP="00C82791">
            <w:pPr>
              <w:spacing w:line="276" w:lineRule="auto"/>
              <w:jc w:val="center"/>
              <w:rPr>
                <w:noProof/>
                <w:sz w:val="24"/>
                <w:szCs w:val="24"/>
              </w:rPr>
            </w:pPr>
          </w:p>
        </w:tc>
      </w:tr>
      <w:tr w:rsidR="001D6E41" w:rsidRPr="00811C95" w:rsidTr="00C82791">
        <w:trPr>
          <w:trHeight w:val="495"/>
        </w:trPr>
        <w:tc>
          <w:tcPr>
            <w:tcW w:w="492" w:type="pct"/>
          </w:tcPr>
          <w:p w:rsidR="001D6E41" w:rsidRPr="00811C95" w:rsidRDefault="001D6E41" w:rsidP="0011442C">
            <w:pPr>
              <w:numPr>
                <w:ilvl w:val="0"/>
                <w:numId w:val="30"/>
              </w:numPr>
              <w:spacing w:line="276" w:lineRule="auto"/>
              <w:rPr>
                <w:sz w:val="24"/>
                <w:szCs w:val="24"/>
              </w:rPr>
            </w:pPr>
          </w:p>
        </w:tc>
        <w:tc>
          <w:tcPr>
            <w:tcW w:w="2543" w:type="pct"/>
          </w:tcPr>
          <w:p w:rsidR="001D6E41" w:rsidRPr="00811C95" w:rsidRDefault="001D6E41" w:rsidP="00C82791">
            <w:pPr>
              <w:spacing w:line="276" w:lineRule="auto"/>
              <w:ind w:left="-25"/>
              <w:rPr>
                <w:sz w:val="24"/>
                <w:szCs w:val="24"/>
              </w:rPr>
            </w:pPr>
            <w:r w:rsidRPr="00811C95">
              <w:rPr>
                <w:sz w:val="24"/>
                <w:szCs w:val="24"/>
              </w:rPr>
              <w:t>Начальник отдела территориального планирования</w:t>
            </w:r>
          </w:p>
        </w:tc>
        <w:tc>
          <w:tcPr>
            <w:tcW w:w="1161" w:type="pct"/>
          </w:tcPr>
          <w:p w:rsidR="001D6E41" w:rsidRPr="00811C95" w:rsidRDefault="001D6E41" w:rsidP="00C82791">
            <w:pPr>
              <w:spacing w:line="276" w:lineRule="auto"/>
              <w:rPr>
                <w:sz w:val="24"/>
                <w:szCs w:val="24"/>
              </w:rPr>
            </w:pPr>
            <w:r w:rsidRPr="00811C95">
              <w:rPr>
                <w:noProof/>
                <w:sz w:val="24"/>
                <w:szCs w:val="24"/>
              </w:rPr>
              <w:t>Курбатов Р.А.</w:t>
            </w:r>
          </w:p>
        </w:tc>
        <w:tc>
          <w:tcPr>
            <w:tcW w:w="804" w:type="pct"/>
          </w:tcPr>
          <w:p w:rsidR="001D6E41" w:rsidRPr="00811C95" w:rsidRDefault="001D6E41" w:rsidP="00C82791">
            <w:pPr>
              <w:spacing w:line="276" w:lineRule="auto"/>
              <w:jc w:val="center"/>
              <w:rPr>
                <w:noProof/>
                <w:sz w:val="24"/>
                <w:szCs w:val="24"/>
              </w:rPr>
            </w:pPr>
            <w:r w:rsidRPr="00811C95">
              <w:rPr>
                <w:noProof/>
                <w:sz w:val="24"/>
                <w:lang w:eastAsia="ru-RU"/>
              </w:rPr>
              <w:drawing>
                <wp:anchor distT="0" distB="0" distL="114300" distR="114300" simplePos="0" relativeHeight="251687936" behindDoc="0" locked="0" layoutInCell="1" allowOverlap="1">
                  <wp:simplePos x="0" y="0"/>
                  <wp:positionH relativeFrom="column">
                    <wp:posOffset>-214903</wp:posOffset>
                  </wp:positionH>
                  <wp:positionV relativeFrom="paragraph">
                    <wp:posOffset>-4316320</wp:posOffset>
                  </wp:positionV>
                  <wp:extent cx="1180617" cy="532435"/>
                  <wp:effectExtent l="0" t="0" r="0" b="0"/>
                  <wp:wrapNone/>
                  <wp:docPr id="39" name="Рисунок 1" descr="C:\Users\i.pospelova\Desktop\ПОДПИСИ\Курбатов_Русла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pospelova\Desktop\ПОДПИСИ\Курбатов_Руслан.png"/>
                          <pic:cNvPicPr>
                            <a:picLocks noChangeAspect="1" noChangeArrowheads="1"/>
                          </pic:cNvPicPr>
                        </pic:nvPicPr>
                        <pic:blipFill>
                          <a:blip r:embed="rId39" cstate="print"/>
                          <a:srcRect/>
                          <a:stretch>
                            <a:fillRect/>
                          </a:stretch>
                        </pic:blipFill>
                        <pic:spPr bwMode="auto">
                          <a:xfrm>
                            <a:off x="0" y="0"/>
                            <a:ext cx="1182370" cy="527050"/>
                          </a:xfrm>
                          <a:prstGeom prst="rect">
                            <a:avLst/>
                          </a:prstGeom>
                          <a:noFill/>
                          <a:ln w="9525">
                            <a:noFill/>
                            <a:miter lim="800000"/>
                            <a:headEnd/>
                            <a:tailEnd/>
                          </a:ln>
                        </pic:spPr>
                      </pic:pic>
                    </a:graphicData>
                  </a:graphic>
                </wp:anchor>
              </w:drawing>
            </w:r>
            <w:r w:rsidRPr="00811C95">
              <w:rPr>
                <w:noProof/>
                <w:sz w:val="24"/>
                <w:lang w:eastAsia="ru-RU"/>
              </w:rPr>
              <w:drawing>
                <wp:anchor distT="0" distB="0" distL="114300" distR="114300" simplePos="0" relativeHeight="251686912" behindDoc="0" locked="0" layoutInCell="1" allowOverlap="1">
                  <wp:simplePos x="0" y="0"/>
                  <wp:positionH relativeFrom="column">
                    <wp:posOffset>-214903</wp:posOffset>
                  </wp:positionH>
                  <wp:positionV relativeFrom="paragraph">
                    <wp:posOffset>-4316320</wp:posOffset>
                  </wp:positionV>
                  <wp:extent cx="1180617" cy="532435"/>
                  <wp:effectExtent l="0" t="0" r="0" b="0"/>
                  <wp:wrapNone/>
                  <wp:docPr id="40" name="Рисунок 1" descr="C:\Users\i.pospelova\Desktop\ПОДПИСИ\Курбатов_Русла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pospelova\Desktop\ПОДПИСИ\Курбатов_Руслан.png"/>
                          <pic:cNvPicPr>
                            <a:picLocks noChangeAspect="1" noChangeArrowheads="1"/>
                          </pic:cNvPicPr>
                        </pic:nvPicPr>
                        <pic:blipFill>
                          <a:blip r:embed="rId39" cstate="print"/>
                          <a:srcRect/>
                          <a:stretch>
                            <a:fillRect/>
                          </a:stretch>
                        </pic:blipFill>
                        <pic:spPr bwMode="auto">
                          <a:xfrm>
                            <a:off x="0" y="0"/>
                            <a:ext cx="1182370" cy="527050"/>
                          </a:xfrm>
                          <a:prstGeom prst="rect">
                            <a:avLst/>
                          </a:prstGeom>
                          <a:noFill/>
                          <a:ln w="9525">
                            <a:noFill/>
                            <a:miter lim="800000"/>
                            <a:headEnd/>
                            <a:tailEnd/>
                          </a:ln>
                        </pic:spPr>
                      </pic:pic>
                    </a:graphicData>
                  </a:graphic>
                </wp:anchor>
              </w:drawing>
            </w:r>
            <w:r w:rsidRPr="00811C95">
              <w:rPr>
                <w:noProof/>
                <w:sz w:val="24"/>
                <w:lang w:eastAsia="ru-RU"/>
              </w:rPr>
              <w:drawing>
                <wp:anchor distT="0" distB="0" distL="114300" distR="114300" simplePos="0" relativeHeight="251679744" behindDoc="0" locked="0" layoutInCell="1" allowOverlap="1">
                  <wp:simplePos x="0" y="0"/>
                  <wp:positionH relativeFrom="column">
                    <wp:posOffset>56515</wp:posOffset>
                  </wp:positionH>
                  <wp:positionV relativeFrom="paragraph">
                    <wp:posOffset>258445</wp:posOffset>
                  </wp:positionV>
                  <wp:extent cx="660400" cy="520700"/>
                  <wp:effectExtent l="19050" t="0" r="6350" b="0"/>
                  <wp:wrapNone/>
                  <wp:docPr id="41" name="Рисунок 18" descr="качалова в.в..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чалова в.в..png"/>
                          <pic:cNvPicPr/>
                        </pic:nvPicPr>
                        <pic:blipFill>
                          <a:blip r:embed="rId40" cstate="print"/>
                          <a:stretch>
                            <a:fillRect/>
                          </a:stretch>
                        </pic:blipFill>
                        <pic:spPr>
                          <a:xfrm>
                            <a:off x="0" y="0"/>
                            <a:ext cx="660400" cy="520700"/>
                          </a:xfrm>
                          <a:prstGeom prst="rect">
                            <a:avLst/>
                          </a:prstGeom>
                        </pic:spPr>
                      </pic:pic>
                    </a:graphicData>
                  </a:graphic>
                </wp:anchor>
              </w:drawing>
            </w:r>
          </w:p>
        </w:tc>
      </w:tr>
      <w:tr w:rsidR="001D6E41" w:rsidRPr="00811C95" w:rsidTr="00C82791">
        <w:trPr>
          <w:trHeight w:val="495"/>
        </w:trPr>
        <w:tc>
          <w:tcPr>
            <w:tcW w:w="492" w:type="pct"/>
          </w:tcPr>
          <w:p w:rsidR="001D6E41" w:rsidRPr="00811C95" w:rsidRDefault="001D6E41" w:rsidP="0011442C">
            <w:pPr>
              <w:numPr>
                <w:ilvl w:val="0"/>
                <w:numId w:val="30"/>
              </w:numPr>
              <w:spacing w:line="276" w:lineRule="auto"/>
              <w:rPr>
                <w:sz w:val="24"/>
                <w:szCs w:val="24"/>
              </w:rPr>
            </w:pPr>
          </w:p>
        </w:tc>
        <w:tc>
          <w:tcPr>
            <w:tcW w:w="2543" w:type="pct"/>
          </w:tcPr>
          <w:p w:rsidR="001D6E41" w:rsidRPr="00811C95" w:rsidRDefault="001D6E41" w:rsidP="00C82791">
            <w:pPr>
              <w:spacing w:line="276" w:lineRule="auto"/>
              <w:ind w:left="-25"/>
              <w:rPr>
                <w:sz w:val="24"/>
                <w:szCs w:val="24"/>
              </w:rPr>
            </w:pPr>
            <w:r w:rsidRPr="00811C95">
              <w:rPr>
                <w:sz w:val="24"/>
                <w:szCs w:val="24"/>
              </w:rPr>
              <w:t>Ведущий специалист по территориальному планированию</w:t>
            </w:r>
          </w:p>
        </w:tc>
        <w:tc>
          <w:tcPr>
            <w:tcW w:w="1161" w:type="pct"/>
          </w:tcPr>
          <w:p w:rsidR="001D6E41" w:rsidRPr="00811C95" w:rsidRDefault="001D6E41" w:rsidP="00C82791">
            <w:pPr>
              <w:spacing w:line="276" w:lineRule="auto"/>
              <w:rPr>
                <w:sz w:val="24"/>
                <w:szCs w:val="24"/>
              </w:rPr>
            </w:pPr>
            <w:r w:rsidRPr="00811C95">
              <w:rPr>
                <w:sz w:val="24"/>
                <w:szCs w:val="24"/>
              </w:rPr>
              <w:t>Качалова В.В.</w:t>
            </w:r>
          </w:p>
        </w:tc>
        <w:tc>
          <w:tcPr>
            <w:tcW w:w="804" w:type="pct"/>
          </w:tcPr>
          <w:p w:rsidR="001D6E41" w:rsidRPr="00811C95" w:rsidRDefault="001D6E41" w:rsidP="00C82791">
            <w:pPr>
              <w:spacing w:line="276" w:lineRule="auto"/>
              <w:jc w:val="center"/>
              <w:rPr>
                <w:noProof/>
                <w:sz w:val="24"/>
                <w:szCs w:val="24"/>
              </w:rPr>
            </w:pPr>
          </w:p>
        </w:tc>
      </w:tr>
      <w:tr w:rsidR="001D6E41" w:rsidRPr="00811C95" w:rsidTr="00C82791">
        <w:trPr>
          <w:trHeight w:val="495"/>
        </w:trPr>
        <w:tc>
          <w:tcPr>
            <w:tcW w:w="492" w:type="pct"/>
          </w:tcPr>
          <w:p w:rsidR="001D6E41" w:rsidRPr="00811C95" w:rsidRDefault="001D6E41" w:rsidP="0011442C">
            <w:pPr>
              <w:numPr>
                <w:ilvl w:val="0"/>
                <w:numId w:val="30"/>
              </w:numPr>
              <w:spacing w:line="276" w:lineRule="auto"/>
              <w:rPr>
                <w:sz w:val="24"/>
                <w:szCs w:val="24"/>
              </w:rPr>
            </w:pPr>
          </w:p>
        </w:tc>
        <w:tc>
          <w:tcPr>
            <w:tcW w:w="2543" w:type="pct"/>
          </w:tcPr>
          <w:p w:rsidR="001D6E41" w:rsidRPr="00811C95" w:rsidRDefault="001D6E41" w:rsidP="00C82791">
            <w:pPr>
              <w:spacing w:line="276" w:lineRule="auto"/>
              <w:ind w:left="-25"/>
              <w:rPr>
                <w:sz w:val="24"/>
                <w:szCs w:val="24"/>
              </w:rPr>
            </w:pPr>
            <w:r w:rsidRPr="00811C95">
              <w:rPr>
                <w:sz w:val="24"/>
                <w:szCs w:val="24"/>
              </w:rPr>
              <w:t>Ведущий специалист по территориальному планированию</w:t>
            </w:r>
          </w:p>
        </w:tc>
        <w:tc>
          <w:tcPr>
            <w:tcW w:w="1161" w:type="pct"/>
          </w:tcPr>
          <w:p w:rsidR="001D6E41" w:rsidRPr="00811C95" w:rsidRDefault="001D6E41" w:rsidP="00C82791">
            <w:pPr>
              <w:spacing w:line="276" w:lineRule="auto"/>
              <w:rPr>
                <w:sz w:val="24"/>
                <w:szCs w:val="24"/>
              </w:rPr>
            </w:pPr>
            <w:r>
              <w:rPr>
                <w:noProof/>
                <w:sz w:val="24"/>
                <w:lang w:eastAsia="ru-RU"/>
              </w:rPr>
              <w:drawing>
                <wp:anchor distT="0" distB="0" distL="114300" distR="114300" simplePos="0" relativeHeight="251681792" behindDoc="0" locked="0" layoutInCell="1" allowOverlap="1">
                  <wp:simplePos x="0" y="0"/>
                  <wp:positionH relativeFrom="column">
                    <wp:posOffset>1267460</wp:posOffset>
                  </wp:positionH>
                  <wp:positionV relativeFrom="paragraph">
                    <wp:posOffset>360045</wp:posOffset>
                  </wp:positionV>
                  <wp:extent cx="1137285" cy="467995"/>
                  <wp:effectExtent l="0" t="0" r="0" b="0"/>
                  <wp:wrapNone/>
                  <wp:docPr id="43" name="Рисунок 20" descr="мозгунов а.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озгунов а.а..png"/>
                          <pic:cNvPicPr/>
                        </pic:nvPicPr>
                        <pic:blipFill>
                          <a:blip r:embed="rId41" cstate="print"/>
                          <a:stretch>
                            <a:fillRect/>
                          </a:stretch>
                        </pic:blipFill>
                        <pic:spPr>
                          <a:xfrm>
                            <a:off x="0" y="0"/>
                            <a:ext cx="1137285" cy="467995"/>
                          </a:xfrm>
                          <a:prstGeom prst="rect">
                            <a:avLst/>
                          </a:prstGeom>
                        </pic:spPr>
                      </pic:pic>
                    </a:graphicData>
                  </a:graphic>
                </wp:anchor>
              </w:drawing>
            </w:r>
            <w:r w:rsidRPr="00811C95">
              <w:rPr>
                <w:sz w:val="24"/>
                <w:szCs w:val="24"/>
              </w:rPr>
              <w:t>Ковригина М.А.</w:t>
            </w:r>
          </w:p>
        </w:tc>
        <w:tc>
          <w:tcPr>
            <w:tcW w:w="804" w:type="pct"/>
          </w:tcPr>
          <w:p w:rsidR="001D6E41" w:rsidRPr="00811C95" w:rsidRDefault="001D6E41" w:rsidP="00C82791">
            <w:pPr>
              <w:spacing w:line="276" w:lineRule="auto"/>
              <w:jc w:val="center"/>
              <w:rPr>
                <w:noProof/>
                <w:sz w:val="24"/>
                <w:szCs w:val="24"/>
              </w:rPr>
            </w:pPr>
            <w:r w:rsidRPr="00811C95">
              <w:rPr>
                <w:noProof/>
                <w:sz w:val="24"/>
                <w:lang w:eastAsia="ru-RU"/>
              </w:rPr>
              <w:drawing>
                <wp:anchor distT="0" distB="0" distL="114300" distR="114300" simplePos="0" relativeHeight="251680768" behindDoc="0" locked="0" layoutInCell="1" allowOverlap="1">
                  <wp:simplePos x="0" y="0"/>
                  <wp:positionH relativeFrom="column">
                    <wp:posOffset>-46355</wp:posOffset>
                  </wp:positionH>
                  <wp:positionV relativeFrom="paragraph">
                    <wp:posOffset>46355</wp:posOffset>
                  </wp:positionV>
                  <wp:extent cx="742950" cy="316382"/>
                  <wp:effectExtent l="19050" t="0" r="0" b="0"/>
                  <wp:wrapNone/>
                  <wp:docPr id="42" name="Рисунок 19" descr="ковригина м.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вригина м.а.png"/>
                          <pic:cNvPicPr/>
                        </pic:nvPicPr>
                        <pic:blipFill>
                          <a:blip r:embed="rId42" cstate="print"/>
                          <a:srcRect t="5091" b="5091"/>
                          <a:stretch>
                            <a:fillRect/>
                          </a:stretch>
                        </pic:blipFill>
                        <pic:spPr>
                          <a:xfrm>
                            <a:off x="0" y="0"/>
                            <a:ext cx="742950" cy="316382"/>
                          </a:xfrm>
                          <a:prstGeom prst="rect">
                            <a:avLst/>
                          </a:prstGeom>
                        </pic:spPr>
                      </pic:pic>
                    </a:graphicData>
                  </a:graphic>
                </wp:anchor>
              </w:drawing>
            </w:r>
          </w:p>
        </w:tc>
      </w:tr>
      <w:tr w:rsidR="001D6E41" w:rsidRPr="00811C95" w:rsidTr="00C82791">
        <w:trPr>
          <w:trHeight w:val="495"/>
        </w:trPr>
        <w:tc>
          <w:tcPr>
            <w:tcW w:w="492" w:type="pct"/>
          </w:tcPr>
          <w:p w:rsidR="001D6E41" w:rsidRPr="00811C95" w:rsidRDefault="001D6E41" w:rsidP="0011442C">
            <w:pPr>
              <w:numPr>
                <w:ilvl w:val="0"/>
                <w:numId w:val="30"/>
              </w:numPr>
              <w:spacing w:line="276" w:lineRule="auto"/>
              <w:rPr>
                <w:sz w:val="24"/>
                <w:szCs w:val="24"/>
              </w:rPr>
            </w:pPr>
          </w:p>
        </w:tc>
        <w:tc>
          <w:tcPr>
            <w:tcW w:w="2543" w:type="pct"/>
          </w:tcPr>
          <w:p w:rsidR="001D6E41" w:rsidRPr="00811C95" w:rsidRDefault="001D6E41" w:rsidP="00C82791">
            <w:pPr>
              <w:spacing w:line="276" w:lineRule="auto"/>
              <w:rPr>
                <w:sz w:val="24"/>
                <w:szCs w:val="24"/>
              </w:rPr>
            </w:pPr>
            <w:r w:rsidRPr="00811C95">
              <w:rPr>
                <w:sz w:val="24"/>
                <w:szCs w:val="24"/>
              </w:rPr>
              <w:t>Главный инженер-картограф</w:t>
            </w:r>
          </w:p>
        </w:tc>
        <w:tc>
          <w:tcPr>
            <w:tcW w:w="1161" w:type="pct"/>
          </w:tcPr>
          <w:p w:rsidR="001D6E41" w:rsidRPr="00811C95" w:rsidRDefault="001D6E41" w:rsidP="00C82791">
            <w:pPr>
              <w:spacing w:line="276" w:lineRule="auto"/>
              <w:rPr>
                <w:sz w:val="24"/>
                <w:szCs w:val="24"/>
              </w:rPr>
            </w:pPr>
            <w:r w:rsidRPr="00811C95">
              <w:rPr>
                <w:sz w:val="24"/>
                <w:szCs w:val="24"/>
              </w:rPr>
              <w:t>Кузякова А.А.</w:t>
            </w:r>
          </w:p>
          <w:p w:rsidR="001D6E41" w:rsidRPr="00811C95" w:rsidRDefault="001D6E41" w:rsidP="00C82791">
            <w:pPr>
              <w:spacing w:line="276" w:lineRule="auto"/>
              <w:rPr>
                <w:noProof/>
                <w:sz w:val="24"/>
                <w:szCs w:val="24"/>
              </w:rPr>
            </w:pPr>
          </w:p>
        </w:tc>
        <w:tc>
          <w:tcPr>
            <w:tcW w:w="804" w:type="pct"/>
          </w:tcPr>
          <w:p w:rsidR="001D6E41" w:rsidRPr="00811C95" w:rsidRDefault="001D6E41" w:rsidP="00C82791">
            <w:pPr>
              <w:spacing w:line="276" w:lineRule="auto"/>
              <w:jc w:val="center"/>
              <w:rPr>
                <w:noProof/>
                <w:sz w:val="24"/>
                <w:szCs w:val="24"/>
              </w:rPr>
            </w:pPr>
          </w:p>
        </w:tc>
      </w:tr>
      <w:tr w:rsidR="001D6E41" w:rsidRPr="00811C95" w:rsidTr="00C82791">
        <w:trPr>
          <w:trHeight w:val="495"/>
        </w:trPr>
        <w:tc>
          <w:tcPr>
            <w:tcW w:w="492" w:type="pct"/>
          </w:tcPr>
          <w:p w:rsidR="001D6E41" w:rsidRPr="00811C95" w:rsidRDefault="001D6E41" w:rsidP="0011442C">
            <w:pPr>
              <w:numPr>
                <w:ilvl w:val="0"/>
                <w:numId w:val="30"/>
              </w:numPr>
              <w:spacing w:line="276" w:lineRule="auto"/>
              <w:rPr>
                <w:sz w:val="24"/>
                <w:szCs w:val="24"/>
              </w:rPr>
            </w:pPr>
          </w:p>
        </w:tc>
        <w:tc>
          <w:tcPr>
            <w:tcW w:w="2543" w:type="pct"/>
          </w:tcPr>
          <w:p w:rsidR="001D6E41" w:rsidRPr="00811C95" w:rsidRDefault="001D6E41" w:rsidP="00C82791">
            <w:pPr>
              <w:spacing w:line="276" w:lineRule="auto"/>
              <w:rPr>
                <w:sz w:val="24"/>
                <w:szCs w:val="24"/>
              </w:rPr>
            </w:pPr>
            <w:r w:rsidRPr="00811C95">
              <w:rPr>
                <w:sz w:val="24"/>
                <w:szCs w:val="24"/>
              </w:rPr>
              <w:t>Специалист 1-ой категории</w:t>
            </w:r>
          </w:p>
        </w:tc>
        <w:tc>
          <w:tcPr>
            <w:tcW w:w="1161" w:type="pct"/>
          </w:tcPr>
          <w:p w:rsidR="001D6E41" w:rsidRPr="00811C95" w:rsidRDefault="001D6E41" w:rsidP="00C82791">
            <w:pPr>
              <w:spacing w:line="276" w:lineRule="auto"/>
              <w:rPr>
                <w:sz w:val="24"/>
                <w:szCs w:val="24"/>
              </w:rPr>
            </w:pPr>
            <w:r w:rsidRPr="00811C95">
              <w:rPr>
                <w:sz w:val="24"/>
                <w:szCs w:val="24"/>
              </w:rPr>
              <w:t>Мозгунов А.А.</w:t>
            </w:r>
          </w:p>
        </w:tc>
        <w:tc>
          <w:tcPr>
            <w:tcW w:w="804" w:type="pct"/>
          </w:tcPr>
          <w:p w:rsidR="001D6E41" w:rsidRPr="00811C95" w:rsidRDefault="006175EE" w:rsidP="00C82791">
            <w:pPr>
              <w:spacing w:line="276" w:lineRule="auto"/>
              <w:jc w:val="center"/>
              <w:rPr>
                <w:sz w:val="24"/>
                <w:szCs w:val="24"/>
              </w:rPr>
            </w:pPr>
            <w:r w:rsidRPr="006175EE">
              <w:rPr>
                <w:noProof/>
                <w:sz w:val="24"/>
                <w:lang w:val="en-US" w:bidi="en-US"/>
              </w:rPr>
              <w:pict>
                <v:shape id="_x0000_s1045" type="#_x0000_t75" style="position:absolute;left:0;text-align:left;margin-left:-.95pt;margin-top:-16.05pt;width:74.6pt;height:59.85pt;z-index:251697152;mso-position-horizontal-relative:text;mso-position-vertical-relative:text">
                  <v:imagedata r:id="rId43" o:title="" croptop="14308f" cropbottom="41620f" cropleft="28291f" cropright="28014f"/>
                </v:shape>
                <o:OLEObject Type="Embed" ProgID="AutoCAD.Drawing.17" ShapeID="_x0000_s1045" DrawAspect="Content" ObjectID="_1546676757" r:id="rId44"/>
              </w:pict>
            </w:r>
          </w:p>
        </w:tc>
      </w:tr>
      <w:tr w:rsidR="001D6E41" w:rsidRPr="00811C95" w:rsidTr="00C82791">
        <w:trPr>
          <w:trHeight w:val="495"/>
        </w:trPr>
        <w:tc>
          <w:tcPr>
            <w:tcW w:w="492" w:type="pct"/>
          </w:tcPr>
          <w:p w:rsidR="001D6E41" w:rsidRPr="00811C95" w:rsidRDefault="001D6E41" w:rsidP="0011442C">
            <w:pPr>
              <w:numPr>
                <w:ilvl w:val="0"/>
                <w:numId w:val="30"/>
              </w:numPr>
              <w:spacing w:line="276" w:lineRule="auto"/>
              <w:rPr>
                <w:sz w:val="24"/>
                <w:szCs w:val="24"/>
              </w:rPr>
            </w:pPr>
          </w:p>
        </w:tc>
        <w:tc>
          <w:tcPr>
            <w:tcW w:w="2543" w:type="pct"/>
          </w:tcPr>
          <w:p w:rsidR="001D6E41" w:rsidRPr="00811C95" w:rsidRDefault="001D6E41" w:rsidP="00C82791">
            <w:pPr>
              <w:spacing w:line="276" w:lineRule="auto"/>
              <w:rPr>
                <w:sz w:val="24"/>
                <w:szCs w:val="24"/>
              </w:rPr>
            </w:pPr>
            <w:r w:rsidRPr="00811C95">
              <w:rPr>
                <w:sz w:val="24"/>
                <w:szCs w:val="24"/>
              </w:rPr>
              <w:t>Ведущий специалист по территориальному планированию</w:t>
            </w:r>
          </w:p>
        </w:tc>
        <w:tc>
          <w:tcPr>
            <w:tcW w:w="1161" w:type="pct"/>
          </w:tcPr>
          <w:p w:rsidR="001D6E41" w:rsidRPr="00811C95" w:rsidRDefault="001D6E41" w:rsidP="00C82791">
            <w:pPr>
              <w:spacing w:line="276" w:lineRule="auto"/>
              <w:rPr>
                <w:noProof/>
                <w:sz w:val="24"/>
                <w:szCs w:val="24"/>
              </w:rPr>
            </w:pPr>
            <w:r w:rsidRPr="00811C95">
              <w:rPr>
                <w:noProof/>
                <w:sz w:val="24"/>
                <w:szCs w:val="24"/>
              </w:rPr>
              <w:t>Шулая И.А.</w:t>
            </w:r>
          </w:p>
        </w:tc>
        <w:tc>
          <w:tcPr>
            <w:tcW w:w="804" w:type="pct"/>
          </w:tcPr>
          <w:p w:rsidR="001D6E41" w:rsidRPr="00811C95" w:rsidRDefault="001D6E41" w:rsidP="00C82791">
            <w:pPr>
              <w:spacing w:line="276" w:lineRule="auto"/>
              <w:jc w:val="center"/>
              <w:rPr>
                <w:sz w:val="24"/>
                <w:szCs w:val="24"/>
              </w:rPr>
            </w:pPr>
            <w:r w:rsidRPr="00811C95">
              <w:rPr>
                <w:noProof/>
                <w:sz w:val="24"/>
                <w:lang w:eastAsia="ru-RU"/>
              </w:rPr>
              <w:drawing>
                <wp:anchor distT="0" distB="0" distL="114300" distR="114300" simplePos="0" relativeHeight="251671552" behindDoc="0" locked="0" layoutInCell="1" allowOverlap="1">
                  <wp:simplePos x="0" y="0"/>
                  <wp:positionH relativeFrom="column">
                    <wp:posOffset>-24765</wp:posOffset>
                  </wp:positionH>
                  <wp:positionV relativeFrom="paragraph">
                    <wp:posOffset>-30480</wp:posOffset>
                  </wp:positionV>
                  <wp:extent cx="752475" cy="419100"/>
                  <wp:effectExtent l="0" t="0" r="0" b="0"/>
                  <wp:wrapNone/>
                  <wp:docPr id="44" name="Рисунок 3" descr="C:\Users\i.pospelova\Desktop\ПОДПИСИ\Шула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pospelova\Desktop\ПОДПИСИ\Шулая.png"/>
                          <pic:cNvPicPr>
                            <a:picLocks noChangeAspect="1" noChangeArrowheads="1"/>
                          </pic:cNvPicPr>
                        </pic:nvPicPr>
                        <pic:blipFill>
                          <a:blip r:embed="rId45" cstate="print"/>
                          <a:srcRect/>
                          <a:stretch>
                            <a:fillRect/>
                          </a:stretch>
                        </pic:blipFill>
                        <pic:spPr bwMode="auto">
                          <a:xfrm>
                            <a:off x="0" y="0"/>
                            <a:ext cx="752475" cy="419100"/>
                          </a:xfrm>
                          <a:prstGeom prst="rect">
                            <a:avLst/>
                          </a:prstGeom>
                          <a:noFill/>
                          <a:ln w="9525">
                            <a:noFill/>
                            <a:miter lim="800000"/>
                            <a:headEnd/>
                            <a:tailEnd/>
                          </a:ln>
                        </pic:spPr>
                      </pic:pic>
                    </a:graphicData>
                  </a:graphic>
                </wp:anchor>
              </w:drawing>
            </w:r>
          </w:p>
        </w:tc>
      </w:tr>
      <w:tr w:rsidR="001D6E41" w:rsidRPr="00811C95" w:rsidTr="00C82791">
        <w:trPr>
          <w:trHeight w:val="495"/>
        </w:trPr>
        <w:tc>
          <w:tcPr>
            <w:tcW w:w="492" w:type="pct"/>
          </w:tcPr>
          <w:p w:rsidR="001D6E41" w:rsidRPr="00811C95" w:rsidRDefault="001D6E41" w:rsidP="0011442C">
            <w:pPr>
              <w:numPr>
                <w:ilvl w:val="0"/>
                <w:numId w:val="30"/>
              </w:numPr>
              <w:spacing w:line="276" w:lineRule="auto"/>
              <w:rPr>
                <w:sz w:val="24"/>
                <w:szCs w:val="24"/>
              </w:rPr>
            </w:pPr>
          </w:p>
        </w:tc>
        <w:tc>
          <w:tcPr>
            <w:tcW w:w="2543" w:type="pct"/>
          </w:tcPr>
          <w:p w:rsidR="001D6E41" w:rsidRPr="00811C95" w:rsidRDefault="001D6E41" w:rsidP="00C82791">
            <w:pPr>
              <w:spacing w:line="276" w:lineRule="auto"/>
              <w:rPr>
                <w:sz w:val="24"/>
                <w:szCs w:val="24"/>
              </w:rPr>
            </w:pPr>
            <w:r w:rsidRPr="00811C95">
              <w:rPr>
                <w:sz w:val="24"/>
                <w:szCs w:val="24"/>
              </w:rPr>
              <w:t>Ведущий архитектор</w:t>
            </w:r>
          </w:p>
        </w:tc>
        <w:tc>
          <w:tcPr>
            <w:tcW w:w="1161" w:type="pct"/>
          </w:tcPr>
          <w:p w:rsidR="001D6E41" w:rsidRPr="00811C95" w:rsidRDefault="001D6E41" w:rsidP="00C82791">
            <w:pPr>
              <w:spacing w:line="276" w:lineRule="auto"/>
              <w:rPr>
                <w:sz w:val="24"/>
                <w:szCs w:val="24"/>
              </w:rPr>
            </w:pPr>
            <w:r w:rsidRPr="00811C95">
              <w:rPr>
                <w:noProof/>
                <w:sz w:val="24"/>
                <w:lang w:eastAsia="ru-RU"/>
              </w:rPr>
              <w:drawing>
                <wp:anchor distT="0" distB="0" distL="114300" distR="114300" simplePos="0" relativeHeight="251682816" behindDoc="0" locked="0" layoutInCell="1" allowOverlap="1">
                  <wp:simplePos x="0" y="0"/>
                  <wp:positionH relativeFrom="column">
                    <wp:posOffset>1223645</wp:posOffset>
                  </wp:positionH>
                  <wp:positionV relativeFrom="paragraph">
                    <wp:posOffset>7620</wp:posOffset>
                  </wp:positionV>
                  <wp:extent cx="1089025" cy="389255"/>
                  <wp:effectExtent l="0" t="0" r="0" b="0"/>
                  <wp:wrapNone/>
                  <wp:docPr id="45" name="Рисунок 21" descr="жмурина к.в..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жмурина к.в..png"/>
                          <pic:cNvPicPr/>
                        </pic:nvPicPr>
                        <pic:blipFill>
                          <a:blip r:embed="rId46" cstate="print"/>
                          <a:stretch>
                            <a:fillRect/>
                          </a:stretch>
                        </pic:blipFill>
                        <pic:spPr>
                          <a:xfrm>
                            <a:off x="0" y="0"/>
                            <a:ext cx="1089025" cy="389255"/>
                          </a:xfrm>
                          <a:prstGeom prst="rect">
                            <a:avLst/>
                          </a:prstGeom>
                        </pic:spPr>
                      </pic:pic>
                    </a:graphicData>
                  </a:graphic>
                </wp:anchor>
              </w:drawing>
            </w:r>
            <w:r w:rsidRPr="00811C95">
              <w:rPr>
                <w:sz w:val="24"/>
                <w:szCs w:val="24"/>
              </w:rPr>
              <w:t>Жмурина К.В.</w:t>
            </w:r>
          </w:p>
        </w:tc>
        <w:tc>
          <w:tcPr>
            <w:tcW w:w="804" w:type="pct"/>
          </w:tcPr>
          <w:p w:rsidR="001D6E41" w:rsidRPr="00811C95" w:rsidRDefault="001D6E41" w:rsidP="00C82791">
            <w:pPr>
              <w:spacing w:line="276" w:lineRule="auto"/>
              <w:jc w:val="center"/>
              <w:rPr>
                <w:sz w:val="24"/>
                <w:szCs w:val="24"/>
              </w:rPr>
            </w:pPr>
          </w:p>
        </w:tc>
      </w:tr>
      <w:tr w:rsidR="001D6E41" w:rsidRPr="00811C95" w:rsidTr="00C82791">
        <w:trPr>
          <w:trHeight w:val="495"/>
        </w:trPr>
        <w:tc>
          <w:tcPr>
            <w:tcW w:w="492" w:type="pct"/>
          </w:tcPr>
          <w:p w:rsidR="001D6E41" w:rsidRPr="00811C95" w:rsidRDefault="001D6E41" w:rsidP="0011442C">
            <w:pPr>
              <w:numPr>
                <w:ilvl w:val="0"/>
                <w:numId w:val="30"/>
              </w:numPr>
              <w:spacing w:line="276" w:lineRule="auto"/>
              <w:rPr>
                <w:sz w:val="24"/>
                <w:szCs w:val="24"/>
              </w:rPr>
            </w:pPr>
          </w:p>
        </w:tc>
        <w:tc>
          <w:tcPr>
            <w:tcW w:w="2543" w:type="pct"/>
          </w:tcPr>
          <w:p w:rsidR="001D6E41" w:rsidRPr="00811C95" w:rsidRDefault="001D6E41" w:rsidP="00C82791">
            <w:pPr>
              <w:spacing w:line="276" w:lineRule="auto"/>
              <w:rPr>
                <w:sz w:val="24"/>
                <w:szCs w:val="24"/>
              </w:rPr>
            </w:pPr>
            <w:r w:rsidRPr="00811C95">
              <w:rPr>
                <w:sz w:val="24"/>
                <w:szCs w:val="24"/>
              </w:rPr>
              <w:t>Главный специалист по транспорту и УДС</w:t>
            </w:r>
          </w:p>
        </w:tc>
        <w:tc>
          <w:tcPr>
            <w:tcW w:w="1161" w:type="pct"/>
          </w:tcPr>
          <w:p w:rsidR="001D6E41" w:rsidRPr="00811C95" w:rsidRDefault="001D6E41" w:rsidP="00C82791">
            <w:pPr>
              <w:spacing w:line="276" w:lineRule="auto"/>
              <w:rPr>
                <w:sz w:val="24"/>
                <w:szCs w:val="24"/>
              </w:rPr>
            </w:pPr>
            <w:r w:rsidRPr="00811C95">
              <w:rPr>
                <w:noProof/>
                <w:sz w:val="24"/>
                <w:lang w:eastAsia="ru-RU"/>
              </w:rPr>
              <w:drawing>
                <wp:anchor distT="0" distB="0" distL="114300" distR="114300" simplePos="0" relativeHeight="251684864" behindDoc="0" locked="0" layoutInCell="1" allowOverlap="1">
                  <wp:simplePos x="0" y="0"/>
                  <wp:positionH relativeFrom="column">
                    <wp:posOffset>1263650</wp:posOffset>
                  </wp:positionH>
                  <wp:positionV relativeFrom="paragraph">
                    <wp:posOffset>110490</wp:posOffset>
                  </wp:positionV>
                  <wp:extent cx="985520" cy="691515"/>
                  <wp:effectExtent l="0" t="0" r="0" b="0"/>
                  <wp:wrapNone/>
                  <wp:docPr id="46" name="Рисунок 24" descr="гарчев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арчева.png"/>
                          <pic:cNvPicPr/>
                        </pic:nvPicPr>
                        <pic:blipFill>
                          <a:blip r:embed="rId47" cstate="print"/>
                          <a:stretch>
                            <a:fillRect/>
                          </a:stretch>
                        </pic:blipFill>
                        <pic:spPr>
                          <a:xfrm>
                            <a:off x="0" y="0"/>
                            <a:ext cx="985520" cy="691515"/>
                          </a:xfrm>
                          <a:prstGeom prst="rect">
                            <a:avLst/>
                          </a:prstGeom>
                        </pic:spPr>
                      </pic:pic>
                    </a:graphicData>
                  </a:graphic>
                </wp:anchor>
              </w:drawing>
            </w:r>
            <w:r w:rsidR="006175EE" w:rsidRPr="006175EE">
              <w:rPr>
                <w:noProof/>
                <w:sz w:val="24"/>
                <w:lang w:val="en-US" w:bidi="en-US"/>
              </w:rPr>
              <w:pict>
                <v:shape id="_x0000_s1046" type="#_x0000_t75" style="position:absolute;margin-left:74pt;margin-top:-8.25pt;width:110.05pt;height:47.3pt;z-index:251698176;mso-position-horizontal-relative:text;mso-position-vertical-relative:text">
                  <v:imagedata r:id="rId48" o:title="" croptop="14243f" cropbottom="14536f"/>
                </v:shape>
                <o:OLEObject Type="Embed" ProgID="AutoCAD.Drawing.17" ShapeID="_x0000_s1046" DrawAspect="Content" ObjectID="_1546676758" r:id="rId49"/>
              </w:pict>
            </w:r>
            <w:r w:rsidRPr="00811C95">
              <w:rPr>
                <w:sz w:val="24"/>
                <w:szCs w:val="24"/>
              </w:rPr>
              <w:t>Кантышев И.М.</w:t>
            </w:r>
          </w:p>
        </w:tc>
        <w:tc>
          <w:tcPr>
            <w:tcW w:w="804" w:type="pct"/>
          </w:tcPr>
          <w:p w:rsidR="001D6E41" w:rsidRPr="00811C95" w:rsidRDefault="001D6E41" w:rsidP="00C82791">
            <w:pPr>
              <w:spacing w:line="276" w:lineRule="auto"/>
              <w:jc w:val="center"/>
              <w:rPr>
                <w:sz w:val="24"/>
                <w:szCs w:val="24"/>
              </w:rPr>
            </w:pPr>
          </w:p>
        </w:tc>
      </w:tr>
      <w:tr w:rsidR="001D6E41" w:rsidRPr="00811C95" w:rsidTr="00C82791">
        <w:trPr>
          <w:trHeight w:val="495"/>
        </w:trPr>
        <w:tc>
          <w:tcPr>
            <w:tcW w:w="492" w:type="pct"/>
          </w:tcPr>
          <w:p w:rsidR="001D6E41" w:rsidRPr="00811C95" w:rsidRDefault="001D6E41" w:rsidP="0011442C">
            <w:pPr>
              <w:numPr>
                <w:ilvl w:val="0"/>
                <w:numId w:val="30"/>
              </w:numPr>
              <w:spacing w:line="276" w:lineRule="auto"/>
              <w:rPr>
                <w:sz w:val="24"/>
                <w:szCs w:val="24"/>
              </w:rPr>
            </w:pPr>
          </w:p>
        </w:tc>
        <w:tc>
          <w:tcPr>
            <w:tcW w:w="2543" w:type="pct"/>
          </w:tcPr>
          <w:p w:rsidR="001D6E41" w:rsidRPr="00811C95" w:rsidRDefault="001D6E41" w:rsidP="00C82791">
            <w:pPr>
              <w:spacing w:line="276" w:lineRule="auto"/>
              <w:rPr>
                <w:sz w:val="24"/>
                <w:szCs w:val="24"/>
              </w:rPr>
            </w:pPr>
            <w:r w:rsidRPr="00811C95">
              <w:rPr>
                <w:sz w:val="24"/>
                <w:szCs w:val="24"/>
              </w:rPr>
              <w:t>Инженер по транспорту</w:t>
            </w:r>
          </w:p>
        </w:tc>
        <w:tc>
          <w:tcPr>
            <w:tcW w:w="1161" w:type="pct"/>
          </w:tcPr>
          <w:p w:rsidR="001D6E41" w:rsidRPr="00811C95" w:rsidRDefault="001D6E41" w:rsidP="00C82791">
            <w:pPr>
              <w:spacing w:line="276" w:lineRule="auto"/>
              <w:rPr>
                <w:sz w:val="24"/>
                <w:szCs w:val="24"/>
              </w:rPr>
            </w:pPr>
            <w:r w:rsidRPr="00811C95">
              <w:rPr>
                <w:noProof/>
                <w:sz w:val="24"/>
                <w:lang w:eastAsia="ru-RU"/>
              </w:rPr>
              <w:drawing>
                <wp:anchor distT="0" distB="0" distL="114300" distR="114300" simplePos="0" relativeHeight="251675648" behindDoc="0" locked="0" layoutInCell="1" allowOverlap="1">
                  <wp:simplePos x="0" y="0"/>
                  <wp:positionH relativeFrom="column">
                    <wp:posOffset>1350010</wp:posOffset>
                  </wp:positionH>
                  <wp:positionV relativeFrom="paragraph">
                    <wp:posOffset>229870</wp:posOffset>
                  </wp:positionV>
                  <wp:extent cx="825500" cy="476250"/>
                  <wp:effectExtent l="19050" t="0" r="0" b="0"/>
                  <wp:wrapNone/>
                  <wp:docPr id="47" name="Рисунок 1" descr="C:\Users\i.pospelova\Desktop\ПОДПИСИ\мартихи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pospelova\Desktop\ПОДПИСИ\мартихин.png"/>
                          <pic:cNvPicPr>
                            <a:picLocks noChangeAspect="1" noChangeArrowheads="1"/>
                          </pic:cNvPicPr>
                        </pic:nvPicPr>
                        <pic:blipFill>
                          <a:blip r:embed="rId50" cstate="print"/>
                          <a:srcRect/>
                          <a:stretch>
                            <a:fillRect/>
                          </a:stretch>
                        </pic:blipFill>
                        <pic:spPr bwMode="auto">
                          <a:xfrm>
                            <a:off x="0" y="0"/>
                            <a:ext cx="825500" cy="476250"/>
                          </a:xfrm>
                          <a:prstGeom prst="rect">
                            <a:avLst/>
                          </a:prstGeom>
                          <a:noFill/>
                          <a:ln w="9525">
                            <a:noFill/>
                            <a:miter lim="800000"/>
                            <a:headEnd/>
                            <a:tailEnd/>
                          </a:ln>
                        </pic:spPr>
                      </pic:pic>
                    </a:graphicData>
                  </a:graphic>
                </wp:anchor>
              </w:drawing>
            </w:r>
            <w:r w:rsidRPr="00811C95">
              <w:rPr>
                <w:sz w:val="24"/>
                <w:szCs w:val="24"/>
              </w:rPr>
              <w:t>Гарчева Е.И.</w:t>
            </w:r>
          </w:p>
        </w:tc>
        <w:tc>
          <w:tcPr>
            <w:tcW w:w="804" w:type="pct"/>
          </w:tcPr>
          <w:p w:rsidR="001D6E41" w:rsidRPr="00811C95" w:rsidRDefault="001D6E41" w:rsidP="00C82791">
            <w:pPr>
              <w:spacing w:line="276" w:lineRule="auto"/>
              <w:jc w:val="center"/>
              <w:rPr>
                <w:sz w:val="24"/>
                <w:szCs w:val="24"/>
              </w:rPr>
            </w:pPr>
          </w:p>
        </w:tc>
      </w:tr>
      <w:tr w:rsidR="001D6E41" w:rsidRPr="00811C95" w:rsidTr="00C82791">
        <w:trPr>
          <w:trHeight w:val="495"/>
        </w:trPr>
        <w:tc>
          <w:tcPr>
            <w:tcW w:w="492" w:type="pct"/>
          </w:tcPr>
          <w:p w:rsidR="001D6E41" w:rsidRPr="00811C95" w:rsidRDefault="001D6E41" w:rsidP="0011442C">
            <w:pPr>
              <w:numPr>
                <w:ilvl w:val="0"/>
                <w:numId w:val="30"/>
              </w:numPr>
              <w:spacing w:line="276" w:lineRule="auto"/>
              <w:rPr>
                <w:sz w:val="24"/>
                <w:szCs w:val="24"/>
              </w:rPr>
            </w:pPr>
          </w:p>
        </w:tc>
        <w:tc>
          <w:tcPr>
            <w:tcW w:w="2543" w:type="pct"/>
          </w:tcPr>
          <w:p w:rsidR="001D6E41" w:rsidRPr="00811C95" w:rsidRDefault="001D6E41" w:rsidP="00C82791">
            <w:pPr>
              <w:spacing w:line="276" w:lineRule="auto"/>
              <w:rPr>
                <w:sz w:val="24"/>
                <w:szCs w:val="24"/>
              </w:rPr>
            </w:pPr>
            <w:r w:rsidRPr="00811C95">
              <w:rPr>
                <w:sz w:val="24"/>
                <w:szCs w:val="24"/>
              </w:rPr>
              <w:t>Инженер по транспорту</w:t>
            </w:r>
          </w:p>
        </w:tc>
        <w:tc>
          <w:tcPr>
            <w:tcW w:w="1161" w:type="pct"/>
          </w:tcPr>
          <w:p w:rsidR="001D6E41" w:rsidRPr="00811C95" w:rsidRDefault="001D6E41" w:rsidP="00C82791">
            <w:pPr>
              <w:spacing w:line="276" w:lineRule="auto"/>
              <w:rPr>
                <w:sz w:val="24"/>
                <w:szCs w:val="24"/>
              </w:rPr>
            </w:pPr>
            <w:r w:rsidRPr="00811C95">
              <w:rPr>
                <w:sz w:val="24"/>
                <w:szCs w:val="24"/>
              </w:rPr>
              <w:t>Мартихин А.С.</w:t>
            </w:r>
          </w:p>
        </w:tc>
        <w:tc>
          <w:tcPr>
            <w:tcW w:w="804" w:type="pct"/>
          </w:tcPr>
          <w:p w:rsidR="001D6E41" w:rsidRPr="00811C95" w:rsidRDefault="001D6E41" w:rsidP="00C82791">
            <w:pPr>
              <w:spacing w:line="276" w:lineRule="auto"/>
              <w:jc w:val="center"/>
              <w:rPr>
                <w:sz w:val="24"/>
                <w:szCs w:val="24"/>
              </w:rPr>
            </w:pPr>
            <w:r w:rsidRPr="00811C95">
              <w:rPr>
                <w:noProof/>
                <w:sz w:val="24"/>
                <w:lang w:eastAsia="ru-RU"/>
              </w:rPr>
              <w:drawing>
                <wp:anchor distT="0" distB="0" distL="114300" distR="114300" simplePos="0" relativeHeight="251683840" behindDoc="0" locked="0" layoutInCell="1" allowOverlap="1">
                  <wp:simplePos x="0" y="0"/>
                  <wp:positionH relativeFrom="column">
                    <wp:posOffset>198120</wp:posOffset>
                  </wp:positionH>
                  <wp:positionV relativeFrom="paragraph">
                    <wp:posOffset>302895</wp:posOffset>
                  </wp:positionV>
                  <wp:extent cx="362585" cy="333375"/>
                  <wp:effectExtent l="19050" t="0" r="0" b="0"/>
                  <wp:wrapNone/>
                  <wp:docPr id="48" name="Рисунок 23" descr="рахманов д.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хманов д.х..png"/>
                          <pic:cNvPicPr/>
                        </pic:nvPicPr>
                        <pic:blipFill>
                          <a:blip r:embed="rId51" cstate="print"/>
                          <a:stretch>
                            <a:fillRect/>
                          </a:stretch>
                        </pic:blipFill>
                        <pic:spPr>
                          <a:xfrm>
                            <a:off x="0" y="0"/>
                            <a:ext cx="362585" cy="333375"/>
                          </a:xfrm>
                          <a:prstGeom prst="rect">
                            <a:avLst/>
                          </a:prstGeom>
                        </pic:spPr>
                      </pic:pic>
                    </a:graphicData>
                  </a:graphic>
                </wp:anchor>
              </w:drawing>
            </w:r>
          </w:p>
        </w:tc>
      </w:tr>
      <w:tr w:rsidR="001D6E41" w:rsidRPr="00811C95" w:rsidTr="00C82791">
        <w:trPr>
          <w:trHeight w:val="447"/>
        </w:trPr>
        <w:tc>
          <w:tcPr>
            <w:tcW w:w="492" w:type="pct"/>
          </w:tcPr>
          <w:p w:rsidR="001D6E41" w:rsidRPr="00811C95" w:rsidRDefault="001D6E41" w:rsidP="0011442C">
            <w:pPr>
              <w:numPr>
                <w:ilvl w:val="0"/>
                <w:numId w:val="30"/>
              </w:numPr>
              <w:spacing w:line="276" w:lineRule="auto"/>
              <w:rPr>
                <w:sz w:val="24"/>
                <w:szCs w:val="24"/>
              </w:rPr>
            </w:pPr>
          </w:p>
        </w:tc>
        <w:tc>
          <w:tcPr>
            <w:tcW w:w="2543" w:type="pct"/>
          </w:tcPr>
          <w:p w:rsidR="001D6E41" w:rsidRPr="00811C95" w:rsidRDefault="001D6E41" w:rsidP="00C82791">
            <w:pPr>
              <w:spacing w:line="276" w:lineRule="auto"/>
              <w:rPr>
                <w:sz w:val="24"/>
                <w:szCs w:val="24"/>
              </w:rPr>
            </w:pPr>
            <w:r w:rsidRPr="00811C95">
              <w:rPr>
                <w:sz w:val="24"/>
                <w:szCs w:val="24"/>
              </w:rPr>
              <w:t>Главный специалист</w:t>
            </w:r>
          </w:p>
        </w:tc>
        <w:tc>
          <w:tcPr>
            <w:tcW w:w="1161" w:type="pct"/>
          </w:tcPr>
          <w:p w:rsidR="001D6E41" w:rsidRPr="00811C95" w:rsidRDefault="001D6E41" w:rsidP="00C82791">
            <w:pPr>
              <w:spacing w:line="276" w:lineRule="auto"/>
              <w:rPr>
                <w:sz w:val="24"/>
                <w:szCs w:val="24"/>
              </w:rPr>
            </w:pPr>
            <w:r w:rsidRPr="00811C95">
              <w:rPr>
                <w:sz w:val="24"/>
                <w:szCs w:val="24"/>
              </w:rPr>
              <w:t>Рахманов Д.Х.</w:t>
            </w:r>
          </w:p>
        </w:tc>
        <w:tc>
          <w:tcPr>
            <w:tcW w:w="804" w:type="pct"/>
          </w:tcPr>
          <w:p w:rsidR="001D6E41" w:rsidRPr="00811C95" w:rsidRDefault="001D6E41" w:rsidP="00C82791">
            <w:pPr>
              <w:spacing w:line="276" w:lineRule="auto"/>
              <w:jc w:val="center"/>
              <w:rPr>
                <w:sz w:val="24"/>
                <w:szCs w:val="24"/>
              </w:rPr>
            </w:pPr>
            <w:r w:rsidRPr="00811C95">
              <w:rPr>
                <w:noProof/>
                <w:sz w:val="24"/>
                <w:lang w:eastAsia="ru-RU"/>
              </w:rPr>
              <w:drawing>
                <wp:anchor distT="0" distB="0" distL="114300" distR="114300" simplePos="0" relativeHeight="251685888" behindDoc="0" locked="0" layoutInCell="1" allowOverlap="1">
                  <wp:simplePos x="0" y="0"/>
                  <wp:positionH relativeFrom="column">
                    <wp:posOffset>52263</wp:posOffset>
                  </wp:positionH>
                  <wp:positionV relativeFrom="paragraph">
                    <wp:posOffset>167416</wp:posOffset>
                  </wp:positionV>
                  <wp:extent cx="572494" cy="425898"/>
                  <wp:effectExtent l="0" t="0" r="0" b="0"/>
                  <wp:wrapNone/>
                  <wp:docPr id="49" name="Рисунок 25" descr="ланцов д.в..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анцов д.в..png"/>
                          <pic:cNvPicPr/>
                        </pic:nvPicPr>
                        <pic:blipFill>
                          <a:blip r:embed="rId52" cstate="print"/>
                          <a:stretch>
                            <a:fillRect/>
                          </a:stretch>
                        </pic:blipFill>
                        <pic:spPr>
                          <a:xfrm>
                            <a:off x="0" y="0"/>
                            <a:ext cx="572494" cy="425898"/>
                          </a:xfrm>
                          <a:prstGeom prst="rect">
                            <a:avLst/>
                          </a:prstGeom>
                        </pic:spPr>
                      </pic:pic>
                    </a:graphicData>
                  </a:graphic>
                </wp:anchor>
              </w:drawing>
            </w:r>
          </w:p>
        </w:tc>
      </w:tr>
      <w:tr w:rsidR="001D6E41" w:rsidRPr="00811C95" w:rsidTr="00C82791">
        <w:trPr>
          <w:trHeight w:val="447"/>
        </w:trPr>
        <w:tc>
          <w:tcPr>
            <w:tcW w:w="492" w:type="pct"/>
          </w:tcPr>
          <w:p w:rsidR="001D6E41" w:rsidRPr="00811C95" w:rsidRDefault="001D6E41" w:rsidP="0011442C">
            <w:pPr>
              <w:numPr>
                <w:ilvl w:val="0"/>
                <w:numId w:val="30"/>
              </w:numPr>
              <w:spacing w:line="276" w:lineRule="auto"/>
              <w:rPr>
                <w:sz w:val="24"/>
                <w:szCs w:val="24"/>
              </w:rPr>
            </w:pPr>
          </w:p>
        </w:tc>
        <w:tc>
          <w:tcPr>
            <w:tcW w:w="2543" w:type="pct"/>
          </w:tcPr>
          <w:p w:rsidR="001D6E41" w:rsidRPr="00811C95" w:rsidRDefault="001D6E41" w:rsidP="00C82791">
            <w:pPr>
              <w:spacing w:line="276" w:lineRule="auto"/>
              <w:rPr>
                <w:sz w:val="24"/>
                <w:szCs w:val="24"/>
              </w:rPr>
            </w:pPr>
            <w:r w:rsidRPr="00811C95">
              <w:rPr>
                <w:sz w:val="24"/>
                <w:szCs w:val="24"/>
              </w:rPr>
              <w:t>Главный экономист</w:t>
            </w:r>
          </w:p>
        </w:tc>
        <w:tc>
          <w:tcPr>
            <w:tcW w:w="1161" w:type="pct"/>
          </w:tcPr>
          <w:p w:rsidR="001D6E41" w:rsidRPr="00811C95" w:rsidRDefault="001D6E41" w:rsidP="00C82791">
            <w:pPr>
              <w:spacing w:line="276" w:lineRule="auto"/>
              <w:rPr>
                <w:noProof/>
                <w:sz w:val="24"/>
                <w:szCs w:val="24"/>
              </w:rPr>
            </w:pPr>
            <w:r w:rsidRPr="00811C95">
              <w:rPr>
                <w:noProof/>
                <w:sz w:val="24"/>
                <w:szCs w:val="24"/>
              </w:rPr>
              <w:t>Ланцов Д.В.</w:t>
            </w:r>
          </w:p>
        </w:tc>
        <w:tc>
          <w:tcPr>
            <w:tcW w:w="804" w:type="pct"/>
          </w:tcPr>
          <w:p w:rsidR="001D6E41" w:rsidRPr="00811C95" w:rsidRDefault="001D6E41" w:rsidP="00C82791">
            <w:pPr>
              <w:spacing w:line="276" w:lineRule="auto"/>
              <w:jc w:val="center"/>
              <w:rPr>
                <w:sz w:val="24"/>
                <w:szCs w:val="24"/>
              </w:rPr>
            </w:pPr>
          </w:p>
        </w:tc>
      </w:tr>
      <w:tr w:rsidR="001D6E41" w:rsidRPr="00811C95" w:rsidTr="00C82791">
        <w:trPr>
          <w:trHeight w:val="447"/>
        </w:trPr>
        <w:tc>
          <w:tcPr>
            <w:tcW w:w="492" w:type="pct"/>
          </w:tcPr>
          <w:p w:rsidR="001D6E41" w:rsidRPr="00811C95" w:rsidRDefault="001D6E41" w:rsidP="0011442C">
            <w:pPr>
              <w:numPr>
                <w:ilvl w:val="0"/>
                <w:numId w:val="30"/>
              </w:numPr>
              <w:spacing w:line="276" w:lineRule="auto"/>
              <w:rPr>
                <w:sz w:val="24"/>
                <w:szCs w:val="24"/>
              </w:rPr>
            </w:pPr>
          </w:p>
        </w:tc>
        <w:tc>
          <w:tcPr>
            <w:tcW w:w="2543" w:type="pct"/>
          </w:tcPr>
          <w:p w:rsidR="001D6E41" w:rsidRPr="00811C95" w:rsidRDefault="001D6E41" w:rsidP="00C82791">
            <w:pPr>
              <w:spacing w:line="276" w:lineRule="auto"/>
              <w:rPr>
                <w:sz w:val="24"/>
                <w:szCs w:val="24"/>
              </w:rPr>
            </w:pPr>
            <w:r w:rsidRPr="00811C95">
              <w:rPr>
                <w:sz w:val="24"/>
                <w:szCs w:val="24"/>
              </w:rPr>
              <w:t>Ведущий специалист</w:t>
            </w:r>
          </w:p>
        </w:tc>
        <w:tc>
          <w:tcPr>
            <w:tcW w:w="1161" w:type="pct"/>
          </w:tcPr>
          <w:p w:rsidR="001D6E41" w:rsidRPr="00811C95" w:rsidRDefault="006175EE" w:rsidP="00C82791">
            <w:pPr>
              <w:spacing w:line="276" w:lineRule="auto"/>
              <w:rPr>
                <w:noProof/>
                <w:sz w:val="24"/>
                <w:szCs w:val="24"/>
              </w:rPr>
            </w:pPr>
            <w:r w:rsidRPr="006175EE">
              <w:rPr>
                <w:noProof/>
                <w:sz w:val="24"/>
                <w:lang w:val="en-US" w:bidi="en-US"/>
              </w:rPr>
              <w:pict>
                <v:shape id="_x0000_s1047" type="#_x0000_t75" style="position:absolute;margin-left:86.35pt;margin-top:14.85pt;width:90pt;height:53.7pt;z-index:251699200;mso-position-horizontal-relative:text;mso-position-vertical-relative:text">
                  <v:imagedata r:id="rId53" o:title="" croptop="28616f" cropbottom="29072f" cropleft="32943f" cropright="22482f"/>
                </v:shape>
                <o:OLEObject Type="Embed" ProgID="AutoCAD.Drawing.17" ShapeID="_x0000_s1047" DrawAspect="Content" ObjectID="_1546676759" r:id="rId54"/>
              </w:pict>
            </w:r>
            <w:r w:rsidR="001D6E41" w:rsidRPr="00811C95">
              <w:rPr>
                <w:noProof/>
                <w:sz w:val="24"/>
                <w:szCs w:val="24"/>
              </w:rPr>
              <w:t>Бордунова И.Р.</w:t>
            </w:r>
          </w:p>
        </w:tc>
        <w:tc>
          <w:tcPr>
            <w:tcW w:w="804" w:type="pct"/>
          </w:tcPr>
          <w:p w:rsidR="001D6E41" w:rsidRPr="00811C95" w:rsidRDefault="001D6E41" w:rsidP="00C82791">
            <w:pPr>
              <w:spacing w:line="276" w:lineRule="auto"/>
              <w:jc w:val="center"/>
              <w:rPr>
                <w:sz w:val="24"/>
                <w:szCs w:val="24"/>
              </w:rPr>
            </w:pPr>
            <w:r w:rsidRPr="00811C95">
              <w:rPr>
                <w:noProof/>
                <w:sz w:val="24"/>
                <w:lang w:eastAsia="ru-RU"/>
              </w:rPr>
              <w:drawing>
                <wp:inline distT="0" distB="0" distL="0" distR="0">
                  <wp:extent cx="792415" cy="426685"/>
                  <wp:effectExtent l="19050" t="0" r="7685" b="0"/>
                  <wp:docPr id="3" name="Рисунок 32" descr="Ирина Рубеновна Бордунов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рина Рубеновна Бордунова.png"/>
                          <pic:cNvPicPr/>
                        </pic:nvPicPr>
                        <pic:blipFill>
                          <a:blip r:embed="rId55" cstate="print"/>
                          <a:stretch>
                            <a:fillRect/>
                          </a:stretch>
                        </pic:blipFill>
                        <pic:spPr>
                          <a:xfrm>
                            <a:off x="0" y="0"/>
                            <a:ext cx="792415" cy="426685"/>
                          </a:xfrm>
                          <a:prstGeom prst="rect">
                            <a:avLst/>
                          </a:prstGeom>
                        </pic:spPr>
                      </pic:pic>
                    </a:graphicData>
                  </a:graphic>
                </wp:inline>
              </w:drawing>
            </w:r>
          </w:p>
        </w:tc>
      </w:tr>
      <w:tr w:rsidR="001D6E41" w:rsidRPr="00811C95" w:rsidTr="00C82791">
        <w:trPr>
          <w:trHeight w:val="447"/>
        </w:trPr>
        <w:tc>
          <w:tcPr>
            <w:tcW w:w="492" w:type="pct"/>
          </w:tcPr>
          <w:p w:rsidR="001D6E41" w:rsidRPr="00811C95" w:rsidRDefault="001D6E41" w:rsidP="0011442C">
            <w:pPr>
              <w:numPr>
                <w:ilvl w:val="0"/>
                <w:numId w:val="30"/>
              </w:numPr>
              <w:spacing w:line="276" w:lineRule="auto"/>
              <w:rPr>
                <w:sz w:val="24"/>
                <w:szCs w:val="24"/>
              </w:rPr>
            </w:pPr>
          </w:p>
        </w:tc>
        <w:tc>
          <w:tcPr>
            <w:tcW w:w="2543" w:type="pct"/>
          </w:tcPr>
          <w:p w:rsidR="001D6E41" w:rsidRPr="00811C95" w:rsidRDefault="001D6E41" w:rsidP="00C82791">
            <w:pPr>
              <w:spacing w:line="276" w:lineRule="auto"/>
              <w:rPr>
                <w:sz w:val="24"/>
                <w:szCs w:val="24"/>
              </w:rPr>
            </w:pPr>
            <w:r w:rsidRPr="00811C95">
              <w:rPr>
                <w:sz w:val="24"/>
                <w:szCs w:val="24"/>
              </w:rPr>
              <w:t>Ведущий специалист отдела обработки и выпуска технической документации</w:t>
            </w:r>
          </w:p>
        </w:tc>
        <w:tc>
          <w:tcPr>
            <w:tcW w:w="1161" w:type="pct"/>
          </w:tcPr>
          <w:p w:rsidR="001D6E41" w:rsidRPr="00811C95" w:rsidRDefault="001D6E41" w:rsidP="00C82791">
            <w:pPr>
              <w:spacing w:line="276" w:lineRule="auto"/>
              <w:rPr>
                <w:sz w:val="24"/>
                <w:szCs w:val="24"/>
              </w:rPr>
            </w:pPr>
            <w:r w:rsidRPr="00811C95">
              <w:rPr>
                <w:noProof/>
                <w:sz w:val="24"/>
                <w:lang w:eastAsia="ru-RU"/>
              </w:rPr>
              <w:drawing>
                <wp:anchor distT="0" distB="0" distL="114300" distR="114300" simplePos="0" relativeHeight="251676672" behindDoc="0" locked="0" layoutInCell="1" allowOverlap="1">
                  <wp:simplePos x="0" y="0"/>
                  <wp:positionH relativeFrom="column">
                    <wp:posOffset>1350010</wp:posOffset>
                  </wp:positionH>
                  <wp:positionV relativeFrom="paragraph">
                    <wp:posOffset>236220</wp:posOffset>
                  </wp:positionV>
                  <wp:extent cx="1035050" cy="476250"/>
                  <wp:effectExtent l="19050" t="0" r="0" b="0"/>
                  <wp:wrapNone/>
                  <wp:docPr id="51" name="Рисунок 2" descr="C:\Users\i.pospelova\Desktop\ПОДПИСИ\мокеев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pospelova\Desktop\ПОДПИСИ\мокеева.png"/>
                          <pic:cNvPicPr>
                            <a:picLocks noChangeAspect="1" noChangeArrowheads="1"/>
                          </pic:cNvPicPr>
                        </pic:nvPicPr>
                        <pic:blipFill>
                          <a:blip r:embed="rId56" cstate="print"/>
                          <a:srcRect/>
                          <a:stretch>
                            <a:fillRect/>
                          </a:stretch>
                        </pic:blipFill>
                        <pic:spPr bwMode="auto">
                          <a:xfrm>
                            <a:off x="0" y="0"/>
                            <a:ext cx="1035050" cy="476250"/>
                          </a:xfrm>
                          <a:prstGeom prst="rect">
                            <a:avLst/>
                          </a:prstGeom>
                          <a:noFill/>
                          <a:ln w="9525">
                            <a:noFill/>
                            <a:miter lim="800000"/>
                            <a:headEnd/>
                            <a:tailEnd/>
                          </a:ln>
                        </pic:spPr>
                      </pic:pic>
                    </a:graphicData>
                  </a:graphic>
                </wp:anchor>
              </w:drawing>
            </w:r>
            <w:r w:rsidRPr="00811C95">
              <w:rPr>
                <w:sz w:val="24"/>
                <w:szCs w:val="24"/>
              </w:rPr>
              <w:t>Колчаева О.Н.</w:t>
            </w:r>
          </w:p>
        </w:tc>
        <w:tc>
          <w:tcPr>
            <w:tcW w:w="804" w:type="pct"/>
          </w:tcPr>
          <w:p w:rsidR="001D6E41" w:rsidRPr="00811C95" w:rsidRDefault="001D6E41" w:rsidP="00C82791">
            <w:pPr>
              <w:spacing w:line="276" w:lineRule="auto"/>
              <w:jc w:val="center"/>
              <w:rPr>
                <w:sz w:val="24"/>
                <w:szCs w:val="24"/>
              </w:rPr>
            </w:pPr>
          </w:p>
        </w:tc>
      </w:tr>
      <w:tr w:rsidR="001D6E41" w:rsidRPr="00811C95" w:rsidTr="00C82791">
        <w:trPr>
          <w:trHeight w:val="447"/>
        </w:trPr>
        <w:tc>
          <w:tcPr>
            <w:tcW w:w="492" w:type="pct"/>
          </w:tcPr>
          <w:p w:rsidR="001D6E41" w:rsidRPr="00811C95" w:rsidRDefault="001D6E41" w:rsidP="0011442C">
            <w:pPr>
              <w:numPr>
                <w:ilvl w:val="0"/>
                <w:numId w:val="30"/>
              </w:numPr>
              <w:spacing w:line="276" w:lineRule="auto"/>
              <w:rPr>
                <w:sz w:val="24"/>
                <w:szCs w:val="24"/>
              </w:rPr>
            </w:pPr>
          </w:p>
        </w:tc>
        <w:tc>
          <w:tcPr>
            <w:tcW w:w="2543" w:type="pct"/>
          </w:tcPr>
          <w:p w:rsidR="001D6E41" w:rsidRPr="00811C95" w:rsidRDefault="001D6E41" w:rsidP="00C82791">
            <w:pPr>
              <w:spacing w:line="276" w:lineRule="auto"/>
              <w:rPr>
                <w:sz w:val="24"/>
                <w:szCs w:val="24"/>
              </w:rPr>
            </w:pPr>
            <w:r w:rsidRPr="00811C95">
              <w:rPr>
                <w:sz w:val="24"/>
                <w:szCs w:val="24"/>
              </w:rPr>
              <w:t>Ведущий специалист отдела обработки и выпуска технической документации</w:t>
            </w:r>
          </w:p>
        </w:tc>
        <w:tc>
          <w:tcPr>
            <w:tcW w:w="1161" w:type="pct"/>
          </w:tcPr>
          <w:p w:rsidR="001D6E41" w:rsidRPr="00811C95" w:rsidRDefault="001D6E41" w:rsidP="00C82791">
            <w:pPr>
              <w:spacing w:line="276" w:lineRule="auto"/>
              <w:rPr>
                <w:sz w:val="24"/>
                <w:szCs w:val="24"/>
              </w:rPr>
            </w:pPr>
            <w:r w:rsidRPr="00811C95">
              <w:rPr>
                <w:sz w:val="24"/>
                <w:szCs w:val="24"/>
              </w:rPr>
              <w:t>Мокеева М.А.</w:t>
            </w:r>
          </w:p>
        </w:tc>
        <w:tc>
          <w:tcPr>
            <w:tcW w:w="804" w:type="pct"/>
          </w:tcPr>
          <w:p w:rsidR="001D6E41" w:rsidRPr="00811C95" w:rsidRDefault="001D6E41" w:rsidP="00C82791">
            <w:pPr>
              <w:spacing w:line="276" w:lineRule="auto"/>
              <w:jc w:val="center"/>
              <w:rPr>
                <w:sz w:val="24"/>
                <w:szCs w:val="24"/>
              </w:rPr>
            </w:pPr>
          </w:p>
        </w:tc>
      </w:tr>
    </w:tbl>
    <w:p w:rsidR="001D6E41" w:rsidRPr="00613385" w:rsidRDefault="001D6E41" w:rsidP="001D6E41">
      <w:pPr>
        <w:spacing w:line="276" w:lineRule="auto"/>
        <w:jc w:val="center"/>
        <w:rPr>
          <w:b/>
          <w:szCs w:val="28"/>
        </w:rPr>
      </w:pPr>
    </w:p>
    <w:p w:rsidR="001D6E41" w:rsidRPr="00613385" w:rsidRDefault="001D6E41" w:rsidP="001D6E41">
      <w:pPr>
        <w:spacing w:line="276" w:lineRule="auto"/>
      </w:pPr>
    </w:p>
    <w:p w:rsidR="001D6E41" w:rsidRPr="00A35CD6" w:rsidRDefault="001D6E41" w:rsidP="001D6E41">
      <w:pPr>
        <w:spacing w:after="200" w:line="276" w:lineRule="auto"/>
        <w:rPr>
          <w:highlight w:val="yellow"/>
          <w:lang w:val="ru-RU"/>
        </w:rPr>
      </w:pPr>
    </w:p>
    <w:p w:rsidR="001D6E41" w:rsidRDefault="001D6E41" w:rsidP="001D6E41">
      <w:pPr>
        <w:spacing w:after="200" w:line="276" w:lineRule="auto"/>
        <w:rPr>
          <w:b/>
          <w:color w:val="000000"/>
          <w:szCs w:val="28"/>
          <w:lang w:val="ru-RU" w:eastAsia="ru-RU" w:bidi="ru-RU"/>
        </w:rPr>
        <w:sectPr w:rsidR="001D6E41" w:rsidSect="00D27533">
          <w:pgSz w:w="11906" w:h="16838"/>
          <w:pgMar w:top="1134" w:right="1134" w:bottom="1134" w:left="1276" w:header="709" w:footer="709" w:gutter="0"/>
          <w:pgNumType w:start="3"/>
          <w:cols w:space="708"/>
          <w:docGrid w:linePitch="381"/>
        </w:sectPr>
      </w:pPr>
      <w:r>
        <w:rPr>
          <w:b/>
          <w:color w:val="000000"/>
          <w:szCs w:val="28"/>
          <w:lang w:val="ru-RU" w:eastAsia="ru-RU" w:bidi="ru-RU"/>
        </w:rPr>
        <w:br w:type="page"/>
      </w:r>
    </w:p>
    <w:p w:rsidR="001D6E41" w:rsidRPr="00D27533" w:rsidRDefault="001D6E41" w:rsidP="00D27533">
      <w:pPr>
        <w:pStyle w:val="10"/>
        <w:spacing w:after="240"/>
        <w:rPr>
          <w:rFonts w:cs="Times New Roman"/>
          <w:lang w:val="ru-RU"/>
        </w:rPr>
      </w:pPr>
      <w:bookmarkStart w:id="43" w:name="_Toc466288691"/>
      <w:bookmarkStart w:id="44" w:name="_Toc466288810"/>
      <w:bookmarkStart w:id="45" w:name="_Toc466289194"/>
      <w:bookmarkStart w:id="46" w:name="_Toc466289272"/>
      <w:bookmarkStart w:id="47" w:name="_Toc466289350"/>
      <w:r w:rsidRPr="00D27533">
        <w:rPr>
          <w:rFonts w:cs="Times New Roman"/>
          <w:lang w:val="ru-RU"/>
        </w:rPr>
        <w:lastRenderedPageBreak/>
        <w:t>ПЕРЕЧЕНЬ МАТЕРИАЛОВ ПРОЕКТА ГЕНЕРАЛЬНОГО ПЛАНА</w:t>
      </w:r>
      <w:r w:rsidRPr="00D27533">
        <w:rPr>
          <w:rFonts w:cs="Times New Roman"/>
          <w:lang w:val="ru-RU"/>
        </w:rPr>
        <w:br/>
        <w:t>ГОРОДСКОГО ПОСЕЛЕНИЯ ЗАГОРЯНСКИЙ</w:t>
      </w:r>
      <w:r w:rsidRPr="00D27533">
        <w:rPr>
          <w:rFonts w:cs="Times New Roman"/>
          <w:lang w:val="ru-RU"/>
        </w:rPr>
        <w:br/>
        <w:t>ЩЕЛКОВСКОГО МУНИЦИПАЛЬНОГО РАЙОНА</w:t>
      </w:r>
      <w:r w:rsidR="00D27533">
        <w:rPr>
          <w:rFonts w:cs="Times New Roman"/>
          <w:lang w:val="ru-RU"/>
        </w:rPr>
        <w:br/>
      </w:r>
      <w:r w:rsidRPr="00D27533">
        <w:rPr>
          <w:rFonts w:cs="Times New Roman"/>
          <w:lang w:val="ru-RU"/>
        </w:rPr>
        <w:t>МОСКОВСКОЙ ОБЛАСТИ</w:t>
      </w:r>
      <w:bookmarkEnd w:id="43"/>
      <w:bookmarkEnd w:id="44"/>
      <w:bookmarkEnd w:id="45"/>
      <w:bookmarkEnd w:id="46"/>
      <w:bookmarkEnd w:id="47"/>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48"/>
        <w:gridCol w:w="5535"/>
        <w:gridCol w:w="1842"/>
        <w:gridCol w:w="1275"/>
      </w:tblGrid>
      <w:tr w:rsidR="001D6E41" w:rsidRPr="00D27533" w:rsidTr="00C82791">
        <w:tc>
          <w:tcPr>
            <w:tcW w:w="948" w:type="dxa"/>
            <w:tcBorders>
              <w:top w:val="single" w:sz="4" w:space="0" w:color="auto"/>
              <w:left w:val="single" w:sz="4" w:space="0" w:color="auto"/>
              <w:bottom w:val="single" w:sz="4" w:space="0" w:color="auto"/>
              <w:right w:val="single" w:sz="4" w:space="0" w:color="auto"/>
            </w:tcBorders>
            <w:hideMark/>
          </w:tcPr>
          <w:p w:rsidR="001D6E41" w:rsidRPr="00D27533" w:rsidRDefault="001D6E41" w:rsidP="00C82791">
            <w:pPr>
              <w:shd w:val="clear" w:color="auto" w:fill="FFFFFF"/>
              <w:spacing w:line="276" w:lineRule="auto"/>
              <w:ind w:left="5"/>
              <w:jc w:val="center"/>
              <w:rPr>
                <w:rFonts w:eastAsia="Times New Roman"/>
                <w:sz w:val="22"/>
                <w:lang w:val="ru-RU" w:eastAsia="ru-RU" w:bidi="ar-SA"/>
              </w:rPr>
            </w:pPr>
            <w:r w:rsidRPr="00D27533">
              <w:rPr>
                <w:rFonts w:eastAsia="Times New Roman"/>
                <w:b/>
                <w:bCs/>
                <w:sz w:val="22"/>
                <w:szCs w:val="22"/>
                <w:lang w:val="ru-RU" w:eastAsia="ru-RU" w:bidi="ar-SA"/>
              </w:rPr>
              <w:t>№</w:t>
            </w:r>
            <w:proofErr w:type="gramStart"/>
            <w:r w:rsidRPr="00D27533">
              <w:rPr>
                <w:rFonts w:eastAsia="Times New Roman"/>
                <w:b/>
                <w:bCs/>
                <w:sz w:val="22"/>
                <w:szCs w:val="22"/>
                <w:lang w:val="ru-RU" w:eastAsia="ru-RU" w:bidi="ar-SA"/>
              </w:rPr>
              <w:t>п</w:t>
            </w:r>
            <w:proofErr w:type="gramEnd"/>
            <w:r w:rsidRPr="00D27533">
              <w:rPr>
                <w:rFonts w:eastAsia="Times New Roman"/>
                <w:b/>
                <w:bCs/>
                <w:sz w:val="22"/>
                <w:szCs w:val="22"/>
                <w:lang w:val="ru-RU" w:eastAsia="ru-RU" w:bidi="ar-SA"/>
              </w:rPr>
              <w:t>/п</w:t>
            </w:r>
          </w:p>
        </w:tc>
        <w:tc>
          <w:tcPr>
            <w:tcW w:w="5539" w:type="dxa"/>
            <w:tcBorders>
              <w:top w:val="single" w:sz="4" w:space="0" w:color="auto"/>
              <w:left w:val="single" w:sz="4" w:space="0" w:color="auto"/>
              <w:bottom w:val="single" w:sz="4" w:space="0" w:color="auto"/>
              <w:right w:val="single" w:sz="4" w:space="0" w:color="auto"/>
            </w:tcBorders>
            <w:hideMark/>
          </w:tcPr>
          <w:p w:rsidR="001D6E41" w:rsidRPr="00D27533" w:rsidRDefault="001D6E41" w:rsidP="00C82791">
            <w:pPr>
              <w:shd w:val="clear" w:color="auto" w:fill="FFFFFF"/>
              <w:spacing w:line="276" w:lineRule="auto"/>
              <w:jc w:val="center"/>
              <w:rPr>
                <w:rFonts w:eastAsia="Times New Roman"/>
                <w:sz w:val="22"/>
                <w:lang w:val="ru-RU" w:eastAsia="ru-RU" w:bidi="ar-SA"/>
              </w:rPr>
            </w:pPr>
            <w:r w:rsidRPr="00D27533">
              <w:rPr>
                <w:rFonts w:eastAsia="Times New Roman"/>
                <w:b/>
                <w:bCs/>
                <w:sz w:val="22"/>
                <w:szCs w:val="22"/>
                <w:lang w:val="ru-RU" w:eastAsia="ru-RU" w:bidi="ar-SA"/>
              </w:rPr>
              <w:t>Наименование тома</w:t>
            </w:r>
          </w:p>
        </w:tc>
        <w:tc>
          <w:tcPr>
            <w:tcW w:w="1843" w:type="dxa"/>
            <w:tcBorders>
              <w:top w:val="single" w:sz="4" w:space="0" w:color="auto"/>
              <w:left w:val="single" w:sz="4" w:space="0" w:color="auto"/>
              <w:bottom w:val="single" w:sz="4" w:space="0" w:color="auto"/>
              <w:right w:val="single" w:sz="4" w:space="0" w:color="auto"/>
            </w:tcBorders>
            <w:hideMark/>
          </w:tcPr>
          <w:p w:rsidR="001D6E41" w:rsidRPr="00D27533" w:rsidRDefault="001D6E41" w:rsidP="00C82791">
            <w:pPr>
              <w:shd w:val="clear" w:color="auto" w:fill="FFFFFF"/>
              <w:spacing w:line="276" w:lineRule="auto"/>
              <w:jc w:val="center"/>
              <w:rPr>
                <w:rFonts w:eastAsia="Times New Roman"/>
                <w:b/>
                <w:bCs/>
                <w:sz w:val="22"/>
                <w:lang w:val="ru-RU" w:eastAsia="ru-RU" w:bidi="ar-SA"/>
              </w:rPr>
            </w:pPr>
            <w:r w:rsidRPr="00D27533">
              <w:rPr>
                <w:rFonts w:eastAsia="Times New Roman"/>
                <w:b/>
                <w:bCs/>
                <w:sz w:val="22"/>
                <w:szCs w:val="22"/>
                <w:lang w:val="ru-RU" w:eastAsia="ru-RU" w:bidi="ar-SA"/>
              </w:rPr>
              <w:t>Гриф  секретности, инвентарный номер</w:t>
            </w:r>
          </w:p>
        </w:tc>
        <w:tc>
          <w:tcPr>
            <w:tcW w:w="1276" w:type="dxa"/>
            <w:tcBorders>
              <w:top w:val="single" w:sz="4" w:space="0" w:color="auto"/>
              <w:left w:val="single" w:sz="4" w:space="0" w:color="auto"/>
              <w:bottom w:val="single" w:sz="4" w:space="0" w:color="auto"/>
              <w:right w:val="single" w:sz="4" w:space="0" w:color="auto"/>
            </w:tcBorders>
            <w:hideMark/>
          </w:tcPr>
          <w:p w:rsidR="001D6E41" w:rsidRPr="00D27533" w:rsidRDefault="001D6E41" w:rsidP="00C82791">
            <w:pPr>
              <w:shd w:val="clear" w:color="auto" w:fill="FFFFFF"/>
              <w:spacing w:line="276" w:lineRule="auto"/>
              <w:jc w:val="center"/>
              <w:rPr>
                <w:rFonts w:eastAsia="Times New Roman"/>
                <w:b/>
                <w:bCs/>
                <w:sz w:val="22"/>
                <w:lang w:val="ru-RU" w:eastAsia="ru-RU" w:bidi="ar-SA"/>
              </w:rPr>
            </w:pPr>
            <w:r w:rsidRPr="00D27533">
              <w:rPr>
                <w:rFonts w:eastAsia="Times New Roman"/>
                <w:b/>
                <w:bCs/>
                <w:sz w:val="22"/>
                <w:szCs w:val="22"/>
                <w:lang w:val="ru-RU" w:eastAsia="ru-RU" w:bidi="ar-SA"/>
              </w:rPr>
              <w:t>Количество экземпляров</w:t>
            </w:r>
          </w:p>
        </w:tc>
      </w:tr>
      <w:tr w:rsidR="001D6E41" w:rsidRPr="00523038" w:rsidTr="00C82791">
        <w:tc>
          <w:tcPr>
            <w:tcW w:w="9606" w:type="dxa"/>
            <w:gridSpan w:val="4"/>
            <w:tcBorders>
              <w:top w:val="single" w:sz="4" w:space="0" w:color="auto"/>
              <w:left w:val="single" w:sz="4" w:space="0" w:color="auto"/>
              <w:bottom w:val="single" w:sz="4" w:space="0" w:color="auto"/>
              <w:right w:val="single" w:sz="4" w:space="0" w:color="auto"/>
            </w:tcBorders>
            <w:hideMark/>
          </w:tcPr>
          <w:p w:rsidR="001D6E41" w:rsidRPr="00D27533" w:rsidRDefault="001D6E41" w:rsidP="00C82791">
            <w:pPr>
              <w:widowControl w:val="0"/>
              <w:spacing w:line="240" w:lineRule="exact"/>
              <w:jc w:val="both"/>
              <w:rPr>
                <w:rFonts w:eastAsia="Times New Roman"/>
                <w:b/>
                <w:bCs/>
                <w:sz w:val="22"/>
                <w:lang w:val="ru-RU" w:eastAsia="ru-RU" w:bidi="ar-SA"/>
              </w:rPr>
            </w:pPr>
            <w:r w:rsidRPr="00D27533">
              <w:rPr>
                <w:rFonts w:eastAsia="Times New Roman"/>
                <w:b/>
                <w:bCs/>
                <w:sz w:val="22"/>
                <w:szCs w:val="22"/>
                <w:lang w:val="ru-RU" w:eastAsia="ru-RU" w:bidi="ar-SA"/>
              </w:rPr>
              <w:t>1. Состав материалов утверждаемой части (</w:t>
            </w:r>
            <w:r w:rsidRPr="00D27533">
              <w:rPr>
                <w:rFonts w:eastAsia="Times New Roman"/>
                <w:b/>
                <w:bCs/>
                <w:color w:val="000000"/>
                <w:sz w:val="22"/>
                <w:szCs w:val="22"/>
                <w:lang w:val="ru-RU" w:eastAsia="ru-RU" w:bidi="ru-RU"/>
              </w:rPr>
              <w:t>Положение о территориальном планировании)</w:t>
            </w:r>
          </w:p>
        </w:tc>
      </w:tr>
      <w:tr w:rsidR="001D6E41" w:rsidRPr="00D27533" w:rsidTr="00C82791">
        <w:tc>
          <w:tcPr>
            <w:tcW w:w="948" w:type="dxa"/>
            <w:tcBorders>
              <w:top w:val="single" w:sz="4" w:space="0" w:color="auto"/>
              <w:left w:val="single" w:sz="4" w:space="0" w:color="auto"/>
              <w:bottom w:val="single" w:sz="4" w:space="0" w:color="auto"/>
              <w:right w:val="single" w:sz="4" w:space="0" w:color="auto"/>
            </w:tcBorders>
          </w:tcPr>
          <w:p w:rsidR="001D6E41" w:rsidRPr="00D27533" w:rsidRDefault="001D6E41" w:rsidP="00C82791">
            <w:pPr>
              <w:spacing w:line="276" w:lineRule="auto"/>
              <w:jc w:val="both"/>
              <w:rPr>
                <w:rFonts w:eastAsia="Times New Roman"/>
                <w:sz w:val="22"/>
                <w:highlight w:val="yellow"/>
                <w:lang w:val="ru-RU" w:eastAsia="ru-RU" w:bidi="ar-SA"/>
              </w:rPr>
            </w:pPr>
          </w:p>
        </w:tc>
        <w:tc>
          <w:tcPr>
            <w:tcW w:w="5539" w:type="dxa"/>
            <w:tcBorders>
              <w:top w:val="single" w:sz="4" w:space="0" w:color="auto"/>
              <w:left w:val="single" w:sz="4" w:space="0" w:color="auto"/>
              <w:bottom w:val="single" w:sz="4" w:space="0" w:color="auto"/>
              <w:right w:val="single" w:sz="4" w:space="0" w:color="auto"/>
            </w:tcBorders>
            <w:hideMark/>
          </w:tcPr>
          <w:p w:rsidR="001D6E41" w:rsidRPr="00D27533" w:rsidRDefault="001D6E41" w:rsidP="00C82791">
            <w:pPr>
              <w:shd w:val="clear" w:color="auto" w:fill="FFFFFF"/>
              <w:spacing w:line="276" w:lineRule="auto"/>
              <w:ind w:right="5" w:firstLine="10"/>
              <w:jc w:val="both"/>
              <w:rPr>
                <w:rFonts w:eastAsia="Times New Roman"/>
                <w:sz w:val="22"/>
                <w:lang w:val="ru-RU" w:eastAsia="ru-RU" w:bidi="ar-SA"/>
              </w:rPr>
            </w:pPr>
            <w:r w:rsidRPr="00D27533">
              <w:rPr>
                <w:rFonts w:eastAsia="Times New Roman"/>
                <w:sz w:val="22"/>
                <w:szCs w:val="22"/>
                <w:lang w:val="ru-RU" w:eastAsia="ru-RU" w:bidi="ar-SA"/>
              </w:rPr>
              <w:t>Пояснительная записка.</w:t>
            </w:r>
          </w:p>
          <w:p w:rsidR="001D6E41" w:rsidRPr="00D27533" w:rsidRDefault="001D6E41" w:rsidP="00C82791">
            <w:pPr>
              <w:shd w:val="clear" w:color="auto" w:fill="FFFFFF"/>
              <w:spacing w:line="276" w:lineRule="auto"/>
              <w:ind w:right="5" w:firstLine="10"/>
              <w:jc w:val="both"/>
              <w:rPr>
                <w:rFonts w:eastAsia="Times New Roman"/>
                <w:sz w:val="22"/>
                <w:lang w:val="ru-RU" w:eastAsia="ru-RU" w:bidi="ar-SA"/>
              </w:rPr>
            </w:pPr>
            <w:r w:rsidRPr="00D27533">
              <w:rPr>
                <w:rFonts w:eastAsia="Times New Roman"/>
                <w:sz w:val="22"/>
                <w:szCs w:val="22"/>
                <w:lang w:val="ru-RU" w:eastAsia="ru-RU" w:bidi="ar-SA"/>
              </w:rPr>
              <w:t>Табличные материалы.</w:t>
            </w:r>
          </w:p>
          <w:p w:rsidR="001D6E41" w:rsidRPr="00D27533" w:rsidRDefault="001D6E41" w:rsidP="00C82791">
            <w:pPr>
              <w:shd w:val="clear" w:color="auto" w:fill="FFFFFF"/>
              <w:spacing w:line="276" w:lineRule="auto"/>
              <w:ind w:right="5" w:firstLine="10"/>
              <w:jc w:val="both"/>
              <w:rPr>
                <w:rFonts w:eastAsia="Times New Roman"/>
                <w:sz w:val="22"/>
                <w:lang w:val="ru-RU" w:eastAsia="ru-RU" w:bidi="ar-SA"/>
              </w:rPr>
            </w:pPr>
            <w:r w:rsidRPr="00D27533">
              <w:rPr>
                <w:rFonts w:eastAsia="Times New Roman"/>
                <w:sz w:val="22"/>
                <w:szCs w:val="22"/>
                <w:lang w:val="ru-RU" w:eastAsia="ru-RU" w:bidi="ar-SA"/>
              </w:rPr>
              <w:t>Графические материалы:</w:t>
            </w:r>
          </w:p>
          <w:p w:rsidR="001D6E41" w:rsidRPr="00D27533" w:rsidRDefault="001D6E41" w:rsidP="0011442C">
            <w:pPr>
              <w:widowControl w:val="0"/>
              <w:numPr>
                <w:ilvl w:val="0"/>
                <w:numId w:val="31"/>
              </w:numPr>
              <w:shd w:val="clear" w:color="auto" w:fill="FFFFFF"/>
              <w:autoSpaceDE w:val="0"/>
              <w:autoSpaceDN w:val="0"/>
              <w:adjustRightInd w:val="0"/>
              <w:spacing w:line="276" w:lineRule="auto"/>
              <w:ind w:right="5"/>
              <w:jc w:val="both"/>
              <w:rPr>
                <w:rFonts w:eastAsia="Times New Roman"/>
                <w:sz w:val="22"/>
                <w:lang w:val="ru-RU" w:eastAsia="ru-RU" w:bidi="ar-SA"/>
              </w:rPr>
            </w:pPr>
            <w:r w:rsidRPr="00D27533">
              <w:rPr>
                <w:rFonts w:eastAsia="Times New Roman"/>
                <w:sz w:val="22"/>
                <w:szCs w:val="22"/>
                <w:lang w:val="ru-RU"/>
              </w:rPr>
              <w:t>Карта планируемого размещения объектов местного значения городского поселения</w:t>
            </w:r>
            <w:r w:rsidRPr="00D27533">
              <w:rPr>
                <w:rFonts w:eastAsia="Times New Roman"/>
                <w:sz w:val="22"/>
                <w:szCs w:val="22"/>
                <w:lang w:val="ru-RU" w:eastAsia="ru-RU" w:bidi="ar-SA"/>
              </w:rPr>
              <w:t xml:space="preserve"> (М 1:10 000)</w:t>
            </w:r>
          </w:p>
          <w:p w:rsidR="001D6E41" w:rsidRPr="00D27533" w:rsidRDefault="001D6E41" w:rsidP="0011442C">
            <w:pPr>
              <w:widowControl w:val="0"/>
              <w:numPr>
                <w:ilvl w:val="0"/>
                <w:numId w:val="31"/>
              </w:numPr>
              <w:shd w:val="clear" w:color="auto" w:fill="FFFFFF"/>
              <w:autoSpaceDE w:val="0"/>
              <w:autoSpaceDN w:val="0"/>
              <w:adjustRightInd w:val="0"/>
              <w:spacing w:line="276" w:lineRule="auto"/>
              <w:ind w:right="5"/>
              <w:jc w:val="both"/>
              <w:rPr>
                <w:rFonts w:eastAsia="Times New Roman"/>
                <w:sz w:val="22"/>
                <w:lang w:val="ru-RU" w:eastAsia="ru-RU" w:bidi="ar-SA"/>
              </w:rPr>
            </w:pPr>
            <w:r w:rsidRPr="00D27533">
              <w:rPr>
                <w:rFonts w:eastAsia="Times New Roman"/>
                <w:sz w:val="22"/>
                <w:szCs w:val="22"/>
                <w:lang w:val="ru-RU"/>
              </w:rPr>
              <w:t>Карта границ населенных пунктов, входящих в состав городского поселения (М</w:t>
            </w:r>
            <w:proofErr w:type="gramStart"/>
            <w:r w:rsidRPr="00D27533">
              <w:rPr>
                <w:rFonts w:eastAsia="Times New Roman"/>
                <w:sz w:val="22"/>
                <w:szCs w:val="22"/>
                <w:lang w:val="ru-RU"/>
              </w:rPr>
              <w:t>1</w:t>
            </w:r>
            <w:proofErr w:type="gramEnd"/>
            <w:r w:rsidRPr="00D27533">
              <w:rPr>
                <w:rFonts w:eastAsia="Times New Roman"/>
                <w:sz w:val="22"/>
                <w:szCs w:val="22"/>
                <w:lang w:val="ru-RU"/>
              </w:rPr>
              <w:t xml:space="preserve"> 10 000)</w:t>
            </w:r>
          </w:p>
          <w:p w:rsidR="001D6E41" w:rsidRPr="00D27533" w:rsidRDefault="001D6E41" w:rsidP="0011442C">
            <w:pPr>
              <w:widowControl w:val="0"/>
              <w:numPr>
                <w:ilvl w:val="0"/>
                <w:numId w:val="31"/>
              </w:numPr>
              <w:shd w:val="clear" w:color="auto" w:fill="FFFFFF"/>
              <w:autoSpaceDE w:val="0"/>
              <w:autoSpaceDN w:val="0"/>
              <w:adjustRightInd w:val="0"/>
              <w:spacing w:line="276" w:lineRule="auto"/>
              <w:ind w:right="5"/>
              <w:jc w:val="both"/>
              <w:rPr>
                <w:rFonts w:eastAsia="Times New Roman"/>
                <w:sz w:val="22"/>
                <w:lang w:val="ru-RU" w:eastAsia="ru-RU" w:bidi="ar-SA"/>
              </w:rPr>
            </w:pPr>
            <w:r w:rsidRPr="00D27533">
              <w:rPr>
                <w:rFonts w:eastAsia="Times New Roman"/>
                <w:sz w:val="22"/>
                <w:szCs w:val="22"/>
                <w:lang w:val="ru-RU"/>
              </w:rPr>
              <w:t>Карта функциональных зон городского поселения (М 1: 10 000)</w:t>
            </w:r>
          </w:p>
        </w:tc>
        <w:tc>
          <w:tcPr>
            <w:tcW w:w="1843" w:type="dxa"/>
            <w:tcBorders>
              <w:top w:val="single" w:sz="4" w:space="0" w:color="auto"/>
              <w:left w:val="single" w:sz="4" w:space="0" w:color="auto"/>
              <w:bottom w:val="single" w:sz="4" w:space="0" w:color="auto"/>
              <w:right w:val="single" w:sz="4" w:space="0" w:color="auto"/>
            </w:tcBorders>
          </w:tcPr>
          <w:p w:rsidR="001D6E41" w:rsidRPr="00D27533" w:rsidRDefault="001D6E41" w:rsidP="00C82791">
            <w:pPr>
              <w:shd w:val="clear" w:color="auto" w:fill="FFFFFF"/>
              <w:spacing w:line="276" w:lineRule="auto"/>
              <w:ind w:right="5" w:firstLine="10"/>
              <w:jc w:val="both"/>
              <w:rPr>
                <w:rFonts w:eastAsia="Times New Roman"/>
                <w:sz w:val="22"/>
                <w:lang w:val="ru-RU" w:eastAsia="ru-RU" w:bidi="ar-SA"/>
              </w:rPr>
            </w:pPr>
          </w:p>
        </w:tc>
        <w:tc>
          <w:tcPr>
            <w:tcW w:w="1276" w:type="dxa"/>
            <w:tcBorders>
              <w:top w:val="single" w:sz="4" w:space="0" w:color="auto"/>
              <w:left w:val="single" w:sz="4" w:space="0" w:color="auto"/>
              <w:bottom w:val="single" w:sz="4" w:space="0" w:color="auto"/>
              <w:right w:val="single" w:sz="4" w:space="0" w:color="auto"/>
            </w:tcBorders>
            <w:hideMark/>
          </w:tcPr>
          <w:p w:rsidR="001D6E41" w:rsidRPr="00D27533" w:rsidRDefault="001D6E41" w:rsidP="00C82791">
            <w:pPr>
              <w:shd w:val="clear" w:color="auto" w:fill="FFFFFF"/>
              <w:spacing w:line="276" w:lineRule="auto"/>
              <w:ind w:right="5" w:firstLine="10"/>
              <w:jc w:val="center"/>
              <w:rPr>
                <w:rFonts w:eastAsia="Times New Roman"/>
                <w:sz w:val="22"/>
                <w:lang w:val="ru-RU" w:eastAsia="ru-RU" w:bidi="ar-SA"/>
              </w:rPr>
            </w:pPr>
            <w:r w:rsidRPr="00D27533">
              <w:rPr>
                <w:rFonts w:eastAsia="Times New Roman"/>
                <w:sz w:val="22"/>
                <w:szCs w:val="22"/>
                <w:lang w:val="ru-RU" w:eastAsia="ru-RU" w:bidi="ar-SA"/>
              </w:rPr>
              <w:t>2</w:t>
            </w:r>
          </w:p>
        </w:tc>
      </w:tr>
      <w:tr w:rsidR="001D6E41" w:rsidRPr="00523038" w:rsidTr="00C82791">
        <w:tc>
          <w:tcPr>
            <w:tcW w:w="9606" w:type="dxa"/>
            <w:gridSpan w:val="4"/>
            <w:tcBorders>
              <w:top w:val="single" w:sz="4" w:space="0" w:color="auto"/>
              <w:left w:val="single" w:sz="4" w:space="0" w:color="auto"/>
              <w:bottom w:val="single" w:sz="4" w:space="0" w:color="auto"/>
              <w:right w:val="single" w:sz="4" w:space="0" w:color="auto"/>
            </w:tcBorders>
            <w:hideMark/>
          </w:tcPr>
          <w:p w:rsidR="001D6E41" w:rsidRPr="00D27533" w:rsidRDefault="001D6E41" w:rsidP="00C82791">
            <w:pPr>
              <w:shd w:val="clear" w:color="auto" w:fill="FFFFFF"/>
              <w:spacing w:line="276" w:lineRule="auto"/>
              <w:ind w:left="5"/>
              <w:jc w:val="both"/>
              <w:rPr>
                <w:rFonts w:eastAsia="Times New Roman"/>
                <w:b/>
                <w:bCs/>
                <w:sz w:val="22"/>
                <w:lang w:val="ru-RU" w:eastAsia="ru-RU" w:bidi="ar-SA"/>
              </w:rPr>
            </w:pPr>
            <w:r w:rsidRPr="00D27533">
              <w:rPr>
                <w:rFonts w:eastAsia="Times New Roman"/>
                <w:b/>
                <w:bCs/>
                <w:noProof/>
                <w:sz w:val="22"/>
                <w:szCs w:val="22"/>
                <w:lang w:val="ru-RU" w:eastAsia="ru-RU" w:bidi="ar-SA"/>
              </w:rPr>
              <w:t xml:space="preserve">2. </w:t>
            </w:r>
            <w:r w:rsidRPr="00D27533">
              <w:rPr>
                <w:rFonts w:eastAsia="Times New Roman"/>
                <w:b/>
                <w:bCs/>
                <w:sz w:val="22"/>
                <w:szCs w:val="22"/>
                <w:lang w:val="ru-RU" w:eastAsia="ru-RU" w:bidi="ar-SA"/>
              </w:rPr>
              <w:t>Состав материалов по обоснованию</w:t>
            </w:r>
            <w:r w:rsidR="008C1F0F" w:rsidRPr="00D27533">
              <w:rPr>
                <w:rFonts w:eastAsia="Times New Roman"/>
                <w:b/>
                <w:bCs/>
                <w:sz w:val="22"/>
                <w:szCs w:val="22"/>
                <w:lang w:val="ru-RU" w:eastAsia="ru-RU" w:bidi="ar-SA"/>
              </w:rPr>
              <w:t xml:space="preserve"> проекта</w:t>
            </w:r>
            <w:r w:rsidRPr="00D27533">
              <w:rPr>
                <w:rFonts w:eastAsia="Times New Roman"/>
                <w:b/>
                <w:bCs/>
                <w:sz w:val="22"/>
                <w:szCs w:val="22"/>
                <w:lang w:val="ru-RU" w:eastAsia="ru-RU" w:bidi="ar-SA"/>
              </w:rPr>
              <w:t xml:space="preserve"> Генерального плана</w:t>
            </w:r>
          </w:p>
        </w:tc>
      </w:tr>
      <w:tr w:rsidR="001D6E41" w:rsidRPr="00D27533" w:rsidTr="00C82791">
        <w:tc>
          <w:tcPr>
            <w:tcW w:w="948" w:type="dxa"/>
            <w:tcBorders>
              <w:top w:val="single" w:sz="4" w:space="0" w:color="auto"/>
              <w:left w:val="single" w:sz="4" w:space="0" w:color="auto"/>
              <w:bottom w:val="single" w:sz="4" w:space="0" w:color="auto"/>
              <w:right w:val="single" w:sz="4" w:space="0" w:color="auto"/>
            </w:tcBorders>
          </w:tcPr>
          <w:p w:rsidR="001D6E41" w:rsidRPr="00D27533" w:rsidRDefault="001D6E41" w:rsidP="00C82791">
            <w:pPr>
              <w:shd w:val="clear" w:color="auto" w:fill="FFFFFF"/>
              <w:spacing w:line="276" w:lineRule="auto"/>
              <w:ind w:left="5"/>
              <w:jc w:val="both"/>
              <w:rPr>
                <w:rFonts w:eastAsia="Times New Roman"/>
                <w:b/>
                <w:bCs/>
                <w:noProof/>
                <w:sz w:val="22"/>
                <w:lang w:val="ru-RU" w:eastAsia="ru-RU" w:bidi="ar-SA"/>
              </w:rPr>
            </w:pPr>
          </w:p>
        </w:tc>
        <w:tc>
          <w:tcPr>
            <w:tcW w:w="5539" w:type="dxa"/>
            <w:tcBorders>
              <w:top w:val="single" w:sz="4" w:space="0" w:color="auto"/>
              <w:left w:val="single" w:sz="4" w:space="0" w:color="auto"/>
              <w:bottom w:val="single" w:sz="4" w:space="0" w:color="auto"/>
              <w:right w:val="single" w:sz="4" w:space="0" w:color="auto"/>
            </w:tcBorders>
            <w:hideMark/>
          </w:tcPr>
          <w:p w:rsidR="001D6E41" w:rsidRPr="00D27533" w:rsidRDefault="001D6E41" w:rsidP="00C82791">
            <w:pPr>
              <w:spacing w:line="276" w:lineRule="auto"/>
              <w:jc w:val="both"/>
              <w:rPr>
                <w:rFonts w:eastAsia="Times New Roman"/>
                <w:b/>
                <w:bCs/>
                <w:sz w:val="22"/>
                <w:lang w:val="ru-RU"/>
              </w:rPr>
            </w:pPr>
            <w:r w:rsidRPr="00D27533">
              <w:rPr>
                <w:rFonts w:eastAsia="Times New Roman"/>
                <w:b/>
                <w:bCs/>
                <w:sz w:val="22"/>
                <w:szCs w:val="22"/>
                <w:lang w:val="ru-RU"/>
              </w:rPr>
              <w:t xml:space="preserve">Том </w:t>
            </w:r>
            <w:r w:rsidRPr="00D27533">
              <w:rPr>
                <w:rFonts w:eastAsia="Times New Roman"/>
                <w:b/>
                <w:bCs/>
                <w:sz w:val="22"/>
                <w:szCs w:val="22"/>
              </w:rPr>
              <w:t>I</w:t>
            </w:r>
            <w:r w:rsidRPr="00D27533">
              <w:rPr>
                <w:rFonts w:eastAsia="Times New Roman"/>
                <w:b/>
                <w:bCs/>
                <w:sz w:val="22"/>
                <w:szCs w:val="22"/>
                <w:lang w:val="ru-RU"/>
              </w:rPr>
              <w:t>. Градостроительная организация территории</w:t>
            </w:r>
          </w:p>
          <w:p w:rsidR="001D6E41" w:rsidRPr="00D27533" w:rsidRDefault="001D6E41" w:rsidP="00C82791">
            <w:pPr>
              <w:spacing w:line="276" w:lineRule="auto"/>
              <w:jc w:val="both"/>
              <w:rPr>
                <w:rFonts w:eastAsia="Times New Roman"/>
                <w:sz w:val="22"/>
                <w:lang w:val="ru-RU"/>
              </w:rPr>
            </w:pPr>
            <w:r w:rsidRPr="00D27533">
              <w:rPr>
                <w:rFonts w:eastAsia="Times New Roman"/>
                <w:sz w:val="22"/>
                <w:szCs w:val="22"/>
                <w:lang w:val="ru-RU"/>
              </w:rPr>
              <w:t>- Пояснительная записка;</w:t>
            </w:r>
          </w:p>
          <w:p w:rsidR="001D6E41" w:rsidRPr="00D27533" w:rsidRDefault="001D6E41" w:rsidP="00C82791">
            <w:pPr>
              <w:spacing w:line="276" w:lineRule="auto"/>
              <w:jc w:val="both"/>
              <w:rPr>
                <w:rFonts w:eastAsia="Times New Roman"/>
                <w:sz w:val="22"/>
                <w:lang w:val="ru-RU"/>
              </w:rPr>
            </w:pPr>
            <w:r w:rsidRPr="00D27533">
              <w:rPr>
                <w:rFonts w:eastAsia="Times New Roman"/>
                <w:sz w:val="22"/>
                <w:szCs w:val="22"/>
              </w:rPr>
              <w:t>- Графические материалы:</w:t>
            </w:r>
          </w:p>
          <w:p w:rsidR="001D6E41" w:rsidRPr="00D27533" w:rsidRDefault="001D6E41" w:rsidP="0011442C">
            <w:pPr>
              <w:numPr>
                <w:ilvl w:val="0"/>
                <w:numId w:val="32"/>
              </w:numPr>
              <w:spacing w:line="276" w:lineRule="auto"/>
              <w:ind w:left="328" w:hanging="328"/>
              <w:contextualSpacing/>
              <w:jc w:val="both"/>
              <w:rPr>
                <w:rFonts w:eastAsia="Times New Roman"/>
                <w:sz w:val="22"/>
                <w:lang w:val="ru-RU"/>
              </w:rPr>
            </w:pPr>
            <w:r w:rsidRPr="00D27533">
              <w:rPr>
                <w:rFonts w:eastAsia="Times New Roman"/>
                <w:sz w:val="22"/>
                <w:szCs w:val="22"/>
                <w:lang w:val="ru-RU"/>
              </w:rPr>
              <w:t>Карта размещения городского поселения в системе расселения Московской области (б/м)</w:t>
            </w:r>
          </w:p>
          <w:p w:rsidR="001D6E41" w:rsidRPr="00D27533" w:rsidRDefault="001D6E41" w:rsidP="0011442C">
            <w:pPr>
              <w:numPr>
                <w:ilvl w:val="0"/>
                <w:numId w:val="32"/>
              </w:numPr>
              <w:spacing w:line="276" w:lineRule="auto"/>
              <w:ind w:left="328" w:hanging="328"/>
              <w:contextualSpacing/>
              <w:jc w:val="both"/>
              <w:rPr>
                <w:rFonts w:eastAsia="Times New Roman"/>
                <w:sz w:val="22"/>
                <w:lang w:val="ru-RU"/>
              </w:rPr>
            </w:pPr>
            <w:r w:rsidRPr="00D27533">
              <w:rPr>
                <w:rFonts w:eastAsia="Times New Roman"/>
                <w:sz w:val="22"/>
                <w:szCs w:val="22"/>
                <w:lang w:val="ru-RU"/>
              </w:rPr>
              <w:t>Карта современного использования территории (М 1: 10 000)</w:t>
            </w:r>
          </w:p>
          <w:p w:rsidR="001D6E41" w:rsidRPr="00D27533" w:rsidRDefault="001D6E41" w:rsidP="0011442C">
            <w:pPr>
              <w:numPr>
                <w:ilvl w:val="0"/>
                <w:numId w:val="32"/>
              </w:numPr>
              <w:spacing w:line="276" w:lineRule="auto"/>
              <w:ind w:left="328" w:hanging="328"/>
              <w:contextualSpacing/>
              <w:jc w:val="both"/>
              <w:rPr>
                <w:rFonts w:eastAsia="Times New Roman"/>
                <w:sz w:val="22"/>
                <w:lang w:val="ru-RU"/>
              </w:rPr>
            </w:pPr>
            <w:r w:rsidRPr="00D27533">
              <w:rPr>
                <w:rFonts w:eastAsia="Times New Roman"/>
                <w:sz w:val="22"/>
                <w:szCs w:val="22"/>
                <w:lang w:val="ru-RU"/>
              </w:rPr>
              <w:t>Карта существующих и планируемых зон с особыми условиями использования территорий (М 1: 10 000)</w:t>
            </w:r>
          </w:p>
          <w:p w:rsidR="001D6E41" w:rsidRPr="00D27533" w:rsidRDefault="001D6E41" w:rsidP="0011442C">
            <w:pPr>
              <w:numPr>
                <w:ilvl w:val="0"/>
                <w:numId w:val="32"/>
              </w:numPr>
              <w:spacing w:line="276" w:lineRule="auto"/>
              <w:ind w:left="328" w:hanging="328"/>
              <w:contextualSpacing/>
              <w:jc w:val="both"/>
              <w:rPr>
                <w:rFonts w:eastAsia="Times New Roman"/>
                <w:sz w:val="22"/>
                <w:lang w:val="ru-RU"/>
              </w:rPr>
            </w:pPr>
            <w:r w:rsidRPr="00D27533">
              <w:rPr>
                <w:rFonts w:eastAsia="Times New Roman"/>
                <w:sz w:val="22"/>
                <w:szCs w:val="22"/>
              </w:rPr>
              <w:t xml:space="preserve">Генеральный </w:t>
            </w:r>
            <w:r w:rsidRPr="00D27533">
              <w:rPr>
                <w:rFonts w:eastAsia="Times New Roman"/>
                <w:sz w:val="22"/>
                <w:szCs w:val="22"/>
                <w:lang w:val="ru-RU"/>
              </w:rPr>
              <w:t xml:space="preserve">(проектный) </w:t>
            </w:r>
            <w:r w:rsidRPr="00D27533">
              <w:rPr>
                <w:rFonts w:eastAsia="Times New Roman"/>
                <w:sz w:val="22"/>
                <w:szCs w:val="22"/>
              </w:rPr>
              <w:t>план</w:t>
            </w:r>
            <w:r w:rsidRPr="00D27533">
              <w:rPr>
                <w:rFonts w:eastAsia="Times New Roman"/>
                <w:sz w:val="22"/>
                <w:szCs w:val="22"/>
                <w:lang w:val="ru-RU"/>
              </w:rPr>
              <w:t xml:space="preserve"> (М 1: 10 000)</w:t>
            </w:r>
          </w:p>
          <w:p w:rsidR="001D6E41" w:rsidRPr="00D27533" w:rsidRDefault="001D6E41" w:rsidP="0011442C">
            <w:pPr>
              <w:numPr>
                <w:ilvl w:val="0"/>
                <w:numId w:val="32"/>
              </w:numPr>
              <w:spacing w:line="276" w:lineRule="auto"/>
              <w:ind w:left="328" w:hanging="328"/>
              <w:contextualSpacing/>
              <w:jc w:val="both"/>
              <w:rPr>
                <w:rFonts w:eastAsia="Times New Roman"/>
                <w:sz w:val="22"/>
                <w:lang w:val="ru-RU"/>
              </w:rPr>
            </w:pPr>
            <w:r w:rsidRPr="00D27533">
              <w:rPr>
                <w:rFonts w:eastAsia="Times New Roman"/>
                <w:sz w:val="22"/>
                <w:szCs w:val="22"/>
                <w:lang w:val="ru-RU"/>
              </w:rPr>
              <w:t xml:space="preserve">Карта планируемого развития инженерных коммуникаций и сооружений местного значения в границах </w:t>
            </w:r>
            <w:r w:rsidR="008C1F0F" w:rsidRPr="00D27533">
              <w:rPr>
                <w:rFonts w:eastAsia="Times New Roman"/>
                <w:sz w:val="22"/>
                <w:szCs w:val="22"/>
                <w:lang w:val="ru-RU"/>
              </w:rPr>
              <w:t>поселения</w:t>
            </w:r>
            <w:r w:rsidRPr="00D27533">
              <w:rPr>
                <w:rFonts w:eastAsia="Times New Roman"/>
                <w:sz w:val="22"/>
                <w:szCs w:val="22"/>
                <w:lang w:val="ru-RU"/>
              </w:rPr>
              <w:t xml:space="preserve"> (М 1: 10 000)</w:t>
            </w:r>
          </w:p>
          <w:p w:rsidR="001D6E41" w:rsidRPr="00D27533" w:rsidRDefault="001D6E41" w:rsidP="0011442C">
            <w:pPr>
              <w:numPr>
                <w:ilvl w:val="0"/>
                <w:numId w:val="32"/>
              </w:numPr>
              <w:spacing w:line="276" w:lineRule="auto"/>
              <w:ind w:left="328" w:hanging="328"/>
              <w:contextualSpacing/>
              <w:jc w:val="both"/>
              <w:rPr>
                <w:rFonts w:eastAsia="Times New Roman"/>
                <w:sz w:val="22"/>
                <w:lang w:val="ru-RU"/>
              </w:rPr>
            </w:pPr>
            <w:r w:rsidRPr="00D27533">
              <w:rPr>
                <w:rFonts w:eastAsia="Times New Roman"/>
                <w:sz w:val="22"/>
                <w:szCs w:val="22"/>
                <w:lang w:val="ru-RU"/>
              </w:rPr>
              <w:t>Карта планируемого развития транспортной инфраструктуры местного значения в границах округа (М 1: 10 000)</w:t>
            </w:r>
          </w:p>
          <w:p w:rsidR="001D6E41" w:rsidRPr="00D27533" w:rsidRDefault="001D6E41" w:rsidP="0011442C">
            <w:pPr>
              <w:numPr>
                <w:ilvl w:val="0"/>
                <w:numId w:val="32"/>
              </w:numPr>
              <w:spacing w:line="276" w:lineRule="auto"/>
              <w:ind w:left="328" w:hanging="328"/>
              <w:contextualSpacing/>
              <w:jc w:val="both"/>
              <w:rPr>
                <w:rFonts w:eastAsia="Times New Roman"/>
                <w:b/>
                <w:bCs/>
                <w:sz w:val="22"/>
                <w:lang w:val="ru-RU" w:eastAsia="ru-RU" w:bidi="ar-SA"/>
              </w:rPr>
            </w:pPr>
            <w:r w:rsidRPr="00D27533">
              <w:rPr>
                <w:rFonts w:eastAsia="Times New Roman"/>
                <w:sz w:val="22"/>
                <w:szCs w:val="22"/>
                <w:lang w:val="ru-RU"/>
              </w:rPr>
              <w:t>Карта мелиорированных сельскохозяйственных угодий (М 1: 10 000)</w:t>
            </w:r>
          </w:p>
        </w:tc>
        <w:tc>
          <w:tcPr>
            <w:tcW w:w="1843" w:type="dxa"/>
            <w:tcBorders>
              <w:top w:val="single" w:sz="4" w:space="0" w:color="auto"/>
              <w:left w:val="single" w:sz="4" w:space="0" w:color="auto"/>
              <w:bottom w:val="single" w:sz="4" w:space="0" w:color="auto"/>
              <w:right w:val="single" w:sz="4" w:space="0" w:color="auto"/>
            </w:tcBorders>
          </w:tcPr>
          <w:p w:rsidR="001D6E41" w:rsidRPr="00D27533" w:rsidRDefault="001D6E41" w:rsidP="00C82791">
            <w:pPr>
              <w:shd w:val="clear" w:color="auto" w:fill="FFFFFF"/>
              <w:spacing w:line="276" w:lineRule="auto"/>
              <w:ind w:right="5"/>
              <w:jc w:val="center"/>
              <w:rPr>
                <w:rFonts w:eastAsia="Times New Roman"/>
                <w:bCs/>
                <w:sz w:val="22"/>
                <w:lang w:val="ru-RU" w:eastAsia="ru-RU" w:bidi="ar-SA"/>
              </w:rPr>
            </w:pPr>
          </w:p>
        </w:tc>
        <w:tc>
          <w:tcPr>
            <w:tcW w:w="1276" w:type="dxa"/>
            <w:tcBorders>
              <w:top w:val="single" w:sz="4" w:space="0" w:color="auto"/>
              <w:left w:val="single" w:sz="4" w:space="0" w:color="auto"/>
              <w:bottom w:val="single" w:sz="4" w:space="0" w:color="auto"/>
              <w:right w:val="single" w:sz="4" w:space="0" w:color="auto"/>
            </w:tcBorders>
            <w:hideMark/>
          </w:tcPr>
          <w:p w:rsidR="001D6E41" w:rsidRPr="00D27533" w:rsidRDefault="001D6E41" w:rsidP="00C82791">
            <w:pPr>
              <w:shd w:val="clear" w:color="auto" w:fill="FFFFFF"/>
              <w:spacing w:line="276" w:lineRule="auto"/>
              <w:ind w:right="5"/>
              <w:jc w:val="center"/>
              <w:rPr>
                <w:rFonts w:eastAsia="Times New Roman"/>
                <w:bCs/>
                <w:sz w:val="22"/>
                <w:lang w:val="ru-RU" w:eastAsia="ru-RU" w:bidi="ar-SA"/>
              </w:rPr>
            </w:pPr>
            <w:r w:rsidRPr="00D27533">
              <w:rPr>
                <w:rFonts w:eastAsia="Times New Roman"/>
                <w:bCs/>
                <w:sz w:val="22"/>
                <w:szCs w:val="22"/>
                <w:lang w:val="ru-RU" w:eastAsia="ru-RU" w:bidi="ar-SA"/>
              </w:rPr>
              <w:t>2</w:t>
            </w:r>
          </w:p>
        </w:tc>
      </w:tr>
      <w:tr w:rsidR="001D6E41" w:rsidRPr="00D27533" w:rsidTr="00C82791">
        <w:tc>
          <w:tcPr>
            <w:tcW w:w="948" w:type="dxa"/>
            <w:tcBorders>
              <w:top w:val="single" w:sz="4" w:space="0" w:color="auto"/>
              <w:left w:val="single" w:sz="4" w:space="0" w:color="auto"/>
              <w:bottom w:val="single" w:sz="4" w:space="0" w:color="auto"/>
              <w:right w:val="single" w:sz="4" w:space="0" w:color="auto"/>
            </w:tcBorders>
          </w:tcPr>
          <w:p w:rsidR="001D6E41" w:rsidRPr="00D27533" w:rsidRDefault="001D6E41" w:rsidP="00C82791">
            <w:pPr>
              <w:shd w:val="clear" w:color="auto" w:fill="FFFFFF"/>
              <w:spacing w:line="276" w:lineRule="auto"/>
              <w:ind w:left="5"/>
              <w:jc w:val="both"/>
              <w:rPr>
                <w:rFonts w:eastAsia="Times New Roman"/>
                <w:b/>
                <w:bCs/>
                <w:noProof/>
                <w:sz w:val="22"/>
                <w:highlight w:val="yellow"/>
                <w:lang w:val="ru-RU" w:eastAsia="ru-RU" w:bidi="ar-SA"/>
              </w:rPr>
            </w:pPr>
          </w:p>
        </w:tc>
        <w:tc>
          <w:tcPr>
            <w:tcW w:w="5539" w:type="dxa"/>
            <w:tcBorders>
              <w:top w:val="single" w:sz="4" w:space="0" w:color="auto"/>
              <w:left w:val="single" w:sz="4" w:space="0" w:color="auto"/>
              <w:bottom w:val="single" w:sz="4" w:space="0" w:color="auto"/>
              <w:right w:val="single" w:sz="4" w:space="0" w:color="auto"/>
            </w:tcBorders>
            <w:hideMark/>
          </w:tcPr>
          <w:p w:rsidR="001D6E41" w:rsidRPr="00D27533" w:rsidRDefault="001D6E41" w:rsidP="00C82791">
            <w:pPr>
              <w:spacing w:line="276" w:lineRule="auto"/>
              <w:jc w:val="both"/>
              <w:rPr>
                <w:rFonts w:eastAsia="Times New Roman"/>
                <w:b/>
                <w:bCs/>
                <w:sz w:val="22"/>
                <w:lang w:val="ru-RU"/>
              </w:rPr>
            </w:pPr>
            <w:r w:rsidRPr="00D27533">
              <w:rPr>
                <w:rFonts w:eastAsia="Times New Roman"/>
                <w:b/>
                <w:bCs/>
                <w:sz w:val="22"/>
                <w:szCs w:val="22"/>
                <w:lang w:val="ru-RU"/>
              </w:rPr>
              <w:t xml:space="preserve">Том </w:t>
            </w:r>
            <w:r w:rsidRPr="00D27533">
              <w:rPr>
                <w:rFonts w:eastAsia="Times New Roman"/>
                <w:b/>
                <w:bCs/>
                <w:sz w:val="22"/>
                <w:szCs w:val="22"/>
              </w:rPr>
              <w:t>II</w:t>
            </w:r>
            <w:r w:rsidRPr="00D27533">
              <w:rPr>
                <w:rFonts w:eastAsia="Times New Roman"/>
                <w:b/>
                <w:bCs/>
                <w:sz w:val="22"/>
                <w:szCs w:val="22"/>
                <w:lang w:val="ru-RU"/>
              </w:rPr>
              <w:t>. Охрана окружающей среды</w:t>
            </w:r>
          </w:p>
          <w:p w:rsidR="001D6E41" w:rsidRPr="00D27533" w:rsidRDefault="001D6E41" w:rsidP="00C82791">
            <w:pPr>
              <w:spacing w:line="276" w:lineRule="auto"/>
              <w:jc w:val="both"/>
              <w:rPr>
                <w:rFonts w:eastAsia="Times New Roman"/>
                <w:sz w:val="22"/>
                <w:lang w:val="ru-RU"/>
              </w:rPr>
            </w:pPr>
            <w:r w:rsidRPr="00D27533">
              <w:rPr>
                <w:rFonts w:eastAsia="Times New Roman"/>
                <w:sz w:val="22"/>
                <w:szCs w:val="22"/>
                <w:lang w:val="ru-RU"/>
              </w:rPr>
              <w:t>- Пояснительная записка;</w:t>
            </w:r>
          </w:p>
          <w:p w:rsidR="001D6E41" w:rsidRPr="00D27533" w:rsidRDefault="001D6E41" w:rsidP="00C82791">
            <w:pPr>
              <w:shd w:val="clear" w:color="auto" w:fill="FFFFFF"/>
              <w:spacing w:line="276" w:lineRule="auto"/>
              <w:ind w:right="5"/>
              <w:jc w:val="both"/>
              <w:rPr>
                <w:rFonts w:eastAsia="Times New Roman"/>
                <w:sz w:val="22"/>
                <w:lang w:val="ru-RU"/>
              </w:rPr>
            </w:pPr>
            <w:r w:rsidRPr="00D27533">
              <w:rPr>
                <w:rFonts w:eastAsia="Times New Roman"/>
                <w:sz w:val="22"/>
                <w:szCs w:val="22"/>
              </w:rPr>
              <w:t>- Графические материалы:</w:t>
            </w:r>
          </w:p>
          <w:p w:rsidR="001D6E41" w:rsidRPr="00D27533" w:rsidRDefault="001D6E41" w:rsidP="0011442C">
            <w:pPr>
              <w:numPr>
                <w:ilvl w:val="0"/>
                <w:numId w:val="33"/>
              </w:numPr>
              <w:shd w:val="clear" w:color="auto" w:fill="FFFFFF"/>
              <w:spacing w:line="276" w:lineRule="auto"/>
              <w:ind w:left="328" w:right="5" w:hanging="328"/>
              <w:contextualSpacing/>
              <w:jc w:val="both"/>
              <w:rPr>
                <w:rFonts w:eastAsia="Times New Roman"/>
                <w:bCs/>
                <w:sz w:val="22"/>
                <w:lang w:val="ru-RU" w:eastAsia="ru-RU" w:bidi="ar-SA"/>
              </w:rPr>
            </w:pPr>
            <w:r w:rsidRPr="00D27533">
              <w:rPr>
                <w:rFonts w:eastAsia="Times New Roman"/>
                <w:sz w:val="22"/>
                <w:szCs w:val="22"/>
                <w:lang w:val="ru-RU"/>
              </w:rPr>
              <w:t>Карта границ существующих и планируемых особо охраняемых природных территорий (М 1: 10 000)</w:t>
            </w:r>
          </w:p>
        </w:tc>
        <w:tc>
          <w:tcPr>
            <w:tcW w:w="1843" w:type="dxa"/>
            <w:tcBorders>
              <w:top w:val="single" w:sz="4" w:space="0" w:color="auto"/>
              <w:left w:val="single" w:sz="4" w:space="0" w:color="auto"/>
              <w:bottom w:val="single" w:sz="4" w:space="0" w:color="auto"/>
              <w:right w:val="single" w:sz="4" w:space="0" w:color="auto"/>
            </w:tcBorders>
          </w:tcPr>
          <w:p w:rsidR="001D6E41" w:rsidRPr="00D27533" w:rsidRDefault="001D6E41" w:rsidP="00C82791">
            <w:pPr>
              <w:shd w:val="clear" w:color="auto" w:fill="FFFFFF"/>
              <w:spacing w:line="276" w:lineRule="auto"/>
              <w:ind w:right="5"/>
              <w:jc w:val="center"/>
              <w:rPr>
                <w:rFonts w:eastAsia="Times New Roman"/>
                <w:bCs/>
                <w:sz w:val="22"/>
                <w:lang w:val="ru-RU" w:eastAsia="ru-RU" w:bidi="ar-SA"/>
              </w:rPr>
            </w:pPr>
          </w:p>
        </w:tc>
        <w:tc>
          <w:tcPr>
            <w:tcW w:w="1276" w:type="dxa"/>
            <w:tcBorders>
              <w:top w:val="single" w:sz="4" w:space="0" w:color="auto"/>
              <w:left w:val="single" w:sz="4" w:space="0" w:color="auto"/>
              <w:bottom w:val="single" w:sz="4" w:space="0" w:color="auto"/>
              <w:right w:val="single" w:sz="4" w:space="0" w:color="auto"/>
            </w:tcBorders>
            <w:hideMark/>
          </w:tcPr>
          <w:p w:rsidR="001D6E41" w:rsidRPr="00D27533" w:rsidRDefault="001D6E41" w:rsidP="00C82791">
            <w:pPr>
              <w:shd w:val="clear" w:color="auto" w:fill="FFFFFF"/>
              <w:spacing w:line="276" w:lineRule="auto"/>
              <w:ind w:right="5"/>
              <w:jc w:val="center"/>
              <w:rPr>
                <w:rFonts w:eastAsia="Times New Roman"/>
                <w:bCs/>
                <w:sz w:val="22"/>
                <w:lang w:val="ru-RU" w:eastAsia="ru-RU" w:bidi="ar-SA"/>
              </w:rPr>
            </w:pPr>
            <w:r w:rsidRPr="00D27533">
              <w:rPr>
                <w:rFonts w:eastAsia="Times New Roman"/>
                <w:bCs/>
                <w:sz w:val="22"/>
                <w:szCs w:val="22"/>
                <w:lang w:val="ru-RU" w:eastAsia="ru-RU" w:bidi="ar-SA"/>
              </w:rPr>
              <w:t>2</w:t>
            </w:r>
          </w:p>
        </w:tc>
      </w:tr>
      <w:tr w:rsidR="001D6E41" w:rsidRPr="00D27533" w:rsidTr="00C82791">
        <w:tc>
          <w:tcPr>
            <w:tcW w:w="948" w:type="dxa"/>
            <w:tcBorders>
              <w:top w:val="single" w:sz="4" w:space="0" w:color="auto"/>
              <w:left w:val="single" w:sz="4" w:space="0" w:color="auto"/>
              <w:bottom w:val="single" w:sz="4" w:space="0" w:color="auto"/>
              <w:right w:val="single" w:sz="4" w:space="0" w:color="auto"/>
            </w:tcBorders>
          </w:tcPr>
          <w:p w:rsidR="001D6E41" w:rsidRPr="00D27533" w:rsidRDefault="001D6E41" w:rsidP="00C82791">
            <w:pPr>
              <w:shd w:val="clear" w:color="auto" w:fill="FFFFFF"/>
              <w:spacing w:line="276" w:lineRule="auto"/>
              <w:ind w:left="5"/>
              <w:jc w:val="both"/>
              <w:rPr>
                <w:rFonts w:eastAsia="Times New Roman"/>
                <w:b/>
                <w:bCs/>
                <w:noProof/>
                <w:sz w:val="22"/>
                <w:highlight w:val="yellow"/>
                <w:lang w:val="ru-RU" w:eastAsia="ru-RU" w:bidi="ar-SA"/>
              </w:rPr>
            </w:pPr>
          </w:p>
        </w:tc>
        <w:tc>
          <w:tcPr>
            <w:tcW w:w="5539" w:type="dxa"/>
            <w:tcBorders>
              <w:top w:val="single" w:sz="4" w:space="0" w:color="auto"/>
              <w:left w:val="single" w:sz="4" w:space="0" w:color="auto"/>
              <w:bottom w:val="single" w:sz="4" w:space="0" w:color="auto"/>
              <w:right w:val="single" w:sz="4" w:space="0" w:color="auto"/>
            </w:tcBorders>
            <w:hideMark/>
          </w:tcPr>
          <w:p w:rsidR="001D6E41" w:rsidRPr="00D27533" w:rsidRDefault="001D6E41" w:rsidP="00C82791">
            <w:pPr>
              <w:spacing w:line="276" w:lineRule="auto"/>
              <w:jc w:val="both"/>
              <w:rPr>
                <w:rFonts w:eastAsia="Times New Roman"/>
                <w:b/>
                <w:bCs/>
                <w:sz w:val="22"/>
                <w:lang w:val="ru-RU"/>
              </w:rPr>
            </w:pPr>
            <w:r w:rsidRPr="00D27533">
              <w:rPr>
                <w:rFonts w:eastAsia="Times New Roman"/>
                <w:b/>
                <w:bCs/>
                <w:sz w:val="22"/>
                <w:szCs w:val="22"/>
                <w:lang w:val="ru-RU"/>
              </w:rPr>
              <w:t xml:space="preserve">Том </w:t>
            </w:r>
            <w:r w:rsidRPr="00D27533">
              <w:rPr>
                <w:rFonts w:eastAsia="Times New Roman"/>
                <w:b/>
                <w:bCs/>
                <w:sz w:val="22"/>
                <w:szCs w:val="22"/>
              </w:rPr>
              <w:t>III</w:t>
            </w:r>
            <w:r w:rsidRPr="00D27533">
              <w:rPr>
                <w:rFonts w:eastAsia="Times New Roman"/>
                <w:b/>
                <w:bCs/>
                <w:sz w:val="22"/>
                <w:szCs w:val="22"/>
                <w:lang w:val="ru-RU"/>
              </w:rPr>
              <w:t>. Объекты культурного наследия</w:t>
            </w:r>
          </w:p>
          <w:p w:rsidR="001D6E41" w:rsidRPr="00D27533" w:rsidRDefault="001D6E41" w:rsidP="00C82791">
            <w:pPr>
              <w:spacing w:line="276" w:lineRule="auto"/>
              <w:jc w:val="both"/>
              <w:rPr>
                <w:rFonts w:eastAsia="Times New Roman"/>
                <w:sz w:val="22"/>
                <w:lang w:val="ru-RU"/>
              </w:rPr>
            </w:pPr>
            <w:r w:rsidRPr="00D27533">
              <w:rPr>
                <w:rFonts w:eastAsia="Times New Roman"/>
                <w:sz w:val="22"/>
                <w:szCs w:val="22"/>
                <w:lang w:val="ru-RU"/>
              </w:rPr>
              <w:t>- Пояснительная записка;</w:t>
            </w:r>
          </w:p>
          <w:p w:rsidR="001D6E41" w:rsidRPr="00D27533" w:rsidRDefault="001D6E41" w:rsidP="00C82791">
            <w:pPr>
              <w:spacing w:line="276" w:lineRule="auto"/>
              <w:jc w:val="both"/>
              <w:rPr>
                <w:rFonts w:eastAsia="Times New Roman"/>
                <w:sz w:val="22"/>
                <w:lang w:val="ru-RU"/>
              </w:rPr>
            </w:pPr>
            <w:r w:rsidRPr="00D27533">
              <w:rPr>
                <w:rFonts w:eastAsia="Times New Roman"/>
                <w:sz w:val="22"/>
                <w:szCs w:val="22"/>
                <w:lang w:val="ru-RU"/>
              </w:rPr>
              <w:t>- Графические материалы:</w:t>
            </w:r>
          </w:p>
          <w:p w:rsidR="001D6E41" w:rsidRPr="00D27533" w:rsidRDefault="001D6E41" w:rsidP="008C1F0F">
            <w:pPr>
              <w:spacing w:line="276" w:lineRule="auto"/>
              <w:ind w:left="360" w:hanging="360"/>
              <w:contextualSpacing/>
              <w:jc w:val="both"/>
              <w:rPr>
                <w:rFonts w:eastAsia="Times New Roman"/>
                <w:b/>
                <w:bCs/>
                <w:sz w:val="22"/>
                <w:lang w:val="ru-RU" w:eastAsia="ru-RU" w:bidi="ar-SA"/>
              </w:rPr>
            </w:pPr>
            <w:r w:rsidRPr="00D27533">
              <w:rPr>
                <w:rFonts w:eastAsia="Times New Roman"/>
                <w:sz w:val="22"/>
                <w:szCs w:val="22"/>
                <w:lang w:val="ru-RU"/>
              </w:rPr>
              <w:t xml:space="preserve">1. Карта планируемых зон с особыми условиями использования территории </w:t>
            </w:r>
            <w:r w:rsidR="008C1F0F" w:rsidRPr="00D27533">
              <w:rPr>
                <w:rFonts w:eastAsia="Times New Roman"/>
                <w:sz w:val="22"/>
                <w:szCs w:val="22"/>
                <w:lang w:val="ru-RU"/>
              </w:rPr>
              <w:t>городского</w:t>
            </w:r>
            <w:r w:rsidRPr="00D27533">
              <w:rPr>
                <w:rFonts w:eastAsia="Times New Roman"/>
                <w:sz w:val="22"/>
                <w:szCs w:val="22"/>
                <w:lang w:val="ru-RU"/>
              </w:rPr>
              <w:t xml:space="preserve"> поселения, связанными с объектами культурного наследия (М 1: 10 000)</w:t>
            </w:r>
          </w:p>
        </w:tc>
        <w:tc>
          <w:tcPr>
            <w:tcW w:w="1843" w:type="dxa"/>
            <w:tcBorders>
              <w:top w:val="single" w:sz="4" w:space="0" w:color="auto"/>
              <w:left w:val="single" w:sz="4" w:space="0" w:color="auto"/>
              <w:bottom w:val="single" w:sz="4" w:space="0" w:color="auto"/>
              <w:right w:val="single" w:sz="4" w:space="0" w:color="auto"/>
            </w:tcBorders>
          </w:tcPr>
          <w:p w:rsidR="001D6E41" w:rsidRPr="00D27533" w:rsidRDefault="001D6E41" w:rsidP="00C82791">
            <w:pPr>
              <w:spacing w:line="276" w:lineRule="auto"/>
              <w:jc w:val="center"/>
              <w:rPr>
                <w:rFonts w:eastAsia="Times New Roman"/>
                <w:sz w:val="22"/>
                <w:lang w:val="ru-RU" w:eastAsia="ru-RU" w:bidi="ar-SA"/>
              </w:rPr>
            </w:pPr>
          </w:p>
        </w:tc>
        <w:tc>
          <w:tcPr>
            <w:tcW w:w="1276" w:type="dxa"/>
            <w:tcBorders>
              <w:top w:val="single" w:sz="4" w:space="0" w:color="auto"/>
              <w:left w:val="single" w:sz="4" w:space="0" w:color="auto"/>
              <w:bottom w:val="single" w:sz="4" w:space="0" w:color="auto"/>
              <w:right w:val="single" w:sz="4" w:space="0" w:color="auto"/>
            </w:tcBorders>
            <w:hideMark/>
          </w:tcPr>
          <w:p w:rsidR="001D6E41" w:rsidRPr="00D27533" w:rsidRDefault="001D6E41" w:rsidP="00C82791">
            <w:pPr>
              <w:spacing w:line="276" w:lineRule="auto"/>
              <w:jc w:val="center"/>
              <w:rPr>
                <w:rFonts w:eastAsia="Times New Roman"/>
                <w:sz w:val="22"/>
                <w:lang w:val="ru-RU" w:eastAsia="ru-RU" w:bidi="ar-SA"/>
              </w:rPr>
            </w:pPr>
            <w:r w:rsidRPr="00D27533">
              <w:rPr>
                <w:rFonts w:eastAsia="Times New Roman"/>
                <w:sz w:val="22"/>
                <w:szCs w:val="22"/>
                <w:lang w:val="ru-RU" w:eastAsia="ru-RU" w:bidi="ar-SA"/>
              </w:rPr>
              <w:t>2</w:t>
            </w:r>
          </w:p>
        </w:tc>
      </w:tr>
      <w:tr w:rsidR="001D6E41" w:rsidRPr="00D27533" w:rsidTr="00C82791">
        <w:tc>
          <w:tcPr>
            <w:tcW w:w="948" w:type="dxa"/>
            <w:tcBorders>
              <w:top w:val="single" w:sz="4" w:space="0" w:color="auto"/>
              <w:left w:val="single" w:sz="4" w:space="0" w:color="auto"/>
              <w:bottom w:val="single" w:sz="4" w:space="0" w:color="auto"/>
              <w:right w:val="single" w:sz="4" w:space="0" w:color="auto"/>
            </w:tcBorders>
          </w:tcPr>
          <w:p w:rsidR="001D6E41" w:rsidRPr="00D27533" w:rsidRDefault="001D6E41" w:rsidP="00C82791">
            <w:pPr>
              <w:spacing w:line="276" w:lineRule="auto"/>
              <w:jc w:val="both"/>
              <w:rPr>
                <w:rFonts w:eastAsia="Times New Roman"/>
                <w:sz w:val="22"/>
                <w:highlight w:val="yellow"/>
                <w:lang w:val="ru-RU" w:eastAsia="ru-RU" w:bidi="ar-SA"/>
              </w:rPr>
            </w:pPr>
          </w:p>
        </w:tc>
        <w:tc>
          <w:tcPr>
            <w:tcW w:w="5539" w:type="dxa"/>
            <w:tcBorders>
              <w:top w:val="single" w:sz="4" w:space="0" w:color="auto"/>
              <w:left w:val="single" w:sz="4" w:space="0" w:color="auto"/>
              <w:bottom w:val="single" w:sz="4" w:space="0" w:color="auto"/>
              <w:right w:val="single" w:sz="4" w:space="0" w:color="auto"/>
            </w:tcBorders>
            <w:hideMark/>
          </w:tcPr>
          <w:p w:rsidR="001D6E41" w:rsidRPr="00D27533" w:rsidRDefault="001D6E41" w:rsidP="00C82791">
            <w:pPr>
              <w:spacing w:line="276" w:lineRule="auto"/>
              <w:jc w:val="both"/>
              <w:rPr>
                <w:rFonts w:eastAsia="Times New Roman"/>
                <w:b/>
                <w:bCs/>
                <w:sz w:val="22"/>
                <w:lang w:val="ru-RU"/>
              </w:rPr>
            </w:pPr>
            <w:r w:rsidRPr="00D27533">
              <w:rPr>
                <w:rFonts w:eastAsia="Times New Roman"/>
                <w:b/>
                <w:bCs/>
                <w:sz w:val="22"/>
                <w:szCs w:val="22"/>
                <w:lang w:val="ru-RU"/>
              </w:rPr>
              <w:t xml:space="preserve">Том </w:t>
            </w:r>
            <w:r w:rsidRPr="00D27533">
              <w:rPr>
                <w:rFonts w:eastAsia="Times New Roman"/>
                <w:b/>
                <w:bCs/>
                <w:sz w:val="22"/>
                <w:szCs w:val="22"/>
              </w:rPr>
              <w:t>IV</w:t>
            </w:r>
            <w:r w:rsidRPr="00D27533">
              <w:rPr>
                <w:rFonts w:eastAsia="Times New Roman"/>
                <w:b/>
                <w:bCs/>
                <w:sz w:val="22"/>
                <w:szCs w:val="22"/>
                <w:lang w:val="ru-RU"/>
              </w:rPr>
              <w:t>. Основные факторы риска возникновения</w:t>
            </w:r>
            <w:r w:rsidRPr="00D27533">
              <w:rPr>
                <w:rFonts w:eastAsia="Times New Roman"/>
                <w:b/>
                <w:bCs/>
                <w:sz w:val="22"/>
                <w:szCs w:val="22"/>
              </w:rPr>
              <w:t> </w:t>
            </w:r>
            <w:r w:rsidRPr="00D27533">
              <w:rPr>
                <w:rFonts w:eastAsia="Times New Roman"/>
                <w:b/>
                <w:bCs/>
                <w:sz w:val="22"/>
                <w:szCs w:val="22"/>
                <w:lang w:val="ru-RU"/>
              </w:rPr>
              <w:t xml:space="preserve"> чрезвычайных ситуаций природного и техногенного характера</w:t>
            </w:r>
          </w:p>
          <w:p w:rsidR="001D6E41" w:rsidRPr="00D27533" w:rsidRDefault="001D6E41" w:rsidP="00C82791">
            <w:pPr>
              <w:spacing w:line="276" w:lineRule="auto"/>
              <w:jc w:val="both"/>
              <w:rPr>
                <w:rFonts w:eastAsia="Times New Roman"/>
                <w:sz w:val="22"/>
                <w:lang w:val="ru-RU"/>
              </w:rPr>
            </w:pPr>
            <w:r w:rsidRPr="00D27533">
              <w:rPr>
                <w:rFonts w:eastAsia="Times New Roman"/>
                <w:sz w:val="22"/>
                <w:szCs w:val="22"/>
                <w:lang w:val="ru-RU"/>
              </w:rPr>
              <w:t>- Пояснительная записка;</w:t>
            </w:r>
          </w:p>
          <w:p w:rsidR="001D6E41" w:rsidRPr="00D27533" w:rsidRDefault="001D6E41" w:rsidP="00C82791">
            <w:pPr>
              <w:spacing w:line="276" w:lineRule="auto"/>
              <w:jc w:val="both"/>
              <w:rPr>
                <w:rFonts w:eastAsia="Times New Roman"/>
                <w:sz w:val="22"/>
                <w:lang w:val="ru-RU"/>
              </w:rPr>
            </w:pPr>
            <w:r w:rsidRPr="00D27533">
              <w:rPr>
                <w:rFonts w:eastAsia="Times New Roman"/>
                <w:sz w:val="22"/>
                <w:szCs w:val="22"/>
                <w:lang w:val="ru-RU"/>
              </w:rPr>
              <w:t>- Графические материалы:</w:t>
            </w:r>
          </w:p>
          <w:p w:rsidR="001D6E41" w:rsidRPr="00D27533" w:rsidRDefault="001D6E41" w:rsidP="00C82791">
            <w:pPr>
              <w:shd w:val="clear" w:color="auto" w:fill="FFFFFF"/>
              <w:spacing w:line="276" w:lineRule="auto"/>
              <w:ind w:left="360" w:right="5" w:hanging="457"/>
              <w:contextualSpacing/>
              <w:jc w:val="both"/>
              <w:rPr>
                <w:rFonts w:eastAsia="Times New Roman"/>
                <w:sz w:val="22"/>
                <w:highlight w:val="yellow"/>
                <w:lang w:val="ru-RU" w:eastAsia="ru-RU" w:bidi="ar-SA"/>
              </w:rPr>
            </w:pPr>
            <w:r w:rsidRPr="00D27533">
              <w:rPr>
                <w:rFonts w:eastAsia="Times New Roman"/>
                <w:sz w:val="22"/>
                <w:szCs w:val="22"/>
                <w:lang w:val="ru-RU"/>
              </w:rPr>
              <w:t>1. Карта границ территорий, подверженных риску возникновения чрезвычайных ситуаций природного и техногенного характера</w:t>
            </w:r>
            <w:r w:rsidRPr="00D27533">
              <w:rPr>
                <w:rFonts w:eastAsia="Times New Roman"/>
                <w:sz w:val="22"/>
                <w:szCs w:val="22"/>
                <w:lang w:val="ru-RU"/>
              </w:rPr>
              <w:br/>
              <w:t xml:space="preserve"> (М 1: 10 000)</w:t>
            </w:r>
          </w:p>
        </w:tc>
        <w:tc>
          <w:tcPr>
            <w:tcW w:w="1843" w:type="dxa"/>
            <w:tcBorders>
              <w:top w:val="single" w:sz="4" w:space="0" w:color="auto"/>
              <w:left w:val="single" w:sz="4" w:space="0" w:color="auto"/>
              <w:bottom w:val="single" w:sz="4" w:space="0" w:color="auto"/>
              <w:right w:val="single" w:sz="4" w:space="0" w:color="auto"/>
            </w:tcBorders>
            <w:hideMark/>
          </w:tcPr>
          <w:p w:rsidR="001D6E41" w:rsidRPr="00D27533" w:rsidRDefault="001D6E41" w:rsidP="00C82791">
            <w:pPr>
              <w:shd w:val="clear" w:color="auto" w:fill="FFFFFF"/>
              <w:spacing w:line="276" w:lineRule="auto"/>
              <w:ind w:right="5"/>
              <w:jc w:val="center"/>
              <w:rPr>
                <w:rFonts w:eastAsia="Times New Roman"/>
                <w:bCs/>
                <w:sz w:val="22"/>
                <w:lang w:val="ru-RU" w:eastAsia="ru-RU" w:bidi="ar-SA"/>
              </w:rPr>
            </w:pPr>
            <w:r w:rsidRPr="00D27533">
              <w:rPr>
                <w:rFonts w:eastAsia="Times New Roman"/>
                <w:bCs/>
                <w:sz w:val="22"/>
                <w:szCs w:val="22"/>
                <w:lang w:val="ru-RU" w:eastAsia="ru-RU" w:bidi="ar-SA"/>
              </w:rPr>
              <w:t>ДСП</w:t>
            </w:r>
          </w:p>
        </w:tc>
        <w:tc>
          <w:tcPr>
            <w:tcW w:w="1276" w:type="dxa"/>
            <w:tcBorders>
              <w:top w:val="single" w:sz="4" w:space="0" w:color="auto"/>
              <w:left w:val="single" w:sz="4" w:space="0" w:color="auto"/>
              <w:bottom w:val="single" w:sz="4" w:space="0" w:color="auto"/>
              <w:right w:val="single" w:sz="4" w:space="0" w:color="auto"/>
            </w:tcBorders>
            <w:hideMark/>
          </w:tcPr>
          <w:p w:rsidR="001D6E41" w:rsidRPr="00D27533" w:rsidRDefault="001D6E41" w:rsidP="00C82791">
            <w:pPr>
              <w:shd w:val="clear" w:color="auto" w:fill="FFFFFF"/>
              <w:spacing w:line="276" w:lineRule="auto"/>
              <w:ind w:right="5"/>
              <w:jc w:val="center"/>
              <w:rPr>
                <w:rFonts w:eastAsia="Times New Roman"/>
                <w:bCs/>
                <w:sz w:val="22"/>
                <w:lang w:val="ru-RU" w:eastAsia="ru-RU" w:bidi="ar-SA"/>
              </w:rPr>
            </w:pPr>
            <w:r w:rsidRPr="00D27533">
              <w:rPr>
                <w:rFonts w:eastAsia="Times New Roman"/>
                <w:bCs/>
                <w:sz w:val="22"/>
                <w:szCs w:val="22"/>
                <w:lang w:val="ru-RU" w:eastAsia="ru-RU" w:bidi="ar-SA"/>
              </w:rPr>
              <w:t>экз. № 1</w:t>
            </w:r>
          </w:p>
          <w:p w:rsidR="001D6E41" w:rsidRPr="00D27533" w:rsidRDefault="001D6E41" w:rsidP="00C82791">
            <w:pPr>
              <w:shd w:val="clear" w:color="auto" w:fill="FFFFFF"/>
              <w:spacing w:line="276" w:lineRule="auto"/>
              <w:ind w:right="5"/>
              <w:jc w:val="center"/>
              <w:rPr>
                <w:rFonts w:eastAsia="Times New Roman"/>
                <w:bCs/>
                <w:sz w:val="22"/>
                <w:lang w:val="ru-RU" w:eastAsia="ru-RU" w:bidi="ar-SA"/>
              </w:rPr>
            </w:pPr>
            <w:r w:rsidRPr="00D27533">
              <w:rPr>
                <w:rFonts w:eastAsia="Times New Roman"/>
                <w:bCs/>
                <w:sz w:val="22"/>
                <w:szCs w:val="22"/>
                <w:lang w:val="ru-RU" w:eastAsia="ru-RU" w:bidi="ar-SA"/>
              </w:rPr>
              <w:t>экз. № 2</w:t>
            </w:r>
          </w:p>
        </w:tc>
      </w:tr>
    </w:tbl>
    <w:p w:rsidR="001D6E41" w:rsidRDefault="001D6E41" w:rsidP="001D6E41">
      <w:pPr>
        <w:pStyle w:val="28"/>
        <w:shd w:val="clear" w:color="auto" w:fill="auto"/>
        <w:spacing w:line="240" w:lineRule="exact"/>
        <w:ind w:left="499" w:firstLine="0"/>
        <w:jc w:val="left"/>
        <w:rPr>
          <w:rStyle w:val="2c"/>
          <w:rFonts w:eastAsiaTheme="minorEastAsia"/>
          <w:sz w:val="28"/>
          <w:szCs w:val="28"/>
          <w:highlight w:val="yellow"/>
        </w:rPr>
        <w:sectPr w:rsidR="001D6E41" w:rsidSect="00C82791">
          <w:pgSz w:w="11906" w:h="16838"/>
          <w:pgMar w:top="1134" w:right="850" w:bottom="1134" w:left="1701" w:header="709" w:footer="709" w:gutter="0"/>
          <w:cols w:space="708"/>
          <w:docGrid w:linePitch="381"/>
        </w:sectPr>
      </w:pPr>
    </w:p>
    <w:p w:rsidR="003365EB" w:rsidRPr="00A35CD6" w:rsidRDefault="003365EB" w:rsidP="00B91C33">
      <w:pPr>
        <w:spacing w:after="200" w:line="276" w:lineRule="auto"/>
        <w:jc w:val="center"/>
        <w:rPr>
          <w:b/>
          <w:sz w:val="24"/>
          <w:lang w:val="ru-RU"/>
        </w:rPr>
      </w:pPr>
      <w:bookmarkStart w:id="48" w:name="_Toc339290091"/>
      <w:bookmarkStart w:id="49" w:name="_Toc430081251"/>
      <w:bookmarkStart w:id="50" w:name="_Toc430082687"/>
      <w:bookmarkStart w:id="51" w:name="_Toc430083237"/>
      <w:r w:rsidRPr="00A35CD6">
        <w:rPr>
          <w:b/>
          <w:sz w:val="24"/>
          <w:lang w:val="ru-RU"/>
        </w:rPr>
        <w:lastRenderedPageBreak/>
        <w:t>СОДЕРЖАНИЕ</w:t>
      </w:r>
      <w:bookmarkEnd w:id="48"/>
      <w:bookmarkEnd w:id="49"/>
      <w:bookmarkEnd w:id="50"/>
      <w:bookmarkEnd w:id="51"/>
    </w:p>
    <w:bookmarkStart w:id="52" w:name="_Toc339290092"/>
    <w:p w:rsidR="006F7CE5" w:rsidRPr="006F7CE5" w:rsidRDefault="006175EE" w:rsidP="002867EC">
      <w:pPr>
        <w:pStyle w:val="12"/>
        <w:tabs>
          <w:tab w:val="right" w:leader="dot" w:pos="9498"/>
        </w:tabs>
        <w:rPr>
          <w:rFonts w:ascii="Times New Roman" w:hAnsi="Times New Roman"/>
          <w:b w:val="0"/>
          <w:bCs w:val="0"/>
          <w:caps w:val="0"/>
          <w:noProof/>
          <w:sz w:val="22"/>
          <w:szCs w:val="22"/>
          <w:lang w:val="ru-RU" w:eastAsia="ru-RU" w:bidi="ar-SA"/>
        </w:rPr>
      </w:pPr>
      <w:r w:rsidRPr="006175EE">
        <w:rPr>
          <w:rFonts w:ascii="Times New Roman" w:hAnsi="Times New Roman"/>
          <w:b w:val="0"/>
          <w:sz w:val="22"/>
          <w:szCs w:val="22"/>
          <w:highlight w:val="yellow"/>
          <w:lang w:val="ru-RU"/>
        </w:rPr>
        <w:fldChar w:fldCharType="begin"/>
      </w:r>
      <w:r w:rsidR="006F7CE5" w:rsidRPr="006F7CE5">
        <w:rPr>
          <w:rFonts w:ascii="Times New Roman" w:hAnsi="Times New Roman"/>
          <w:b w:val="0"/>
          <w:sz w:val="22"/>
          <w:szCs w:val="22"/>
          <w:highlight w:val="yellow"/>
          <w:lang w:val="ru-RU"/>
        </w:rPr>
        <w:instrText xml:space="preserve"> TOC \o "1-3" \h \z \u </w:instrText>
      </w:r>
      <w:r w:rsidRPr="006175EE">
        <w:rPr>
          <w:rFonts w:ascii="Times New Roman" w:hAnsi="Times New Roman"/>
          <w:b w:val="0"/>
          <w:sz w:val="22"/>
          <w:szCs w:val="22"/>
          <w:highlight w:val="yellow"/>
          <w:lang w:val="ru-RU"/>
        </w:rPr>
        <w:fldChar w:fldCharType="separate"/>
      </w:r>
    </w:p>
    <w:p w:rsidR="006F7CE5" w:rsidRPr="006F7CE5" w:rsidRDefault="006175EE" w:rsidP="002867EC">
      <w:pPr>
        <w:pStyle w:val="12"/>
        <w:tabs>
          <w:tab w:val="right" w:leader="dot" w:pos="9498"/>
        </w:tabs>
        <w:rPr>
          <w:rFonts w:ascii="Times New Roman" w:hAnsi="Times New Roman"/>
          <w:b w:val="0"/>
          <w:bCs w:val="0"/>
          <w:caps w:val="0"/>
          <w:noProof/>
          <w:sz w:val="22"/>
          <w:szCs w:val="22"/>
          <w:lang w:val="ru-RU" w:eastAsia="ru-RU" w:bidi="ar-SA"/>
        </w:rPr>
      </w:pPr>
      <w:hyperlink w:anchor="_Toc466289349" w:history="1">
        <w:r w:rsidR="006F7CE5" w:rsidRPr="006F7CE5">
          <w:rPr>
            <w:rStyle w:val="aff1"/>
            <w:rFonts w:ascii="Times New Roman" w:hAnsi="Times New Roman"/>
            <w:b w:val="0"/>
            <w:noProof/>
            <w:sz w:val="22"/>
            <w:szCs w:val="22"/>
            <w:lang w:val="ru-RU"/>
          </w:rPr>
          <w:t>Авторский коллектив</w:t>
        </w:r>
        <w:r w:rsidR="006F7CE5" w:rsidRPr="006F7CE5">
          <w:rPr>
            <w:rFonts w:ascii="Times New Roman" w:hAnsi="Times New Roman"/>
            <w:b w:val="0"/>
            <w:noProof/>
            <w:webHidden/>
            <w:sz w:val="22"/>
            <w:szCs w:val="22"/>
          </w:rPr>
          <w:tab/>
        </w:r>
        <w:r w:rsidRPr="006F7CE5">
          <w:rPr>
            <w:rFonts w:ascii="Times New Roman" w:hAnsi="Times New Roman"/>
            <w:b w:val="0"/>
            <w:noProof/>
            <w:webHidden/>
            <w:sz w:val="22"/>
            <w:szCs w:val="22"/>
          </w:rPr>
          <w:fldChar w:fldCharType="begin"/>
        </w:r>
        <w:r w:rsidR="006F7CE5" w:rsidRPr="006F7CE5">
          <w:rPr>
            <w:rFonts w:ascii="Times New Roman" w:hAnsi="Times New Roman"/>
            <w:b w:val="0"/>
            <w:noProof/>
            <w:webHidden/>
            <w:sz w:val="22"/>
            <w:szCs w:val="22"/>
          </w:rPr>
          <w:instrText xml:space="preserve"> PAGEREF _Toc466289349 \h </w:instrText>
        </w:r>
        <w:r w:rsidRPr="006F7CE5">
          <w:rPr>
            <w:rFonts w:ascii="Times New Roman" w:hAnsi="Times New Roman"/>
            <w:b w:val="0"/>
            <w:noProof/>
            <w:webHidden/>
            <w:sz w:val="22"/>
            <w:szCs w:val="22"/>
          </w:rPr>
        </w:r>
        <w:r w:rsidRPr="006F7CE5">
          <w:rPr>
            <w:rFonts w:ascii="Times New Roman" w:hAnsi="Times New Roman"/>
            <w:b w:val="0"/>
            <w:noProof/>
            <w:webHidden/>
            <w:sz w:val="22"/>
            <w:szCs w:val="22"/>
          </w:rPr>
          <w:fldChar w:fldCharType="separate"/>
        </w:r>
        <w:r w:rsidR="008F5A03">
          <w:rPr>
            <w:rFonts w:ascii="Times New Roman" w:hAnsi="Times New Roman"/>
            <w:b w:val="0"/>
            <w:noProof/>
            <w:webHidden/>
            <w:sz w:val="22"/>
            <w:szCs w:val="22"/>
          </w:rPr>
          <w:t>3</w:t>
        </w:r>
        <w:r w:rsidRPr="006F7CE5">
          <w:rPr>
            <w:rFonts w:ascii="Times New Roman" w:hAnsi="Times New Roman"/>
            <w:b w:val="0"/>
            <w:noProof/>
            <w:webHidden/>
            <w:sz w:val="22"/>
            <w:szCs w:val="22"/>
          </w:rPr>
          <w:fldChar w:fldCharType="end"/>
        </w:r>
      </w:hyperlink>
    </w:p>
    <w:p w:rsidR="006F7CE5" w:rsidRPr="006F7CE5" w:rsidRDefault="006175EE" w:rsidP="002867EC">
      <w:pPr>
        <w:pStyle w:val="12"/>
        <w:tabs>
          <w:tab w:val="right" w:leader="dot" w:pos="9498"/>
        </w:tabs>
        <w:rPr>
          <w:rFonts w:ascii="Times New Roman" w:hAnsi="Times New Roman"/>
          <w:b w:val="0"/>
          <w:bCs w:val="0"/>
          <w:caps w:val="0"/>
          <w:noProof/>
          <w:sz w:val="22"/>
          <w:szCs w:val="22"/>
          <w:lang w:val="ru-RU" w:eastAsia="ru-RU" w:bidi="ar-SA"/>
        </w:rPr>
      </w:pPr>
      <w:hyperlink w:anchor="_Toc466289350" w:history="1">
        <w:r w:rsidR="006F7CE5" w:rsidRPr="006F7CE5">
          <w:rPr>
            <w:rStyle w:val="aff1"/>
            <w:rFonts w:ascii="Times New Roman" w:hAnsi="Times New Roman"/>
            <w:b w:val="0"/>
            <w:noProof/>
            <w:sz w:val="22"/>
            <w:szCs w:val="22"/>
            <w:lang w:val="ru-RU"/>
          </w:rPr>
          <w:t>ПЕРЕЧЕНЬ МАТЕРИАЛОВ ПРОЕКТА ГЕНЕРАЛЬНОГО ПЛАНА ГОРОДСКОГО ПОСЕЛЕНИЯ ЗАГОРЯНСКИЙ ЩЕЛКОВСКОГО МУНИЦИПАЛЬНОГО РАЙОНА МОСКОВСКОЙ ОБЛАСТИ</w:t>
        </w:r>
        <w:r w:rsidR="006F7CE5" w:rsidRPr="006F7CE5">
          <w:rPr>
            <w:rFonts w:ascii="Times New Roman" w:hAnsi="Times New Roman"/>
            <w:b w:val="0"/>
            <w:noProof/>
            <w:webHidden/>
            <w:sz w:val="22"/>
            <w:szCs w:val="22"/>
          </w:rPr>
          <w:tab/>
        </w:r>
        <w:r w:rsidRPr="006F7CE5">
          <w:rPr>
            <w:rFonts w:ascii="Times New Roman" w:hAnsi="Times New Roman"/>
            <w:b w:val="0"/>
            <w:noProof/>
            <w:webHidden/>
            <w:sz w:val="22"/>
            <w:szCs w:val="22"/>
          </w:rPr>
          <w:fldChar w:fldCharType="begin"/>
        </w:r>
        <w:r w:rsidR="006F7CE5" w:rsidRPr="006F7CE5">
          <w:rPr>
            <w:rFonts w:ascii="Times New Roman" w:hAnsi="Times New Roman"/>
            <w:b w:val="0"/>
            <w:noProof/>
            <w:webHidden/>
            <w:sz w:val="22"/>
            <w:szCs w:val="22"/>
          </w:rPr>
          <w:instrText xml:space="preserve"> PAGEREF _Toc466289350 \h </w:instrText>
        </w:r>
        <w:r w:rsidRPr="006F7CE5">
          <w:rPr>
            <w:rFonts w:ascii="Times New Roman" w:hAnsi="Times New Roman"/>
            <w:b w:val="0"/>
            <w:noProof/>
            <w:webHidden/>
            <w:sz w:val="22"/>
            <w:szCs w:val="22"/>
          </w:rPr>
        </w:r>
        <w:r w:rsidRPr="006F7CE5">
          <w:rPr>
            <w:rFonts w:ascii="Times New Roman" w:hAnsi="Times New Roman"/>
            <w:b w:val="0"/>
            <w:noProof/>
            <w:webHidden/>
            <w:sz w:val="22"/>
            <w:szCs w:val="22"/>
          </w:rPr>
          <w:fldChar w:fldCharType="separate"/>
        </w:r>
        <w:r w:rsidR="008F5A03">
          <w:rPr>
            <w:rFonts w:ascii="Times New Roman" w:hAnsi="Times New Roman"/>
            <w:b w:val="0"/>
            <w:noProof/>
            <w:webHidden/>
            <w:sz w:val="22"/>
            <w:szCs w:val="22"/>
          </w:rPr>
          <w:t>5</w:t>
        </w:r>
        <w:r w:rsidRPr="006F7CE5">
          <w:rPr>
            <w:rFonts w:ascii="Times New Roman" w:hAnsi="Times New Roman"/>
            <w:b w:val="0"/>
            <w:noProof/>
            <w:webHidden/>
            <w:sz w:val="22"/>
            <w:szCs w:val="22"/>
          </w:rPr>
          <w:fldChar w:fldCharType="end"/>
        </w:r>
      </w:hyperlink>
    </w:p>
    <w:p w:rsidR="006F7CE5" w:rsidRDefault="006175EE" w:rsidP="002867EC">
      <w:pPr>
        <w:pStyle w:val="12"/>
        <w:tabs>
          <w:tab w:val="right" w:leader="dot" w:pos="9498"/>
        </w:tabs>
        <w:rPr>
          <w:lang w:val="ru-RU"/>
        </w:rPr>
      </w:pPr>
      <w:hyperlink w:anchor="_Toc466289351" w:history="1">
        <w:r w:rsidR="006F7CE5" w:rsidRPr="006F7CE5">
          <w:rPr>
            <w:rStyle w:val="aff1"/>
            <w:rFonts w:ascii="Times New Roman" w:hAnsi="Times New Roman"/>
            <w:b w:val="0"/>
            <w:noProof/>
            <w:sz w:val="22"/>
            <w:szCs w:val="22"/>
            <w:lang w:val="ru-RU"/>
          </w:rPr>
          <w:t>ВВЕДЕНИЕ</w:t>
        </w:r>
        <w:r w:rsidR="006F7CE5" w:rsidRPr="006F7CE5">
          <w:rPr>
            <w:rFonts w:ascii="Times New Roman" w:hAnsi="Times New Roman"/>
            <w:b w:val="0"/>
            <w:noProof/>
            <w:webHidden/>
            <w:sz w:val="22"/>
            <w:szCs w:val="22"/>
          </w:rPr>
          <w:tab/>
        </w:r>
        <w:r w:rsidRPr="006F7CE5">
          <w:rPr>
            <w:rFonts w:ascii="Times New Roman" w:hAnsi="Times New Roman"/>
            <w:b w:val="0"/>
            <w:noProof/>
            <w:webHidden/>
            <w:sz w:val="22"/>
            <w:szCs w:val="22"/>
          </w:rPr>
          <w:fldChar w:fldCharType="begin"/>
        </w:r>
        <w:r w:rsidR="006F7CE5" w:rsidRPr="006F7CE5">
          <w:rPr>
            <w:rFonts w:ascii="Times New Roman" w:hAnsi="Times New Roman"/>
            <w:b w:val="0"/>
            <w:noProof/>
            <w:webHidden/>
            <w:sz w:val="22"/>
            <w:szCs w:val="22"/>
          </w:rPr>
          <w:instrText xml:space="preserve"> PAGEREF _Toc466289351 \h </w:instrText>
        </w:r>
        <w:r w:rsidRPr="006F7CE5">
          <w:rPr>
            <w:rFonts w:ascii="Times New Roman" w:hAnsi="Times New Roman"/>
            <w:b w:val="0"/>
            <w:noProof/>
            <w:webHidden/>
            <w:sz w:val="22"/>
            <w:szCs w:val="22"/>
          </w:rPr>
        </w:r>
        <w:r w:rsidRPr="006F7CE5">
          <w:rPr>
            <w:rFonts w:ascii="Times New Roman" w:hAnsi="Times New Roman"/>
            <w:b w:val="0"/>
            <w:noProof/>
            <w:webHidden/>
            <w:sz w:val="22"/>
            <w:szCs w:val="22"/>
          </w:rPr>
          <w:fldChar w:fldCharType="separate"/>
        </w:r>
        <w:r w:rsidR="008F5A03">
          <w:rPr>
            <w:rFonts w:ascii="Times New Roman" w:hAnsi="Times New Roman"/>
            <w:b w:val="0"/>
            <w:noProof/>
            <w:webHidden/>
            <w:sz w:val="22"/>
            <w:szCs w:val="22"/>
          </w:rPr>
          <w:t>9</w:t>
        </w:r>
        <w:r w:rsidRPr="006F7CE5">
          <w:rPr>
            <w:rFonts w:ascii="Times New Roman" w:hAnsi="Times New Roman"/>
            <w:b w:val="0"/>
            <w:noProof/>
            <w:webHidden/>
            <w:sz w:val="22"/>
            <w:szCs w:val="22"/>
          </w:rPr>
          <w:fldChar w:fldCharType="end"/>
        </w:r>
      </w:hyperlink>
    </w:p>
    <w:p w:rsidR="00784825" w:rsidRPr="00784825" w:rsidRDefault="00784825" w:rsidP="00784825">
      <w:pPr>
        <w:rPr>
          <w:sz w:val="22"/>
          <w:szCs w:val="22"/>
          <w:lang w:val="ru-RU"/>
        </w:rPr>
      </w:pPr>
      <w:r w:rsidRPr="00784825">
        <w:rPr>
          <w:sz w:val="22"/>
          <w:szCs w:val="22"/>
          <w:lang w:val="ru-RU"/>
        </w:rPr>
        <w:t>СВЕДЕНИЯ О ПЛАНАХ И ПРОГРАММАХ КОМПЛЕКСНОГО СОЦИАЛЬНО-ЭКОНОМИЧЕСКОГО РАЗВИТИЯ МУНИЦИПАЛЬНОГО ОБРАЗОВАНИЯ</w:t>
      </w:r>
      <w:r>
        <w:rPr>
          <w:sz w:val="22"/>
          <w:szCs w:val="22"/>
          <w:lang w:val="ru-RU"/>
        </w:rPr>
        <w:t>……………………11</w:t>
      </w:r>
    </w:p>
    <w:p w:rsidR="006F7CE5" w:rsidRPr="006F7CE5" w:rsidRDefault="006175EE" w:rsidP="002867EC">
      <w:pPr>
        <w:pStyle w:val="12"/>
        <w:tabs>
          <w:tab w:val="right" w:leader="dot" w:pos="9498"/>
        </w:tabs>
        <w:rPr>
          <w:rFonts w:ascii="Times New Roman" w:hAnsi="Times New Roman"/>
          <w:b w:val="0"/>
          <w:bCs w:val="0"/>
          <w:caps w:val="0"/>
          <w:noProof/>
          <w:sz w:val="22"/>
          <w:szCs w:val="22"/>
          <w:lang w:val="ru-RU" w:eastAsia="ru-RU" w:bidi="ar-SA"/>
        </w:rPr>
      </w:pPr>
      <w:hyperlink w:anchor="_Toc466289352" w:history="1">
        <w:r w:rsidR="006F7CE5" w:rsidRPr="006F7CE5">
          <w:rPr>
            <w:rStyle w:val="aff1"/>
            <w:rFonts w:ascii="Times New Roman" w:hAnsi="Times New Roman"/>
            <w:b w:val="0"/>
            <w:noProof/>
            <w:sz w:val="22"/>
            <w:szCs w:val="22"/>
            <w:lang w:val="ru-RU"/>
          </w:rPr>
          <w:t>1. ЦЕЛИ И ЗАДАЧИ ТЕРРИТОРИАЛЬНОГО ПЛАНИРОВАНИЯ</w:t>
        </w:r>
        <w:r w:rsidR="006F7CE5" w:rsidRPr="006F7CE5">
          <w:rPr>
            <w:rFonts w:ascii="Times New Roman" w:hAnsi="Times New Roman"/>
            <w:b w:val="0"/>
            <w:noProof/>
            <w:webHidden/>
            <w:sz w:val="22"/>
            <w:szCs w:val="22"/>
          </w:rPr>
          <w:tab/>
        </w:r>
        <w:r w:rsidRPr="006F7CE5">
          <w:rPr>
            <w:rFonts w:ascii="Times New Roman" w:hAnsi="Times New Roman"/>
            <w:b w:val="0"/>
            <w:noProof/>
            <w:webHidden/>
            <w:sz w:val="22"/>
            <w:szCs w:val="22"/>
          </w:rPr>
          <w:fldChar w:fldCharType="begin"/>
        </w:r>
        <w:r w:rsidR="006F7CE5" w:rsidRPr="006F7CE5">
          <w:rPr>
            <w:rFonts w:ascii="Times New Roman" w:hAnsi="Times New Roman"/>
            <w:b w:val="0"/>
            <w:noProof/>
            <w:webHidden/>
            <w:sz w:val="22"/>
            <w:szCs w:val="22"/>
          </w:rPr>
          <w:instrText xml:space="preserve"> PAGEREF _Toc466289352 \h </w:instrText>
        </w:r>
        <w:r w:rsidRPr="006F7CE5">
          <w:rPr>
            <w:rFonts w:ascii="Times New Roman" w:hAnsi="Times New Roman"/>
            <w:b w:val="0"/>
            <w:noProof/>
            <w:webHidden/>
            <w:sz w:val="22"/>
            <w:szCs w:val="22"/>
          </w:rPr>
        </w:r>
        <w:r w:rsidRPr="006F7CE5">
          <w:rPr>
            <w:rFonts w:ascii="Times New Roman" w:hAnsi="Times New Roman"/>
            <w:b w:val="0"/>
            <w:noProof/>
            <w:webHidden/>
            <w:sz w:val="22"/>
            <w:szCs w:val="22"/>
          </w:rPr>
          <w:fldChar w:fldCharType="separate"/>
        </w:r>
        <w:r w:rsidR="008F5A03">
          <w:rPr>
            <w:rFonts w:ascii="Times New Roman" w:hAnsi="Times New Roman"/>
            <w:b w:val="0"/>
            <w:noProof/>
            <w:webHidden/>
            <w:sz w:val="22"/>
            <w:szCs w:val="22"/>
          </w:rPr>
          <w:t>12</w:t>
        </w:r>
        <w:r w:rsidRPr="006F7CE5">
          <w:rPr>
            <w:rFonts w:ascii="Times New Roman" w:hAnsi="Times New Roman"/>
            <w:b w:val="0"/>
            <w:noProof/>
            <w:webHidden/>
            <w:sz w:val="22"/>
            <w:szCs w:val="22"/>
          </w:rPr>
          <w:fldChar w:fldCharType="end"/>
        </w:r>
      </w:hyperlink>
    </w:p>
    <w:p w:rsidR="006F7CE5" w:rsidRPr="006F7CE5" w:rsidRDefault="006175EE" w:rsidP="002867EC">
      <w:pPr>
        <w:pStyle w:val="12"/>
        <w:tabs>
          <w:tab w:val="right" w:leader="dot" w:pos="9498"/>
        </w:tabs>
        <w:rPr>
          <w:rFonts w:ascii="Times New Roman" w:hAnsi="Times New Roman"/>
          <w:b w:val="0"/>
          <w:bCs w:val="0"/>
          <w:caps w:val="0"/>
          <w:noProof/>
          <w:sz w:val="22"/>
          <w:szCs w:val="22"/>
          <w:lang w:val="ru-RU" w:eastAsia="ru-RU" w:bidi="ar-SA"/>
        </w:rPr>
      </w:pPr>
      <w:hyperlink w:anchor="_Toc466289353" w:history="1">
        <w:r w:rsidR="006F7CE5" w:rsidRPr="006F7CE5">
          <w:rPr>
            <w:rStyle w:val="aff1"/>
            <w:rFonts w:ascii="Times New Roman" w:hAnsi="Times New Roman"/>
            <w:b w:val="0"/>
            <w:noProof/>
            <w:sz w:val="22"/>
            <w:szCs w:val="22"/>
            <w:lang w:val="ru-RU"/>
          </w:rPr>
          <w:t>2. ОБЩАЯ ХАРАКТЕРИСТИКА И ФУНКЦИОНАЛЬНО-ПЛАНИРОВОЧНАЯ ОРГАНИЗАЦИЯ ТЕРРИТОРИИ</w:t>
        </w:r>
        <w:r w:rsidR="006F7CE5" w:rsidRPr="006F7CE5">
          <w:rPr>
            <w:rFonts w:ascii="Times New Roman" w:hAnsi="Times New Roman"/>
            <w:b w:val="0"/>
            <w:noProof/>
            <w:webHidden/>
            <w:sz w:val="22"/>
            <w:szCs w:val="22"/>
          </w:rPr>
          <w:tab/>
        </w:r>
        <w:r w:rsidRPr="006F7CE5">
          <w:rPr>
            <w:rFonts w:ascii="Times New Roman" w:hAnsi="Times New Roman"/>
            <w:b w:val="0"/>
            <w:noProof/>
            <w:webHidden/>
            <w:sz w:val="22"/>
            <w:szCs w:val="22"/>
          </w:rPr>
          <w:fldChar w:fldCharType="begin"/>
        </w:r>
        <w:r w:rsidR="006F7CE5" w:rsidRPr="006F7CE5">
          <w:rPr>
            <w:rFonts w:ascii="Times New Roman" w:hAnsi="Times New Roman"/>
            <w:b w:val="0"/>
            <w:noProof/>
            <w:webHidden/>
            <w:sz w:val="22"/>
            <w:szCs w:val="22"/>
          </w:rPr>
          <w:instrText xml:space="preserve"> PAGEREF _Toc466289353 \h </w:instrText>
        </w:r>
        <w:r w:rsidRPr="006F7CE5">
          <w:rPr>
            <w:rFonts w:ascii="Times New Roman" w:hAnsi="Times New Roman"/>
            <w:b w:val="0"/>
            <w:noProof/>
            <w:webHidden/>
            <w:sz w:val="22"/>
            <w:szCs w:val="22"/>
          </w:rPr>
        </w:r>
        <w:r w:rsidRPr="006F7CE5">
          <w:rPr>
            <w:rFonts w:ascii="Times New Roman" w:hAnsi="Times New Roman"/>
            <w:b w:val="0"/>
            <w:noProof/>
            <w:webHidden/>
            <w:sz w:val="22"/>
            <w:szCs w:val="22"/>
          </w:rPr>
          <w:fldChar w:fldCharType="separate"/>
        </w:r>
        <w:r w:rsidR="008F5A03">
          <w:rPr>
            <w:rFonts w:ascii="Times New Roman" w:hAnsi="Times New Roman"/>
            <w:b w:val="0"/>
            <w:noProof/>
            <w:webHidden/>
            <w:sz w:val="22"/>
            <w:szCs w:val="22"/>
          </w:rPr>
          <w:t>13</w:t>
        </w:r>
        <w:r w:rsidRPr="006F7CE5">
          <w:rPr>
            <w:rFonts w:ascii="Times New Roman" w:hAnsi="Times New Roman"/>
            <w:b w:val="0"/>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354" w:history="1">
        <w:r w:rsidR="006F7CE5" w:rsidRPr="006F7CE5">
          <w:rPr>
            <w:rStyle w:val="aff1"/>
            <w:rFonts w:ascii="Times New Roman" w:hAnsi="Times New Roman"/>
            <w:noProof/>
            <w:sz w:val="22"/>
            <w:szCs w:val="22"/>
            <w:lang w:val="ru-RU"/>
          </w:rPr>
          <w:t>2.1. Административно-территориальная организация</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_Toc466289354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13</w:t>
        </w:r>
        <w:r w:rsidRPr="006F7CE5">
          <w:rPr>
            <w:rFonts w:ascii="Times New Roman" w:hAnsi="Times New Roman"/>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355" w:history="1">
        <w:r w:rsidR="006F7CE5" w:rsidRPr="006F7CE5">
          <w:rPr>
            <w:rStyle w:val="aff1"/>
            <w:rFonts w:ascii="Times New Roman" w:hAnsi="Times New Roman"/>
            <w:noProof/>
            <w:sz w:val="22"/>
            <w:szCs w:val="22"/>
            <w:lang w:val="ru-RU"/>
          </w:rPr>
          <w:t>2.2. Структура землепользования и распределение территории по видам собственности</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_Toc466289355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15</w:t>
        </w:r>
        <w:r w:rsidRPr="006F7CE5">
          <w:rPr>
            <w:rFonts w:ascii="Times New Roman" w:hAnsi="Times New Roman"/>
            <w:noProof/>
            <w:webHidden/>
            <w:sz w:val="22"/>
            <w:szCs w:val="22"/>
          </w:rPr>
          <w:fldChar w:fldCharType="end"/>
        </w:r>
      </w:hyperlink>
    </w:p>
    <w:p w:rsidR="006F7CE5" w:rsidRPr="008F5A03" w:rsidRDefault="006175EE" w:rsidP="008F5A03">
      <w:pPr>
        <w:ind w:firstLine="709"/>
        <w:jc w:val="both"/>
      </w:pPr>
      <w:hyperlink w:anchor="_Toc466289356" w:history="1">
        <w:r w:rsidR="006F7CE5" w:rsidRPr="006F7CE5">
          <w:rPr>
            <w:rStyle w:val="aff1"/>
            <w:noProof/>
            <w:sz w:val="22"/>
            <w:szCs w:val="22"/>
            <w:lang w:val="ru-RU"/>
          </w:rPr>
          <w:t>2.3. Факторы и предпосылки социально-экономического развития территории, сведения о планах и программах комплексного социально-экономического развития муниципального образования</w:t>
        </w:r>
        <w:r w:rsidR="008F5A03">
          <w:rPr>
            <w:rStyle w:val="aff1"/>
            <w:noProof/>
            <w:sz w:val="22"/>
            <w:szCs w:val="22"/>
            <w:lang w:val="ru-RU"/>
          </w:rPr>
          <w:t xml:space="preserve">. </w:t>
        </w:r>
        <w:r w:rsidR="008F5A03" w:rsidRPr="00536283">
          <w:rPr>
            <w:sz w:val="24"/>
          </w:rPr>
          <w:t>Сведения об объектах из СТП РФ и МО</w:t>
        </w:r>
        <w:r w:rsidR="008F5A03">
          <w:rPr>
            <w:sz w:val="24"/>
            <w:lang w:val="ru-RU"/>
          </w:rPr>
          <w:t>………………………………………..</w:t>
        </w:r>
        <w:r w:rsidRPr="006F7CE5">
          <w:rPr>
            <w:noProof/>
            <w:webHidden/>
            <w:sz w:val="22"/>
            <w:szCs w:val="22"/>
          </w:rPr>
          <w:fldChar w:fldCharType="begin"/>
        </w:r>
        <w:r w:rsidR="006F7CE5" w:rsidRPr="006F7CE5">
          <w:rPr>
            <w:noProof/>
            <w:webHidden/>
            <w:sz w:val="22"/>
            <w:szCs w:val="22"/>
          </w:rPr>
          <w:instrText xml:space="preserve"> PAGEREF _Toc466289356 \h </w:instrText>
        </w:r>
        <w:r w:rsidRPr="006F7CE5">
          <w:rPr>
            <w:noProof/>
            <w:webHidden/>
            <w:sz w:val="22"/>
            <w:szCs w:val="22"/>
          </w:rPr>
        </w:r>
        <w:r w:rsidRPr="006F7CE5">
          <w:rPr>
            <w:noProof/>
            <w:webHidden/>
            <w:sz w:val="22"/>
            <w:szCs w:val="22"/>
          </w:rPr>
          <w:fldChar w:fldCharType="separate"/>
        </w:r>
        <w:r w:rsidR="008F5A03">
          <w:rPr>
            <w:noProof/>
            <w:webHidden/>
            <w:sz w:val="22"/>
            <w:szCs w:val="22"/>
          </w:rPr>
          <w:t>18</w:t>
        </w:r>
        <w:r w:rsidRPr="006F7CE5">
          <w:rPr>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357" w:history="1">
        <w:r w:rsidR="006F7CE5" w:rsidRPr="006F7CE5">
          <w:rPr>
            <w:rStyle w:val="aff1"/>
            <w:rFonts w:ascii="Times New Roman" w:hAnsi="Times New Roman"/>
            <w:noProof/>
            <w:sz w:val="22"/>
            <w:szCs w:val="22"/>
            <w:lang w:val="ru-RU"/>
          </w:rPr>
          <w:t>2.4. Планировочная структура и  функциональное зонирование</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_Toc466289357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20</w:t>
        </w:r>
        <w:r w:rsidRPr="006F7CE5">
          <w:rPr>
            <w:rFonts w:ascii="Times New Roman" w:hAnsi="Times New Roman"/>
            <w:noProof/>
            <w:webHidden/>
            <w:sz w:val="22"/>
            <w:szCs w:val="22"/>
          </w:rPr>
          <w:fldChar w:fldCharType="end"/>
        </w:r>
      </w:hyperlink>
    </w:p>
    <w:p w:rsidR="006F7CE5" w:rsidRPr="006F7CE5" w:rsidRDefault="006175EE" w:rsidP="002867EC">
      <w:pPr>
        <w:pStyle w:val="12"/>
        <w:tabs>
          <w:tab w:val="right" w:leader="dot" w:pos="9498"/>
        </w:tabs>
        <w:rPr>
          <w:rFonts w:ascii="Times New Roman" w:hAnsi="Times New Roman"/>
          <w:b w:val="0"/>
          <w:bCs w:val="0"/>
          <w:caps w:val="0"/>
          <w:noProof/>
          <w:sz w:val="22"/>
          <w:szCs w:val="22"/>
          <w:lang w:val="ru-RU" w:eastAsia="ru-RU" w:bidi="ar-SA"/>
        </w:rPr>
      </w:pPr>
      <w:hyperlink w:anchor="_Toc466289358" w:history="1">
        <w:r w:rsidR="006F7CE5" w:rsidRPr="006F7CE5">
          <w:rPr>
            <w:rStyle w:val="aff1"/>
            <w:rFonts w:ascii="Times New Roman" w:hAnsi="Times New Roman"/>
            <w:b w:val="0"/>
            <w:noProof/>
            <w:sz w:val="22"/>
            <w:szCs w:val="22"/>
            <w:lang w:val="ru-RU"/>
          </w:rPr>
          <w:t>3. ХАРАКТЕРИСТИКА  ПРИРОДНО-РЕСУРСНОГО ПОТЕНЦИАЛА  КАК УСЛОВИЙ ТЕРРИТОРИАЛЬНОГО РАЗВИТИЯ</w:t>
        </w:r>
        <w:r w:rsidR="006F7CE5" w:rsidRPr="006F7CE5">
          <w:rPr>
            <w:rFonts w:ascii="Times New Roman" w:hAnsi="Times New Roman"/>
            <w:b w:val="0"/>
            <w:noProof/>
            <w:webHidden/>
            <w:sz w:val="22"/>
            <w:szCs w:val="22"/>
          </w:rPr>
          <w:tab/>
        </w:r>
        <w:r w:rsidRPr="006F7CE5">
          <w:rPr>
            <w:rFonts w:ascii="Times New Roman" w:hAnsi="Times New Roman"/>
            <w:b w:val="0"/>
            <w:noProof/>
            <w:webHidden/>
            <w:sz w:val="22"/>
            <w:szCs w:val="22"/>
          </w:rPr>
          <w:fldChar w:fldCharType="begin"/>
        </w:r>
        <w:r w:rsidR="006F7CE5" w:rsidRPr="006F7CE5">
          <w:rPr>
            <w:rFonts w:ascii="Times New Roman" w:hAnsi="Times New Roman"/>
            <w:b w:val="0"/>
            <w:noProof/>
            <w:webHidden/>
            <w:sz w:val="22"/>
            <w:szCs w:val="22"/>
          </w:rPr>
          <w:instrText xml:space="preserve"> PAGEREF _Toc466289358 \h </w:instrText>
        </w:r>
        <w:r w:rsidRPr="006F7CE5">
          <w:rPr>
            <w:rFonts w:ascii="Times New Roman" w:hAnsi="Times New Roman"/>
            <w:b w:val="0"/>
            <w:noProof/>
            <w:webHidden/>
            <w:sz w:val="22"/>
            <w:szCs w:val="22"/>
          </w:rPr>
        </w:r>
        <w:r w:rsidRPr="006F7CE5">
          <w:rPr>
            <w:rFonts w:ascii="Times New Roman" w:hAnsi="Times New Roman"/>
            <w:b w:val="0"/>
            <w:noProof/>
            <w:webHidden/>
            <w:sz w:val="22"/>
            <w:szCs w:val="22"/>
          </w:rPr>
          <w:fldChar w:fldCharType="separate"/>
        </w:r>
        <w:r w:rsidR="008F5A03">
          <w:rPr>
            <w:rFonts w:ascii="Times New Roman" w:hAnsi="Times New Roman"/>
            <w:b w:val="0"/>
            <w:noProof/>
            <w:webHidden/>
            <w:sz w:val="22"/>
            <w:szCs w:val="22"/>
          </w:rPr>
          <w:t>29</w:t>
        </w:r>
        <w:r w:rsidRPr="006F7CE5">
          <w:rPr>
            <w:rFonts w:ascii="Times New Roman" w:hAnsi="Times New Roman"/>
            <w:b w:val="0"/>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359" w:history="1">
        <w:r w:rsidR="006F7CE5" w:rsidRPr="006F7CE5">
          <w:rPr>
            <w:rStyle w:val="aff1"/>
            <w:rFonts w:ascii="Times New Roman" w:hAnsi="Times New Roman"/>
            <w:noProof/>
            <w:sz w:val="22"/>
            <w:szCs w:val="22"/>
            <w:lang w:val="ru-RU"/>
          </w:rPr>
          <w:t>3.1. Лесные ресурсы</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_Toc466289359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29</w:t>
        </w:r>
        <w:r w:rsidRPr="006F7CE5">
          <w:rPr>
            <w:rFonts w:ascii="Times New Roman" w:hAnsi="Times New Roman"/>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360" w:history="1">
        <w:r w:rsidR="006F7CE5" w:rsidRPr="006F7CE5">
          <w:rPr>
            <w:rStyle w:val="aff1"/>
            <w:rFonts w:ascii="Times New Roman" w:hAnsi="Times New Roman"/>
            <w:noProof/>
            <w:sz w:val="22"/>
            <w:szCs w:val="22"/>
            <w:lang w:val="ru-RU"/>
          </w:rPr>
          <w:t>3.2. Минерально-сырьевые ресурсы</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_Toc466289360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29</w:t>
        </w:r>
        <w:r w:rsidRPr="006F7CE5">
          <w:rPr>
            <w:rFonts w:ascii="Times New Roman" w:hAnsi="Times New Roman"/>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362" w:history="1">
        <w:r w:rsidR="006F7CE5" w:rsidRPr="006F7CE5">
          <w:rPr>
            <w:rStyle w:val="aff1"/>
            <w:rFonts w:ascii="Times New Roman" w:hAnsi="Times New Roman"/>
            <w:noProof/>
            <w:sz w:val="22"/>
            <w:szCs w:val="22"/>
            <w:lang w:val="ru-RU"/>
          </w:rPr>
          <w:t>3.3. Водные ресурсы</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_Toc466289362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29</w:t>
        </w:r>
        <w:r w:rsidRPr="006F7CE5">
          <w:rPr>
            <w:rFonts w:ascii="Times New Roman" w:hAnsi="Times New Roman"/>
            <w:noProof/>
            <w:webHidden/>
            <w:sz w:val="22"/>
            <w:szCs w:val="22"/>
          </w:rPr>
          <w:fldChar w:fldCharType="end"/>
        </w:r>
      </w:hyperlink>
    </w:p>
    <w:p w:rsidR="006F7CE5" w:rsidRPr="006F7CE5" w:rsidRDefault="006175EE" w:rsidP="002867EC">
      <w:pPr>
        <w:pStyle w:val="12"/>
        <w:tabs>
          <w:tab w:val="right" w:leader="dot" w:pos="9498"/>
        </w:tabs>
        <w:rPr>
          <w:rFonts w:ascii="Times New Roman" w:hAnsi="Times New Roman"/>
          <w:b w:val="0"/>
          <w:bCs w:val="0"/>
          <w:caps w:val="0"/>
          <w:noProof/>
          <w:sz w:val="22"/>
          <w:szCs w:val="22"/>
          <w:lang w:val="ru-RU" w:eastAsia="ru-RU" w:bidi="ar-SA"/>
        </w:rPr>
      </w:pPr>
      <w:hyperlink w:anchor="_Toc466289363" w:history="1">
        <w:r w:rsidR="006F7CE5" w:rsidRPr="006F7CE5">
          <w:rPr>
            <w:rStyle w:val="aff1"/>
            <w:rFonts w:ascii="Times New Roman" w:hAnsi="Times New Roman"/>
            <w:b w:val="0"/>
            <w:noProof/>
            <w:sz w:val="22"/>
            <w:szCs w:val="22"/>
            <w:lang w:val="ru-RU"/>
          </w:rPr>
          <w:t>4. ДЕМОГРАФИЧЕСКИЙ ПОТЕНЦИАЛ</w:t>
        </w:r>
        <w:r w:rsidR="006F7CE5" w:rsidRPr="006F7CE5">
          <w:rPr>
            <w:rFonts w:ascii="Times New Roman" w:hAnsi="Times New Roman"/>
            <w:b w:val="0"/>
            <w:noProof/>
            <w:webHidden/>
            <w:sz w:val="22"/>
            <w:szCs w:val="22"/>
          </w:rPr>
          <w:tab/>
        </w:r>
        <w:r w:rsidRPr="006F7CE5">
          <w:rPr>
            <w:rFonts w:ascii="Times New Roman" w:hAnsi="Times New Roman"/>
            <w:b w:val="0"/>
            <w:noProof/>
            <w:webHidden/>
            <w:sz w:val="22"/>
            <w:szCs w:val="22"/>
          </w:rPr>
          <w:fldChar w:fldCharType="begin"/>
        </w:r>
        <w:r w:rsidR="006F7CE5" w:rsidRPr="006F7CE5">
          <w:rPr>
            <w:rFonts w:ascii="Times New Roman" w:hAnsi="Times New Roman"/>
            <w:b w:val="0"/>
            <w:noProof/>
            <w:webHidden/>
            <w:sz w:val="22"/>
            <w:szCs w:val="22"/>
          </w:rPr>
          <w:instrText xml:space="preserve"> PAGEREF _Toc466289363 \h </w:instrText>
        </w:r>
        <w:r w:rsidRPr="006F7CE5">
          <w:rPr>
            <w:rFonts w:ascii="Times New Roman" w:hAnsi="Times New Roman"/>
            <w:b w:val="0"/>
            <w:noProof/>
            <w:webHidden/>
            <w:sz w:val="22"/>
            <w:szCs w:val="22"/>
          </w:rPr>
        </w:r>
        <w:r w:rsidRPr="006F7CE5">
          <w:rPr>
            <w:rFonts w:ascii="Times New Roman" w:hAnsi="Times New Roman"/>
            <w:b w:val="0"/>
            <w:noProof/>
            <w:webHidden/>
            <w:sz w:val="22"/>
            <w:szCs w:val="22"/>
          </w:rPr>
          <w:fldChar w:fldCharType="separate"/>
        </w:r>
        <w:r w:rsidR="008F5A03">
          <w:rPr>
            <w:rFonts w:ascii="Times New Roman" w:hAnsi="Times New Roman"/>
            <w:b w:val="0"/>
            <w:noProof/>
            <w:webHidden/>
            <w:sz w:val="22"/>
            <w:szCs w:val="22"/>
          </w:rPr>
          <w:t>30</w:t>
        </w:r>
        <w:r w:rsidRPr="006F7CE5">
          <w:rPr>
            <w:rFonts w:ascii="Times New Roman" w:hAnsi="Times New Roman"/>
            <w:b w:val="0"/>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364" w:history="1">
        <w:r w:rsidR="006F7CE5" w:rsidRPr="006F7CE5">
          <w:rPr>
            <w:rStyle w:val="aff1"/>
            <w:rFonts w:ascii="Times New Roman" w:hAnsi="Times New Roman"/>
            <w:noProof/>
            <w:sz w:val="22"/>
            <w:szCs w:val="22"/>
            <w:lang w:val="ru-RU"/>
          </w:rPr>
          <w:t>4.1. Характеристика демографической ситуации</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_Toc466289364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30</w:t>
        </w:r>
        <w:r w:rsidRPr="006F7CE5">
          <w:rPr>
            <w:rFonts w:ascii="Times New Roman" w:hAnsi="Times New Roman"/>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365" w:history="1">
        <w:r w:rsidR="006F7CE5" w:rsidRPr="006F7CE5">
          <w:rPr>
            <w:rStyle w:val="aff1"/>
            <w:rFonts w:ascii="Times New Roman" w:hAnsi="Times New Roman"/>
            <w:noProof/>
            <w:sz w:val="22"/>
            <w:szCs w:val="22"/>
            <w:lang w:val="ru-RU"/>
          </w:rPr>
          <w:t>4.2. Прогноз численности населения</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_Toc466289365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31</w:t>
        </w:r>
        <w:r w:rsidRPr="006F7CE5">
          <w:rPr>
            <w:rFonts w:ascii="Times New Roman" w:hAnsi="Times New Roman"/>
            <w:noProof/>
            <w:webHidden/>
            <w:sz w:val="22"/>
            <w:szCs w:val="22"/>
          </w:rPr>
          <w:fldChar w:fldCharType="end"/>
        </w:r>
      </w:hyperlink>
    </w:p>
    <w:p w:rsidR="006F7CE5" w:rsidRPr="006F7CE5" w:rsidRDefault="006175EE" w:rsidP="002867EC">
      <w:pPr>
        <w:pStyle w:val="12"/>
        <w:tabs>
          <w:tab w:val="right" w:leader="dot" w:pos="9498"/>
        </w:tabs>
        <w:rPr>
          <w:rFonts w:ascii="Times New Roman" w:hAnsi="Times New Roman"/>
          <w:b w:val="0"/>
          <w:bCs w:val="0"/>
          <w:caps w:val="0"/>
          <w:noProof/>
          <w:sz w:val="22"/>
          <w:szCs w:val="22"/>
          <w:lang w:val="ru-RU" w:eastAsia="ru-RU" w:bidi="ar-SA"/>
        </w:rPr>
      </w:pPr>
      <w:hyperlink w:anchor="_Toc466289367" w:history="1">
        <w:r w:rsidR="006F7CE5" w:rsidRPr="006F7CE5">
          <w:rPr>
            <w:rStyle w:val="aff1"/>
            <w:rFonts w:ascii="Times New Roman" w:eastAsia="Times New Roman" w:hAnsi="Times New Roman"/>
            <w:b w:val="0"/>
            <w:noProof/>
            <w:sz w:val="22"/>
            <w:szCs w:val="22"/>
            <w:lang w:val="ru-RU"/>
          </w:rPr>
          <w:t xml:space="preserve">5. ЖИЛИЩНЫЙ ФОНД </w:t>
        </w:r>
        <w:r w:rsidR="006F7CE5" w:rsidRPr="006F7CE5">
          <w:rPr>
            <w:rStyle w:val="aff1"/>
            <w:rFonts w:ascii="Times New Roman" w:hAnsi="Times New Roman"/>
            <w:b w:val="0"/>
            <w:noProof/>
            <w:sz w:val="22"/>
            <w:szCs w:val="22"/>
            <w:lang w:val="ru-RU"/>
          </w:rPr>
          <w:t>И ПРЕДЛОЖЕНИЯ ПО ЕГО РАЗВИТИЮ</w:t>
        </w:r>
        <w:r w:rsidR="006F7CE5" w:rsidRPr="006F7CE5">
          <w:rPr>
            <w:rFonts w:ascii="Times New Roman" w:hAnsi="Times New Roman"/>
            <w:b w:val="0"/>
            <w:noProof/>
            <w:webHidden/>
            <w:sz w:val="22"/>
            <w:szCs w:val="22"/>
          </w:rPr>
          <w:tab/>
        </w:r>
        <w:r w:rsidRPr="006F7CE5">
          <w:rPr>
            <w:rFonts w:ascii="Times New Roman" w:hAnsi="Times New Roman"/>
            <w:b w:val="0"/>
            <w:noProof/>
            <w:webHidden/>
            <w:sz w:val="22"/>
            <w:szCs w:val="22"/>
          </w:rPr>
          <w:fldChar w:fldCharType="begin"/>
        </w:r>
        <w:r w:rsidR="006F7CE5" w:rsidRPr="006F7CE5">
          <w:rPr>
            <w:rFonts w:ascii="Times New Roman" w:hAnsi="Times New Roman"/>
            <w:b w:val="0"/>
            <w:noProof/>
            <w:webHidden/>
            <w:sz w:val="22"/>
            <w:szCs w:val="22"/>
          </w:rPr>
          <w:instrText xml:space="preserve"> PAGEREF _Toc466289367 \h </w:instrText>
        </w:r>
        <w:r w:rsidRPr="006F7CE5">
          <w:rPr>
            <w:rFonts w:ascii="Times New Roman" w:hAnsi="Times New Roman"/>
            <w:b w:val="0"/>
            <w:noProof/>
            <w:webHidden/>
            <w:sz w:val="22"/>
            <w:szCs w:val="22"/>
          </w:rPr>
        </w:r>
        <w:r w:rsidRPr="006F7CE5">
          <w:rPr>
            <w:rFonts w:ascii="Times New Roman" w:hAnsi="Times New Roman"/>
            <w:b w:val="0"/>
            <w:noProof/>
            <w:webHidden/>
            <w:sz w:val="22"/>
            <w:szCs w:val="22"/>
          </w:rPr>
          <w:fldChar w:fldCharType="separate"/>
        </w:r>
        <w:r w:rsidR="008F5A03">
          <w:rPr>
            <w:rFonts w:ascii="Times New Roman" w:hAnsi="Times New Roman"/>
            <w:b w:val="0"/>
            <w:noProof/>
            <w:webHidden/>
            <w:sz w:val="22"/>
            <w:szCs w:val="22"/>
          </w:rPr>
          <w:t>32</w:t>
        </w:r>
        <w:r w:rsidRPr="006F7CE5">
          <w:rPr>
            <w:rFonts w:ascii="Times New Roman" w:hAnsi="Times New Roman"/>
            <w:b w:val="0"/>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368" w:history="1">
        <w:r w:rsidR="006F7CE5" w:rsidRPr="006F7CE5">
          <w:rPr>
            <w:rStyle w:val="aff1"/>
            <w:rFonts w:ascii="Times New Roman" w:hAnsi="Times New Roman"/>
            <w:noProof/>
            <w:sz w:val="22"/>
            <w:szCs w:val="22"/>
            <w:lang w:val="ru-RU"/>
          </w:rPr>
          <w:t>5.1. Характеристика жилищного фонда</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_Toc466289368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32</w:t>
        </w:r>
        <w:r w:rsidRPr="006F7CE5">
          <w:rPr>
            <w:rFonts w:ascii="Times New Roman" w:hAnsi="Times New Roman"/>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369" w:history="1">
        <w:r w:rsidR="006F7CE5" w:rsidRPr="006F7CE5">
          <w:rPr>
            <w:rStyle w:val="aff1"/>
            <w:rFonts w:ascii="Times New Roman" w:hAnsi="Times New Roman"/>
            <w:noProof/>
            <w:sz w:val="22"/>
            <w:szCs w:val="22"/>
            <w:lang w:val="ru-RU"/>
          </w:rPr>
          <w:t>5.2. Социальные обязательства по обеспечению населения квартирами и земельными участками</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_Toc466289369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32</w:t>
        </w:r>
        <w:r w:rsidRPr="006F7CE5">
          <w:rPr>
            <w:rFonts w:ascii="Times New Roman" w:hAnsi="Times New Roman"/>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370" w:history="1">
        <w:r w:rsidR="006F7CE5" w:rsidRPr="006F7CE5">
          <w:rPr>
            <w:rStyle w:val="aff1"/>
            <w:rFonts w:ascii="Times New Roman" w:hAnsi="Times New Roman"/>
            <w:noProof/>
            <w:sz w:val="22"/>
            <w:szCs w:val="22"/>
            <w:lang w:val="ru-RU"/>
          </w:rPr>
          <w:t>5.3. Анализ градостроительной документации</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_Toc466289370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34</w:t>
        </w:r>
        <w:r w:rsidRPr="006F7CE5">
          <w:rPr>
            <w:rFonts w:ascii="Times New Roman" w:hAnsi="Times New Roman"/>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371" w:history="1">
        <w:r w:rsidR="006F7CE5" w:rsidRPr="006F7CE5">
          <w:rPr>
            <w:rStyle w:val="aff1"/>
            <w:rFonts w:ascii="Times New Roman" w:hAnsi="Times New Roman"/>
            <w:noProof/>
            <w:sz w:val="22"/>
            <w:szCs w:val="22"/>
            <w:lang w:val="ru-RU"/>
          </w:rPr>
          <w:t>5.4. Предложения по жилищному строительству</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_Toc466289371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35</w:t>
        </w:r>
        <w:r w:rsidRPr="006F7CE5">
          <w:rPr>
            <w:rFonts w:ascii="Times New Roman" w:hAnsi="Times New Roman"/>
            <w:noProof/>
            <w:webHidden/>
            <w:sz w:val="22"/>
            <w:szCs w:val="22"/>
          </w:rPr>
          <w:fldChar w:fldCharType="end"/>
        </w:r>
      </w:hyperlink>
    </w:p>
    <w:p w:rsidR="006F7CE5" w:rsidRPr="006F7CE5" w:rsidRDefault="006175EE" w:rsidP="002867EC">
      <w:pPr>
        <w:pStyle w:val="12"/>
        <w:tabs>
          <w:tab w:val="right" w:leader="dot" w:pos="9498"/>
        </w:tabs>
        <w:rPr>
          <w:rFonts w:ascii="Times New Roman" w:hAnsi="Times New Roman"/>
          <w:b w:val="0"/>
          <w:bCs w:val="0"/>
          <w:caps w:val="0"/>
          <w:noProof/>
          <w:sz w:val="22"/>
          <w:szCs w:val="22"/>
          <w:lang w:val="ru-RU" w:eastAsia="ru-RU" w:bidi="ar-SA"/>
        </w:rPr>
      </w:pPr>
      <w:hyperlink w:anchor="_Toc466289372" w:history="1">
        <w:r w:rsidR="006F7CE5" w:rsidRPr="006F7CE5">
          <w:rPr>
            <w:rStyle w:val="aff1"/>
            <w:rFonts w:ascii="Times New Roman" w:hAnsi="Times New Roman"/>
            <w:b w:val="0"/>
            <w:noProof/>
            <w:sz w:val="22"/>
            <w:szCs w:val="22"/>
            <w:lang w:val="ru-RU"/>
          </w:rPr>
          <w:t xml:space="preserve">6. </w:t>
        </w:r>
        <w:r w:rsidR="006F7CE5" w:rsidRPr="006F7CE5">
          <w:rPr>
            <w:rStyle w:val="aff1"/>
            <w:rFonts w:ascii="Times New Roman" w:eastAsia="Times New Roman" w:hAnsi="Times New Roman"/>
            <w:b w:val="0"/>
            <w:noProof/>
            <w:kern w:val="36"/>
            <w:sz w:val="22"/>
            <w:szCs w:val="22"/>
            <w:lang w:val="ru-RU"/>
          </w:rPr>
          <w:t>СОЦИАЛЬНАЯ ИНФРАСТРУКТУРА. ОБОСНОВАНИЕ ВЫБРАННОГО ВАРИАНТА РАЗМЕЩЕНИЯ ОБЪЕКТОВ МЕСТНОГО ЗНАЧЕНИЯ НА ОСНОВЕ АНАЛИЗА ИСПОЛЬЗОВАНИЯ ТЕРРИТОРИЙ. ОЦЕНКА ВОЗМОЖНОГО ВЛИЯНИЯ ПЛАНИРУЕМЫХ ДЛЯ РАЗМЕЩЕНИЯ ОБЪЕКТОВ МЕСТНОГО ЗНАЧЕНИЯ НА КОМПЛЕКСНОЕ РАЗВИТИЕ ЭТИХ ТЕРРИТОРИЙ</w:t>
        </w:r>
        <w:r w:rsidR="006F7CE5" w:rsidRPr="006F7CE5">
          <w:rPr>
            <w:rFonts w:ascii="Times New Roman" w:hAnsi="Times New Roman"/>
            <w:b w:val="0"/>
            <w:noProof/>
            <w:webHidden/>
            <w:sz w:val="22"/>
            <w:szCs w:val="22"/>
          </w:rPr>
          <w:tab/>
        </w:r>
        <w:r w:rsidRPr="006F7CE5">
          <w:rPr>
            <w:rFonts w:ascii="Times New Roman" w:hAnsi="Times New Roman"/>
            <w:b w:val="0"/>
            <w:noProof/>
            <w:webHidden/>
            <w:sz w:val="22"/>
            <w:szCs w:val="22"/>
          </w:rPr>
          <w:fldChar w:fldCharType="begin"/>
        </w:r>
        <w:r w:rsidR="006F7CE5" w:rsidRPr="006F7CE5">
          <w:rPr>
            <w:rFonts w:ascii="Times New Roman" w:hAnsi="Times New Roman"/>
            <w:b w:val="0"/>
            <w:noProof/>
            <w:webHidden/>
            <w:sz w:val="22"/>
            <w:szCs w:val="22"/>
          </w:rPr>
          <w:instrText xml:space="preserve"> PAGEREF _Toc466289372 \h </w:instrText>
        </w:r>
        <w:r w:rsidRPr="006F7CE5">
          <w:rPr>
            <w:rFonts w:ascii="Times New Roman" w:hAnsi="Times New Roman"/>
            <w:b w:val="0"/>
            <w:noProof/>
            <w:webHidden/>
            <w:sz w:val="22"/>
            <w:szCs w:val="22"/>
          </w:rPr>
        </w:r>
        <w:r w:rsidRPr="006F7CE5">
          <w:rPr>
            <w:rFonts w:ascii="Times New Roman" w:hAnsi="Times New Roman"/>
            <w:b w:val="0"/>
            <w:noProof/>
            <w:webHidden/>
            <w:sz w:val="22"/>
            <w:szCs w:val="22"/>
          </w:rPr>
          <w:fldChar w:fldCharType="separate"/>
        </w:r>
        <w:r w:rsidR="008F5A03">
          <w:rPr>
            <w:rFonts w:ascii="Times New Roman" w:hAnsi="Times New Roman"/>
            <w:b w:val="0"/>
            <w:noProof/>
            <w:webHidden/>
            <w:sz w:val="22"/>
            <w:szCs w:val="22"/>
          </w:rPr>
          <w:t>37</w:t>
        </w:r>
        <w:r w:rsidRPr="006F7CE5">
          <w:rPr>
            <w:rFonts w:ascii="Times New Roman" w:hAnsi="Times New Roman"/>
            <w:b w:val="0"/>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373" w:history="1">
        <w:r w:rsidR="006F7CE5" w:rsidRPr="006F7CE5">
          <w:rPr>
            <w:rStyle w:val="aff1"/>
            <w:rFonts w:ascii="Times New Roman" w:hAnsi="Times New Roman"/>
            <w:noProof/>
            <w:sz w:val="22"/>
            <w:szCs w:val="22"/>
            <w:lang w:val="ru-RU"/>
          </w:rPr>
          <w:t>6.1. Учреждения образования</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_Toc466289373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41</w:t>
        </w:r>
        <w:r w:rsidRPr="006F7CE5">
          <w:rPr>
            <w:rFonts w:ascii="Times New Roman" w:hAnsi="Times New Roman"/>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374" w:history="1">
        <w:r w:rsidR="006F7CE5" w:rsidRPr="006F7CE5">
          <w:rPr>
            <w:rStyle w:val="aff1"/>
            <w:rFonts w:ascii="Times New Roman" w:hAnsi="Times New Roman"/>
            <w:noProof/>
            <w:sz w:val="22"/>
            <w:szCs w:val="22"/>
            <w:lang w:val="ru-RU"/>
          </w:rPr>
          <w:t>6.2. Учреждения здравоохранения и социального обеспечения</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_Toc466289374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45</w:t>
        </w:r>
        <w:r w:rsidRPr="006F7CE5">
          <w:rPr>
            <w:rFonts w:ascii="Times New Roman" w:hAnsi="Times New Roman"/>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375" w:history="1">
        <w:r w:rsidR="006F7CE5" w:rsidRPr="006F7CE5">
          <w:rPr>
            <w:rStyle w:val="aff1"/>
            <w:rFonts w:ascii="Times New Roman" w:hAnsi="Times New Roman"/>
            <w:noProof/>
            <w:sz w:val="22"/>
            <w:szCs w:val="22"/>
            <w:lang w:val="ru-RU"/>
          </w:rPr>
          <w:t>6.3. Объекты физической культуры и спорта</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_Toc466289375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47</w:t>
        </w:r>
        <w:r w:rsidRPr="006F7CE5">
          <w:rPr>
            <w:rFonts w:ascii="Times New Roman" w:hAnsi="Times New Roman"/>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376" w:history="1">
        <w:r w:rsidR="006F7CE5" w:rsidRPr="006F7CE5">
          <w:rPr>
            <w:rStyle w:val="aff1"/>
            <w:rFonts w:ascii="Times New Roman" w:hAnsi="Times New Roman"/>
            <w:noProof/>
            <w:sz w:val="22"/>
            <w:szCs w:val="22"/>
            <w:lang w:val="ru-RU"/>
          </w:rPr>
          <w:t>6.4. Учреждения культуры и искусства</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_Toc466289376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49</w:t>
        </w:r>
        <w:r w:rsidRPr="006F7CE5">
          <w:rPr>
            <w:rFonts w:ascii="Times New Roman" w:hAnsi="Times New Roman"/>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377" w:history="1">
        <w:r w:rsidR="006F7CE5" w:rsidRPr="006F7CE5">
          <w:rPr>
            <w:rStyle w:val="aff1"/>
            <w:rFonts w:ascii="Times New Roman" w:hAnsi="Times New Roman"/>
            <w:noProof/>
            <w:sz w:val="22"/>
            <w:szCs w:val="22"/>
            <w:lang w:val="ru-RU"/>
          </w:rPr>
          <w:t>6.5. Предприятия торговли, общественного питания и бытового обслуживания</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_Toc466289377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51</w:t>
        </w:r>
        <w:r w:rsidRPr="006F7CE5">
          <w:rPr>
            <w:rFonts w:ascii="Times New Roman" w:hAnsi="Times New Roman"/>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378" w:history="1">
        <w:r w:rsidR="006F7CE5" w:rsidRPr="006F7CE5">
          <w:rPr>
            <w:rStyle w:val="aff1"/>
            <w:rFonts w:ascii="Times New Roman" w:hAnsi="Times New Roman"/>
            <w:noProof/>
            <w:sz w:val="22"/>
            <w:szCs w:val="22"/>
            <w:lang w:val="ru-RU"/>
          </w:rPr>
          <w:t>6.6. Места захоронения</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_Toc466289378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53</w:t>
        </w:r>
        <w:r w:rsidRPr="006F7CE5">
          <w:rPr>
            <w:rFonts w:ascii="Times New Roman" w:hAnsi="Times New Roman"/>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379" w:history="1">
        <w:r w:rsidR="006F7CE5" w:rsidRPr="006F7CE5">
          <w:rPr>
            <w:rStyle w:val="aff1"/>
            <w:rFonts w:ascii="Times New Roman" w:hAnsi="Times New Roman"/>
            <w:noProof/>
            <w:sz w:val="22"/>
            <w:szCs w:val="22"/>
            <w:lang w:val="ru-RU"/>
          </w:rPr>
          <w:t>6.7. Административные, коммунальные, кредитно-финансовые учреждения и предприятия связи</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_Toc466289379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53</w:t>
        </w:r>
        <w:r w:rsidRPr="006F7CE5">
          <w:rPr>
            <w:rFonts w:ascii="Times New Roman" w:hAnsi="Times New Roman"/>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380" w:history="1">
        <w:r w:rsidR="006F7CE5" w:rsidRPr="006F7CE5">
          <w:rPr>
            <w:rStyle w:val="aff1"/>
            <w:rFonts w:ascii="Times New Roman" w:hAnsi="Times New Roman"/>
            <w:noProof/>
            <w:sz w:val="22"/>
            <w:szCs w:val="22"/>
            <w:lang w:val="ru-RU"/>
          </w:rPr>
          <w:t>6.8. Обеспечение мер пожарной безопасности</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_Toc466289380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53</w:t>
        </w:r>
        <w:r w:rsidRPr="006F7CE5">
          <w:rPr>
            <w:rFonts w:ascii="Times New Roman" w:hAnsi="Times New Roman"/>
            <w:noProof/>
            <w:webHidden/>
            <w:sz w:val="22"/>
            <w:szCs w:val="22"/>
          </w:rPr>
          <w:fldChar w:fldCharType="end"/>
        </w:r>
      </w:hyperlink>
    </w:p>
    <w:p w:rsidR="006F7CE5" w:rsidRPr="006F7CE5" w:rsidRDefault="006175EE" w:rsidP="002867EC">
      <w:pPr>
        <w:pStyle w:val="12"/>
        <w:tabs>
          <w:tab w:val="right" w:leader="dot" w:pos="9498"/>
        </w:tabs>
        <w:rPr>
          <w:rFonts w:ascii="Times New Roman" w:hAnsi="Times New Roman"/>
          <w:b w:val="0"/>
          <w:bCs w:val="0"/>
          <w:caps w:val="0"/>
          <w:noProof/>
          <w:sz w:val="22"/>
          <w:szCs w:val="22"/>
          <w:lang w:val="ru-RU" w:eastAsia="ru-RU" w:bidi="ar-SA"/>
        </w:rPr>
      </w:pPr>
      <w:hyperlink w:anchor="_Toc466289381" w:history="1">
        <w:r w:rsidR="006F7CE5" w:rsidRPr="006F7CE5">
          <w:rPr>
            <w:rStyle w:val="aff1"/>
            <w:rFonts w:ascii="Times New Roman" w:hAnsi="Times New Roman"/>
            <w:b w:val="0"/>
            <w:noProof/>
            <w:sz w:val="22"/>
            <w:szCs w:val="22"/>
            <w:lang w:val="ru-RU"/>
          </w:rPr>
          <w:t>7. ОСНОВНАЯ ПРОМЫШЛЕННО-ХОЗЯЙСТВЕННАЯ БАЗА И ПРЕДЛОЖЕНИЯ ПО СОЗДАНИЮ МЕСТ ПРИЛОЖЕНИЯ ТРУДА</w:t>
        </w:r>
        <w:r w:rsidR="006F7CE5" w:rsidRPr="006F7CE5">
          <w:rPr>
            <w:rFonts w:ascii="Times New Roman" w:hAnsi="Times New Roman"/>
            <w:b w:val="0"/>
            <w:noProof/>
            <w:webHidden/>
            <w:sz w:val="22"/>
            <w:szCs w:val="22"/>
          </w:rPr>
          <w:tab/>
        </w:r>
        <w:r w:rsidRPr="006F7CE5">
          <w:rPr>
            <w:rFonts w:ascii="Times New Roman" w:hAnsi="Times New Roman"/>
            <w:b w:val="0"/>
            <w:noProof/>
            <w:webHidden/>
            <w:sz w:val="22"/>
            <w:szCs w:val="22"/>
          </w:rPr>
          <w:fldChar w:fldCharType="begin"/>
        </w:r>
        <w:r w:rsidR="006F7CE5" w:rsidRPr="006F7CE5">
          <w:rPr>
            <w:rFonts w:ascii="Times New Roman" w:hAnsi="Times New Roman"/>
            <w:b w:val="0"/>
            <w:noProof/>
            <w:webHidden/>
            <w:sz w:val="22"/>
            <w:szCs w:val="22"/>
          </w:rPr>
          <w:instrText xml:space="preserve"> PAGEREF _Toc466289381 \h </w:instrText>
        </w:r>
        <w:r w:rsidRPr="006F7CE5">
          <w:rPr>
            <w:rFonts w:ascii="Times New Roman" w:hAnsi="Times New Roman"/>
            <w:b w:val="0"/>
            <w:noProof/>
            <w:webHidden/>
            <w:sz w:val="22"/>
            <w:szCs w:val="22"/>
          </w:rPr>
        </w:r>
        <w:r w:rsidRPr="006F7CE5">
          <w:rPr>
            <w:rFonts w:ascii="Times New Roman" w:hAnsi="Times New Roman"/>
            <w:b w:val="0"/>
            <w:noProof/>
            <w:webHidden/>
            <w:sz w:val="22"/>
            <w:szCs w:val="22"/>
          </w:rPr>
          <w:fldChar w:fldCharType="separate"/>
        </w:r>
        <w:r w:rsidR="008F5A03">
          <w:rPr>
            <w:rFonts w:ascii="Times New Roman" w:hAnsi="Times New Roman"/>
            <w:b w:val="0"/>
            <w:noProof/>
            <w:webHidden/>
            <w:sz w:val="22"/>
            <w:szCs w:val="22"/>
          </w:rPr>
          <w:t>55</w:t>
        </w:r>
        <w:r w:rsidRPr="006F7CE5">
          <w:rPr>
            <w:rFonts w:ascii="Times New Roman" w:hAnsi="Times New Roman"/>
            <w:b w:val="0"/>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382" w:history="1">
        <w:r w:rsidR="006F7CE5" w:rsidRPr="006F7CE5">
          <w:rPr>
            <w:rStyle w:val="aff1"/>
            <w:rFonts w:ascii="Times New Roman" w:hAnsi="Times New Roman"/>
            <w:noProof/>
            <w:sz w:val="22"/>
            <w:szCs w:val="22"/>
            <w:lang w:val="ru-RU"/>
          </w:rPr>
          <w:t>7.1. Трудовые ресурсы</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_Toc466289382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55</w:t>
        </w:r>
        <w:r w:rsidRPr="006F7CE5">
          <w:rPr>
            <w:rFonts w:ascii="Times New Roman" w:hAnsi="Times New Roman"/>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383" w:history="1">
        <w:r w:rsidR="006F7CE5" w:rsidRPr="006F7CE5">
          <w:rPr>
            <w:rStyle w:val="aff1"/>
            <w:rFonts w:ascii="Times New Roman" w:hAnsi="Times New Roman"/>
            <w:noProof/>
            <w:sz w:val="22"/>
            <w:szCs w:val="22"/>
            <w:lang w:val="ru-RU"/>
          </w:rPr>
          <w:t>7.2. Сфера промышленности и транспорта</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_Toc466289383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56</w:t>
        </w:r>
        <w:r w:rsidRPr="006F7CE5">
          <w:rPr>
            <w:rFonts w:ascii="Times New Roman" w:hAnsi="Times New Roman"/>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384" w:history="1">
        <w:r w:rsidR="006F7CE5" w:rsidRPr="006F7CE5">
          <w:rPr>
            <w:rStyle w:val="aff1"/>
            <w:rFonts w:ascii="Times New Roman" w:hAnsi="Times New Roman"/>
            <w:noProof/>
            <w:sz w:val="22"/>
            <w:szCs w:val="22"/>
            <w:lang w:val="ru-RU"/>
          </w:rPr>
          <w:t>7.3. Общественно-деловая сфера</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_Toc466289384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56</w:t>
        </w:r>
        <w:r w:rsidRPr="006F7CE5">
          <w:rPr>
            <w:rFonts w:ascii="Times New Roman" w:hAnsi="Times New Roman"/>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385" w:history="1">
        <w:r w:rsidR="006F7CE5" w:rsidRPr="006F7CE5">
          <w:rPr>
            <w:rStyle w:val="aff1"/>
            <w:rFonts w:ascii="Times New Roman" w:hAnsi="Times New Roman"/>
            <w:noProof/>
            <w:sz w:val="22"/>
            <w:szCs w:val="22"/>
            <w:lang w:val="ru-RU"/>
          </w:rPr>
          <w:t>7.4. Сфера сельскохозяйственных отраслей</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_Toc466289385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56</w:t>
        </w:r>
        <w:r w:rsidRPr="006F7CE5">
          <w:rPr>
            <w:rFonts w:ascii="Times New Roman" w:hAnsi="Times New Roman"/>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386" w:history="1">
        <w:r w:rsidR="006F7CE5" w:rsidRPr="006F7CE5">
          <w:rPr>
            <w:rStyle w:val="aff1"/>
            <w:rFonts w:ascii="Times New Roman" w:hAnsi="Times New Roman"/>
            <w:noProof/>
            <w:sz w:val="22"/>
            <w:szCs w:val="22"/>
            <w:lang w:val="ru-RU"/>
          </w:rPr>
          <w:t>7.5. Прогноз по занятости населения и предложения по созданию рабочих мест</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_Toc466289386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56</w:t>
        </w:r>
        <w:r w:rsidRPr="006F7CE5">
          <w:rPr>
            <w:rFonts w:ascii="Times New Roman" w:hAnsi="Times New Roman"/>
            <w:noProof/>
            <w:webHidden/>
            <w:sz w:val="22"/>
            <w:szCs w:val="22"/>
          </w:rPr>
          <w:fldChar w:fldCharType="end"/>
        </w:r>
      </w:hyperlink>
    </w:p>
    <w:p w:rsidR="006F7CE5" w:rsidRPr="006F7CE5" w:rsidRDefault="006175EE" w:rsidP="002867EC">
      <w:pPr>
        <w:pStyle w:val="12"/>
        <w:tabs>
          <w:tab w:val="right" w:leader="dot" w:pos="9498"/>
        </w:tabs>
        <w:rPr>
          <w:rFonts w:ascii="Times New Roman" w:hAnsi="Times New Roman"/>
          <w:b w:val="0"/>
          <w:bCs w:val="0"/>
          <w:caps w:val="0"/>
          <w:noProof/>
          <w:sz w:val="22"/>
          <w:szCs w:val="22"/>
          <w:lang w:val="ru-RU" w:eastAsia="ru-RU" w:bidi="ar-SA"/>
        </w:rPr>
      </w:pPr>
      <w:hyperlink w:anchor="_Toc466289387" w:history="1">
        <w:r w:rsidR="006F7CE5" w:rsidRPr="006F7CE5">
          <w:rPr>
            <w:rStyle w:val="aff1"/>
            <w:rFonts w:ascii="Times New Roman" w:hAnsi="Times New Roman"/>
            <w:b w:val="0"/>
            <w:noProof/>
            <w:sz w:val="22"/>
            <w:szCs w:val="22"/>
            <w:lang w:val="ru-RU"/>
          </w:rPr>
          <w:t>8.РЕКРЕАЦИОННЫЕ И ОЗЕЛЕНЕННЫЕ ТЕРРИТОРИИ ОБЩЕГО ПОЛЬЗОВАНИЯ И ПРЕДЛОЖЕНИЯ ПО ИХ РАЗВИТИЮ</w:t>
        </w:r>
        <w:r w:rsidR="006F7CE5" w:rsidRPr="006F7CE5">
          <w:rPr>
            <w:rFonts w:ascii="Times New Roman" w:hAnsi="Times New Roman"/>
            <w:b w:val="0"/>
            <w:noProof/>
            <w:webHidden/>
            <w:sz w:val="22"/>
            <w:szCs w:val="22"/>
          </w:rPr>
          <w:tab/>
        </w:r>
        <w:r w:rsidRPr="006F7CE5">
          <w:rPr>
            <w:rFonts w:ascii="Times New Roman" w:hAnsi="Times New Roman"/>
            <w:b w:val="0"/>
            <w:noProof/>
            <w:webHidden/>
            <w:sz w:val="22"/>
            <w:szCs w:val="22"/>
          </w:rPr>
          <w:fldChar w:fldCharType="begin"/>
        </w:r>
        <w:r w:rsidR="006F7CE5" w:rsidRPr="006F7CE5">
          <w:rPr>
            <w:rFonts w:ascii="Times New Roman" w:hAnsi="Times New Roman"/>
            <w:b w:val="0"/>
            <w:noProof/>
            <w:webHidden/>
            <w:sz w:val="22"/>
            <w:szCs w:val="22"/>
          </w:rPr>
          <w:instrText xml:space="preserve"> PAGEREF _Toc466289387 \h </w:instrText>
        </w:r>
        <w:r w:rsidRPr="006F7CE5">
          <w:rPr>
            <w:rFonts w:ascii="Times New Roman" w:hAnsi="Times New Roman"/>
            <w:b w:val="0"/>
            <w:noProof/>
            <w:webHidden/>
            <w:sz w:val="22"/>
            <w:szCs w:val="22"/>
          </w:rPr>
        </w:r>
        <w:r w:rsidRPr="006F7CE5">
          <w:rPr>
            <w:rFonts w:ascii="Times New Roman" w:hAnsi="Times New Roman"/>
            <w:b w:val="0"/>
            <w:noProof/>
            <w:webHidden/>
            <w:sz w:val="22"/>
            <w:szCs w:val="22"/>
          </w:rPr>
          <w:fldChar w:fldCharType="separate"/>
        </w:r>
        <w:r w:rsidR="008F5A03">
          <w:rPr>
            <w:rFonts w:ascii="Times New Roman" w:hAnsi="Times New Roman"/>
            <w:b w:val="0"/>
            <w:noProof/>
            <w:webHidden/>
            <w:sz w:val="22"/>
            <w:szCs w:val="22"/>
          </w:rPr>
          <w:t>58</w:t>
        </w:r>
        <w:r w:rsidRPr="006F7CE5">
          <w:rPr>
            <w:rFonts w:ascii="Times New Roman" w:hAnsi="Times New Roman"/>
            <w:b w:val="0"/>
            <w:noProof/>
            <w:webHidden/>
            <w:sz w:val="22"/>
            <w:szCs w:val="22"/>
          </w:rPr>
          <w:fldChar w:fldCharType="end"/>
        </w:r>
      </w:hyperlink>
    </w:p>
    <w:p w:rsidR="006F7CE5" w:rsidRPr="006F7CE5" w:rsidRDefault="006175EE" w:rsidP="002867EC">
      <w:pPr>
        <w:pStyle w:val="12"/>
        <w:tabs>
          <w:tab w:val="right" w:leader="dot" w:pos="9498"/>
        </w:tabs>
        <w:rPr>
          <w:rFonts w:ascii="Times New Roman" w:hAnsi="Times New Roman"/>
          <w:b w:val="0"/>
          <w:bCs w:val="0"/>
          <w:caps w:val="0"/>
          <w:noProof/>
          <w:sz w:val="22"/>
          <w:szCs w:val="22"/>
          <w:lang w:val="ru-RU" w:eastAsia="ru-RU" w:bidi="ar-SA"/>
        </w:rPr>
      </w:pPr>
      <w:hyperlink w:anchor="_Toc466289388" w:history="1">
        <w:r w:rsidR="006F7CE5" w:rsidRPr="006F7CE5">
          <w:rPr>
            <w:rStyle w:val="aff1"/>
            <w:rFonts w:ascii="Times New Roman" w:hAnsi="Times New Roman"/>
            <w:b w:val="0"/>
            <w:noProof/>
            <w:sz w:val="22"/>
            <w:szCs w:val="22"/>
            <w:lang w:val="ru-RU"/>
          </w:rPr>
          <w:t>9. ТРАНСПОРТНАЯ ИНФРАСТРУКТУРА</w:t>
        </w:r>
        <w:r w:rsidR="006F7CE5" w:rsidRPr="006F7CE5">
          <w:rPr>
            <w:rFonts w:ascii="Times New Roman" w:hAnsi="Times New Roman"/>
            <w:b w:val="0"/>
            <w:noProof/>
            <w:webHidden/>
            <w:sz w:val="22"/>
            <w:szCs w:val="22"/>
          </w:rPr>
          <w:tab/>
        </w:r>
        <w:r w:rsidRPr="006F7CE5">
          <w:rPr>
            <w:rFonts w:ascii="Times New Roman" w:hAnsi="Times New Roman"/>
            <w:b w:val="0"/>
            <w:noProof/>
            <w:webHidden/>
            <w:sz w:val="22"/>
            <w:szCs w:val="22"/>
          </w:rPr>
          <w:fldChar w:fldCharType="begin"/>
        </w:r>
        <w:r w:rsidR="006F7CE5" w:rsidRPr="006F7CE5">
          <w:rPr>
            <w:rFonts w:ascii="Times New Roman" w:hAnsi="Times New Roman"/>
            <w:b w:val="0"/>
            <w:noProof/>
            <w:webHidden/>
            <w:sz w:val="22"/>
            <w:szCs w:val="22"/>
          </w:rPr>
          <w:instrText xml:space="preserve"> PAGEREF _Toc466289388 \h </w:instrText>
        </w:r>
        <w:r w:rsidRPr="006F7CE5">
          <w:rPr>
            <w:rFonts w:ascii="Times New Roman" w:hAnsi="Times New Roman"/>
            <w:b w:val="0"/>
            <w:noProof/>
            <w:webHidden/>
            <w:sz w:val="22"/>
            <w:szCs w:val="22"/>
          </w:rPr>
        </w:r>
        <w:r w:rsidRPr="006F7CE5">
          <w:rPr>
            <w:rFonts w:ascii="Times New Roman" w:hAnsi="Times New Roman"/>
            <w:b w:val="0"/>
            <w:noProof/>
            <w:webHidden/>
            <w:sz w:val="22"/>
            <w:szCs w:val="22"/>
          </w:rPr>
          <w:fldChar w:fldCharType="separate"/>
        </w:r>
        <w:r w:rsidR="008F5A03">
          <w:rPr>
            <w:rFonts w:ascii="Times New Roman" w:hAnsi="Times New Roman"/>
            <w:b w:val="0"/>
            <w:noProof/>
            <w:webHidden/>
            <w:sz w:val="22"/>
            <w:szCs w:val="22"/>
          </w:rPr>
          <w:t>59</w:t>
        </w:r>
        <w:r w:rsidRPr="006F7CE5">
          <w:rPr>
            <w:rFonts w:ascii="Times New Roman" w:hAnsi="Times New Roman"/>
            <w:b w:val="0"/>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389" w:history="1">
        <w:r w:rsidR="006F7CE5" w:rsidRPr="006F7CE5">
          <w:rPr>
            <w:rStyle w:val="aff1"/>
            <w:rFonts w:ascii="Times New Roman" w:hAnsi="Times New Roman"/>
            <w:noProof/>
            <w:sz w:val="22"/>
            <w:szCs w:val="22"/>
            <w:lang w:val="ru-RU"/>
          </w:rPr>
          <w:t>9.1. Существующее состояние транспортной инфраструктуры</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_Toc466289389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59</w:t>
        </w:r>
        <w:r w:rsidRPr="006F7CE5">
          <w:rPr>
            <w:rFonts w:ascii="Times New Roman" w:hAnsi="Times New Roman"/>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390" w:history="1">
        <w:r w:rsidR="006F7CE5" w:rsidRPr="006F7CE5">
          <w:rPr>
            <w:rStyle w:val="aff1"/>
            <w:rFonts w:ascii="Times New Roman" w:hAnsi="Times New Roman"/>
            <w:noProof/>
            <w:sz w:val="22"/>
            <w:szCs w:val="22"/>
            <w:lang w:val="ru-RU"/>
          </w:rPr>
          <w:t>9.2. Мероприятия по развитию транспортной инфраструктуры</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_Toc466289390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69</w:t>
        </w:r>
        <w:r w:rsidRPr="006F7CE5">
          <w:rPr>
            <w:rFonts w:ascii="Times New Roman" w:hAnsi="Times New Roman"/>
            <w:noProof/>
            <w:webHidden/>
            <w:sz w:val="22"/>
            <w:szCs w:val="22"/>
          </w:rPr>
          <w:fldChar w:fldCharType="end"/>
        </w:r>
      </w:hyperlink>
    </w:p>
    <w:p w:rsidR="006F7CE5" w:rsidRPr="006F7CE5" w:rsidRDefault="006175EE" w:rsidP="002867EC">
      <w:pPr>
        <w:pStyle w:val="12"/>
        <w:tabs>
          <w:tab w:val="right" w:leader="dot" w:pos="9498"/>
        </w:tabs>
        <w:rPr>
          <w:rFonts w:ascii="Times New Roman" w:hAnsi="Times New Roman"/>
          <w:b w:val="0"/>
          <w:bCs w:val="0"/>
          <w:caps w:val="0"/>
          <w:noProof/>
          <w:sz w:val="22"/>
          <w:szCs w:val="22"/>
          <w:lang w:val="ru-RU" w:eastAsia="ru-RU" w:bidi="ar-SA"/>
        </w:rPr>
      </w:pPr>
      <w:hyperlink w:anchor="_Toc466289391" w:history="1">
        <w:r w:rsidR="006F7CE5" w:rsidRPr="006F7CE5">
          <w:rPr>
            <w:rStyle w:val="aff1"/>
            <w:rFonts w:ascii="Times New Roman" w:eastAsia="Times New Roman" w:hAnsi="Times New Roman"/>
            <w:b w:val="0"/>
            <w:noProof/>
            <w:sz w:val="22"/>
            <w:szCs w:val="22"/>
            <w:lang w:val="ru-RU"/>
          </w:rPr>
          <w:t>10. ИНЖЕНЕРНАЯ ИНФРАСТРУКТУРА</w:t>
        </w:r>
        <w:r w:rsidR="006F7CE5" w:rsidRPr="006F7CE5">
          <w:rPr>
            <w:rFonts w:ascii="Times New Roman" w:hAnsi="Times New Roman"/>
            <w:b w:val="0"/>
            <w:noProof/>
            <w:webHidden/>
            <w:sz w:val="22"/>
            <w:szCs w:val="22"/>
          </w:rPr>
          <w:tab/>
        </w:r>
        <w:r w:rsidRPr="006F7CE5">
          <w:rPr>
            <w:rFonts w:ascii="Times New Roman" w:hAnsi="Times New Roman"/>
            <w:b w:val="0"/>
            <w:noProof/>
            <w:webHidden/>
            <w:sz w:val="22"/>
            <w:szCs w:val="22"/>
          </w:rPr>
          <w:fldChar w:fldCharType="begin"/>
        </w:r>
        <w:r w:rsidR="006F7CE5" w:rsidRPr="006F7CE5">
          <w:rPr>
            <w:rFonts w:ascii="Times New Roman" w:hAnsi="Times New Roman"/>
            <w:b w:val="0"/>
            <w:noProof/>
            <w:webHidden/>
            <w:sz w:val="22"/>
            <w:szCs w:val="22"/>
          </w:rPr>
          <w:instrText xml:space="preserve"> PAGEREF _Toc466289391 \h </w:instrText>
        </w:r>
        <w:r w:rsidRPr="006F7CE5">
          <w:rPr>
            <w:rFonts w:ascii="Times New Roman" w:hAnsi="Times New Roman"/>
            <w:b w:val="0"/>
            <w:noProof/>
            <w:webHidden/>
            <w:sz w:val="22"/>
            <w:szCs w:val="22"/>
          </w:rPr>
        </w:r>
        <w:r w:rsidRPr="006F7CE5">
          <w:rPr>
            <w:rFonts w:ascii="Times New Roman" w:hAnsi="Times New Roman"/>
            <w:b w:val="0"/>
            <w:noProof/>
            <w:webHidden/>
            <w:sz w:val="22"/>
            <w:szCs w:val="22"/>
          </w:rPr>
          <w:fldChar w:fldCharType="separate"/>
        </w:r>
        <w:r w:rsidR="008F5A03">
          <w:rPr>
            <w:rFonts w:ascii="Times New Roman" w:hAnsi="Times New Roman"/>
            <w:b w:val="0"/>
            <w:noProof/>
            <w:webHidden/>
            <w:sz w:val="22"/>
            <w:szCs w:val="22"/>
          </w:rPr>
          <w:t>76</w:t>
        </w:r>
        <w:r w:rsidRPr="006F7CE5">
          <w:rPr>
            <w:rFonts w:ascii="Times New Roman" w:hAnsi="Times New Roman"/>
            <w:b w:val="0"/>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392" w:history="1">
        <w:r w:rsidR="006F7CE5" w:rsidRPr="006F7CE5">
          <w:rPr>
            <w:rStyle w:val="aff1"/>
            <w:rFonts w:ascii="Times New Roman" w:hAnsi="Times New Roman"/>
            <w:noProof/>
            <w:sz w:val="22"/>
            <w:szCs w:val="22"/>
          </w:rPr>
          <w:t>10.1. Водоснабжение</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_Toc466289392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76</w:t>
        </w:r>
        <w:r w:rsidRPr="006F7CE5">
          <w:rPr>
            <w:rFonts w:ascii="Times New Roman" w:hAnsi="Times New Roman"/>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397" w:history="1">
        <w:r w:rsidR="006F7CE5" w:rsidRPr="006F7CE5">
          <w:rPr>
            <w:rStyle w:val="aff1"/>
            <w:rFonts w:ascii="Times New Roman" w:hAnsi="Times New Roman"/>
            <w:noProof/>
            <w:sz w:val="22"/>
            <w:szCs w:val="22"/>
            <w:lang w:val="ru-RU"/>
          </w:rPr>
          <w:t>10.2. Водоотведение</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_Toc466289397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81</w:t>
        </w:r>
        <w:r w:rsidRPr="006F7CE5">
          <w:rPr>
            <w:rFonts w:ascii="Times New Roman" w:hAnsi="Times New Roman"/>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402" w:history="1">
        <w:r w:rsidR="006F7CE5" w:rsidRPr="006F7CE5">
          <w:rPr>
            <w:rStyle w:val="aff1"/>
            <w:rFonts w:ascii="Times New Roman" w:hAnsi="Times New Roman"/>
            <w:noProof/>
            <w:sz w:val="22"/>
            <w:szCs w:val="22"/>
            <w:lang w:val="ru-RU"/>
          </w:rPr>
          <w:t>10.3. Теплоснабжение</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_Toc466289402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84</w:t>
        </w:r>
        <w:r w:rsidRPr="006F7CE5">
          <w:rPr>
            <w:rFonts w:ascii="Times New Roman" w:hAnsi="Times New Roman"/>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406" w:history="1">
        <w:r w:rsidR="006F7CE5" w:rsidRPr="006F7CE5">
          <w:rPr>
            <w:rStyle w:val="aff1"/>
            <w:rFonts w:ascii="Times New Roman" w:hAnsi="Times New Roman"/>
            <w:noProof/>
            <w:sz w:val="22"/>
            <w:szCs w:val="22"/>
            <w:lang w:val="ru-RU"/>
          </w:rPr>
          <w:t>10.4. Газоснабжение</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_Toc466289406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86</w:t>
        </w:r>
        <w:r w:rsidRPr="006F7CE5">
          <w:rPr>
            <w:rFonts w:ascii="Times New Roman" w:hAnsi="Times New Roman"/>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409" w:history="1">
        <w:r w:rsidR="006F7CE5" w:rsidRPr="006F7CE5">
          <w:rPr>
            <w:rStyle w:val="aff1"/>
            <w:rFonts w:ascii="Times New Roman" w:hAnsi="Times New Roman"/>
            <w:noProof/>
            <w:sz w:val="22"/>
            <w:szCs w:val="22"/>
            <w:lang w:val="ru-RU"/>
          </w:rPr>
          <w:t>10.5. Электроснабжение</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_Toc466289409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88</w:t>
        </w:r>
        <w:r w:rsidRPr="006F7CE5">
          <w:rPr>
            <w:rFonts w:ascii="Times New Roman" w:hAnsi="Times New Roman"/>
            <w:noProof/>
            <w:webHidden/>
            <w:sz w:val="22"/>
            <w:szCs w:val="22"/>
          </w:rPr>
          <w:fldChar w:fldCharType="end"/>
        </w:r>
      </w:hyperlink>
    </w:p>
    <w:p w:rsidR="006F7CE5" w:rsidRPr="006F7CE5" w:rsidRDefault="006175EE" w:rsidP="002867EC">
      <w:pPr>
        <w:pStyle w:val="12"/>
        <w:tabs>
          <w:tab w:val="right" w:leader="dot" w:pos="9498"/>
        </w:tabs>
        <w:rPr>
          <w:rFonts w:ascii="Times New Roman" w:hAnsi="Times New Roman"/>
          <w:b w:val="0"/>
          <w:bCs w:val="0"/>
          <w:caps w:val="0"/>
          <w:noProof/>
          <w:sz w:val="22"/>
          <w:szCs w:val="22"/>
          <w:lang w:val="ru-RU" w:eastAsia="ru-RU" w:bidi="ar-SA"/>
        </w:rPr>
      </w:pPr>
      <w:hyperlink w:anchor="_Toc466289411" w:history="1">
        <w:r w:rsidR="006F7CE5" w:rsidRPr="006F7CE5">
          <w:rPr>
            <w:rStyle w:val="aff1"/>
            <w:rFonts w:ascii="Times New Roman" w:hAnsi="Times New Roman"/>
            <w:b w:val="0"/>
            <w:noProof/>
            <w:sz w:val="22"/>
            <w:szCs w:val="22"/>
            <w:lang w:val="ru-RU"/>
          </w:rPr>
          <w:t>11. ЗОНЫ С ОСОБЫМИ УСЛОВИЯМИ ИСПОЛЬЗОВАНИЯ ТЕРРИТОРИИ</w:t>
        </w:r>
        <w:r w:rsidR="006F7CE5" w:rsidRPr="006F7CE5">
          <w:rPr>
            <w:rFonts w:ascii="Times New Roman" w:hAnsi="Times New Roman"/>
            <w:b w:val="0"/>
            <w:noProof/>
            <w:webHidden/>
            <w:sz w:val="22"/>
            <w:szCs w:val="22"/>
          </w:rPr>
          <w:tab/>
        </w:r>
        <w:r w:rsidRPr="006F7CE5">
          <w:rPr>
            <w:rFonts w:ascii="Times New Roman" w:hAnsi="Times New Roman"/>
            <w:b w:val="0"/>
            <w:noProof/>
            <w:webHidden/>
            <w:sz w:val="22"/>
            <w:szCs w:val="22"/>
          </w:rPr>
          <w:fldChar w:fldCharType="begin"/>
        </w:r>
        <w:r w:rsidR="006F7CE5" w:rsidRPr="006F7CE5">
          <w:rPr>
            <w:rFonts w:ascii="Times New Roman" w:hAnsi="Times New Roman"/>
            <w:b w:val="0"/>
            <w:noProof/>
            <w:webHidden/>
            <w:sz w:val="22"/>
            <w:szCs w:val="22"/>
          </w:rPr>
          <w:instrText xml:space="preserve"> PAGEREF _Toc466289411 \h </w:instrText>
        </w:r>
        <w:r w:rsidRPr="006F7CE5">
          <w:rPr>
            <w:rFonts w:ascii="Times New Roman" w:hAnsi="Times New Roman"/>
            <w:b w:val="0"/>
            <w:noProof/>
            <w:webHidden/>
            <w:sz w:val="22"/>
            <w:szCs w:val="22"/>
          </w:rPr>
        </w:r>
        <w:r w:rsidRPr="006F7CE5">
          <w:rPr>
            <w:rFonts w:ascii="Times New Roman" w:hAnsi="Times New Roman"/>
            <w:b w:val="0"/>
            <w:noProof/>
            <w:webHidden/>
            <w:sz w:val="22"/>
            <w:szCs w:val="22"/>
          </w:rPr>
          <w:fldChar w:fldCharType="separate"/>
        </w:r>
        <w:r w:rsidR="008F5A03">
          <w:rPr>
            <w:rFonts w:ascii="Times New Roman" w:hAnsi="Times New Roman"/>
            <w:b w:val="0"/>
            <w:noProof/>
            <w:webHidden/>
            <w:sz w:val="22"/>
            <w:szCs w:val="22"/>
          </w:rPr>
          <w:t>92</w:t>
        </w:r>
        <w:r w:rsidRPr="006F7CE5">
          <w:rPr>
            <w:rFonts w:ascii="Times New Roman" w:hAnsi="Times New Roman"/>
            <w:b w:val="0"/>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412" w:history="1">
        <w:r w:rsidR="006F7CE5" w:rsidRPr="006F7CE5">
          <w:rPr>
            <w:rStyle w:val="aff1"/>
            <w:rFonts w:ascii="Times New Roman" w:hAnsi="Times New Roman"/>
            <w:noProof/>
            <w:sz w:val="22"/>
            <w:szCs w:val="22"/>
          </w:rPr>
          <w:t>11.1. Водоохранные зоны и прибрежно-защитные полосы</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_Toc466289412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92</w:t>
        </w:r>
        <w:r w:rsidRPr="006F7CE5">
          <w:rPr>
            <w:rFonts w:ascii="Times New Roman" w:hAnsi="Times New Roman"/>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413" w:history="1">
        <w:r w:rsidR="006F7CE5" w:rsidRPr="006F7CE5">
          <w:rPr>
            <w:rStyle w:val="aff1"/>
            <w:rFonts w:ascii="Times New Roman" w:hAnsi="Times New Roman"/>
            <w:noProof/>
            <w:sz w:val="22"/>
            <w:szCs w:val="22"/>
            <w:lang w:val="ru-RU"/>
          </w:rPr>
          <w:t>11.2. Зоны санитарной охраны источников водоснабжения</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_Toc466289413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93</w:t>
        </w:r>
        <w:r w:rsidRPr="006F7CE5">
          <w:rPr>
            <w:rFonts w:ascii="Times New Roman" w:hAnsi="Times New Roman"/>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414" w:history="1">
        <w:r w:rsidR="006F7CE5" w:rsidRPr="006F7CE5">
          <w:rPr>
            <w:rStyle w:val="aff1"/>
            <w:rFonts w:ascii="Times New Roman" w:hAnsi="Times New Roman"/>
            <w:noProof/>
            <w:sz w:val="22"/>
            <w:szCs w:val="22"/>
            <w:lang w:val="ru-RU"/>
          </w:rPr>
          <w:t>11.3. Санитарно-защитные зоны</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_Toc466289414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95</w:t>
        </w:r>
        <w:r w:rsidRPr="006F7CE5">
          <w:rPr>
            <w:rFonts w:ascii="Times New Roman" w:hAnsi="Times New Roman"/>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415" w:history="1">
        <w:r w:rsidR="006F7CE5" w:rsidRPr="006F7CE5">
          <w:rPr>
            <w:rStyle w:val="aff1"/>
            <w:rFonts w:ascii="Times New Roman" w:hAnsi="Times New Roman"/>
            <w:noProof/>
            <w:sz w:val="22"/>
            <w:szCs w:val="22"/>
            <w:lang w:val="ru-RU"/>
          </w:rPr>
          <w:t>11.4. Основные мероприятия по охране окружающей среды</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_Toc466289415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97</w:t>
        </w:r>
        <w:r w:rsidRPr="006F7CE5">
          <w:rPr>
            <w:rFonts w:ascii="Times New Roman" w:hAnsi="Times New Roman"/>
            <w:noProof/>
            <w:webHidden/>
            <w:sz w:val="22"/>
            <w:szCs w:val="22"/>
          </w:rPr>
          <w:fldChar w:fldCharType="end"/>
        </w:r>
      </w:hyperlink>
    </w:p>
    <w:p w:rsidR="006F7CE5" w:rsidRPr="006F7CE5" w:rsidRDefault="006175EE" w:rsidP="002867EC">
      <w:pPr>
        <w:pStyle w:val="24"/>
        <w:tabs>
          <w:tab w:val="right" w:leader="dot" w:pos="9498"/>
        </w:tabs>
        <w:rPr>
          <w:rFonts w:ascii="Times New Roman" w:hAnsi="Times New Roman"/>
          <w:smallCaps w:val="0"/>
          <w:noProof/>
          <w:sz w:val="22"/>
          <w:szCs w:val="22"/>
          <w:lang w:val="ru-RU" w:eastAsia="ru-RU" w:bidi="ar-SA"/>
        </w:rPr>
      </w:pPr>
      <w:hyperlink w:anchor="_Toc466289416" w:history="1">
        <w:r w:rsidR="006F7CE5" w:rsidRPr="006F7CE5">
          <w:rPr>
            <w:rStyle w:val="aff1"/>
            <w:rFonts w:ascii="Times New Roman" w:hAnsi="Times New Roman"/>
            <w:noProof/>
            <w:sz w:val="22"/>
            <w:szCs w:val="22"/>
            <w:lang w:val="ru-RU"/>
          </w:rPr>
          <w:t>11.5. Территории природоохранного назначения</w:t>
        </w:r>
        <w:r w:rsidR="006F7CE5" w:rsidRPr="006F7CE5">
          <w:rPr>
            <w:rFonts w:ascii="Times New Roman" w:hAnsi="Times New Roman"/>
            <w:noProof/>
            <w:webHidden/>
            <w:sz w:val="22"/>
            <w:szCs w:val="22"/>
          </w:rPr>
          <w:tab/>
        </w:r>
        <w:r w:rsidRPr="006F7CE5">
          <w:rPr>
            <w:rFonts w:ascii="Times New Roman" w:hAnsi="Times New Roman"/>
            <w:noProof/>
            <w:webHidden/>
            <w:sz w:val="22"/>
            <w:szCs w:val="22"/>
          </w:rPr>
          <w:fldChar w:fldCharType="begin"/>
        </w:r>
        <w:r w:rsidR="006F7CE5" w:rsidRPr="006F7CE5">
          <w:rPr>
            <w:rFonts w:ascii="Times New Roman" w:hAnsi="Times New Roman"/>
            <w:noProof/>
            <w:webHidden/>
            <w:sz w:val="22"/>
            <w:szCs w:val="22"/>
          </w:rPr>
          <w:instrText xml:space="preserve"> PAGEREF _Toc466289416 \h </w:instrText>
        </w:r>
        <w:r w:rsidRPr="006F7CE5">
          <w:rPr>
            <w:rFonts w:ascii="Times New Roman" w:hAnsi="Times New Roman"/>
            <w:noProof/>
            <w:webHidden/>
            <w:sz w:val="22"/>
            <w:szCs w:val="22"/>
          </w:rPr>
        </w:r>
        <w:r w:rsidRPr="006F7CE5">
          <w:rPr>
            <w:rFonts w:ascii="Times New Roman" w:hAnsi="Times New Roman"/>
            <w:noProof/>
            <w:webHidden/>
            <w:sz w:val="22"/>
            <w:szCs w:val="22"/>
          </w:rPr>
          <w:fldChar w:fldCharType="separate"/>
        </w:r>
        <w:r w:rsidR="008F5A03">
          <w:rPr>
            <w:rFonts w:ascii="Times New Roman" w:hAnsi="Times New Roman"/>
            <w:noProof/>
            <w:webHidden/>
            <w:sz w:val="22"/>
            <w:szCs w:val="22"/>
          </w:rPr>
          <w:t>98</w:t>
        </w:r>
        <w:r w:rsidRPr="006F7CE5">
          <w:rPr>
            <w:rFonts w:ascii="Times New Roman" w:hAnsi="Times New Roman"/>
            <w:noProof/>
            <w:webHidden/>
            <w:sz w:val="22"/>
            <w:szCs w:val="22"/>
          </w:rPr>
          <w:fldChar w:fldCharType="end"/>
        </w:r>
      </w:hyperlink>
    </w:p>
    <w:p w:rsidR="006F7CE5" w:rsidRPr="006F7CE5" w:rsidRDefault="006175EE" w:rsidP="002867EC">
      <w:pPr>
        <w:pStyle w:val="12"/>
        <w:tabs>
          <w:tab w:val="right" w:leader="dot" w:pos="9498"/>
        </w:tabs>
        <w:rPr>
          <w:rFonts w:ascii="Times New Roman" w:hAnsi="Times New Roman"/>
          <w:b w:val="0"/>
          <w:bCs w:val="0"/>
          <w:caps w:val="0"/>
          <w:noProof/>
          <w:sz w:val="22"/>
          <w:szCs w:val="22"/>
          <w:lang w:val="ru-RU" w:eastAsia="ru-RU" w:bidi="ar-SA"/>
        </w:rPr>
      </w:pPr>
      <w:hyperlink w:anchor="_Toc466289417" w:history="1">
        <w:r w:rsidR="006F7CE5" w:rsidRPr="006F7CE5">
          <w:rPr>
            <w:rStyle w:val="aff1"/>
            <w:rFonts w:ascii="Times New Roman" w:hAnsi="Times New Roman"/>
            <w:b w:val="0"/>
            <w:noProof/>
            <w:sz w:val="22"/>
            <w:szCs w:val="22"/>
            <w:lang w:val="ru-RU"/>
          </w:rPr>
          <w:t>12. СВОДНЫЕ ТЕХНИКО-ЭКОНОМИЧЕСКИЕ ПОКАЗАТЕЛИ МЕРОПРИЯТИЙ ПО ТЕРРИТОРИАЛЬНОМУ ПЛАНИРОВАНИЮ</w:t>
        </w:r>
        <w:r w:rsidR="006F7CE5" w:rsidRPr="006F7CE5">
          <w:rPr>
            <w:rFonts w:ascii="Times New Roman" w:hAnsi="Times New Roman"/>
            <w:b w:val="0"/>
            <w:noProof/>
            <w:webHidden/>
            <w:sz w:val="22"/>
            <w:szCs w:val="22"/>
          </w:rPr>
          <w:tab/>
        </w:r>
        <w:r w:rsidRPr="006F7CE5">
          <w:rPr>
            <w:rFonts w:ascii="Times New Roman" w:hAnsi="Times New Roman"/>
            <w:b w:val="0"/>
            <w:noProof/>
            <w:webHidden/>
            <w:sz w:val="22"/>
            <w:szCs w:val="22"/>
          </w:rPr>
          <w:fldChar w:fldCharType="begin"/>
        </w:r>
        <w:r w:rsidR="006F7CE5" w:rsidRPr="006F7CE5">
          <w:rPr>
            <w:rFonts w:ascii="Times New Roman" w:hAnsi="Times New Roman"/>
            <w:b w:val="0"/>
            <w:noProof/>
            <w:webHidden/>
            <w:sz w:val="22"/>
            <w:szCs w:val="22"/>
          </w:rPr>
          <w:instrText xml:space="preserve"> PAGEREF _Toc466289417 \h </w:instrText>
        </w:r>
        <w:r w:rsidRPr="006F7CE5">
          <w:rPr>
            <w:rFonts w:ascii="Times New Roman" w:hAnsi="Times New Roman"/>
            <w:b w:val="0"/>
            <w:noProof/>
            <w:webHidden/>
            <w:sz w:val="22"/>
            <w:szCs w:val="22"/>
          </w:rPr>
        </w:r>
        <w:r w:rsidRPr="006F7CE5">
          <w:rPr>
            <w:rFonts w:ascii="Times New Roman" w:hAnsi="Times New Roman"/>
            <w:b w:val="0"/>
            <w:noProof/>
            <w:webHidden/>
            <w:sz w:val="22"/>
            <w:szCs w:val="22"/>
          </w:rPr>
          <w:fldChar w:fldCharType="separate"/>
        </w:r>
        <w:r w:rsidR="008F5A03">
          <w:rPr>
            <w:rFonts w:ascii="Times New Roman" w:hAnsi="Times New Roman"/>
            <w:b w:val="0"/>
            <w:noProof/>
            <w:webHidden/>
            <w:sz w:val="22"/>
            <w:szCs w:val="22"/>
          </w:rPr>
          <w:t>99</w:t>
        </w:r>
        <w:r w:rsidRPr="006F7CE5">
          <w:rPr>
            <w:rFonts w:ascii="Times New Roman" w:hAnsi="Times New Roman"/>
            <w:b w:val="0"/>
            <w:noProof/>
            <w:webHidden/>
            <w:sz w:val="22"/>
            <w:szCs w:val="22"/>
          </w:rPr>
          <w:fldChar w:fldCharType="end"/>
        </w:r>
      </w:hyperlink>
    </w:p>
    <w:p w:rsidR="006F7CE5" w:rsidRPr="006F7CE5" w:rsidRDefault="006175EE" w:rsidP="002867EC">
      <w:pPr>
        <w:pStyle w:val="12"/>
        <w:tabs>
          <w:tab w:val="right" w:leader="dot" w:pos="9498"/>
        </w:tabs>
        <w:rPr>
          <w:rFonts w:ascii="Times New Roman" w:hAnsi="Times New Roman"/>
          <w:b w:val="0"/>
          <w:bCs w:val="0"/>
          <w:caps w:val="0"/>
          <w:noProof/>
          <w:sz w:val="22"/>
          <w:szCs w:val="22"/>
          <w:lang w:val="ru-RU" w:eastAsia="ru-RU" w:bidi="ar-SA"/>
        </w:rPr>
      </w:pPr>
      <w:hyperlink w:anchor="_Toc466289418" w:history="1">
        <w:r w:rsidR="006F7CE5" w:rsidRPr="006F7CE5">
          <w:rPr>
            <w:rStyle w:val="aff1"/>
            <w:rFonts w:ascii="Times New Roman" w:eastAsia="Calibri" w:hAnsi="Times New Roman"/>
            <w:b w:val="0"/>
            <w:noProof/>
            <w:sz w:val="22"/>
            <w:szCs w:val="22"/>
            <w:lang w:val="ru-RU"/>
          </w:rPr>
          <w:t>ГРАФИЧЕСКИЕ МАТЕРИАЛЫ</w:t>
        </w:r>
        <w:r w:rsidR="006F7CE5" w:rsidRPr="006F7CE5">
          <w:rPr>
            <w:rFonts w:ascii="Times New Roman" w:hAnsi="Times New Roman"/>
            <w:b w:val="0"/>
            <w:noProof/>
            <w:webHidden/>
            <w:sz w:val="22"/>
            <w:szCs w:val="22"/>
          </w:rPr>
          <w:tab/>
        </w:r>
        <w:r w:rsidRPr="006F7CE5">
          <w:rPr>
            <w:rFonts w:ascii="Times New Roman" w:hAnsi="Times New Roman"/>
            <w:b w:val="0"/>
            <w:noProof/>
            <w:webHidden/>
            <w:sz w:val="22"/>
            <w:szCs w:val="22"/>
          </w:rPr>
          <w:fldChar w:fldCharType="begin"/>
        </w:r>
        <w:r w:rsidR="006F7CE5" w:rsidRPr="006F7CE5">
          <w:rPr>
            <w:rFonts w:ascii="Times New Roman" w:hAnsi="Times New Roman"/>
            <w:b w:val="0"/>
            <w:noProof/>
            <w:webHidden/>
            <w:sz w:val="22"/>
            <w:szCs w:val="22"/>
          </w:rPr>
          <w:instrText xml:space="preserve"> PAGEREF _Toc466289418 \h </w:instrText>
        </w:r>
        <w:r w:rsidRPr="006F7CE5">
          <w:rPr>
            <w:rFonts w:ascii="Times New Roman" w:hAnsi="Times New Roman"/>
            <w:b w:val="0"/>
            <w:noProof/>
            <w:webHidden/>
            <w:sz w:val="22"/>
            <w:szCs w:val="22"/>
          </w:rPr>
        </w:r>
        <w:r w:rsidRPr="006F7CE5">
          <w:rPr>
            <w:rFonts w:ascii="Times New Roman" w:hAnsi="Times New Roman"/>
            <w:b w:val="0"/>
            <w:noProof/>
            <w:webHidden/>
            <w:sz w:val="22"/>
            <w:szCs w:val="22"/>
          </w:rPr>
          <w:fldChar w:fldCharType="separate"/>
        </w:r>
        <w:r w:rsidR="008F5A03">
          <w:rPr>
            <w:rFonts w:ascii="Times New Roman" w:hAnsi="Times New Roman"/>
            <w:b w:val="0"/>
            <w:noProof/>
            <w:webHidden/>
            <w:sz w:val="22"/>
            <w:szCs w:val="22"/>
          </w:rPr>
          <w:t>103</w:t>
        </w:r>
        <w:r w:rsidRPr="006F7CE5">
          <w:rPr>
            <w:rFonts w:ascii="Times New Roman" w:hAnsi="Times New Roman"/>
            <w:b w:val="0"/>
            <w:noProof/>
            <w:webHidden/>
            <w:sz w:val="22"/>
            <w:szCs w:val="22"/>
          </w:rPr>
          <w:fldChar w:fldCharType="end"/>
        </w:r>
      </w:hyperlink>
    </w:p>
    <w:p w:rsidR="006F7CE5" w:rsidRPr="006F7CE5" w:rsidRDefault="006175EE" w:rsidP="002867EC">
      <w:pPr>
        <w:pStyle w:val="12"/>
        <w:tabs>
          <w:tab w:val="right" w:leader="dot" w:pos="9498"/>
        </w:tabs>
        <w:rPr>
          <w:rFonts w:ascii="Times New Roman" w:hAnsi="Times New Roman"/>
          <w:b w:val="0"/>
          <w:bCs w:val="0"/>
          <w:caps w:val="0"/>
          <w:noProof/>
          <w:sz w:val="22"/>
          <w:szCs w:val="22"/>
          <w:lang w:val="ru-RU" w:eastAsia="ru-RU" w:bidi="ar-SA"/>
        </w:rPr>
      </w:pPr>
      <w:hyperlink w:anchor="_Toc466289419" w:history="1">
        <w:r w:rsidR="006F7CE5" w:rsidRPr="006F7CE5">
          <w:rPr>
            <w:rStyle w:val="aff1"/>
            <w:rFonts w:ascii="Times New Roman" w:eastAsia="Calibri" w:hAnsi="Times New Roman"/>
            <w:b w:val="0"/>
            <w:noProof/>
            <w:sz w:val="22"/>
            <w:szCs w:val="22"/>
            <w:lang w:val="ru-RU"/>
          </w:rPr>
          <w:t>ПРИЛОЖЕНИЕ 1.</w:t>
        </w:r>
        <w:r w:rsidR="006F7CE5" w:rsidRPr="006F7CE5">
          <w:rPr>
            <w:rStyle w:val="aff1"/>
            <w:rFonts w:ascii="Times New Roman" w:hAnsi="Times New Roman"/>
            <w:b w:val="0"/>
            <w:noProof/>
            <w:sz w:val="22"/>
            <w:szCs w:val="22"/>
            <w:lang w:val="ru-RU"/>
          </w:rPr>
          <w:t xml:space="preserve"> ПЕРЕЧЕНЬ ЗЕМЕЛЬНЫХ УЧАСТКОВ КАТЕГОРИИ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ДЛЯ ПЕРЕВОДА В ГРАНИЦЫ НАСЕЛЕННОГО ПУНКТА</w:t>
        </w:r>
        <w:r w:rsidR="006F7CE5" w:rsidRPr="006F7CE5">
          <w:rPr>
            <w:rFonts w:ascii="Times New Roman" w:hAnsi="Times New Roman"/>
            <w:b w:val="0"/>
            <w:noProof/>
            <w:webHidden/>
            <w:sz w:val="22"/>
            <w:szCs w:val="22"/>
          </w:rPr>
          <w:tab/>
        </w:r>
        <w:r w:rsidRPr="006F7CE5">
          <w:rPr>
            <w:rFonts w:ascii="Times New Roman" w:hAnsi="Times New Roman"/>
            <w:b w:val="0"/>
            <w:noProof/>
            <w:webHidden/>
            <w:sz w:val="22"/>
            <w:szCs w:val="22"/>
          </w:rPr>
          <w:fldChar w:fldCharType="begin"/>
        </w:r>
        <w:r w:rsidR="006F7CE5" w:rsidRPr="006F7CE5">
          <w:rPr>
            <w:rFonts w:ascii="Times New Roman" w:hAnsi="Times New Roman"/>
            <w:b w:val="0"/>
            <w:noProof/>
            <w:webHidden/>
            <w:sz w:val="22"/>
            <w:szCs w:val="22"/>
          </w:rPr>
          <w:instrText xml:space="preserve"> PAGEREF _Toc466289419 \h </w:instrText>
        </w:r>
        <w:r w:rsidRPr="006F7CE5">
          <w:rPr>
            <w:rFonts w:ascii="Times New Roman" w:hAnsi="Times New Roman"/>
            <w:b w:val="0"/>
            <w:noProof/>
            <w:webHidden/>
            <w:sz w:val="22"/>
            <w:szCs w:val="22"/>
          </w:rPr>
        </w:r>
        <w:r w:rsidRPr="006F7CE5">
          <w:rPr>
            <w:rFonts w:ascii="Times New Roman" w:hAnsi="Times New Roman"/>
            <w:b w:val="0"/>
            <w:noProof/>
            <w:webHidden/>
            <w:sz w:val="22"/>
            <w:szCs w:val="22"/>
          </w:rPr>
          <w:fldChar w:fldCharType="separate"/>
        </w:r>
        <w:r w:rsidR="008F5A03">
          <w:rPr>
            <w:rFonts w:ascii="Times New Roman" w:hAnsi="Times New Roman"/>
            <w:b w:val="0"/>
            <w:noProof/>
            <w:webHidden/>
            <w:sz w:val="22"/>
            <w:szCs w:val="22"/>
          </w:rPr>
          <w:t>111</w:t>
        </w:r>
        <w:r w:rsidRPr="006F7CE5">
          <w:rPr>
            <w:rFonts w:ascii="Times New Roman" w:hAnsi="Times New Roman"/>
            <w:b w:val="0"/>
            <w:noProof/>
            <w:webHidden/>
            <w:sz w:val="22"/>
            <w:szCs w:val="22"/>
          </w:rPr>
          <w:fldChar w:fldCharType="end"/>
        </w:r>
      </w:hyperlink>
    </w:p>
    <w:p w:rsidR="006F7CE5" w:rsidRPr="006F7CE5" w:rsidRDefault="006175EE" w:rsidP="002867EC">
      <w:pPr>
        <w:pStyle w:val="12"/>
        <w:tabs>
          <w:tab w:val="right" w:leader="dot" w:pos="9498"/>
        </w:tabs>
        <w:rPr>
          <w:rFonts w:ascii="Times New Roman" w:hAnsi="Times New Roman"/>
          <w:b w:val="0"/>
          <w:bCs w:val="0"/>
          <w:caps w:val="0"/>
          <w:noProof/>
          <w:sz w:val="22"/>
          <w:szCs w:val="22"/>
          <w:lang w:val="ru-RU" w:eastAsia="ru-RU" w:bidi="ar-SA"/>
        </w:rPr>
      </w:pPr>
      <w:hyperlink w:anchor="_Toc466289420" w:history="1">
        <w:r w:rsidR="006F7CE5" w:rsidRPr="006F7CE5">
          <w:rPr>
            <w:rStyle w:val="aff1"/>
            <w:rFonts w:ascii="Times New Roman" w:eastAsia="Calibri" w:hAnsi="Times New Roman"/>
            <w:b w:val="0"/>
            <w:noProof/>
            <w:sz w:val="22"/>
            <w:szCs w:val="22"/>
            <w:lang w:val="ru-RU"/>
          </w:rPr>
          <w:t>ПРИЛОЖЕНИЕ 2.</w:t>
        </w:r>
        <w:r w:rsidR="006F7CE5" w:rsidRPr="006F7CE5">
          <w:rPr>
            <w:rStyle w:val="aff1"/>
            <w:rFonts w:ascii="Times New Roman" w:hAnsi="Times New Roman"/>
            <w:b w:val="0"/>
            <w:noProof/>
            <w:sz w:val="22"/>
            <w:szCs w:val="22"/>
            <w:lang w:val="ru-RU"/>
          </w:rPr>
          <w:t xml:space="preserve"> ПЕРЕЧЕНЬ ЗЕМЕЛЬНЫХ УЧАСТКОВ ИСКЛЮЧАЕМЫХ ИЗ ГРАНИЦ НАСЕЛЕННЫХ ПУНКТОВ</w:t>
        </w:r>
        <w:r w:rsidR="006F7CE5" w:rsidRPr="006F7CE5">
          <w:rPr>
            <w:rFonts w:ascii="Times New Roman" w:hAnsi="Times New Roman"/>
            <w:b w:val="0"/>
            <w:noProof/>
            <w:webHidden/>
            <w:sz w:val="22"/>
            <w:szCs w:val="22"/>
          </w:rPr>
          <w:tab/>
        </w:r>
        <w:r w:rsidRPr="006F7CE5">
          <w:rPr>
            <w:rFonts w:ascii="Times New Roman" w:hAnsi="Times New Roman"/>
            <w:b w:val="0"/>
            <w:noProof/>
            <w:webHidden/>
            <w:sz w:val="22"/>
            <w:szCs w:val="22"/>
          </w:rPr>
          <w:fldChar w:fldCharType="begin"/>
        </w:r>
        <w:r w:rsidR="006F7CE5" w:rsidRPr="006F7CE5">
          <w:rPr>
            <w:rFonts w:ascii="Times New Roman" w:hAnsi="Times New Roman"/>
            <w:b w:val="0"/>
            <w:noProof/>
            <w:webHidden/>
            <w:sz w:val="22"/>
            <w:szCs w:val="22"/>
          </w:rPr>
          <w:instrText xml:space="preserve"> PAGEREF _Toc466289420 \h </w:instrText>
        </w:r>
        <w:r w:rsidRPr="006F7CE5">
          <w:rPr>
            <w:rFonts w:ascii="Times New Roman" w:hAnsi="Times New Roman"/>
            <w:b w:val="0"/>
            <w:noProof/>
            <w:webHidden/>
            <w:sz w:val="22"/>
            <w:szCs w:val="22"/>
          </w:rPr>
        </w:r>
        <w:r w:rsidRPr="006F7CE5">
          <w:rPr>
            <w:rFonts w:ascii="Times New Roman" w:hAnsi="Times New Roman"/>
            <w:b w:val="0"/>
            <w:noProof/>
            <w:webHidden/>
            <w:sz w:val="22"/>
            <w:szCs w:val="22"/>
          </w:rPr>
          <w:fldChar w:fldCharType="separate"/>
        </w:r>
        <w:r w:rsidR="008F5A03">
          <w:rPr>
            <w:rFonts w:ascii="Times New Roman" w:hAnsi="Times New Roman"/>
            <w:b w:val="0"/>
            <w:noProof/>
            <w:webHidden/>
            <w:sz w:val="22"/>
            <w:szCs w:val="22"/>
          </w:rPr>
          <w:t>111</w:t>
        </w:r>
        <w:r w:rsidRPr="006F7CE5">
          <w:rPr>
            <w:rFonts w:ascii="Times New Roman" w:hAnsi="Times New Roman"/>
            <w:b w:val="0"/>
            <w:noProof/>
            <w:webHidden/>
            <w:sz w:val="22"/>
            <w:szCs w:val="22"/>
          </w:rPr>
          <w:fldChar w:fldCharType="end"/>
        </w:r>
      </w:hyperlink>
    </w:p>
    <w:p w:rsidR="006F7CE5" w:rsidRPr="006F7CE5" w:rsidRDefault="006175EE" w:rsidP="002867EC">
      <w:pPr>
        <w:pStyle w:val="12"/>
        <w:tabs>
          <w:tab w:val="right" w:leader="dot" w:pos="9498"/>
        </w:tabs>
        <w:rPr>
          <w:rFonts w:ascii="Times New Roman" w:hAnsi="Times New Roman"/>
          <w:b w:val="0"/>
          <w:bCs w:val="0"/>
          <w:caps w:val="0"/>
          <w:noProof/>
          <w:sz w:val="22"/>
          <w:szCs w:val="22"/>
          <w:lang w:val="ru-RU" w:eastAsia="ru-RU" w:bidi="ar-SA"/>
        </w:rPr>
      </w:pPr>
      <w:hyperlink w:anchor="_Toc466289421" w:history="1">
        <w:r w:rsidR="006F7CE5" w:rsidRPr="006F7CE5">
          <w:rPr>
            <w:rStyle w:val="aff1"/>
            <w:rFonts w:ascii="Times New Roman" w:eastAsia="Calibri" w:hAnsi="Times New Roman"/>
            <w:b w:val="0"/>
            <w:noProof/>
            <w:sz w:val="22"/>
            <w:szCs w:val="22"/>
            <w:lang w:val="ru-RU"/>
          </w:rPr>
          <w:t>ПРИЛОЖЕНИЕ 3.</w:t>
        </w:r>
        <w:r w:rsidR="006F7CE5" w:rsidRPr="006F7CE5">
          <w:rPr>
            <w:rStyle w:val="aff1"/>
            <w:rFonts w:ascii="Times New Roman" w:hAnsi="Times New Roman"/>
            <w:b w:val="0"/>
            <w:noProof/>
            <w:sz w:val="22"/>
            <w:szCs w:val="22"/>
            <w:lang w:val="ru-RU"/>
          </w:rPr>
          <w:t xml:space="preserve"> ЦЕЛЕВЫЕ ПОКАЗАТЕЛИ, ПРЕДУСМОТРЕННЫЕ В ДОКУМЕНТЕ ТЕРРИТОРИАЛЬНОГО ПЛАНИРОВАНИЯ И ПРОГНОЗИРУЕМЫЕ ОБЪЕМЫ ФИНАНСИРОВАНИЯ ДЛЯ ЕГО РЕАЛИЗАЦИИ</w:t>
        </w:r>
        <w:r w:rsidR="006F7CE5" w:rsidRPr="006F7CE5">
          <w:rPr>
            <w:rFonts w:ascii="Times New Roman" w:hAnsi="Times New Roman"/>
            <w:b w:val="0"/>
            <w:noProof/>
            <w:webHidden/>
            <w:sz w:val="22"/>
            <w:szCs w:val="22"/>
          </w:rPr>
          <w:tab/>
        </w:r>
        <w:r w:rsidRPr="006F7CE5">
          <w:rPr>
            <w:rFonts w:ascii="Times New Roman" w:hAnsi="Times New Roman"/>
            <w:b w:val="0"/>
            <w:noProof/>
            <w:webHidden/>
            <w:sz w:val="22"/>
            <w:szCs w:val="22"/>
          </w:rPr>
          <w:fldChar w:fldCharType="begin"/>
        </w:r>
        <w:r w:rsidR="006F7CE5" w:rsidRPr="006F7CE5">
          <w:rPr>
            <w:rFonts w:ascii="Times New Roman" w:hAnsi="Times New Roman"/>
            <w:b w:val="0"/>
            <w:noProof/>
            <w:webHidden/>
            <w:sz w:val="22"/>
            <w:szCs w:val="22"/>
          </w:rPr>
          <w:instrText xml:space="preserve"> PAGEREF _Toc466289421 \h </w:instrText>
        </w:r>
        <w:r w:rsidRPr="006F7CE5">
          <w:rPr>
            <w:rFonts w:ascii="Times New Roman" w:hAnsi="Times New Roman"/>
            <w:b w:val="0"/>
            <w:noProof/>
            <w:webHidden/>
            <w:sz w:val="22"/>
            <w:szCs w:val="22"/>
          </w:rPr>
        </w:r>
        <w:r w:rsidRPr="006F7CE5">
          <w:rPr>
            <w:rFonts w:ascii="Times New Roman" w:hAnsi="Times New Roman"/>
            <w:b w:val="0"/>
            <w:noProof/>
            <w:webHidden/>
            <w:sz w:val="22"/>
            <w:szCs w:val="22"/>
          </w:rPr>
          <w:fldChar w:fldCharType="separate"/>
        </w:r>
        <w:r w:rsidR="008F5A03">
          <w:rPr>
            <w:rFonts w:ascii="Times New Roman" w:hAnsi="Times New Roman"/>
            <w:b w:val="0"/>
            <w:noProof/>
            <w:webHidden/>
            <w:sz w:val="22"/>
            <w:szCs w:val="22"/>
          </w:rPr>
          <w:t>112</w:t>
        </w:r>
        <w:r w:rsidRPr="006F7CE5">
          <w:rPr>
            <w:rFonts w:ascii="Times New Roman" w:hAnsi="Times New Roman"/>
            <w:b w:val="0"/>
            <w:noProof/>
            <w:webHidden/>
            <w:sz w:val="22"/>
            <w:szCs w:val="22"/>
          </w:rPr>
          <w:fldChar w:fldCharType="end"/>
        </w:r>
      </w:hyperlink>
    </w:p>
    <w:p w:rsidR="006F7CE5" w:rsidRPr="006F7CE5" w:rsidRDefault="006175EE" w:rsidP="002867EC">
      <w:pPr>
        <w:pStyle w:val="12"/>
        <w:tabs>
          <w:tab w:val="right" w:leader="dot" w:pos="9498"/>
        </w:tabs>
        <w:rPr>
          <w:rFonts w:ascii="Times New Roman" w:hAnsi="Times New Roman"/>
          <w:b w:val="0"/>
          <w:bCs w:val="0"/>
          <w:caps w:val="0"/>
          <w:noProof/>
          <w:sz w:val="22"/>
          <w:szCs w:val="22"/>
          <w:lang w:val="ru-RU" w:eastAsia="ru-RU" w:bidi="ar-SA"/>
        </w:rPr>
      </w:pPr>
      <w:hyperlink w:anchor="_Toc466289422" w:history="1">
        <w:r w:rsidR="006F7CE5" w:rsidRPr="006F7CE5">
          <w:rPr>
            <w:rStyle w:val="aff1"/>
            <w:rFonts w:ascii="Times New Roman" w:eastAsia="Calibri" w:hAnsi="Times New Roman"/>
            <w:b w:val="0"/>
            <w:noProof/>
            <w:sz w:val="22"/>
            <w:szCs w:val="22"/>
            <w:lang w:val="ru-RU"/>
          </w:rPr>
          <w:t>ПРИЛОЖЕНИЕ 4. РАСЧЕТЫ ПО ЭЛЕКТРОСНАБЖЕНИЮ И ГАЗИФИКАЦИИ ПОСЕЛЕНИЯ НА ПЕРВУЮ ОЧЕРЕДЬ И РАСЧЕТНЫЙ СРОК</w:t>
        </w:r>
        <w:r w:rsidR="006F7CE5" w:rsidRPr="006F7CE5">
          <w:rPr>
            <w:rFonts w:ascii="Times New Roman" w:hAnsi="Times New Roman"/>
            <w:b w:val="0"/>
            <w:noProof/>
            <w:webHidden/>
            <w:sz w:val="22"/>
            <w:szCs w:val="22"/>
          </w:rPr>
          <w:tab/>
        </w:r>
        <w:r w:rsidRPr="006F7CE5">
          <w:rPr>
            <w:rFonts w:ascii="Times New Roman" w:hAnsi="Times New Roman"/>
            <w:b w:val="0"/>
            <w:noProof/>
            <w:webHidden/>
            <w:sz w:val="22"/>
            <w:szCs w:val="22"/>
          </w:rPr>
          <w:fldChar w:fldCharType="begin"/>
        </w:r>
        <w:r w:rsidR="006F7CE5" w:rsidRPr="006F7CE5">
          <w:rPr>
            <w:rFonts w:ascii="Times New Roman" w:hAnsi="Times New Roman"/>
            <w:b w:val="0"/>
            <w:noProof/>
            <w:webHidden/>
            <w:sz w:val="22"/>
            <w:szCs w:val="22"/>
          </w:rPr>
          <w:instrText xml:space="preserve"> PAGEREF _Toc466289422 \h </w:instrText>
        </w:r>
        <w:r w:rsidRPr="006F7CE5">
          <w:rPr>
            <w:rFonts w:ascii="Times New Roman" w:hAnsi="Times New Roman"/>
            <w:b w:val="0"/>
            <w:noProof/>
            <w:webHidden/>
            <w:sz w:val="22"/>
            <w:szCs w:val="22"/>
          </w:rPr>
        </w:r>
        <w:r w:rsidRPr="006F7CE5">
          <w:rPr>
            <w:rFonts w:ascii="Times New Roman" w:hAnsi="Times New Roman"/>
            <w:b w:val="0"/>
            <w:noProof/>
            <w:webHidden/>
            <w:sz w:val="22"/>
            <w:szCs w:val="22"/>
          </w:rPr>
          <w:fldChar w:fldCharType="separate"/>
        </w:r>
        <w:r w:rsidR="008F5A03">
          <w:rPr>
            <w:rFonts w:ascii="Times New Roman" w:hAnsi="Times New Roman"/>
            <w:b w:val="0"/>
            <w:noProof/>
            <w:webHidden/>
            <w:sz w:val="22"/>
            <w:szCs w:val="22"/>
          </w:rPr>
          <w:t>116</w:t>
        </w:r>
        <w:r w:rsidRPr="006F7CE5">
          <w:rPr>
            <w:rFonts w:ascii="Times New Roman" w:hAnsi="Times New Roman"/>
            <w:b w:val="0"/>
            <w:noProof/>
            <w:webHidden/>
            <w:sz w:val="22"/>
            <w:szCs w:val="22"/>
          </w:rPr>
          <w:fldChar w:fldCharType="end"/>
        </w:r>
      </w:hyperlink>
    </w:p>
    <w:p w:rsidR="006F7CE5" w:rsidRPr="006F7CE5" w:rsidRDefault="006175EE" w:rsidP="002867EC">
      <w:pPr>
        <w:pStyle w:val="12"/>
        <w:tabs>
          <w:tab w:val="right" w:leader="dot" w:pos="9498"/>
        </w:tabs>
        <w:rPr>
          <w:rFonts w:ascii="Times New Roman" w:hAnsi="Times New Roman"/>
          <w:b w:val="0"/>
          <w:bCs w:val="0"/>
          <w:caps w:val="0"/>
          <w:noProof/>
          <w:sz w:val="22"/>
          <w:szCs w:val="22"/>
          <w:lang w:val="ru-RU" w:eastAsia="ru-RU" w:bidi="ar-SA"/>
        </w:rPr>
      </w:pPr>
      <w:hyperlink w:anchor="_Toc466289423" w:history="1">
        <w:r w:rsidR="006F7CE5" w:rsidRPr="006F7CE5">
          <w:rPr>
            <w:rStyle w:val="aff1"/>
            <w:rFonts w:ascii="Times New Roman" w:eastAsia="Calibri" w:hAnsi="Times New Roman"/>
            <w:b w:val="0"/>
            <w:noProof/>
            <w:sz w:val="22"/>
            <w:szCs w:val="22"/>
            <w:lang w:val="ru-RU"/>
          </w:rPr>
          <w:t>ПРИЛОЖЕНИЕ 5. ИНФОРМАЦИЯ ОБ ОБЕСПЕЧЕННОСТИ НАСЕЛЕНИЯ ГОРОДСКОГО ПОСЕЛЕНИЯ ЗАГОРЯНСКИЙ ОБЪЕКТАМИ СОЦИАЛЬНОЙ ИНФРАСТРУКТУРЫ И О ПОТРЕБНОСТИ В ОБЪЕМАХ ФИНАНСИРОВАНИЯ ДЛЯ ЛИКВИДАЦИИ ДЕФИЦИТА В УКАЗАННЫХ ОБЪЕКТАХ</w:t>
        </w:r>
        <w:r w:rsidR="006F7CE5" w:rsidRPr="006F7CE5">
          <w:rPr>
            <w:rFonts w:ascii="Times New Roman" w:hAnsi="Times New Roman"/>
            <w:b w:val="0"/>
            <w:noProof/>
            <w:webHidden/>
            <w:sz w:val="22"/>
            <w:szCs w:val="22"/>
          </w:rPr>
          <w:tab/>
        </w:r>
        <w:r w:rsidRPr="006F7CE5">
          <w:rPr>
            <w:rFonts w:ascii="Times New Roman" w:hAnsi="Times New Roman"/>
            <w:b w:val="0"/>
            <w:noProof/>
            <w:webHidden/>
            <w:sz w:val="22"/>
            <w:szCs w:val="22"/>
          </w:rPr>
          <w:fldChar w:fldCharType="begin"/>
        </w:r>
        <w:r w:rsidR="006F7CE5" w:rsidRPr="006F7CE5">
          <w:rPr>
            <w:rFonts w:ascii="Times New Roman" w:hAnsi="Times New Roman"/>
            <w:b w:val="0"/>
            <w:noProof/>
            <w:webHidden/>
            <w:sz w:val="22"/>
            <w:szCs w:val="22"/>
          </w:rPr>
          <w:instrText xml:space="preserve"> PAGEREF _Toc466289423 \h </w:instrText>
        </w:r>
        <w:r w:rsidRPr="006F7CE5">
          <w:rPr>
            <w:rFonts w:ascii="Times New Roman" w:hAnsi="Times New Roman"/>
            <w:b w:val="0"/>
            <w:noProof/>
            <w:webHidden/>
            <w:sz w:val="22"/>
            <w:szCs w:val="22"/>
          </w:rPr>
        </w:r>
        <w:r w:rsidRPr="006F7CE5">
          <w:rPr>
            <w:rFonts w:ascii="Times New Roman" w:hAnsi="Times New Roman"/>
            <w:b w:val="0"/>
            <w:noProof/>
            <w:webHidden/>
            <w:sz w:val="22"/>
            <w:szCs w:val="22"/>
          </w:rPr>
          <w:fldChar w:fldCharType="separate"/>
        </w:r>
        <w:r w:rsidR="008F5A03">
          <w:rPr>
            <w:rFonts w:ascii="Times New Roman" w:hAnsi="Times New Roman"/>
            <w:b w:val="0"/>
            <w:noProof/>
            <w:webHidden/>
            <w:sz w:val="22"/>
            <w:szCs w:val="22"/>
          </w:rPr>
          <w:t>117</w:t>
        </w:r>
        <w:r w:rsidRPr="006F7CE5">
          <w:rPr>
            <w:rFonts w:ascii="Times New Roman" w:hAnsi="Times New Roman"/>
            <w:b w:val="0"/>
            <w:noProof/>
            <w:webHidden/>
            <w:sz w:val="22"/>
            <w:szCs w:val="22"/>
          </w:rPr>
          <w:fldChar w:fldCharType="end"/>
        </w:r>
      </w:hyperlink>
    </w:p>
    <w:p w:rsidR="00D617E2" w:rsidRPr="00A35CD6" w:rsidRDefault="006175EE" w:rsidP="002867EC">
      <w:pPr>
        <w:tabs>
          <w:tab w:val="right" w:leader="dot" w:pos="9498"/>
        </w:tabs>
        <w:spacing w:after="200" w:line="276" w:lineRule="auto"/>
        <w:rPr>
          <w:b/>
          <w:szCs w:val="28"/>
          <w:highlight w:val="yellow"/>
          <w:lang w:val="ru-RU"/>
        </w:rPr>
      </w:pPr>
      <w:r w:rsidRPr="006F7CE5">
        <w:rPr>
          <w:sz w:val="22"/>
          <w:szCs w:val="22"/>
          <w:highlight w:val="yellow"/>
          <w:lang w:val="ru-RU"/>
        </w:rPr>
        <w:fldChar w:fldCharType="end"/>
      </w:r>
      <w:r w:rsidR="00D617E2" w:rsidRPr="00A35CD6">
        <w:rPr>
          <w:b/>
          <w:szCs w:val="28"/>
          <w:highlight w:val="yellow"/>
          <w:lang w:val="ru-RU"/>
        </w:rPr>
        <w:br w:type="page"/>
      </w:r>
    </w:p>
    <w:p w:rsidR="00696C95" w:rsidRPr="00A35CD6" w:rsidRDefault="00696C95" w:rsidP="00AC74EB">
      <w:pPr>
        <w:pStyle w:val="10"/>
        <w:spacing w:after="240"/>
        <w:rPr>
          <w:rFonts w:cs="Times New Roman"/>
          <w:lang w:val="ru-RU"/>
        </w:rPr>
      </w:pPr>
      <w:bookmarkStart w:id="53" w:name="_Toc430081252"/>
      <w:bookmarkStart w:id="54" w:name="_Toc430081348"/>
      <w:bookmarkStart w:id="55" w:name="_Toc430082334"/>
      <w:bookmarkStart w:id="56" w:name="_Toc430082688"/>
      <w:bookmarkStart w:id="57" w:name="_Toc430082759"/>
      <w:bookmarkStart w:id="58" w:name="_Toc430083238"/>
      <w:bookmarkStart w:id="59" w:name="_Toc444696981"/>
      <w:bookmarkStart w:id="60" w:name="_Toc466288692"/>
      <w:bookmarkStart w:id="61" w:name="_Toc466288811"/>
      <w:bookmarkStart w:id="62" w:name="_Toc466289195"/>
      <w:bookmarkStart w:id="63" w:name="_Toc466289273"/>
      <w:bookmarkStart w:id="64" w:name="_Toc466289351"/>
      <w:r w:rsidRPr="00A35CD6">
        <w:rPr>
          <w:rFonts w:cs="Times New Roman"/>
          <w:lang w:val="ru-RU"/>
        </w:rPr>
        <w:lastRenderedPageBreak/>
        <w:t>ВВЕДЕНИЕ</w:t>
      </w:r>
      <w:bookmarkEnd w:id="53"/>
      <w:bookmarkEnd w:id="54"/>
      <w:bookmarkEnd w:id="55"/>
      <w:bookmarkEnd w:id="56"/>
      <w:bookmarkEnd w:id="57"/>
      <w:bookmarkEnd w:id="58"/>
      <w:bookmarkEnd w:id="59"/>
      <w:bookmarkEnd w:id="60"/>
      <w:bookmarkEnd w:id="61"/>
      <w:bookmarkEnd w:id="62"/>
      <w:bookmarkEnd w:id="63"/>
      <w:bookmarkEnd w:id="64"/>
    </w:p>
    <w:p w:rsidR="00E05462" w:rsidRPr="00E05462" w:rsidRDefault="00E05462" w:rsidP="00E05462">
      <w:pPr>
        <w:ind w:firstLine="709"/>
        <w:jc w:val="both"/>
        <w:rPr>
          <w:sz w:val="24"/>
          <w:lang w:val="ru-RU"/>
        </w:rPr>
      </w:pPr>
      <w:r w:rsidRPr="00E05462">
        <w:rPr>
          <w:sz w:val="24"/>
          <w:lang w:val="ru-RU"/>
        </w:rPr>
        <w:t xml:space="preserve">Проект генерального плана городского поселения </w:t>
      </w:r>
      <w:r w:rsidR="00272D92">
        <w:rPr>
          <w:sz w:val="24"/>
          <w:lang w:val="ru-RU"/>
        </w:rPr>
        <w:t>Загорянский</w:t>
      </w:r>
      <w:r w:rsidRPr="00E05462">
        <w:rPr>
          <w:sz w:val="24"/>
          <w:lang w:val="ru-RU"/>
        </w:rPr>
        <w:t xml:space="preserve"> Щелковского муниципального района Московской области подготовлен на основании государственного контракта №1135/15 от 02.03.2015.</w:t>
      </w:r>
    </w:p>
    <w:p w:rsidR="00E05462" w:rsidRPr="00E05462" w:rsidRDefault="00E05462" w:rsidP="00E05462">
      <w:pPr>
        <w:ind w:firstLine="709"/>
        <w:jc w:val="both"/>
        <w:rPr>
          <w:sz w:val="24"/>
          <w:lang w:val="ru-RU"/>
        </w:rPr>
      </w:pPr>
      <w:r w:rsidRPr="00E05462">
        <w:rPr>
          <w:sz w:val="24"/>
          <w:lang w:val="ru-RU"/>
        </w:rPr>
        <w:t xml:space="preserve">Основанием для разработки проекта Генерального плана городского поселения </w:t>
      </w:r>
      <w:r w:rsidR="00272D92">
        <w:rPr>
          <w:sz w:val="24"/>
          <w:lang w:val="ru-RU"/>
        </w:rPr>
        <w:t>Загорянский</w:t>
      </w:r>
      <w:r w:rsidRPr="00E05462">
        <w:rPr>
          <w:sz w:val="24"/>
          <w:lang w:val="ru-RU"/>
        </w:rPr>
        <w:t xml:space="preserve"> Щелковского муниципального района Московской области является государственная программа Московской области «Архитектура и градостроительство Подмосковья» на 2014-2018 гг.</w:t>
      </w:r>
    </w:p>
    <w:p w:rsidR="00E05462" w:rsidRPr="00E05462" w:rsidRDefault="00E05462" w:rsidP="00E05462">
      <w:pPr>
        <w:ind w:firstLine="709"/>
        <w:jc w:val="both"/>
        <w:rPr>
          <w:sz w:val="24"/>
          <w:lang w:val="ru-RU"/>
        </w:rPr>
      </w:pPr>
      <w:r w:rsidRPr="00E05462">
        <w:rPr>
          <w:sz w:val="24"/>
          <w:lang w:val="ru-RU"/>
        </w:rPr>
        <w:t xml:space="preserve">Проект Генерального плана выполнен по результатам анализа материалов государственной и ведомственной статистики, данных, предоставленных Администрацией городского поселения </w:t>
      </w:r>
      <w:r w:rsidR="00272D92">
        <w:rPr>
          <w:sz w:val="24"/>
          <w:lang w:val="ru-RU"/>
        </w:rPr>
        <w:t>Загорянский</w:t>
      </w:r>
      <w:r w:rsidRPr="00E05462">
        <w:rPr>
          <w:sz w:val="24"/>
          <w:lang w:val="ru-RU"/>
        </w:rPr>
        <w:t xml:space="preserve"> по формам, подготовленным институтом, а также материалов, переданных органами исполнительной власти Российской Федерации и Московской области.</w:t>
      </w:r>
    </w:p>
    <w:p w:rsidR="00E05462" w:rsidRDefault="00E05462" w:rsidP="00E05462">
      <w:pPr>
        <w:ind w:firstLine="709"/>
        <w:jc w:val="both"/>
        <w:rPr>
          <w:sz w:val="24"/>
          <w:lang w:val="ru-RU"/>
        </w:rPr>
      </w:pPr>
      <w:r w:rsidRPr="00E05462">
        <w:rPr>
          <w:sz w:val="24"/>
          <w:lang w:val="ru-RU"/>
        </w:rPr>
        <w:t xml:space="preserve">Проект генерального плана городского поселения </w:t>
      </w:r>
      <w:r w:rsidR="00272D92">
        <w:rPr>
          <w:sz w:val="24"/>
          <w:lang w:val="ru-RU"/>
        </w:rPr>
        <w:t>Загорянский</w:t>
      </w:r>
      <w:r w:rsidRPr="00E05462">
        <w:rPr>
          <w:sz w:val="24"/>
          <w:lang w:val="ru-RU"/>
        </w:rPr>
        <w:t xml:space="preserve"> разработан в соответствии с требованиями следующих правовых и нормативных актов:</w:t>
      </w:r>
    </w:p>
    <w:p w:rsidR="006461D6" w:rsidRPr="006461D6" w:rsidRDefault="006461D6" w:rsidP="00E05462">
      <w:pPr>
        <w:ind w:firstLine="709"/>
        <w:jc w:val="both"/>
        <w:rPr>
          <w:sz w:val="24"/>
          <w:lang w:val="ru-RU"/>
        </w:rPr>
      </w:pPr>
      <w:r w:rsidRPr="006461D6">
        <w:rPr>
          <w:sz w:val="24"/>
          <w:lang w:val="ru-RU"/>
        </w:rPr>
        <w:t>−</w:t>
      </w:r>
      <w:r w:rsidRPr="006461D6">
        <w:rPr>
          <w:sz w:val="24"/>
          <w:lang w:val="ru-RU"/>
        </w:rPr>
        <w:tab/>
        <w:t>Градостроительный кодекс Российской Федерации.</w:t>
      </w:r>
    </w:p>
    <w:p w:rsidR="006461D6" w:rsidRPr="006461D6" w:rsidRDefault="006461D6" w:rsidP="006461D6">
      <w:pPr>
        <w:ind w:firstLine="709"/>
        <w:jc w:val="both"/>
        <w:rPr>
          <w:sz w:val="24"/>
          <w:lang w:val="ru-RU"/>
        </w:rPr>
      </w:pPr>
      <w:r w:rsidRPr="006461D6">
        <w:rPr>
          <w:sz w:val="24"/>
          <w:lang w:val="ru-RU"/>
        </w:rPr>
        <w:t>−</w:t>
      </w:r>
      <w:r w:rsidRPr="006461D6">
        <w:rPr>
          <w:sz w:val="24"/>
          <w:lang w:val="ru-RU"/>
        </w:rPr>
        <w:tab/>
        <w:t>Водный кодекс Российской Федерации.</w:t>
      </w:r>
    </w:p>
    <w:p w:rsidR="006461D6" w:rsidRPr="006461D6" w:rsidRDefault="006461D6" w:rsidP="006461D6">
      <w:pPr>
        <w:ind w:firstLine="709"/>
        <w:jc w:val="both"/>
        <w:rPr>
          <w:sz w:val="24"/>
          <w:lang w:val="ru-RU"/>
        </w:rPr>
      </w:pPr>
      <w:r w:rsidRPr="006461D6">
        <w:rPr>
          <w:sz w:val="24"/>
          <w:lang w:val="ru-RU"/>
        </w:rPr>
        <w:t>−</w:t>
      </w:r>
      <w:r w:rsidRPr="006461D6">
        <w:rPr>
          <w:sz w:val="24"/>
          <w:lang w:val="ru-RU"/>
        </w:rPr>
        <w:tab/>
        <w:t>Лесной кодекс Российской Федерации.</w:t>
      </w:r>
    </w:p>
    <w:p w:rsidR="006461D6" w:rsidRPr="006461D6" w:rsidRDefault="006461D6" w:rsidP="006461D6">
      <w:pPr>
        <w:ind w:firstLine="709"/>
        <w:jc w:val="both"/>
        <w:rPr>
          <w:sz w:val="24"/>
          <w:lang w:val="ru-RU"/>
        </w:rPr>
      </w:pPr>
      <w:r w:rsidRPr="006461D6">
        <w:rPr>
          <w:sz w:val="24"/>
          <w:lang w:val="ru-RU"/>
        </w:rPr>
        <w:t>−</w:t>
      </w:r>
      <w:r w:rsidRPr="006461D6">
        <w:rPr>
          <w:sz w:val="24"/>
          <w:lang w:val="ru-RU"/>
        </w:rPr>
        <w:tab/>
        <w:t>Земельный кодекс Российской Федерации.</w:t>
      </w:r>
    </w:p>
    <w:p w:rsidR="006461D6" w:rsidRPr="006461D6" w:rsidRDefault="006461D6" w:rsidP="006461D6">
      <w:pPr>
        <w:ind w:firstLine="709"/>
        <w:jc w:val="both"/>
        <w:rPr>
          <w:sz w:val="24"/>
          <w:lang w:val="ru-RU"/>
        </w:rPr>
      </w:pPr>
      <w:r w:rsidRPr="006461D6">
        <w:rPr>
          <w:sz w:val="24"/>
          <w:lang w:val="ru-RU"/>
        </w:rPr>
        <w:t>−</w:t>
      </w:r>
      <w:r w:rsidRPr="006461D6">
        <w:rPr>
          <w:sz w:val="24"/>
          <w:lang w:val="ru-RU"/>
        </w:rPr>
        <w:tab/>
        <w:t>Федеральный закон от 14.03.1995 №33-ФЗ «Об особо охраняемых природных территориях».</w:t>
      </w:r>
    </w:p>
    <w:p w:rsidR="006461D6" w:rsidRPr="006461D6" w:rsidRDefault="006461D6" w:rsidP="006461D6">
      <w:pPr>
        <w:ind w:firstLine="709"/>
        <w:jc w:val="both"/>
        <w:rPr>
          <w:sz w:val="24"/>
          <w:lang w:val="ru-RU"/>
        </w:rPr>
      </w:pPr>
      <w:r w:rsidRPr="006461D6">
        <w:rPr>
          <w:sz w:val="24"/>
          <w:lang w:val="ru-RU"/>
        </w:rPr>
        <w:t>−</w:t>
      </w:r>
      <w:r w:rsidRPr="006461D6">
        <w:rPr>
          <w:sz w:val="24"/>
          <w:lang w:val="ru-RU"/>
        </w:rPr>
        <w:tab/>
        <w:t>Федеральный закон от 12.01.1996 № 8-ФЗ «О погребении и похоронном деле».</w:t>
      </w:r>
    </w:p>
    <w:p w:rsidR="006461D6" w:rsidRPr="006461D6" w:rsidRDefault="006461D6" w:rsidP="006461D6">
      <w:pPr>
        <w:ind w:firstLine="709"/>
        <w:jc w:val="both"/>
        <w:rPr>
          <w:sz w:val="24"/>
          <w:lang w:val="ru-RU"/>
        </w:rPr>
      </w:pPr>
      <w:r w:rsidRPr="006461D6">
        <w:rPr>
          <w:sz w:val="24"/>
          <w:lang w:val="ru-RU"/>
        </w:rPr>
        <w:t>−</w:t>
      </w:r>
      <w:r w:rsidRPr="006461D6">
        <w:rPr>
          <w:sz w:val="24"/>
          <w:lang w:val="ru-RU"/>
        </w:rPr>
        <w:tab/>
        <w:t>Федеральный закон от 25.06.2002 № 73-ФЗ «Об объектах культурного наследия (памятниках истории и культуры) народов Российской Федерации».</w:t>
      </w:r>
    </w:p>
    <w:p w:rsidR="006461D6" w:rsidRPr="006461D6" w:rsidRDefault="006461D6" w:rsidP="006461D6">
      <w:pPr>
        <w:ind w:firstLine="709"/>
        <w:jc w:val="both"/>
        <w:rPr>
          <w:sz w:val="24"/>
          <w:lang w:val="ru-RU"/>
        </w:rPr>
      </w:pPr>
      <w:r w:rsidRPr="006461D6">
        <w:rPr>
          <w:sz w:val="24"/>
          <w:lang w:val="ru-RU"/>
        </w:rPr>
        <w:t>−</w:t>
      </w:r>
      <w:r w:rsidRPr="006461D6">
        <w:rPr>
          <w:sz w:val="24"/>
          <w:lang w:val="ru-RU"/>
        </w:rPr>
        <w:tab/>
        <w:t>Федеральный закон от 06.10.2003 № 131-ФЗ «Об общих принципах организации местного самоуправления в Российской Федерации».</w:t>
      </w:r>
    </w:p>
    <w:p w:rsidR="006461D6" w:rsidRPr="006461D6" w:rsidRDefault="006461D6" w:rsidP="006461D6">
      <w:pPr>
        <w:ind w:firstLine="709"/>
        <w:jc w:val="both"/>
        <w:rPr>
          <w:sz w:val="24"/>
          <w:lang w:val="ru-RU"/>
        </w:rPr>
      </w:pPr>
      <w:r w:rsidRPr="006461D6">
        <w:rPr>
          <w:sz w:val="24"/>
          <w:lang w:val="ru-RU"/>
        </w:rPr>
        <w:t>−</w:t>
      </w:r>
      <w:r w:rsidRPr="006461D6">
        <w:rPr>
          <w:sz w:val="24"/>
          <w:lang w:val="ru-RU"/>
        </w:rPr>
        <w:tab/>
        <w:t>Закон Российской Федерации от 21.02.1992 № 2395-1 «О недрах».</w:t>
      </w:r>
    </w:p>
    <w:p w:rsidR="006461D6" w:rsidRPr="006461D6" w:rsidRDefault="006461D6" w:rsidP="006461D6">
      <w:pPr>
        <w:ind w:firstLine="709"/>
        <w:jc w:val="both"/>
        <w:rPr>
          <w:sz w:val="24"/>
          <w:lang w:val="ru-RU"/>
        </w:rPr>
      </w:pPr>
      <w:r w:rsidRPr="006461D6">
        <w:rPr>
          <w:sz w:val="24"/>
          <w:lang w:val="ru-RU"/>
        </w:rPr>
        <w:t>−</w:t>
      </w:r>
      <w:r w:rsidRPr="006461D6">
        <w:rPr>
          <w:sz w:val="24"/>
          <w:lang w:val="ru-RU"/>
        </w:rPr>
        <w:tab/>
        <w:t xml:space="preserve">Постановление Правительства РФ от 28.12.2012 № 1463 «О единых </w:t>
      </w:r>
      <w:proofErr w:type="gramStart"/>
      <w:r w:rsidRPr="006461D6">
        <w:rPr>
          <w:sz w:val="24"/>
          <w:lang w:val="ru-RU"/>
        </w:rPr>
        <w:t>государст-венных</w:t>
      </w:r>
      <w:proofErr w:type="gramEnd"/>
      <w:r w:rsidRPr="006461D6">
        <w:rPr>
          <w:sz w:val="24"/>
          <w:lang w:val="ru-RU"/>
        </w:rPr>
        <w:t xml:space="preserve"> системах координат».</w:t>
      </w:r>
    </w:p>
    <w:p w:rsidR="006461D6" w:rsidRPr="006461D6" w:rsidRDefault="006461D6" w:rsidP="006461D6">
      <w:pPr>
        <w:ind w:firstLine="709"/>
        <w:jc w:val="both"/>
        <w:rPr>
          <w:sz w:val="24"/>
          <w:lang w:val="ru-RU"/>
        </w:rPr>
      </w:pPr>
      <w:r w:rsidRPr="006461D6">
        <w:rPr>
          <w:sz w:val="24"/>
          <w:lang w:val="ru-RU"/>
        </w:rPr>
        <w:t>−</w:t>
      </w:r>
      <w:r w:rsidRPr="006461D6">
        <w:rPr>
          <w:sz w:val="24"/>
          <w:lang w:val="ru-RU"/>
        </w:rPr>
        <w:tab/>
        <w:t>СП 42.13330.2011. Градостроительство. Планировка и застройка городских и сельских поселений. Актуализированная редакция СНиП 2.07.01-89</w:t>
      </w:r>
    </w:p>
    <w:p w:rsidR="006461D6" w:rsidRPr="006461D6" w:rsidRDefault="006461D6" w:rsidP="006461D6">
      <w:pPr>
        <w:ind w:firstLine="709"/>
        <w:jc w:val="both"/>
        <w:rPr>
          <w:sz w:val="24"/>
          <w:lang w:val="ru-RU"/>
        </w:rPr>
      </w:pPr>
      <w:r w:rsidRPr="006461D6">
        <w:rPr>
          <w:sz w:val="24"/>
          <w:lang w:val="ru-RU"/>
        </w:rPr>
        <w:t>−</w:t>
      </w:r>
      <w:r w:rsidRPr="006461D6">
        <w:rPr>
          <w:sz w:val="24"/>
          <w:lang w:val="ru-RU"/>
        </w:rPr>
        <w:tab/>
        <w:t>СП 36.13330.2012 «СНиП 2.05.06-85*. Магистральные трубопроводы».</w:t>
      </w:r>
    </w:p>
    <w:p w:rsidR="006461D6" w:rsidRPr="006461D6" w:rsidRDefault="006461D6" w:rsidP="006461D6">
      <w:pPr>
        <w:ind w:firstLine="709"/>
        <w:jc w:val="both"/>
        <w:rPr>
          <w:sz w:val="24"/>
          <w:lang w:val="ru-RU"/>
        </w:rPr>
      </w:pPr>
      <w:r w:rsidRPr="006461D6">
        <w:rPr>
          <w:sz w:val="24"/>
          <w:lang w:val="ru-RU"/>
        </w:rPr>
        <w:t>−</w:t>
      </w:r>
      <w:r w:rsidRPr="006461D6">
        <w:rPr>
          <w:sz w:val="24"/>
          <w:lang w:val="ru-RU"/>
        </w:rPr>
        <w:tab/>
        <w:t>Закон Московской области от 21.01.2005 № 26/2005-03 «Об объектах культурного наследия (памятниках истории и культуры) в Московской области».</w:t>
      </w:r>
    </w:p>
    <w:p w:rsidR="006461D6" w:rsidRPr="006461D6" w:rsidRDefault="006461D6" w:rsidP="006461D6">
      <w:pPr>
        <w:ind w:firstLine="709"/>
        <w:jc w:val="both"/>
        <w:rPr>
          <w:sz w:val="24"/>
          <w:lang w:val="ru-RU"/>
        </w:rPr>
      </w:pPr>
      <w:r w:rsidRPr="006461D6">
        <w:rPr>
          <w:sz w:val="24"/>
          <w:lang w:val="ru-RU"/>
        </w:rPr>
        <w:t>−</w:t>
      </w:r>
      <w:r w:rsidRPr="006461D6">
        <w:rPr>
          <w:sz w:val="24"/>
          <w:lang w:val="ru-RU"/>
        </w:rPr>
        <w:tab/>
        <w:t>−</w:t>
      </w:r>
      <w:r w:rsidRPr="006461D6">
        <w:rPr>
          <w:sz w:val="24"/>
          <w:lang w:val="ru-RU"/>
        </w:rPr>
        <w:tab/>
        <w:t>Закон Московской области от 28.02.2005 г. №83/2005-ОЗ «О статусе и границах Щелковского муниципального района, вновь образованных в его составе городских и сельских поселений и существующих на территории Щелковского района Московской области муниципальных образований;</w:t>
      </w:r>
    </w:p>
    <w:p w:rsidR="006461D6" w:rsidRPr="006461D6" w:rsidRDefault="006461D6" w:rsidP="006461D6">
      <w:pPr>
        <w:ind w:firstLine="709"/>
        <w:jc w:val="both"/>
        <w:rPr>
          <w:sz w:val="24"/>
          <w:lang w:val="ru-RU"/>
        </w:rPr>
      </w:pPr>
      <w:r w:rsidRPr="006461D6">
        <w:rPr>
          <w:sz w:val="24"/>
          <w:lang w:val="ru-RU"/>
        </w:rPr>
        <w:t>−</w:t>
      </w:r>
      <w:r w:rsidRPr="006461D6">
        <w:rPr>
          <w:sz w:val="24"/>
          <w:lang w:val="ru-RU"/>
        </w:rPr>
        <w:tab/>
        <w:t xml:space="preserve"> Закон Московской области от 07.03.2007 № 36/2007-03 «О Генеральном плане развития Московской области».</w:t>
      </w:r>
    </w:p>
    <w:p w:rsidR="006461D6" w:rsidRPr="006461D6" w:rsidRDefault="006461D6" w:rsidP="006461D6">
      <w:pPr>
        <w:ind w:firstLine="709"/>
        <w:jc w:val="both"/>
        <w:rPr>
          <w:sz w:val="24"/>
          <w:lang w:val="ru-RU"/>
        </w:rPr>
      </w:pPr>
      <w:r w:rsidRPr="006461D6">
        <w:rPr>
          <w:sz w:val="24"/>
          <w:lang w:val="ru-RU"/>
        </w:rPr>
        <w:t>−</w:t>
      </w:r>
      <w:r w:rsidRPr="006461D6">
        <w:rPr>
          <w:sz w:val="24"/>
          <w:lang w:val="ru-RU"/>
        </w:rPr>
        <w:tab/>
        <w:t>Постановление Правительства Московской области от 11.07.2007 № 517/23 «Об утверждении Схемы территориального планирования Московской области - основных положений градостроительного развития».</w:t>
      </w:r>
    </w:p>
    <w:p w:rsidR="006461D6" w:rsidRPr="006461D6" w:rsidRDefault="006461D6" w:rsidP="006461D6">
      <w:pPr>
        <w:ind w:firstLine="709"/>
        <w:jc w:val="both"/>
        <w:rPr>
          <w:sz w:val="24"/>
          <w:lang w:val="ru-RU"/>
        </w:rPr>
      </w:pPr>
      <w:r w:rsidRPr="006461D6">
        <w:rPr>
          <w:sz w:val="24"/>
          <w:lang w:val="ru-RU"/>
        </w:rPr>
        <w:t>−</w:t>
      </w:r>
      <w:r w:rsidRPr="006461D6">
        <w:rPr>
          <w:sz w:val="24"/>
          <w:lang w:val="ru-RU"/>
        </w:rPr>
        <w:tab/>
        <w:t xml:space="preserve">Постановление Правительства Московской области от 11.02.2009 № 106/5 «Об утверждении Схемы развития и размещения особо </w:t>
      </w:r>
      <w:proofErr w:type="gramStart"/>
      <w:r w:rsidRPr="006461D6">
        <w:rPr>
          <w:sz w:val="24"/>
          <w:lang w:val="ru-RU"/>
        </w:rPr>
        <w:t>охраняемых</w:t>
      </w:r>
      <w:proofErr w:type="gramEnd"/>
      <w:r w:rsidRPr="006461D6">
        <w:rPr>
          <w:sz w:val="24"/>
          <w:lang w:val="ru-RU"/>
        </w:rPr>
        <w:t xml:space="preserve"> природных территорий в Московской области».</w:t>
      </w:r>
    </w:p>
    <w:p w:rsidR="006461D6" w:rsidRPr="006461D6" w:rsidRDefault="006461D6" w:rsidP="006461D6">
      <w:pPr>
        <w:ind w:firstLine="709"/>
        <w:jc w:val="both"/>
        <w:rPr>
          <w:sz w:val="24"/>
          <w:lang w:val="ru-RU"/>
        </w:rPr>
      </w:pPr>
      <w:r w:rsidRPr="006461D6">
        <w:rPr>
          <w:sz w:val="24"/>
          <w:lang w:val="ru-RU"/>
        </w:rPr>
        <w:t>−</w:t>
      </w:r>
      <w:r w:rsidRPr="006461D6">
        <w:rPr>
          <w:sz w:val="24"/>
          <w:lang w:val="ru-RU"/>
        </w:rPr>
        <w:tab/>
        <w:t xml:space="preserve"> Постановление Правительства Московской области от 10.06.2011 г. № 548/21 «Об одобрении проекта Схемы территориального планирования транспортного обслуживания Московской области».</w:t>
      </w:r>
    </w:p>
    <w:p w:rsidR="006461D6" w:rsidRPr="006461D6" w:rsidRDefault="006461D6" w:rsidP="006461D6">
      <w:pPr>
        <w:ind w:firstLine="709"/>
        <w:jc w:val="both"/>
        <w:rPr>
          <w:sz w:val="24"/>
          <w:lang w:val="ru-RU"/>
        </w:rPr>
      </w:pPr>
      <w:r w:rsidRPr="006461D6">
        <w:rPr>
          <w:sz w:val="24"/>
          <w:lang w:val="ru-RU"/>
        </w:rPr>
        <w:lastRenderedPageBreak/>
        <w:t>−</w:t>
      </w:r>
      <w:r w:rsidRPr="006461D6">
        <w:rPr>
          <w:sz w:val="24"/>
          <w:lang w:val="ru-RU"/>
        </w:rPr>
        <w:tab/>
        <w:t xml:space="preserve"> Постановление Правительства Московской области от 28.04.2012 № 627/16 «Об утверждении инвестиционной программы Московской области «Развитие топливозаправочного комплекса Московской области до 2018 года».</w:t>
      </w:r>
    </w:p>
    <w:p w:rsidR="006461D6" w:rsidRPr="006461D6" w:rsidRDefault="006461D6" w:rsidP="006461D6">
      <w:pPr>
        <w:ind w:firstLine="709"/>
        <w:jc w:val="both"/>
        <w:rPr>
          <w:sz w:val="24"/>
          <w:lang w:val="ru-RU"/>
        </w:rPr>
      </w:pPr>
      <w:r w:rsidRPr="006461D6">
        <w:rPr>
          <w:sz w:val="24"/>
          <w:lang w:val="ru-RU"/>
        </w:rPr>
        <w:t>−</w:t>
      </w:r>
      <w:r w:rsidRPr="006461D6">
        <w:rPr>
          <w:sz w:val="24"/>
          <w:lang w:val="ru-RU"/>
        </w:rPr>
        <w:tab/>
        <w:t>Постановление Правительства Московской области от 13.08.2013 № 602/31 «Об утверждении государственной программы Московской области «Сельское хозяйство Подмосковья».</w:t>
      </w:r>
    </w:p>
    <w:p w:rsidR="006461D6" w:rsidRPr="006461D6" w:rsidRDefault="006461D6" w:rsidP="006461D6">
      <w:pPr>
        <w:ind w:firstLine="709"/>
        <w:jc w:val="both"/>
        <w:rPr>
          <w:sz w:val="24"/>
          <w:lang w:val="ru-RU"/>
        </w:rPr>
      </w:pPr>
      <w:r w:rsidRPr="006461D6">
        <w:rPr>
          <w:sz w:val="24"/>
          <w:lang w:val="ru-RU"/>
        </w:rPr>
        <w:t>−</w:t>
      </w:r>
      <w:r w:rsidRPr="006461D6">
        <w:rPr>
          <w:sz w:val="24"/>
          <w:lang w:val="ru-RU"/>
        </w:rPr>
        <w:tab/>
        <w:t xml:space="preserve"> Постановление Правительства Московской области от 26.03.2014 № 194/9 «Об утверждении итогового отчёта о реализации долгосрочной целевой программы Московской области «Разработка Генерального плана развития Московской области на период до 2020 года».</w:t>
      </w:r>
    </w:p>
    <w:p w:rsidR="006461D6" w:rsidRPr="006461D6" w:rsidRDefault="006461D6" w:rsidP="006461D6">
      <w:pPr>
        <w:ind w:firstLine="709"/>
        <w:jc w:val="both"/>
        <w:rPr>
          <w:sz w:val="24"/>
          <w:lang w:val="ru-RU"/>
        </w:rPr>
      </w:pPr>
      <w:r w:rsidRPr="006461D6">
        <w:rPr>
          <w:sz w:val="24"/>
          <w:lang w:val="ru-RU"/>
        </w:rPr>
        <w:t>−</w:t>
      </w:r>
      <w:r w:rsidRPr="006461D6">
        <w:rPr>
          <w:sz w:val="24"/>
          <w:lang w:val="ru-RU"/>
        </w:rPr>
        <w:tab/>
        <w:t>Постановление Правительства Московской области от 17.08.2015 №713/30 «Об утверждении нормативов градостроительного проектирования Московской области».</w:t>
      </w:r>
    </w:p>
    <w:p w:rsidR="006461D6" w:rsidRPr="006461D6" w:rsidRDefault="006461D6" w:rsidP="006461D6">
      <w:pPr>
        <w:ind w:firstLine="709"/>
        <w:jc w:val="both"/>
        <w:rPr>
          <w:sz w:val="24"/>
          <w:lang w:val="ru-RU"/>
        </w:rPr>
      </w:pPr>
      <w:r w:rsidRPr="006461D6">
        <w:rPr>
          <w:sz w:val="24"/>
          <w:lang w:val="ru-RU"/>
        </w:rPr>
        <w:t>−</w:t>
      </w:r>
      <w:r w:rsidRPr="006461D6">
        <w:rPr>
          <w:sz w:val="24"/>
          <w:lang w:val="ru-RU"/>
        </w:rPr>
        <w:tab/>
        <w:t xml:space="preserve">Постановление Главного государственного санитарного врача РФ от 11.03.2003 № 13 «О введении в действие санитарно-эпидемиологических правил и нормативов Сан-ПиН 2.4.1201-03 (вместе с СанПиН 2.4.1201-03.2.4 «Гигиена детей и подростков»). Гигиенические требования к устройству, содержанию, оборудованию и режиму работы специализированных учреждений для несовершеннолетних, нуждающихся </w:t>
      </w:r>
      <w:proofErr w:type="gramStart"/>
      <w:r w:rsidRPr="006461D6">
        <w:rPr>
          <w:sz w:val="24"/>
          <w:lang w:val="ru-RU"/>
        </w:rPr>
        <w:t>в</w:t>
      </w:r>
      <w:proofErr w:type="gramEnd"/>
      <w:r w:rsidRPr="006461D6">
        <w:rPr>
          <w:sz w:val="24"/>
          <w:lang w:val="ru-RU"/>
        </w:rPr>
        <w:t xml:space="preserve"> социальной реаби-литации. Санитарно-эпидемиологические правила и нормативы».</w:t>
      </w:r>
    </w:p>
    <w:p w:rsidR="006461D6" w:rsidRPr="006461D6" w:rsidRDefault="006461D6" w:rsidP="006461D6">
      <w:pPr>
        <w:ind w:firstLine="709"/>
        <w:jc w:val="both"/>
        <w:rPr>
          <w:sz w:val="24"/>
          <w:lang w:val="ru-RU"/>
        </w:rPr>
      </w:pPr>
      <w:r w:rsidRPr="006461D6">
        <w:rPr>
          <w:sz w:val="24"/>
          <w:lang w:val="ru-RU"/>
        </w:rPr>
        <w:t>−</w:t>
      </w:r>
      <w:r w:rsidRPr="006461D6">
        <w:rPr>
          <w:sz w:val="24"/>
          <w:lang w:val="ru-RU"/>
        </w:rPr>
        <w:tab/>
        <w:t>Постановление Главного государственного санитарного врача Российской Федерации от 25.09.2007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p w:rsidR="006461D6" w:rsidRPr="006461D6" w:rsidRDefault="006461D6" w:rsidP="009779FD">
      <w:pPr>
        <w:ind w:firstLine="709"/>
        <w:jc w:val="both"/>
        <w:rPr>
          <w:sz w:val="24"/>
          <w:lang w:val="ru-RU"/>
        </w:rPr>
      </w:pPr>
      <w:r w:rsidRPr="006461D6">
        <w:rPr>
          <w:sz w:val="24"/>
          <w:lang w:val="ru-RU"/>
        </w:rPr>
        <w:t>−</w:t>
      </w:r>
      <w:r w:rsidRPr="006461D6">
        <w:rPr>
          <w:sz w:val="24"/>
          <w:lang w:val="ru-RU"/>
        </w:rPr>
        <w:tab/>
        <w:t>Постановление Главного государственного санитарного врача Российской Федерации от 28.06.2011 № 84 «Об утверждении СанПин 2.1.2882-11 «Гигиенические треб</w:t>
      </w:r>
      <w:r w:rsidR="0092785E">
        <w:rPr>
          <w:sz w:val="24"/>
          <w:lang w:val="ru-RU"/>
        </w:rPr>
        <w:t>о</w:t>
      </w:r>
      <w:r w:rsidRPr="006461D6">
        <w:rPr>
          <w:sz w:val="24"/>
          <w:lang w:val="ru-RU"/>
        </w:rPr>
        <w:t>вания к размещению, устройству и содержанию кладбищ, зданий и сооружений похоронного назначения».</w:t>
      </w:r>
    </w:p>
    <w:p w:rsidR="006461D6" w:rsidRPr="006461D6" w:rsidRDefault="006461D6" w:rsidP="006461D6">
      <w:pPr>
        <w:ind w:firstLine="709"/>
        <w:jc w:val="both"/>
        <w:rPr>
          <w:sz w:val="24"/>
          <w:lang w:val="ru-RU"/>
        </w:rPr>
      </w:pPr>
      <w:r w:rsidRPr="006461D6">
        <w:rPr>
          <w:sz w:val="24"/>
          <w:lang w:val="ru-RU"/>
        </w:rPr>
        <w:t>−</w:t>
      </w:r>
      <w:r w:rsidRPr="006461D6">
        <w:rPr>
          <w:sz w:val="24"/>
          <w:lang w:val="ru-RU"/>
        </w:rPr>
        <w:tab/>
        <w:t xml:space="preserve">Приказ Министерства регионального развития Российской Федерации от 30.01.2012  № 19 «Об утверждении требований к описанию и отображению в документах территориального планирования объектов федерального значения, объектов </w:t>
      </w:r>
      <w:proofErr w:type="gramStart"/>
      <w:r w:rsidRPr="006461D6">
        <w:rPr>
          <w:sz w:val="24"/>
          <w:lang w:val="ru-RU"/>
        </w:rPr>
        <w:t>регионально-го</w:t>
      </w:r>
      <w:proofErr w:type="gramEnd"/>
      <w:r w:rsidRPr="006461D6">
        <w:rPr>
          <w:sz w:val="24"/>
          <w:lang w:val="ru-RU"/>
        </w:rPr>
        <w:t xml:space="preserve"> значения, объектов местного значения».</w:t>
      </w:r>
    </w:p>
    <w:p w:rsidR="006461D6" w:rsidRPr="006461D6" w:rsidRDefault="006461D6" w:rsidP="006461D6">
      <w:pPr>
        <w:ind w:firstLine="709"/>
        <w:jc w:val="both"/>
        <w:rPr>
          <w:sz w:val="24"/>
          <w:lang w:val="ru-RU"/>
        </w:rPr>
      </w:pPr>
      <w:r w:rsidRPr="006461D6">
        <w:rPr>
          <w:sz w:val="24"/>
          <w:lang w:val="ru-RU"/>
        </w:rPr>
        <w:t>−</w:t>
      </w:r>
      <w:r w:rsidRPr="006461D6">
        <w:rPr>
          <w:sz w:val="24"/>
          <w:lang w:val="ru-RU"/>
        </w:rPr>
        <w:tab/>
        <w:t xml:space="preserve"> Распоряжение Министерства энергетики Московской области от 29.04.2014 №24-Р «О схеме и программе перспективного развития электроэнергетики Московской области на период 2015- 2019 годы».</w:t>
      </w:r>
    </w:p>
    <w:p w:rsidR="006461D6" w:rsidRPr="006461D6" w:rsidRDefault="006461D6" w:rsidP="006461D6">
      <w:pPr>
        <w:ind w:firstLine="709"/>
        <w:jc w:val="both"/>
        <w:rPr>
          <w:sz w:val="24"/>
          <w:lang w:val="ru-RU"/>
        </w:rPr>
      </w:pPr>
      <w:r w:rsidRPr="006461D6">
        <w:rPr>
          <w:sz w:val="24"/>
          <w:lang w:val="ru-RU"/>
        </w:rPr>
        <w:t>−</w:t>
      </w:r>
      <w:r w:rsidRPr="006461D6">
        <w:rPr>
          <w:sz w:val="24"/>
          <w:lang w:val="ru-RU"/>
        </w:rPr>
        <w:tab/>
        <w:t>Распоряжение Министерства строительного комплекса от 10.01.2000 №1 «О введении в действие территориальных строительных норм Московской области (ТСН ПЗП-99 МО)».</w:t>
      </w:r>
    </w:p>
    <w:p w:rsidR="006461D6" w:rsidRPr="006461D6" w:rsidRDefault="006461D6" w:rsidP="006461D6">
      <w:pPr>
        <w:ind w:firstLine="709"/>
        <w:jc w:val="both"/>
        <w:rPr>
          <w:sz w:val="24"/>
          <w:lang w:val="ru-RU"/>
        </w:rPr>
      </w:pPr>
      <w:r w:rsidRPr="006461D6">
        <w:rPr>
          <w:sz w:val="24"/>
          <w:lang w:val="ru-RU"/>
        </w:rPr>
        <w:t>−</w:t>
      </w:r>
      <w:r w:rsidRPr="006461D6">
        <w:rPr>
          <w:sz w:val="24"/>
          <w:lang w:val="ru-RU"/>
        </w:rPr>
        <w:tab/>
        <w:t>Генеральная схема газоснабжения Московской области на период до 2030 года, одобренная решением Межведомственной комиссии по вопросам энергообеспечения Московской области от 14.11.2013 № 11 (направлена в адрес Глав муниципальных районов и городских округов Московской области письмом от 26.12.2013 № 10/11372).</w:t>
      </w:r>
    </w:p>
    <w:p w:rsidR="006461D6" w:rsidRPr="006461D6" w:rsidRDefault="006461D6" w:rsidP="006461D6">
      <w:pPr>
        <w:ind w:firstLine="709"/>
        <w:jc w:val="both"/>
        <w:rPr>
          <w:sz w:val="24"/>
          <w:lang w:val="ru-RU"/>
        </w:rPr>
      </w:pPr>
      <w:r w:rsidRPr="006461D6">
        <w:rPr>
          <w:sz w:val="24"/>
          <w:lang w:val="ru-RU"/>
        </w:rPr>
        <w:t>−</w:t>
      </w:r>
      <w:r w:rsidRPr="006461D6">
        <w:rPr>
          <w:sz w:val="24"/>
          <w:lang w:val="ru-RU"/>
        </w:rPr>
        <w:tab/>
        <w:t>Постановление правительства Московской области от 20.12.2004 №778/50 «Об утверждении Программы «Развитие газификации в Московской области до 2017 года».</w:t>
      </w:r>
    </w:p>
    <w:p w:rsidR="001D6E41" w:rsidRDefault="001D6E41" w:rsidP="001D6E41">
      <w:pPr>
        <w:ind w:firstLine="709"/>
        <w:jc w:val="both"/>
        <w:rPr>
          <w:sz w:val="24"/>
          <w:lang w:val="ru-RU"/>
        </w:rPr>
      </w:pPr>
      <w:r w:rsidRPr="006461D6">
        <w:rPr>
          <w:sz w:val="24"/>
          <w:lang w:val="ru-RU"/>
        </w:rPr>
        <w:t>−</w:t>
      </w:r>
      <w:r w:rsidRPr="006461D6">
        <w:rPr>
          <w:sz w:val="24"/>
          <w:lang w:val="ru-RU"/>
        </w:rPr>
        <w:tab/>
        <w:t xml:space="preserve"> Постановление Правительства Московской области от 23.08.2013 № 6651/37 Государственная программа Московской области «Архитектура и градостроительство Подмосковья» на 2014- 2018 годы».</w:t>
      </w:r>
    </w:p>
    <w:p w:rsidR="001D6E41" w:rsidRPr="00111F23" w:rsidRDefault="001D6E41" w:rsidP="001D6E41">
      <w:pPr>
        <w:ind w:firstLine="709"/>
        <w:jc w:val="both"/>
        <w:rPr>
          <w:sz w:val="24"/>
          <w:lang w:val="ru-RU"/>
        </w:rPr>
      </w:pPr>
      <w:r>
        <w:rPr>
          <w:sz w:val="24"/>
          <w:lang w:val="ru-RU"/>
        </w:rPr>
        <w:t xml:space="preserve">- </w:t>
      </w:r>
      <w:r w:rsidRPr="00111F23">
        <w:rPr>
          <w:sz w:val="24"/>
          <w:lang w:val="ru-RU"/>
        </w:rPr>
        <w:t>Федеральный закон от 27 июля 2010 г. N 190-ФЗ "О теплоснабжении" (с изменениями и дополнениями)</w:t>
      </w:r>
      <w:r>
        <w:rPr>
          <w:sz w:val="24"/>
          <w:lang w:val="ru-RU"/>
        </w:rPr>
        <w:t>.</w:t>
      </w:r>
    </w:p>
    <w:p w:rsidR="001D6E41" w:rsidRPr="006461D6" w:rsidRDefault="001D6E41" w:rsidP="001D6E41">
      <w:pPr>
        <w:ind w:firstLine="709"/>
        <w:jc w:val="both"/>
        <w:rPr>
          <w:sz w:val="24"/>
          <w:lang w:val="ru-RU"/>
        </w:rPr>
      </w:pPr>
      <w:r>
        <w:rPr>
          <w:sz w:val="24"/>
          <w:lang w:val="ru-RU"/>
        </w:rPr>
        <w:t xml:space="preserve">- </w:t>
      </w:r>
      <w:r w:rsidRPr="00111F23">
        <w:rPr>
          <w:sz w:val="24"/>
          <w:lang w:val="ru-RU"/>
        </w:rPr>
        <w:t xml:space="preserve"> Федеральный закон от 07.12.2011 N 416-ФЗ (ред. от 29.12.2015) "О водоснабжении и водоотведении"</w:t>
      </w:r>
      <w:r>
        <w:rPr>
          <w:sz w:val="24"/>
          <w:lang w:val="ru-RU"/>
        </w:rPr>
        <w:t>.</w:t>
      </w:r>
    </w:p>
    <w:p w:rsidR="001D6E41" w:rsidRDefault="001D6E41" w:rsidP="001D6E41">
      <w:pPr>
        <w:ind w:firstLine="709"/>
        <w:jc w:val="both"/>
        <w:rPr>
          <w:sz w:val="24"/>
          <w:lang w:val="ru-RU"/>
        </w:rPr>
      </w:pPr>
      <w:r w:rsidRPr="006461D6">
        <w:rPr>
          <w:sz w:val="24"/>
          <w:lang w:val="ru-RU"/>
        </w:rPr>
        <w:lastRenderedPageBreak/>
        <w:t>−</w:t>
      </w:r>
      <w:r w:rsidRPr="006461D6">
        <w:rPr>
          <w:sz w:val="24"/>
          <w:lang w:val="ru-RU"/>
        </w:rPr>
        <w:tab/>
        <w:t xml:space="preserve">иными федеральными законами и нормативными правовыми актами </w:t>
      </w:r>
      <w:proofErr w:type="gramStart"/>
      <w:r w:rsidRPr="006461D6">
        <w:rPr>
          <w:sz w:val="24"/>
          <w:lang w:val="ru-RU"/>
        </w:rPr>
        <w:t>Россий-ской</w:t>
      </w:r>
      <w:proofErr w:type="gramEnd"/>
      <w:r w:rsidRPr="006461D6">
        <w:rPr>
          <w:sz w:val="24"/>
          <w:lang w:val="ru-RU"/>
        </w:rPr>
        <w:t xml:space="preserve"> Федерации, Московской области и Щелковского района.</w:t>
      </w:r>
    </w:p>
    <w:p w:rsidR="001D6E41" w:rsidRDefault="001D6E41" w:rsidP="001D6E41">
      <w:pPr>
        <w:ind w:firstLine="709"/>
        <w:jc w:val="both"/>
        <w:rPr>
          <w:sz w:val="24"/>
          <w:lang w:val="ru-RU"/>
        </w:rPr>
      </w:pPr>
      <w:r>
        <w:rPr>
          <w:sz w:val="24"/>
          <w:lang w:val="ru-RU"/>
        </w:rPr>
        <w:t xml:space="preserve">- </w:t>
      </w:r>
      <w:r w:rsidRPr="005F5E3A">
        <w:rPr>
          <w:sz w:val="24"/>
          <w:lang w:val="ru-RU"/>
        </w:rPr>
        <w:t xml:space="preserve">Постановление Главного государственного санитарного врача РФ от 14.03.2002 </w:t>
      </w:r>
      <w:r>
        <w:rPr>
          <w:sz w:val="24"/>
          <w:lang w:val="ru-RU"/>
        </w:rPr>
        <w:t xml:space="preserve"> </w:t>
      </w:r>
      <w:r w:rsidRPr="005F5E3A">
        <w:rPr>
          <w:sz w:val="24"/>
          <w:lang w:val="ru-RU"/>
        </w:rPr>
        <w:t xml:space="preserve">№ 10 «О введении в действие Санитарных правил и норм «Зоны санитарной охраны источников водоснабжения и водопроводов питьевого назначения. СанПиН 2.1.4.1110-02» (с изм. от 25.09.2014); </w:t>
      </w:r>
    </w:p>
    <w:p w:rsidR="001D6E41" w:rsidRDefault="001D6E41" w:rsidP="001D6E41">
      <w:pPr>
        <w:ind w:firstLine="709"/>
        <w:jc w:val="both"/>
        <w:rPr>
          <w:sz w:val="24"/>
          <w:lang w:val="ru-RU"/>
        </w:rPr>
      </w:pPr>
      <w:r>
        <w:rPr>
          <w:sz w:val="24"/>
          <w:lang w:val="ru-RU"/>
        </w:rPr>
        <w:t xml:space="preserve">- </w:t>
      </w:r>
      <w:r w:rsidRPr="005F5E3A">
        <w:rPr>
          <w:sz w:val="24"/>
          <w:lang w:val="ru-RU"/>
        </w:rPr>
        <w:t>Федеральный закон от 30.03.1999 № 52-ФЗ «О санитарно-эпидемиологическом благополучии населения».</w:t>
      </w:r>
    </w:p>
    <w:p w:rsidR="001D6E41" w:rsidRPr="00656208" w:rsidRDefault="001D6E41" w:rsidP="001D6E41">
      <w:pPr>
        <w:ind w:firstLine="709"/>
        <w:jc w:val="both"/>
        <w:rPr>
          <w:sz w:val="24"/>
          <w:lang w:val="ru-RU"/>
        </w:rPr>
      </w:pPr>
      <w:r>
        <w:rPr>
          <w:sz w:val="24"/>
          <w:lang w:val="ru-RU"/>
        </w:rPr>
        <w:t xml:space="preserve">- </w:t>
      </w:r>
      <w:r w:rsidRPr="00656208">
        <w:rPr>
          <w:sz w:val="24"/>
          <w:lang w:val="ru-RU"/>
        </w:rPr>
        <w:t>Постановление Главного государственного санитарного врача РФ от 14.03.2002 № 10 «О введении в действие Санитарных правил и норм «Зоны санитарной   охраны   источников   водоснабжения   и   водопроводов   питьевого назначения. СанПиН 2.1.4.1110-02» (с изм. от 25.09.2014);</w:t>
      </w:r>
    </w:p>
    <w:p w:rsidR="001D6E41" w:rsidRDefault="001D6E41" w:rsidP="001D6E41">
      <w:pPr>
        <w:ind w:firstLine="709"/>
        <w:jc w:val="both"/>
        <w:rPr>
          <w:sz w:val="24"/>
          <w:lang w:val="ru-RU"/>
        </w:rPr>
      </w:pPr>
      <w:r w:rsidRPr="00656208">
        <w:rPr>
          <w:sz w:val="24"/>
          <w:lang w:val="ru-RU"/>
        </w:rPr>
        <w:t>- Федеральный     закон     от     30.03.1999     №     52-ФЗ     «О     санитарно-эпидемиологическом благополучии населения».</w:t>
      </w:r>
    </w:p>
    <w:p w:rsidR="00784825" w:rsidRPr="00A35CD6" w:rsidRDefault="00784825" w:rsidP="00784825">
      <w:pPr>
        <w:ind w:firstLine="709"/>
        <w:jc w:val="both"/>
        <w:rPr>
          <w:sz w:val="24"/>
          <w:lang w:val="ru-RU"/>
        </w:rPr>
      </w:pPr>
      <w:r w:rsidRPr="00A35CD6">
        <w:rPr>
          <w:sz w:val="24"/>
          <w:lang w:val="ru-RU"/>
        </w:rPr>
        <w:t>Мероприятия по территориальному планированию подготавливаются на расчётный период до 2035 года, соответствующий расчётному периоду Схемы территориального планирования Московской области, с выделением первой очереди -</w:t>
      </w:r>
      <w:r w:rsidRPr="00A35CD6">
        <w:rPr>
          <w:sz w:val="24"/>
          <w:lang w:val="ru-RU"/>
        </w:rPr>
        <w:br/>
        <w:t>2022 г.</w:t>
      </w:r>
    </w:p>
    <w:p w:rsidR="00784825" w:rsidRDefault="00784825" w:rsidP="00FF5D87">
      <w:pPr>
        <w:ind w:firstLine="709"/>
        <w:jc w:val="both"/>
        <w:rPr>
          <w:sz w:val="24"/>
          <w:lang w:val="ru-RU"/>
        </w:rPr>
      </w:pPr>
    </w:p>
    <w:p w:rsidR="00784825" w:rsidRDefault="00784825" w:rsidP="00784825">
      <w:pPr>
        <w:ind w:firstLine="709"/>
        <w:jc w:val="center"/>
        <w:rPr>
          <w:sz w:val="22"/>
          <w:szCs w:val="22"/>
          <w:lang w:val="ru-RU"/>
        </w:rPr>
      </w:pPr>
      <w:r w:rsidRPr="00784825">
        <w:rPr>
          <w:sz w:val="22"/>
          <w:szCs w:val="22"/>
          <w:lang w:val="ru-RU"/>
        </w:rPr>
        <w:t>СВЕДЕНИЯ О ПЛАНАХ И ПРОГРАММАХ КОМПЛЕКСНОГО СОЦИАЛЬНО-ЭКОНОМИЧЕСКОГО РАЗВИТИЯ МУНИЦИПАЛЬНОГО ОБРАЗОВАНИ</w:t>
      </w:r>
      <w:r>
        <w:rPr>
          <w:sz w:val="22"/>
          <w:szCs w:val="22"/>
          <w:lang w:val="ru-RU"/>
        </w:rPr>
        <w:t>Я</w:t>
      </w:r>
    </w:p>
    <w:p w:rsidR="00784825" w:rsidRDefault="00784825" w:rsidP="00FF5D87">
      <w:pPr>
        <w:ind w:firstLine="709"/>
        <w:jc w:val="both"/>
        <w:rPr>
          <w:sz w:val="24"/>
          <w:lang w:val="ru-RU"/>
        </w:rPr>
      </w:pPr>
    </w:p>
    <w:p w:rsidR="00FF5D87" w:rsidRPr="00E74168" w:rsidRDefault="00FF5D87" w:rsidP="00FF5D87">
      <w:pPr>
        <w:ind w:firstLine="709"/>
        <w:jc w:val="both"/>
        <w:rPr>
          <w:sz w:val="24"/>
          <w:lang w:val="ru-RU"/>
        </w:rPr>
      </w:pPr>
      <w:r w:rsidRPr="00E74168">
        <w:rPr>
          <w:sz w:val="24"/>
          <w:lang w:val="ru-RU"/>
        </w:rPr>
        <w:t xml:space="preserve">- Постановление Администрации Щёлковского муниципального района № 642 от 15.02.2016 «О внесении изменений в муниципальную программу Щёлковского муниципального района «Образование Щёлковского муниципального района» на 2015–2019 годы». </w:t>
      </w:r>
    </w:p>
    <w:p w:rsidR="00FF5D87" w:rsidRPr="00E74168" w:rsidRDefault="00FF5D87" w:rsidP="00FF5D87">
      <w:pPr>
        <w:ind w:firstLine="709"/>
        <w:jc w:val="both"/>
        <w:rPr>
          <w:sz w:val="24"/>
          <w:lang w:val="ru-RU"/>
        </w:rPr>
      </w:pPr>
      <w:r w:rsidRPr="00E74168">
        <w:rPr>
          <w:sz w:val="24"/>
          <w:lang w:val="ru-RU"/>
        </w:rPr>
        <w:t xml:space="preserve">- Постановление Администрации Щёлковского муниципального района № 671 от 18.02.2016 «О внесении изменений в муниципальную программу Щёлковского муниципального района «Спорт Щёлковского муниципального района» на 2015–2019 годы». </w:t>
      </w:r>
    </w:p>
    <w:p w:rsidR="00FF5D87" w:rsidRPr="00E74168" w:rsidRDefault="00FF5D87" w:rsidP="00FF5D87">
      <w:pPr>
        <w:ind w:firstLine="709"/>
        <w:jc w:val="both"/>
        <w:rPr>
          <w:sz w:val="24"/>
          <w:lang w:val="ru-RU"/>
        </w:rPr>
      </w:pPr>
      <w:r w:rsidRPr="00E74168">
        <w:rPr>
          <w:sz w:val="24"/>
          <w:lang w:val="ru-RU"/>
        </w:rPr>
        <w:t xml:space="preserve">- Постановление Администрации Щёлковского муниципального района № 679 от 19.02.2016 «О внесении изменений в муниципальную программу Щёлковского муниципального района «Энергоэффективность и развитие энергетики на территории Щёлковского муниципального района» на 2015–2019 годы». </w:t>
      </w:r>
    </w:p>
    <w:p w:rsidR="00FF5D87" w:rsidRPr="00E74168" w:rsidRDefault="00FF5D87" w:rsidP="00FF5D87">
      <w:pPr>
        <w:ind w:firstLine="709"/>
        <w:jc w:val="both"/>
        <w:rPr>
          <w:sz w:val="24"/>
          <w:lang w:val="ru-RU"/>
        </w:rPr>
      </w:pPr>
      <w:r w:rsidRPr="00E74168">
        <w:rPr>
          <w:sz w:val="24"/>
          <w:lang w:val="ru-RU"/>
        </w:rPr>
        <w:t xml:space="preserve">- Постановление Администрации Щёлковского муниципального района № 678 от 19.02.2016 «О внесении изменений в муниципальную программу Щёлковского муниципального района «Развитие жилищно-коммунального хозяйства Щёлковского муниципального района» на 2015–2019 годы». </w:t>
      </w:r>
    </w:p>
    <w:p w:rsidR="00FF5D87" w:rsidRPr="00FF5D87" w:rsidRDefault="00FF5D87" w:rsidP="00FF5D87">
      <w:pPr>
        <w:ind w:firstLine="709"/>
        <w:jc w:val="both"/>
        <w:rPr>
          <w:sz w:val="24"/>
          <w:lang w:val="ru-RU"/>
        </w:rPr>
      </w:pPr>
      <w:r w:rsidRPr="00E74168">
        <w:rPr>
          <w:sz w:val="24"/>
          <w:lang w:val="ru-RU"/>
        </w:rPr>
        <w:t>- Постановление Администрации Щёлковского муниципального района № 677 от 19.02.2016 «О внесении изменений в муниципальную программу Щёлковского муниципального района «Культура Щёлковского муниципального района» на 2015–2019 годы».</w:t>
      </w:r>
    </w:p>
    <w:p w:rsidR="00D617E2" w:rsidRPr="00A35CD6" w:rsidRDefault="00D617E2" w:rsidP="006863F0">
      <w:pPr>
        <w:spacing w:before="120"/>
        <w:ind w:firstLine="709"/>
        <w:jc w:val="both"/>
        <w:rPr>
          <w:szCs w:val="28"/>
          <w:highlight w:val="yellow"/>
          <w:lang w:val="ru-RU"/>
        </w:rPr>
      </w:pPr>
    </w:p>
    <w:p w:rsidR="00D617E2" w:rsidRPr="00A35CD6" w:rsidRDefault="00D617E2">
      <w:pPr>
        <w:spacing w:after="200" w:line="276" w:lineRule="auto"/>
        <w:rPr>
          <w:rFonts w:eastAsiaTheme="majorEastAsia"/>
          <w:b/>
          <w:bCs/>
          <w:kern w:val="32"/>
          <w:sz w:val="24"/>
          <w:szCs w:val="32"/>
          <w:highlight w:val="yellow"/>
          <w:lang w:val="ru-RU"/>
        </w:rPr>
      </w:pPr>
      <w:bookmarkStart w:id="65" w:name="_Toc380503527"/>
      <w:bookmarkStart w:id="66" w:name="_Toc381801758"/>
      <w:bookmarkStart w:id="67" w:name="_Toc412718967"/>
      <w:bookmarkStart w:id="68" w:name="_Toc412719115"/>
      <w:bookmarkStart w:id="69" w:name="_Toc412719322"/>
      <w:bookmarkStart w:id="70" w:name="_Toc412719606"/>
      <w:bookmarkStart w:id="71" w:name="_Toc412719764"/>
      <w:bookmarkStart w:id="72" w:name="_Toc412719924"/>
      <w:bookmarkStart w:id="73" w:name="_Toc412719988"/>
      <w:bookmarkStart w:id="74" w:name="_Toc412720053"/>
      <w:bookmarkStart w:id="75" w:name="_Toc412720312"/>
      <w:r w:rsidRPr="00A35CD6">
        <w:rPr>
          <w:highlight w:val="yellow"/>
          <w:lang w:val="ru-RU"/>
        </w:rPr>
        <w:br w:type="page"/>
      </w:r>
    </w:p>
    <w:p w:rsidR="00025165" w:rsidRPr="00A35CD6" w:rsidRDefault="00025165" w:rsidP="00A74C74">
      <w:pPr>
        <w:pStyle w:val="10"/>
        <w:rPr>
          <w:rFonts w:cs="Times New Roman"/>
          <w:lang w:val="ru-RU"/>
        </w:rPr>
      </w:pPr>
      <w:bookmarkStart w:id="76" w:name="_Toc430081253"/>
      <w:bookmarkStart w:id="77" w:name="_Toc430081349"/>
      <w:bookmarkStart w:id="78" w:name="_Toc430082335"/>
      <w:bookmarkStart w:id="79" w:name="_Toc430082689"/>
      <w:bookmarkStart w:id="80" w:name="_Toc430082760"/>
      <w:bookmarkStart w:id="81" w:name="_Toc430083239"/>
      <w:bookmarkStart w:id="82" w:name="_Toc444696982"/>
      <w:bookmarkStart w:id="83" w:name="_Toc466288693"/>
      <w:bookmarkStart w:id="84" w:name="_Toc466288812"/>
      <w:bookmarkStart w:id="85" w:name="_Toc466289196"/>
      <w:bookmarkStart w:id="86" w:name="_Toc466289274"/>
      <w:bookmarkStart w:id="87" w:name="_Toc466289352"/>
      <w:r w:rsidRPr="00A35CD6">
        <w:rPr>
          <w:rFonts w:cs="Times New Roman"/>
          <w:lang w:val="ru-RU"/>
        </w:rPr>
        <w:lastRenderedPageBreak/>
        <w:t>1. ЦЕЛИ И ЗАДАЧИ ТЕРРИТОРИАЛЬНОГО ПЛАНИРОВАНИЯ</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rsidR="00A74C74" w:rsidRPr="00A35CD6" w:rsidRDefault="00A74C74" w:rsidP="00A74C74">
      <w:pPr>
        <w:ind w:firstLine="709"/>
        <w:jc w:val="both"/>
        <w:rPr>
          <w:sz w:val="24"/>
          <w:lang w:val="ru-RU"/>
        </w:rPr>
      </w:pPr>
    </w:p>
    <w:p w:rsidR="00025165" w:rsidRPr="00A35CD6" w:rsidRDefault="00025165" w:rsidP="00A74C74">
      <w:pPr>
        <w:ind w:firstLine="709"/>
        <w:jc w:val="both"/>
        <w:rPr>
          <w:sz w:val="24"/>
          <w:lang w:val="ru-RU"/>
        </w:rPr>
      </w:pPr>
      <w:r w:rsidRPr="00A35CD6">
        <w:rPr>
          <w:sz w:val="24"/>
          <w:lang w:val="ru-RU"/>
        </w:rPr>
        <w:t>Генеральный план – один из видов градостроительной документации по территориальному планированию, определяющий градостроительную стратегию и условия формирования среды жизнедеятельности населения. В соответствии с Градостроительным Кодексом РФ, этот документ устанавливает границы населенного пункта, функциональное назначение городских территорий, исходя из совокупности социальных, экономических, экологических и иных факторов в целях обеспечения</w:t>
      </w:r>
      <w:r w:rsidR="0092659C" w:rsidRPr="00A35CD6">
        <w:rPr>
          <w:sz w:val="24"/>
          <w:lang w:val="ru-RU"/>
        </w:rPr>
        <w:t xml:space="preserve"> устойчивого развития территорий</w:t>
      </w:r>
      <w:r w:rsidRPr="00A35CD6">
        <w:rPr>
          <w:rFonts w:eastAsia="Calibri"/>
          <w:sz w:val="24"/>
          <w:vertAlign w:val="superscript"/>
        </w:rPr>
        <w:footnoteReference w:id="1"/>
      </w:r>
      <w:r w:rsidRPr="00A35CD6">
        <w:rPr>
          <w:sz w:val="24"/>
          <w:lang w:val="ru-RU"/>
        </w:rPr>
        <w:t>, развития социальной, инженерной, транспортной инфраструктур, обеспечения учета интересов граждан и их объединений, а также интересов других муниципальных образований.</w:t>
      </w:r>
    </w:p>
    <w:p w:rsidR="00025165" w:rsidRPr="00A35CD6" w:rsidRDefault="00025165" w:rsidP="00A74C74">
      <w:pPr>
        <w:ind w:firstLine="709"/>
        <w:jc w:val="both"/>
        <w:rPr>
          <w:sz w:val="24"/>
          <w:lang w:val="ru-RU"/>
        </w:rPr>
      </w:pPr>
      <w:r w:rsidRPr="00A35CD6">
        <w:rPr>
          <w:sz w:val="24"/>
          <w:lang w:val="ru-RU"/>
        </w:rPr>
        <w:t xml:space="preserve">Генеральный план </w:t>
      </w:r>
      <w:r w:rsidR="00E05462" w:rsidRPr="00E05462">
        <w:rPr>
          <w:sz w:val="24"/>
          <w:lang w:val="ru-RU"/>
        </w:rPr>
        <w:t xml:space="preserve">городского поселения </w:t>
      </w:r>
      <w:r w:rsidR="00272D92">
        <w:rPr>
          <w:sz w:val="24"/>
          <w:lang w:val="ru-RU"/>
        </w:rPr>
        <w:t>Загорянский</w:t>
      </w:r>
      <w:r w:rsidR="00E05462" w:rsidRPr="00E05462">
        <w:rPr>
          <w:sz w:val="24"/>
          <w:lang w:val="ru-RU"/>
        </w:rPr>
        <w:t xml:space="preserve"> </w:t>
      </w:r>
      <w:r w:rsidR="006461D6">
        <w:rPr>
          <w:sz w:val="24"/>
          <w:lang w:val="ru-RU"/>
        </w:rPr>
        <w:t>Щелковского</w:t>
      </w:r>
      <w:r w:rsidR="00D454C2" w:rsidRPr="00A35CD6">
        <w:rPr>
          <w:sz w:val="24"/>
          <w:lang w:val="ru-RU"/>
        </w:rPr>
        <w:t xml:space="preserve"> муниципального района</w:t>
      </w:r>
      <w:r w:rsidR="007E37CB" w:rsidRPr="00A35CD6">
        <w:rPr>
          <w:sz w:val="24"/>
          <w:lang w:val="ru-RU"/>
        </w:rPr>
        <w:t xml:space="preserve"> </w:t>
      </w:r>
      <w:r w:rsidRPr="00A35CD6">
        <w:rPr>
          <w:sz w:val="24"/>
          <w:lang w:val="ru-RU"/>
        </w:rPr>
        <w:t xml:space="preserve"> </w:t>
      </w:r>
      <w:r w:rsidRPr="00A35CD6">
        <w:rPr>
          <w:rFonts w:eastAsia="Calibri"/>
          <w:sz w:val="24"/>
          <w:lang w:val="ru-RU"/>
        </w:rPr>
        <w:t>разрабатывается в качестве документа, направленного на создание условий для его устойчивого развития</w:t>
      </w:r>
      <w:r w:rsidR="00A74C74" w:rsidRPr="00A35CD6">
        <w:rPr>
          <w:rFonts w:eastAsia="Calibri"/>
          <w:sz w:val="24"/>
          <w:lang w:val="ru-RU"/>
        </w:rPr>
        <w:t xml:space="preserve"> </w:t>
      </w:r>
      <w:r w:rsidRPr="00A35CD6">
        <w:rPr>
          <w:rFonts w:eastAsia="Calibri"/>
          <w:sz w:val="24"/>
          <w:lang w:val="ru-RU"/>
        </w:rPr>
        <w:t xml:space="preserve"> до 2035 года</w:t>
      </w:r>
      <w:r w:rsidRPr="00A35CD6">
        <w:rPr>
          <w:sz w:val="24"/>
          <w:lang w:val="ru-RU"/>
        </w:rPr>
        <w:t>.</w:t>
      </w:r>
    </w:p>
    <w:p w:rsidR="00025165" w:rsidRPr="00A35CD6" w:rsidRDefault="00025165" w:rsidP="00A74C74">
      <w:pPr>
        <w:ind w:firstLine="709"/>
        <w:jc w:val="both"/>
        <w:rPr>
          <w:sz w:val="24"/>
          <w:lang w:val="ru-RU"/>
        </w:rPr>
      </w:pPr>
      <w:r w:rsidRPr="00A35CD6">
        <w:rPr>
          <w:sz w:val="24"/>
          <w:lang w:val="ru-RU"/>
        </w:rPr>
        <w:t xml:space="preserve">Территориальное планирование развития </w:t>
      </w:r>
      <w:r w:rsidR="008C7A66" w:rsidRPr="00E05462">
        <w:rPr>
          <w:sz w:val="24"/>
          <w:lang w:val="ru-RU"/>
        </w:rPr>
        <w:t xml:space="preserve">городского поселения </w:t>
      </w:r>
      <w:r w:rsidR="00272D92">
        <w:rPr>
          <w:sz w:val="24"/>
          <w:lang w:val="ru-RU"/>
        </w:rPr>
        <w:t>Загорянский</w:t>
      </w:r>
      <w:r w:rsidR="008C7A66" w:rsidRPr="00E05462">
        <w:rPr>
          <w:sz w:val="24"/>
          <w:lang w:val="ru-RU"/>
        </w:rPr>
        <w:t xml:space="preserve"> </w:t>
      </w:r>
      <w:r w:rsidRPr="00A35CD6">
        <w:rPr>
          <w:sz w:val="24"/>
          <w:lang w:val="ru-RU"/>
        </w:rPr>
        <w:t>учитывает</w:t>
      </w:r>
      <w:r w:rsidR="00D454C2" w:rsidRPr="00A35CD6">
        <w:rPr>
          <w:sz w:val="24"/>
          <w:lang w:val="ru-RU"/>
        </w:rPr>
        <w:t>:</w:t>
      </w:r>
    </w:p>
    <w:p w:rsidR="00025165" w:rsidRPr="00A35CD6" w:rsidRDefault="00025165" w:rsidP="004E309C">
      <w:pPr>
        <w:numPr>
          <w:ilvl w:val="0"/>
          <w:numId w:val="5"/>
        </w:numPr>
        <w:tabs>
          <w:tab w:val="left" w:pos="1134"/>
        </w:tabs>
        <w:ind w:left="0" w:firstLine="709"/>
        <w:jc w:val="both"/>
        <w:rPr>
          <w:sz w:val="24"/>
          <w:lang w:val="ru-RU"/>
        </w:rPr>
      </w:pPr>
      <w:r w:rsidRPr="00A35CD6">
        <w:rPr>
          <w:sz w:val="24"/>
          <w:lang w:val="ru-RU"/>
        </w:rPr>
        <w:t>совокупность социальных, экономических, экологических, инфраструктурных и иных предпосылок и факторов развития;</w:t>
      </w:r>
    </w:p>
    <w:p w:rsidR="00025165" w:rsidRPr="00A35CD6" w:rsidRDefault="00025165" w:rsidP="004E309C">
      <w:pPr>
        <w:numPr>
          <w:ilvl w:val="0"/>
          <w:numId w:val="5"/>
        </w:numPr>
        <w:tabs>
          <w:tab w:val="left" w:pos="1134"/>
        </w:tabs>
        <w:ind w:left="0" w:firstLine="709"/>
        <w:jc w:val="both"/>
        <w:rPr>
          <w:sz w:val="24"/>
          <w:lang w:val="ru-RU"/>
        </w:rPr>
      </w:pPr>
      <w:r w:rsidRPr="00A35CD6">
        <w:rPr>
          <w:sz w:val="24"/>
          <w:lang w:val="ru-RU"/>
        </w:rPr>
        <w:t xml:space="preserve">необходимость согласования взаимных градостроительных интересов муниципальных образований Московской области, имеющих общую границу с </w:t>
      </w:r>
      <w:r w:rsidR="00E05462" w:rsidRPr="00E05462">
        <w:rPr>
          <w:sz w:val="24"/>
          <w:lang w:val="ru-RU"/>
        </w:rPr>
        <w:t>городск</w:t>
      </w:r>
      <w:r w:rsidR="00E05462">
        <w:rPr>
          <w:sz w:val="24"/>
          <w:lang w:val="ru-RU"/>
        </w:rPr>
        <w:t>им</w:t>
      </w:r>
      <w:r w:rsidR="00E05462" w:rsidRPr="00E05462">
        <w:rPr>
          <w:sz w:val="24"/>
          <w:lang w:val="ru-RU"/>
        </w:rPr>
        <w:t xml:space="preserve"> поселени</w:t>
      </w:r>
      <w:r w:rsidR="00E05462">
        <w:rPr>
          <w:sz w:val="24"/>
          <w:lang w:val="ru-RU"/>
        </w:rPr>
        <w:t>ем</w:t>
      </w:r>
      <w:r w:rsidR="00E05462" w:rsidRPr="00E05462">
        <w:rPr>
          <w:sz w:val="24"/>
          <w:lang w:val="ru-RU"/>
        </w:rPr>
        <w:t xml:space="preserve"> </w:t>
      </w:r>
      <w:r w:rsidR="00272D92">
        <w:rPr>
          <w:sz w:val="24"/>
          <w:lang w:val="ru-RU"/>
        </w:rPr>
        <w:t>Загорянский</w:t>
      </w:r>
      <w:r w:rsidR="00E05462" w:rsidRPr="00E05462">
        <w:rPr>
          <w:sz w:val="24"/>
          <w:lang w:val="ru-RU"/>
        </w:rPr>
        <w:t xml:space="preserve"> </w:t>
      </w:r>
      <w:r w:rsidR="006461D6">
        <w:rPr>
          <w:sz w:val="24"/>
          <w:lang w:val="ru-RU"/>
        </w:rPr>
        <w:t>Щелковского</w:t>
      </w:r>
      <w:r w:rsidR="00D454C2" w:rsidRPr="00A35CD6">
        <w:rPr>
          <w:sz w:val="24"/>
          <w:lang w:val="ru-RU"/>
        </w:rPr>
        <w:t xml:space="preserve"> муниципального района</w:t>
      </w:r>
      <w:r w:rsidRPr="00A35CD6">
        <w:rPr>
          <w:sz w:val="24"/>
          <w:lang w:val="ru-RU"/>
        </w:rPr>
        <w:t>.</w:t>
      </w:r>
    </w:p>
    <w:p w:rsidR="00025165" w:rsidRPr="00A35CD6" w:rsidRDefault="00025165" w:rsidP="00A74C74">
      <w:pPr>
        <w:tabs>
          <w:tab w:val="left" w:pos="142"/>
        </w:tabs>
        <w:ind w:firstLine="709"/>
        <w:jc w:val="both"/>
        <w:rPr>
          <w:rFonts w:eastAsia="Calibri"/>
          <w:sz w:val="24"/>
          <w:lang w:val="ru-RU"/>
        </w:rPr>
      </w:pPr>
      <w:proofErr w:type="gramStart"/>
      <w:r w:rsidRPr="00A35CD6">
        <w:rPr>
          <w:rFonts w:eastAsia="Calibri"/>
          <w:sz w:val="24"/>
          <w:lang w:val="ru-RU"/>
        </w:rPr>
        <w:t>Цель генерального плана –</w:t>
      </w:r>
      <w:r w:rsidR="0036511D" w:rsidRPr="00A35CD6">
        <w:rPr>
          <w:rFonts w:eastAsia="Calibri"/>
          <w:sz w:val="24"/>
          <w:lang w:val="ru-RU"/>
        </w:rPr>
        <w:t xml:space="preserve"> </w:t>
      </w:r>
      <w:r w:rsidR="0036511D" w:rsidRPr="00A35CD6">
        <w:rPr>
          <w:color w:val="000000"/>
          <w:sz w:val="24"/>
          <w:lang w:val="ru-RU" w:eastAsia="ru-RU" w:bidi="ru-RU"/>
        </w:rPr>
        <w:t xml:space="preserve">определение параметров согласованного развития транспортной, инженерной, социальной инфраструктур, роста числа мест приложения труда, объектов коммунально-бытового и ритуального назначения, развития инфраструктуры рекреации (отдыха, спорта, озеленения городских территорий), обеспечивающего учёт интересов граждан и их объединений на основе стратегий, </w:t>
      </w:r>
      <w:r w:rsidR="00794C67" w:rsidRPr="00A35CD6">
        <w:rPr>
          <w:color w:val="000000"/>
          <w:sz w:val="24"/>
          <w:lang w:val="ru-RU" w:eastAsia="ru-RU" w:bidi="ru-RU"/>
        </w:rPr>
        <w:t>прогнозов и программ социально-</w:t>
      </w:r>
      <w:r w:rsidR="0036511D" w:rsidRPr="00A35CD6">
        <w:rPr>
          <w:color w:val="000000"/>
          <w:sz w:val="24"/>
          <w:lang w:val="ru-RU" w:eastAsia="ru-RU" w:bidi="ru-RU"/>
        </w:rPr>
        <w:t>экономического и градостроительного развития Московской области.</w:t>
      </w:r>
      <w:proofErr w:type="gramEnd"/>
    </w:p>
    <w:p w:rsidR="00025165" w:rsidRPr="00A35CD6" w:rsidRDefault="0036511D" w:rsidP="00A74C74">
      <w:pPr>
        <w:ind w:firstLine="709"/>
        <w:jc w:val="both"/>
        <w:rPr>
          <w:sz w:val="24"/>
          <w:lang w:val="ru-RU"/>
        </w:rPr>
      </w:pPr>
      <w:r w:rsidRPr="00A35CD6">
        <w:rPr>
          <w:sz w:val="24"/>
          <w:lang w:val="ru-RU"/>
        </w:rPr>
        <w:t>Основные з</w:t>
      </w:r>
      <w:r w:rsidR="00025165" w:rsidRPr="00A35CD6">
        <w:rPr>
          <w:sz w:val="24"/>
          <w:lang w:val="ru-RU"/>
        </w:rPr>
        <w:t xml:space="preserve">адачи </w:t>
      </w:r>
      <w:r w:rsidR="00A74C74" w:rsidRPr="00A35CD6">
        <w:rPr>
          <w:rFonts w:eastAsia="Calibri"/>
          <w:sz w:val="24"/>
          <w:lang w:val="ru-RU"/>
        </w:rPr>
        <w:t>генерального плана</w:t>
      </w:r>
      <w:r w:rsidR="00025165" w:rsidRPr="00A35CD6">
        <w:rPr>
          <w:sz w:val="24"/>
          <w:lang w:val="ru-RU"/>
        </w:rPr>
        <w:t>:</w:t>
      </w:r>
    </w:p>
    <w:p w:rsidR="00025165" w:rsidRPr="00A35CD6" w:rsidRDefault="0036511D" w:rsidP="004E309C">
      <w:pPr>
        <w:numPr>
          <w:ilvl w:val="0"/>
          <w:numId w:val="6"/>
        </w:numPr>
        <w:ind w:left="1276" w:hanging="283"/>
        <w:jc w:val="both"/>
        <w:rPr>
          <w:sz w:val="24"/>
          <w:lang w:val="ru-RU"/>
        </w:rPr>
      </w:pPr>
      <w:r w:rsidRPr="00A35CD6">
        <w:rPr>
          <w:color w:val="000000"/>
          <w:sz w:val="24"/>
          <w:lang w:val="ru-RU" w:eastAsia="ru-RU" w:bidi="ru-RU"/>
        </w:rPr>
        <w:t xml:space="preserve">определение функциональных зон </w:t>
      </w:r>
      <w:r w:rsidR="00E05462">
        <w:rPr>
          <w:color w:val="000000"/>
          <w:sz w:val="24"/>
          <w:lang w:val="ru-RU" w:eastAsia="ru-RU" w:bidi="ru-RU"/>
        </w:rPr>
        <w:t>городского</w:t>
      </w:r>
      <w:r w:rsidR="00BB57E2" w:rsidRPr="00A35CD6">
        <w:rPr>
          <w:color w:val="000000"/>
          <w:sz w:val="24"/>
          <w:lang w:val="ru-RU" w:eastAsia="ru-RU" w:bidi="ru-RU"/>
        </w:rPr>
        <w:t xml:space="preserve"> поселения</w:t>
      </w:r>
      <w:r w:rsidRPr="00A35CD6">
        <w:rPr>
          <w:color w:val="000000"/>
          <w:sz w:val="24"/>
          <w:lang w:val="ru-RU" w:eastAsia="ru-RU" w:bidi="ru-RU"/>
        </w:rPr>
        <w:t xml:space="preserve"> и параметров функциональных зон</w:t>
      </w:r>
      <w:r w:rsidR="00025165" w:rsidRPr="00A35CD6">
        <w:rPr>
          <w:sz w:val="24"/>
          <w:lang w:val="ru-RU"/>
        </w:rPr>
        <w:t>;</w:t>
      </w:r>
    </w:p>
    <w:p w:rsidR="00025165" w:rsidRPr="00A35CD6" w:rsidRDefault="0036511D" w:rsidP="004E309C">
      <w:pPr>
        <w:numPr>
          <w:ilvl w:val="0"/>
          <w:numId w:val="6"/>
        </w:numPr>
        <w:ind w:left="1276" w:hanging="283"/>
        <w:jc w:val="both"/>
        <w:rPr>
          <w:sz w:val="24"/>
          <w:lang w:val="ru-RU"/>
        </w:rPr>
      </w:pPr>
      <w:r w:rsidRPr="00A35CD6">
        <w:rPr>
          <w:color w:val="000000"/>
          <w:sz w:val="24"/>
          <w:lang w:val="ru-RU" w:eastAsia="ru-RU" w:bidi="ru-RU"/>
        </w:rPr>
        <w:t xml:space="preserve">определение территорий планируемого размещения объектов местного значения </w:t>
      </w:r>
      <w:r w:rsidR="00BB57E2" w:rsidRPr="00A35CD6">
        <w:rPr>
          <w:color w:val="000000"/>
          <w:sz w:val="24"/>
          <w:lang w:val="ru-RU" w:eastAsia="ru-RU" w:bidi="ru-RU"/>
        </w:rPr>
        <w:t>сельского</w:t>
      </w:r>
      <w:r w:rsidRPr="00A35CD6">
        <w:rPr>
          <w:color w:val="000000"/>
          <w:sz w:val="24"/>
          <w:lang w:val="ru-RU" w:eastAsia="ru-RU" w:bidi="ru-RU"/>
        </w:rPr>
        <w:t xml:space="preserve"> </w:t>
      </w:r>
      <w:r w:rsidR="00D454C2" w:rsidRPr="00A35CD6">
        <w:rPr>
          <w:color w:val="000000"/>
          <w:sz w:val="24"/>
          <w:lang w:val="ru-RU" w:eastAsia="ru-RU" w:bidi="ru-RU"/>
        </w:rPr>
        <w:t>поселения</w:t>
      </w:r>
      <w:r w:rsidR="00025165" w:rsidRPr="00A35CD6">
        <w:rPr>
          <w:sz w:val="24"/>
          <w:lang w:val="ru-RU"/>
        </w:rPr>
        <w:t>;</w:t>
      </w:r>
    </w:p>
    <w:p w:rsidR="00025165" w:rsidRPr="00A35CD6" w:rsidRDefault="0036511D" w:rsidP="004E309C">
      <w:pPr>
        <w:numPr>
          <w:ilvl w:val="0"/>
          <w:numId w:val="6"/>
        </w:numPr>
        <w:ind w:left="1276" w:hanging="283"/>
        <w:jc w:val="both"/>
        <w:rPr>
          <w:sz w:val="24"/>
          <w:lang w:val="ru-RU"/>
        </w:rPr>
      </w:pPr>
      <w:r w:rsidRPr="00A35CD6">
        <w:rPr>
          <w:color w:val="000000"/>
          <w:sz w:val="24"/>
          <w:lang w:val="ru-RU" w:eastAsia="ru-RU" w:bidi="ru-RU"/>
        </w:rPr>
        <w:t xml:space="preserve">определение зон с особыми условиями использования территорий </w:t>
      </w:r>
      <w:r w:rsidR="00BB57E2" w:rsidRPr="00A35CD6">
        <w:rPr>
          <w:color w:val="000000"/>
          <w:sz w:val="24"/>
          <w:lang w:val="ru-RU" w:eastAsia="ru-RU" w:bidi="ru-RU"/>
        </w:rPr>
        <w:t>сельского</w:t>
      </w:r>
      <w:r w:rsidRPr="00A35CD6">
        <w:rPr>
          <w:color w:val="000000"/>
          <w:sz w:val="24"/>
          <w:lang w:val="ru-RU" w:eastAsia="ru-RU" w:bidi="ru-RU"/>
        </w:rPr>
        <w:t xml:space="preserve"> </w:t>
      </w:r>
      <w:r w:rsidR="00D454C2" w:rsidRPr="00A35CD6">
        <w:rPr>
          <w:color w:val="000000"/>
          <w:sz w:val="24"/>
          <w:lang w:val="ru-RU" w:eastAsia="ru-RU" w:bidi="ru-RU"/>
        </w:rPr>
        <w:t>поселения</w:t>
      </w:r>
      <w:r w:rsidR="00025165" w:rsidRPr="00A35CD6">
        <w:rPr>
          <w:sz w:val="24"/>
          <w:lang w:val="ru-RU"/>
        </w:rPr>
        <w:t>;</w:t>
      </w:r>
    </w:p>
    <w:p w:rsidR="00025165" w:rsidRPr="00A35CD6" w:rsidRDefault="0036511D" w:rsidP="004E309C">
      <w:pPr>
        <w:numPr>
          <w:ilvl w:val="0"/>
          <w:numId w:val="6"/>
        </w:numPr>
        <w:ind w:left="1276" w:hanging="283"/>
        <w:jc w:val="both"/>
        <w:rPr>
          <w:sz w:val="24"/>
          <w:lang w:val="ru-RU"/>
        </w:rPr>
      </w:pPr>
      <w:r w:rsidRPr="00A35CD6">
        <w:rPr>
          <w:color w:val="000000"/>
          <w:sz w:val="24"/>
          <w:lang w:val="ru-RU" w:eastAsia="ru-RU" w:bidi="ru-RU"/>
        </w:rPr>
        <w:t>определение перечня и характеристики основных факторов риска возникновения чрезвычайных ситуаций природного и</w:t>
      </w:r>
      <w:r w:rsidRPr="00A35CD6">
        <w:rPr>
          <w:sz w:val="24"/>
          <w:lang w:val="ru-RU"/>
        </w:rPr>
        <w:t xml:space="preserve"> техногенного характера, а также соответствующих территорий </w:t>
      </w:r>
      <w:r w:rsidR="00BB57E2" w:rsidRPr="00A35CD6">
        <w:rPr>
          <w:sz w:val="24"/>
          <w:lang w:val="ru-RU"/>
        </w:rPr>
        <w:t>сельского</w:t>
      </w:r>
      <w:r w:rsidRPr="00A35CD6">
        <w:rPr>
          <w:sz w:val="24"/>
          <w:lang w:val="ru-RU"/>
        </w:rPr>
        <w:t xml:space="preserve"> </w:t>
      </w:r>
      <w:r w:rsidR="00D454C2" w:rsidRPr="00A35CD6">
        <w:rPr>
          <w:color w:val="000000"/>
          <w:sz w:val="24"/>
          <w:lang w:val="ru-RU" w:eastAsia="ru-RU" w:bidi="ru-RU"/>
        </w:rPr>
        <w:t>поселения</w:t>
      </w:r>
      <w:r w:rsidR="00025165" w:rsidRPr="00A35CD6">
        <w:rPr>
          <w:sz w:val="24"/>
          <w:lang w:val="ru-RU"/>
        </w:rPr>
        <w:t>;</w:t>
      </w:r>
    </w:p>
    <w:p w:rsidR="00025165" w:rsidRPr="00A35CD6" w:rsidRDefault="0036511D" w:rsidP="004E309C">
      <w:pPr>
        <w:numPr>
          <w:ilvl w:val="0"/>
          <w:numId w:val="6"/>
        </w:numPr>
        <w:ind w:left="1276" w:hanging="283"/>
        <w:jc w:val="both"/>
        <w:rPr>
          <w:sz w:val="24"/>
          <w:lang w:val="ru-RU"/>
        </w:rPr>
      </w:pPr>
      <w:r w:rsidRPr="00A35CD6">
        <w:rPr>
          <w:color w:val="000000"/>
          <w:sz w:val="24"/>
          <w:lang w:val="ru-RU" w:eastAsia="ru-RU" w:bidi="ru-RU"/>
        </w:rPr>
        <w:t>определение</w:t>
      </w:r>
      <w:r w:rsidRPr="00A35CD6">
        <w:rPr>
          <w:sz w:val="24"/>
          <w:lang w:val="ru-RU"/>
        </w:rPr>
        <w:t xml:space="preserve"> границ населённых пунктов, входящих в состав </w:t>
      </w:r>
      <w:r w:rsidR="00BB57E2" w:rsidRPr="00A35CD6">
        <w:rPr>
          <w:sz w:val="24"/>
          <w:lang w:val="ru-RU"/>
        </w:rPr>
        <w:t>сельского</w:t>
      </w:r>
      <w:r w:rsidRPr="00A35CD6">
        <w:rPr>
          <w:sz w:val="24"/>
          <w:lang w:val="ru-RU"/>
        </w:rPr>
        <w:t xml:space="preserve"> </w:t>
      </w:r>
      <w:r w:rsidR="00D454C2" w:rsidRPr="00A35CD6">
        <w:rPr>
          <w:color w:val="000000"/>
          <w:sz w:val="24"/>
          <w:lang w:val="ru-RU" w:eastAsia="ru-RU" w:bidi="ru-RU"/>
        </w:rPr>
        <w:t>поселения</w:t>
      </w:r>
      <w:r w:rsidRPr="00A35CD6">
        <w:rPr>
          <w:sz w:val="24"/>
          <w:lang w:val="ru-RU"/>
        </w:rPr>
        <w:t>, а также перечня включаемых и исключаемых из границ населённых пунктов земельных участков, с указанием категорий земель, к которым планируется отнести эти земельные участки</w:t>
      </w:r>
      <w:r w:rsidR="00025165" w:rsidRPr="00A35CD6">
        <w:rPr>
          <w:sz w:val="24"/>
          <w:lang w:val="ru-RU"/>
        </w:rPr>
        <w:t>;</w:t>
      </w:r>
    </w:p>
    <w:p w:rsidR="00025165" w:rsidRPr="00A35CD6" w:rsidRDefault="0036511D" w:rsidP="004E309C">
      <w:pPr>
        <w:numPr>
          <w:ilvl w:val="0"/>
          <w:numId w:val="6"/>
        </w:numPr>
        <w:ind w:left="1276" w:hanging="283"/>
        <w:jc w:val="both"/>
        <w:rPr>
          <w:sz w:val="24"/>
          <w:lang w:val="ru-RU"/>
        </w:rPr>
      </w:pPr>
      <w:r w:rsidRPr="00A35CD6">
        <w:rPr>
          <w:sz w:val="24"/>
          <w:lang w:val="ru-RU"/>
        </w:rPr>
        <w:t>определение основных мероприятий по сохранению объектов культурного наследия федерального, регионального и местного значения</w:t>
      </w:r>
      <w:r w:rsidR="00A74C74" w:rsidRPr="00A35CD6">
        <w:rPr>
          <w:sz w:val="24"/>
          <w:lang w:val="ru-RU"/>
        </w:rPr>
        <w:t>;</w:t>
      </w:r>
    </w:p>
    <w:p w:rsidR="00025165" w:rsidRPr="00A35CD6" w:rsidRDefault="0036511D" w:rsidP="004E309C">
      <w:pPr>
        <w:numPr>
          <w:ilvl w:val="0"/>
          <w:numId w:val="6"/>
        </w:numPr>
        <w:ind w:left="1276" w:hanging="283"/>
        <w:jc w:val="both"/>
        <w:rPr>
          <w:szCs w:val="28"/>
          <w:lang w:val="ru-RU"/>
        </w:rPr>
      </w:pPr>
      <w:r w:rsidRPr="00A35CD6">
        <w:rPr>
          <w:sz w:val="24"/>
          <w:lang w:val="ru-RU"/>
        </w:rPr>
        <w:t xml:space="preserve">разработка предложений по формированию системы общественных пространств в </w:t>
      </w:r>
      <w:r w:rsidR="003104B9">
        <w:rPr>
          <w:sz w:val="24"/>
          <w:lang w:val="ru-RU"/>
        </w:rPr>
        <w:t>городском</w:t>
      </w:r>
      <w:r w:rsidRPr="00A35CD6">
        <w:rPr>
          <w:sz w:val="24"/>
          <w:lang w:val="ru-RU"/>
        </w:rPr>
        <w:t xml:space="preserve"> </w:t>
      </w:r>
      <w:r w:rsidR="00D454C2" w:rsidRPr="00A35CD6">
        <w:rPr>
          <w:color w:val="000000"/>
          <w:sz w:val="24"/>
          <w:lang w:val="ru-RU" w:eastAsia="ru-RU" w:bidi="ru-RU"/>
        </w:rPr>
        <w:t>поселении</w:t>
      </w:r>
      <w:r w:rsidRPr="00A35CD6">
        <w:rPr>
          <w:sz w:val="24"/>
          <w:lang w:val="ru-RU"/>
        </w:rPr>
        <w:t>, включая архитектурно-градостроительное оформление пешеходных зон и улиц</w:t>
      </w:r>
      <w:r w:rsidR="00025165" w:rsidRPr="00A35CD6">
        <w:rPr>
          <w:sz w:val="24"/>
          <w:lang w:val="ru-RU"/>
        </w:rPr>
        <w:t>.</w:t>
      </w:r>
    </w:p>
    <w:p w:rsidR="002578BB" w:rsidRPr="00A35CD6" w:rsidRDefault="00025165" w:rsidP="00076DAC">
      <w:pPr>
        <w:pStyle w:val="10"/>
        <w:rPr>
          <w:rFonts w:cs="Times New Roman"/>
          <w:lang w:val="ru-RU"/>
        </w:rPr>
      </w:pPr>
      <w:bookmarkStart w:id="88" w:name="_Toc430081254"/>
      <w:bookmarkStart w:id="89" w:name="_Toc430081350"/>
      <w:bookmarkStart w:id="90" w:name="_Toc430082336"/>
      <w:bookmarkStart w:id="91" w:name="_Toc430082690"/>
      <w:bookmarkStart w:id="92" w:name="_Toc430082761"/>
      <w:bookmarkStart w:id="93" w:name="_Toc430083240"/>
      <w:bookmarkStart w:id="94" w:name="_Toc444696983"/>
      <w:bookmarkStart w:id="95" w:name="_Toc466288694"/>
      <w:bookmarkStart w:id="96" w:name="_Toc466288813"/>
      <w:bookmarkStart w:id="97" w:name="_Toc466289197"/>
      <w:bookmarkStart w:id="98" w:name="_Toc466289275"/>
      <w:bookmarkStart w:id="99" w:name="_Toc466289353"/>
      <w:r w:rsidRPr="00A35CD6">
        <w:rPr>
          <w:rFonts w:cs="Times New Roman"/>
          <w:lang w:val="ru-RU"/>
        </w:rPr>
        <w:lastRenderedPageBreak/>
        <w:t>2</w:t>
      </w:r>
      <w:r w:rsidR="00F0036F" w:rsidRPr="00A35CD6">
        <w:rPr>
          <w:rFonts w:cs="Times New Roman"/>
          <w:lang w:val="ru-RU"/>
        </w:rPr>
        <w:t xml:space="preserve">. ОБЩАЯ ХАРАКТЕРИСТИКА </w:t>
      </w:r>
      <w:bookmarkStart w:id="100" w:name="_Toc331592560"/>
      <w:bookmarkStart w:id="101" w:name="_Toc331610392"/>
      <w:bookmarkStart w:id="102" w:name="_Toc331610466"/>
      <w:bookmarkStart w:id="103" w:name="_Toc331610526"/>
      <w:bookmarkStart w:id="104" w:name="_Toc331610600"/>
      <w:bookmarkStart w:id="105" w:name="_Toc339290093"/>
      <w:bookmarkEnd w:id="0"/>
      <w:bookmarkEnd w:id="1"/>
      <w:bookmarkEnd w:id="2"/>
      <w:bookmarkEnd w:id="3"/>
      <w:bookmarkEnd w:id="4"/>
      <w:bookmarkEnd w:id="52"/>
      <w:bookmarkEnd w:id="88"/>
      <w:bookmarkEnd w:id="89"/>
      <w:bookmarkEnd w:id="90"/>
      <w:bookmarkEnd w:id="91"/>
      <w:bookmarkEnd w:id="92"/>
      <w:bookmarkEnd w:id="93"/>
      <w:r w:rsidR="003538B6" w:rsidRPr="00A35CD6">
        <w:rPr>
          <w:rFonts w:cs="Times New Roman"/>
          <w:lang w:val="ru-RU"/>
        </w:rPr>
        <w:t>И ФУНКЦИОНАЛЬНО-ПЛАНИРОВОЧНАЯ ОРГАНИЗАЦИЯ ТЕРРИТОРИИ</w:t>
      </w:r>
      <w:bookmarkEnd w:id="94"/>
      <w:bookmarkEnd w:id="95"/>
      <w:bookmarkEnd w:id="96"/>
      <w:bookmarkEnd w:id="97"/>
      <w:bookmarkEnd w:id="98"/>
      <w:bookmarkEnd w:id="99"/>
    </w:p>
    <w:p w:rsidR="00A74C74" w:rsidRPr="00A35CD6" w:rsidRDefault="00A74C74" w:rsidP="00611ED2">
      <w:pPr>
        <w:rPr>
          <w:lang w:val="ru-RU"/>
        </w:rPr>
      </w:pPr>
      <w:bookmarkStart w:id="106" w:name="_Toc430081351"/>
      <w:bookmarkStart w:id="107" w:name="_Toc430082337"/>
      <w:bookmarkStart w:id="108" w:name="_Toc430082762"/>
    </w:p>
    <w:p w:rsidR="003538B6" w:rsidRPr="00A35CD6" w:rsidRDefault="003538B6" w:rsidP="006F7CE5">
      <w:pPr>
        <w:pStyle w:val="2"/>
        <w:rPr>
          <w:lang w:val="ru-RU"/>
        </w:rPr>
      </w:pPr>
      <w:bookmarkStart w:id="109" w:name="_Toc444696984"/>
      <w:bookmarkStart w:id="110" w:name="_Toc466288695"/>
      <w:bookmarkStart w:id="111" w:name="_Toc466288814"/>
      <w:bookmarkStart w:id="112" w:name="_Toc466289198"/>
      <w:bookmarkStart w:id="113" w:name="_Toc466289276"/>
      <w:bookmarkStart w:id="114" w:name="_Toc466289354"/>
      <w:r w:rsidRPr="00A35CD6">
        <w:rPr>
          <w:lang w:val="ru-RU"/>
        </w:rPr>
        <w:t>2.1. Административно-территориальная организация</w:t>
      </w:r>
      <w:bookmarkEnd w:id="109"/>
      <w:bookmarkEnd w:id="110"/>
      <w:bookmarkEnd w:id="111"/>
      <w:bookmarkEnd w:id="112"/>
      <w:bookmarkEnd w:id="113"/>
      <w:bookmarkEnd w:id="114"/>
      <w:r w:rsidRPr="00A35CD6">
        <w:rPr>
          <w:lang w:val="ru-RU"/>
        </w:rPr>
        <w:t xml:space="preserve"> </w:t>
      </w:r>
    </w:p>
    <w:p w:rsidR="003538B6" w:rsidRPr="00A35CD6" w:rsidRDefault="003538B6" w:rsidP="003538B6">
      <w:pPr>
        <w:ind w:firstLine="709"/>
        <w:jc w:val="both"/>
        <w:rPr>
          <w:sz w:val="24"/>
          <w:lang w:val="ru-RU"/>
        </w:rPr>
      </w:pPr>
    </w:p>
    <w:p w:rsidR="00B73BF4" w:rsidRPr="00B73BF4" w:rsidRDefault="00B73BF4" w:rsidP="00B73BF4">
      <w:pPr>
        <w:ind w:firstLine="709"/>
        <w:jc w:val="both"/>
        <w:rPr>
          <w:sz w:val="24"/>
          <w:lang w:val="ru-RU"/>
        </w:rPr>
      </w:pPr>
      <w:r w:rsidRPr="00B73BF4">
        <w:rPr>
          <w:sz w:val="24"/>
          <w:lang w:val="ru-RU"/>
        </w:rPr>
        <w:t>Городское поселение Загорянский расположено в северо-восточной части Московской области на западной границе Щёлковского муниципального района. Городское поселение на западе граничит с  с городcким округом Королёв , на юге – с д. Серково Щёлковского муниципального района и ГНПП "Лосиный остров", на востоке – с ГП Щелково, на севере – с д</w:t>
      </w:r>
      <w:proofErr w:type="gramStart"/>
      <w:r w:rsidRPr="00B73BF4">
        <w:rPr>
          <w:sz w:val="24"/>
          <w:lang w:val="ru-RU"/>
        </w:rPr>
        <w:t>.В</w:t>
      </w:r>
      <w:proofErr w:type="gramEnd"/>
      <w:r w:rsidRPr="00B73BF4">
        <w:rPr>
          <w:sz w:val="24"/>
          <w:lang w:val="ru-RU"/>
        </w:rPr>
        <w:t>асильевское и пос. Краснознаменский городского поселения Щелково.</w:t>
      </w:r>
    </w:p>
    <w:p w:rsidR="00B73BF4" w:rsidRPr="00B73BF4" w:rsidRDefault="00B73BF4" w:rsidP="00B73BF4">
      <w:pPr>
        <w:ind w:firstLine="709"/>
        <w:jc w:val="both"/>
        <w:rPr>
          <w:sz w:val="24"/>
          <w:lang w:val="ru-RU"/>
        </w:rPr>
      </w:pPr>
      <w:r w:rsidRPr="00B73BF4">
        <w:rPr>
          <w:sz w:val="24"/>
          <w:lang w:val="ru-RU"/>
        </w:rPr>
        <w:t xml:space="preserve">Границы территории городского поселения </w:t>
      </w:r>
      <w:r w:rsidR="002C0971">
        <w:rPr>
          <w:sz w:val="24"/>
          <w:lang w:val="ru-RU"/>
        </w:rPr>
        <w:t>Загорянский</w:t>
      </w:r>
      <w:r w:rsidRPr="00B73BF4">
        <w:rPr>
          <w:sz w:val="24"/>
          <w:lang w:val="ru-RU"/>
        </w:rPr>
        <w:t xml:space="preserve"> установлены законом Московской области от 17.11. 2011  №201/2011–ОЗ «О внесении изменений в Закон Московской области «О статусе и границах Щёлковского муниципального района, вновь образованных в его составе городских и сельских поселений и существующих на территории Щёлковского района Московской области муниципальных образований».</w:t>
      </w:r>
    </w:p>
    <w:p w:rsidR="00B73BF4" w:rsidRPr="00B73BF4" w:rsidRDefault="00B73BF4" w:rsidP="00B73BF4">
      <w:pPr>
        <w:ind w:firstLine="709"/>
        <w:jc w:val="both"/>
        <w:rPr>
          <w:sz w:val="24"/>
          <w:lang w:val="ru-RU"/>
        </w:rPr>
      </w:pPr>
      <w:r w:rsidRPr="00B73BF4">
        <w:rPr>
          <w:sz w:val="24"/>
          <w:lang w:val="ru-RU"/>
        </w:rPr>
        <w:t>Площадь территории городского поселения – 1751 га.</w:t>
      </w:r>
    </w:p>
    <w:p w:rsidR="00B73BF4" w:rsidRPr="00B73BF4" w:rsidRDefault="00B73BF4" w:rsidP="00B73BF4">
      <w:pPr>
        <w:ind w:firstLine="709"/>
        <w:jc w:val="both"/>
        <w:rPr>
          <w:sz w:val="24"/>
          <w:lang w:val="ru-RU"/>
        </w:rPr>
      </w:pPr>
      <w:r w:rsidRPr="00B73BF4">
        <w:rPr>
          <w:sz w:val="24"/>
          <w:lang w:val="ru-RU"/>
        </w:rPr>
        <w:t>Общая численность постоянного населения городского поселения составляет по данным государственной статистической отчетности на 01.01.201</w:t>
      </w:r>
      <w:r w:rsidR="00523038">
        <w:rPr>
          <w:sz w:val="24"/>
          <w:lang w:val="ru-RU"/>
        </w:rPr>
        <w:t>5</w:t>
      </w:r>
      <w:r w:rsidRPr="00B73BF4">
        <w:rPr>
          <w:sz w:val="24"/>
          <w:lang w:val="ru-RU"/>
        </w:rPr>
        <w:t xml:space="preserve"> –7,</w:t>
      </w:r>
      <w:r w:rsidR="00523038">
        <w:rPr>
          <w:sz w:val="24"/>
          <w:lang w:val="ru-RU"/>
        </w:rPr>
        <w:t>9</w:t>
      </w:r>
      <w:r w:rsidRPr="00B73BF4">
        <w:rPr>
          <w:sz w:val="24"/>
          <w:lang w:val="ru-RU"/>
        </w:rPr>
        <w:t>2</w:t>
      </w:r>
      <w:r w:rsidR="00523038">
        <w:rPr>
          <w:sz w:val="24"/>
          <w:lang w:val="ru-RU"/>
        </w:rPr>
        <w:t>7</w:t>
      </w:r>
      <w:r w:rsidRPr="00B73BF4">
        <w:rPr>
          <w:sz w:val="24"/>
          <w:lang w:val="ru-RU"/>
        </w:rPr>
        <w:t xml:space="preserve"> тыс. чел.</w:t>
      </w:r>
    </w:p>
    <w:p w:rsidR="00B73BF4" w:rsidRPr="00B73BF4" w:rsidRDefault="00B73BF4" w:rsidP="00B73BF4">
      <w:pPr>
        <w:ind w:firstLine="709"/>
        <w:jc w:val="both"/>
        <w:rPr>
          <w:sz w:val="24"/>
          <w:lang w:val="ru-RU"/>
        </w:rPr>
      </w:pPr>
      <w:r w:rsidRPr="00B73BF4">
        <w:rPr>
          <w:sz w:val="24"/>
          <w:lang w:val="ru-RU"/>
        </w:rPr>
        <w:t>Состав городского поселения:</w:t>
      </w:r>
    </w:p>
    <w:p w:rsidR="00B73BF4" w:rsidRPr="00B73BF4" w:rsidRDefault="00B73BF4" w:rsidP="00B73BF4">
      <w:pPr>
        <w:ind w:firstLine="709"/>
        <w:jc w:val="both"/>
        <w:rPr>
          <w:sz w:val="24"/>
          <w:lang w:val="ru-RU"/>
        </w:rPr>
      </w:pPr>
      <w:r>
        <w:rPr>
          <w:sz w:val="24"/>
          <w:lang w:val="ru-RU"/>
        </w:rPr>
        <w:t xml:space="preserve">-          </w:t>
      </w:r>
      <w:r w:rsidRPr="00B73BF4">
        <w:rPr>
          <w:sz w:val="24"/>
          <w:lang w:val="ru-RU"/>
        </w:rPr>
        <w:t>Загорянский - дачный посёлок</w:t>
      </w:r>
    </w:p>
    <w:p w:rsidR="00B73BF4" w:rsidRPr="00B73BF4" w:rsidRDefault="00B73BF4" w:rsidP="00B73BF4">
      <w:pPr>
        <w:ind w:firstLine="709"/>
        <w:jc w:val="both"/>
        <w:rPr>
          <w:sz w:val="24"/>
          <w:lang w:val="ru-RU"/>
        </w:rPr>
      </w:pPr>
      <w:r w:rsidRPr="00B73BF4">
        <w:rPr>
          <w:sz w:val="24"/>
          <w:lang w:val="ru-RU"/>
        </w:rPr>
        <w:t>–</w:t>
      </w:r>
      <w:r w:rsidRPr="00B73BF4">
        <w:rPr>
          <w:sz w:val="24"/>
          <w:lang w:val="ru-RU"/>
        </w:rPr>
        <w:tab/>
        <w:t>Оболдино - деревня</w:t>
      </w:r>
    </w:p>
    <w:p w:rsidR="003538B6" w:rsidRDefault="00B73BF4" w:rsidP="00B73BF4">
      <w:pPr>
        <w:ind w:firstLine="709"/>
        <w:jc w:val="both"/>
        <w:rPr>
          <w:sz w:val="24"/>
          <w:lang w:val="ru-RU"/>
        </w:rPr>
      </w:pPr>
      <w:r w:rsidRPr="00B73BF4">
        <w:rPr>
          <w:sz w:val="24"/>
          <w:lang w:val="ru-RU"/>
        </w:rPr>
        <w:t>–</w:t>
      </w:r>
      <w:r w:rsidRPr="00B73BF4">
        <w:rPr>
          <w:sz w:val="24"/>
          <w:lang w:val="ru-RU"/>
        </w:rPr>
        <w:tab/>
        <w:t>Супонево – деревня</w:t>
      </w:r>
    </w:p>
    <w:p w:rsidR="00B73BF4" w:rsidRPr="00A35CD6" w:rsidRDefault="00B73BF4" w:rsidP="00B73BF4">
      <w:pPr>
        <w:ind w:firstLine="709"/>
        <w:jc w:val="both"/>
        <w:rPr>
          <w:sz w:val="24"/>
          <w:lang w:val="ru-RU"/>
        </w:rPr>
      </w:pPr>
    </w:p>
    <w:p w:rsidR="003538B6" w:rsidRPr="00A35CD6" w:rsidRDefault="003538B6" w:rsidP="003538B6">
      <w:pPr>
        <w:ind w:firstLine="720"/>
        <w:jc w:val="both"/>
        <w:rPr>
          <w:sz w:val="24"/>
          <w:lang w:val="ru-RU"/>
        </w:rPr>
      </w:pPr>
      <w:r w:rsidRPr="00A35CD6">
        <w:rPr>
          <w:sz w:val="24"/>
          <w:lang w:val="ru-RU"/>
        </w:rPr>
        <w:t xml:space="preserve">На момент разработки проекта генерального плана в границах </w:t>
      </w:r>
      <w:r w:rsidR="00566C7D">
        <w:rPr>
          <w:sz w:val="24"/>
          <w:lang w:val="ru-RU"/>
        </w:rPr>
        <w:t>городского</w:t>
      </w:r>
      <w:r w:rsidRPr="00A35CD6">
        <w:rPr>
          <w:sz w:val="24"/>
          <w:lang w:val="ru-RU"/>
        </w:rPr>
        <w:t xml:space="preserve"> поселения </w:t>
      </w:r>
      <w:r w:rsidR="00272D92">
        <w:rPr>
          <w:sz w:val="24"/>
          <w:lang w:val="ru-RU"/>
        </w:rPr>
        <w:t>Загорянский</w:t>
      </w:r>
      <w:r w:rsidRPr="00A35CD6">
        <w:rPr>
          <w:sz w:val="24"/>
          <w:lang w:val="ru-RU"/>
        </w:rPr>
        <w:t>, на основании решения органа кадастрового учета (№01-46/2357 исх. от 24.06.14г., филиалом ФГБУ «ФКП Росреестра» по Московской области) установлены границы населённых пунктов входящих в состав</w:t>
      </w:r>
      <w:r w:rsidR="00E05462" w:rsidRPr="00E05462">
        <w:rPr>
          <w:sz w:val="24"/>
          <w:lang w:val="ru-RU"/>
        </w:rPr>
        <w:t xml:space="preserve"> </w:t>
      </w:r>
      <w:r w:rsidR="00E05462">
        <w:rPr>
          <w:sz w:val="24"/>
          <w:lang w:val="ru-RU"/>
        </w:rPr>
        <w:t>г</w:t>
      </w:r>
      <w:r w:rsidR="00E05462" w:rsidRPr="00E05462">
        <w:rPr>
          <w:sz w:val="24"/>
          <w:lang w:val="ru-RU"/>
        </w:rPr>
        <w:t>ородско</w:t>
      </w:r>
      <w:r w:rsidR="00E05462">
        <w:rPr>
          <w:sz w:val="24"/>
          <w:lang w:val="ru-RU"/>
        </w:rPr>
        <w:t>го</w:t>
      </w:r>
      <w:r w:rsidR="00E05462" w:rsidRPr="00E05462">
        <w:rPr>
          <w:sz w:val="24"/>
          <w:lang w:val="ru-RU"/>
        </w:rPr>
        <w:t xml:space="preserve"> поселени</w:t>
      </w:r>
      <w:r w:rsidR="00E05462">
        <w:rPr>
          <w:sz w:val="24"/>
          <w:lang w:val="ru-RU"/>
        </w:rPr>
        <w:t>я</w:t>
      </w:r>
      <w:r w:rsidR="00E05462" w:rsidRPr="00E05462">
        <w:rPr>
          <w:sz w:val="24"/>
          <w:lang w:val="ru-RU"/>
        </w:rPr>
        <w:t xml:space="preserve"> </w:t>
      </w:r>
      <w:r w:rsidR="00272D92">
        <w:rPr>
          <w:sz w:val="24"/>
          <w:lang w:val="ru-RU"/>
        </w:rPr>
        <w:t>Загорянский</w:t>
      </w:r>
      <w:r w:rsidRPr="00A35CD6">
        <w:rPr>
          <w:sz w:val="24"/>
          <w:lang w:val="ru-RU"/>
        </w:rPr>
        <w:t>. Согласно ст. 83 Земельного кодекса РФ</w:t>
      </w:r>
      <w:r w:rsidRPr="00A35CD6">
        <w:rPr>
          <w:sz w:val="24"/>
          <w:lang w:val="ru-RU" w:eastAsia="ru-RU"/>
        </w:rPr>
        <w:t xml:space="preserve"> землями населённых пунктов признаются земли, используемые и </w:t>
      </w:r>
      <w:r w:rsidRPr="00A35CD6">
        <w:rPr>
          <w:sz w:val="24"/>
          <w:lang w:val="ru-RU"/>
        </w:rPr>
        <w:t xml:space="preserve">предназначенные для застройки и развития населённых пунктов. </w:t>
      </w:r>
    </w:p>
    <w:p w:rsidR="003538B6" w:rsidRPr="00A35CD6" w:rsidRDefault="003538B6" w:rsidP="003538B6">
      <w:pPr>
        <w:ind w:firstLine="709"/>
        <w:jc w:val="both"/>
        <w:rPr>
          <w:sz w:val="24"/>
          <w:lang w:val="ru-RU"/>
        </w:rPr>
      </w:pPr>
    </w:p>
    <w:p w:rsidR="003538B6" w:rsidRPr="00A35CD6" w:rsidRDefault="00E05462" w:rsidP="003538B6">
      <w:pPr>
        <w:ind w:firstLine="709"/>
        <w:jc w:val="both"/>
        <w:rPr>
          <w:sz w:val="24"/>
          <w:lang w:val="ru-RU"/>
        </w:rPr>
      </w:pPr>
      <w:r>
        <w:rPr>
          <w:sz w:val="24"/>
          <w:lang w:val="ru-RU"/>
        </w:rPr>
        <w:t xml:space="preserve">Городское поселение </w:t>
      </w:r>
      <w:r w:rsidR="00272D92">
        <w:rPr>
          <w:sz w:val="24"/>
          <w:lang w:val="ru-RU"/>
        </w:rPr>
        <w:t>Загорянский</w:t>
      </w:r>
      <w:r w:rsidR="003538B6" w:rsidRPr="00A35CD6">
        <w:rPr>
          <w:sz w:val="24"/>
          <w:lang w:val="ru-RU"/>
        </w:rPr>
        <w:t xml:space="preserve"> расположено </w:t>
      </w:r>
      <w:r w:rsidR="009B0350">
        <w:rPr>
          <w:sz w:val="24"/>
          <w:lang w:val="ru-RU"/>
        </w:rPr>
        <w:t xml:space="preserve">вдоль автодороги </w:t>
      </w:r>
      <w:r w:rsidR="00B73BF4">
        <w:rPr>
          <w:sz w:val="24"/>
          <w:lang w:val="ru-RU"/>
        </w:rPr>
        <w:t>регионального</w:t>
      </w:r>
      <w:r w:rsidR="009B0350">
        <w:rPr>
          <w:sz w:val="24"/>
          <w:lang w:val="ru-RU"/>
        </w:rPr>
        <w:t xml:space="preserve"> значения</w:t>
      </w:r>
      <w:r w:rsidR="003538B6" w:rsidRPr="00A35CD6">
        <w:rPr>
          <w:sz w:val="24"/>
          <w:lang w:val="ru-RU"/>
        </w:rPr>
        <w:t xml:space="preserve"> </w:t>
      </w:r>
      <w:r w:rsidR="00201FE2">
        <w:rPr>
          <w:sz w:val="24"/>
          <w:lang w:val="ru-RU"/>
        </w:rPr>
        <w:t>К</w:t>
      </w:r>
      <w:r w:rsidR="00B73BF4">
        <w:rPr>
          <w:sz w:val="24"/>
          <w:lang w:val="ru-RU"/>
        </w:rPr>
        <w:t>оролев-Щелково</w:t>
      </w:r>
      <w:r w:rsidR="003538B6" w:rsidRPr="00A35CD6">
        <w:rPr>
          <w:sz w:val="24"/>
          <w:lang w:val="ru-RU"/>
        </w:rPr>
        <w:t xml:space="preserve"> </w:t>
      </w:r>
      <w:r w:rsidR="009B0350">
        <w:rPr>
          <w:sz w:val="24"/>
          <w:lang w:val="ru-RU"/>
        </w:rPr>
        <w:t xml:space="preserve"> в </w:t>
      </w:r>
      <w:r w:rsidR="00B73BF4">
        <w:rPr>
          <w:sz w:val="24"/>
          <w:lang w:val="ru-RU"/>
        </w:rPr>
        <w:t>16</w:t>
      </w:r>
      <w:r w:rsidR="009B0350">
        <w:rPr>
          <w:sz w:val="24"/>
          <w:lang w:val="ru-RU"/>
        </w:rPr>
        <w:t xml:space="preserve"> км от города Москвы</w:t>
      </w:r>
      <w:r w:rsidR="003538B6" w:rsidRPr="00A35CD6">
        <w:rPr>
          <w:sz w:val="24"/>
          <w:lang w:val="ru-RU"/>
        </w:rPr>
        <w:t>.</w:t>
      </w:r>
      <w:r w:rsidR="00171579">
        <w:rPr>
          <w:sz w:val="24"/>
          <w:lang w:val="ru-RU"/>
        </w:rPr>
        <w:t xml:space="preserve"> </w:t>
      </w:r>
    </w:p>
    <w:p w:rsidR="008C7A66" w:rsidRDefault="008C7A66" w:rsidP="003538B6">
      <w:pPr>
        <w:pStyle w:val="a4"/>
        <w:spacing w:after="0"/>
        <w:ind w:firstLine="709"/>
        <w:jc w:val="both"/>
        <w:rPr>
          <w:sz w:val="24"/>
          <w:lang w:val="ru-RU"/>
        </w:rPr>
      </w:pPr>
    </w:p>
    <w:p w:rsidR="003538B6" w:rsidRPr="00A35CD6" w:rsidRDefault="003538B6" w:rsidP="003538B6">
      <w:pPr>
        <w:pStyle w:val="a4"/>
        <w:spacing w:after="0"/>
        <w:ind w:firstLine="709"/>
        <w:jc w:val="both"/>
        <w:rPr>
          <w:sz w:val="24"/>
          <w:lang w:val="ru-RU"/>
        </w:rPr>
      </w:pPr>
      <w:r w:rsidRPr="00A35CD6">
        <w:rPr>
          <w:sz w:val="24"/>
          <w:lang w:val="ru-RU"/>
        </w:rPr>
        <w:t xml:space="preserve">Внешние транспортные связи осуществляются по </w:t>
      </w:r>
      <w:r w:rsidR="00121EAD">
        <w:rPr>
          <w:sz w:val="24"/>
          <w:lang w:val="ru-RU"/>
        </w:rPr>
        <w:t xml:space="preserve">дорогам регионального и местного значения </w:t>
      </w:r>
      <w:r w:rsidR="009B0350" w:rsidRPr="009B0350">
        <w:rPr>
          <w:sz w:val="24"/>
          <w:lang w:val="ru-RU"/>
        </w:rPr>
        <w:t>с административным центром Щелковского муниципального района – г</w:t>
      </w:r>
      <w:proofErr w:type="gramStart"/>
      <w:r w:rsidR="009B0350" w:rsidRPr="009B0350">
        <w:rPr>
          <w:sz w:val="24"/>
          <w:lang w:val="ru-RU"/>
        </w:rPr>
        <w:t>.Щ</w:t>
      </w:r>
      <w:proofErr w:type="gramEnd"/>
      <w:r w:rsidR="009B0350" w:rsidRPr="009B0350">
        <w:rPr>
          <w:sz w:val="24"/>
          <w:lang w:val="ru-RU"/>
        </w:rPr>
        <w:t>елково</w:t>
      </w:r>
      <w:r w:rsidR="00171579">
        <w:rPr>
          <w:sz w:val="24"/>
          <w:lang w:val="ru-RU"/>
        </w:rPr>
        <w:t xml:space="preserve">. </w:t>
      </w:r>
      <w:r w:rsidRPr="00A35CD6">
        <w:rPr>
          <w:sz w:val="24"/>
          <w:lang w:val="ru-RU"/>
        </w:rPr>
        <w:t>С городом Москвой  поселение  связано автобусным</w:t>
      </w:r>
      <w:r w:rsidR="00171579">
        <w:rPr>
          <w:sz w:val="24"/>
          <w:lang w:val="ru-RU"/>
        </w:rPr>
        <w:t>и</w:t>
      </w:r>
      <w:r w:rsidRPr="00A35CD6">
        <w:rPr>
          <w:sz w:val="24"/>
          <w:lang w:val="ru-RU"/>
        </w:rPr>
        <w:t xml:space="preserve"> </w:t>
      </w:r>
      <w:r w:rsidR="00171579" w:rsidRPr="00171579">
        <w:rPr>
          <w:sz w:val="24"/>
          <w:lang w:val="ru-RU"/>
        </w:rPr>
        <w:t>маршрут</w:t>
      </w:r>
      <w:r w:rsidR="00171579">
        <w:rPr>
          <w:sz w:val="24"/>
          <w:lang w:val="ru-RU"/>
        </w:rPr>
        <w:t>ами</w:t>
      </w:r>
      <w:r w:rsidR="00171579" w:rsidRPr="00171579">
        <w:rPr>
          <w:sz w:val="24"/>
          <w:lang w:val="ru-RU"/>
        </w:rPr>
        <w:t>, следующих от Московского автовокзала, находящегося около станции метро «Щёлковская».</w:t>
      </w:r>
    </w:p>
    <w:p w:rsidR="003538B6" w:rsidRPr="00A35CD6" w:rsidRDefault="003538B6" w:rsidP="003538B6">
      <w:pPr>
        <w:ind w:firstLine="709"/>
        <w:jc w:val="both"/>
        <w:rPr>
          <w:sz w:val="24"/>
          <w:lang w:val="ru-RU"/>
        </w:rPr>
      </w:pPr>
    </w:p>
    <w:p w:rsidR="00DD24D6" w:rsidRPr="00A35CD6" w:rsidRDefault="00DD24D6" w:rsidP="00756DE2">
      <w:pPr>
        <w:spacing w:before="120"/>
        <w:ind w:firstLine="709"/>
        <w:jc w:val="both"/>
        <w:rPr>
          <w:szCs w:val="28"/>
          <w:highlight w:val="yellow"/>
          <w:lang w:val="ru-RU"/>
        </w:rPr>
        <w:sectPr w:rsidR="00DD24D6" w:rsidRPr="00A35CD6" w:rsidSect="00D27533">
          <w:headerReference w:type="default" r:id="rId57"/>
          <w:headerReference w:type="first" r:id="rId58"/>
          <w:pgSz w:w="11906" w:h="16838"/>
          <w:pgMar w:top="1134" w:right="851" w:bottom="1134" w:left="1701" w:header="709" w:footer="709" w:gutter="0"/>
          <w:cols w:space="708"/>
          <w:docGrid w:linePitch="381"/>
        </w:sectPr>
      </w:pPr>
      <w:bookmarkStart w:id="115" w:name="_Toc243966469"/>
      <w:bookmarkStart w:id="116" w:name="_Toc244319026"/>
      <w:bookmarkStart w:id="117" w:name="_Toc331592561"/>
      <w:bookmarkStart w:id="118" w:name="_Toc331610393"/>
      <w:bookmarkStart w:id="119" w:name="_Toc331610467"/>
      <w:bookmarkStart w:id="120" w:name="_Toc331610527"/>
      <w:bookmarkStart w:id="121" w:name="_Toc331610601"/>
      <w:bookmarkStart w:id="122" w:name="_Toc339290094"/>
      <w:bookmarkEnd w:id="5"/>
      <w:bookmarkEnd w:id="6"/>
      <w:bookmarkEnd w:id="7"/>
      <w:bookmarkEnd w:id="8"/>
      <w:bookmarkEnd w:id="100"/>
      <w:bookmarkEnd w:id="101"/>
      <w:bookmarkEnd w:id="102"/>
      <w:bookmarkEnd w:id="103"/>
      <w:bookmarkEnd w:id="104"/>
      <w:bookmarkEnd w:id="105"/>
      <w:bookmarkEnd w:id="106"/>
      <w:bookmarkEnd w:id="107"/>
      <w:bookmarkEnd w:id="108"/>
    </w:p>
    <w:p w:rsidR="00E05462" w:rsidRDefault="00B73BF4" w:rsidP="00024FC6">
      <w:pPr>
        <w:spacing w:before="120"/>
        <w:ind w:left="709" w:hanging="709"/>
        <w:jc w:val="center"/>
        <w:rPr>
          <w:b/>
          <w:sz w:val="24"/>
          <w:lang w:val="ru-RU"/>
        </w:rPr>
      </w:pPr>
      <w:r w:rsidRPr="00B73BF4">
        <w:rPr>
          <w:b/>
          <w:noProof/>
          <w:sz w:val="24"/>
          <w:lang w:val="ru-RU" w:eastAsia="ru-RU" w:bidi="ar-SA"/>
        </w:rPr>
        <w:lastRenderedPageBreak/>
        <w:drawing>
          <wp:inline distT="0" distB="0" distL="0" distR="0">
            <wp:extent cx="8229042" cy="5798634"/>
            <wp:effectExtent l="19050" t="0" r="558" b="0"/>
            <wp:docPr id="6" name="Рисунок 3" descr="Щёлковский район, городское поселение Загорянский. расселе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Щёлковский район, городское поселение Загорянский. расселение.jpg"/>
                    <pic:cNvPicPr/>
                  </pic:nvPicPr>
                  <pic:blipFill>
                    <a:blip r:embed="rId59" cstate="print"/>
                    <a:srcRect l="5645" t="5357" r="7071" b="7540"/>
                    <a:stretch>
                      <a:fillRect/>
                    </a:stretch>
                  </pic:blipFill>
                  <pic:spPr>
                    <a:xfrm>
                      <a:off x="0" y="0"/>
                      <a:ext cx="8231961" cy="5800691"/>
                    </a:xfrm>
                    <a:prstGeom prst="rect">
                      <a:avLst/>
                    </a:prstGeom>
                  </pic:spPr>
                </pic:pic>
              </a:graphicData>
            </a:graphic>
          </wp:inline>
        </w:drawing>
      </w:r>
    </w:p>
    <w:p w:rsidR="00E05462" w:rsidRDefault="00756DE2" w:rsidP="00024FC6">
      <w:pPr>
        <w:spacing w:before="120"/>
        <w:ind w:left="709" w:hanging="709"/>
        <w:jc w:val="center"/>
        <w:rPr>
          <w:sz w:val="24"/>
          <w:lang w:val="ru-RU"/>
        </w:rPr>
      </w:pPr>
      <w:r w:rsidRPr="00A35CD6">
        <w:rPr>
          <w:b/>
          <w:sz w:val="24"/>
          <w:lang w:val="ru-RU"/>
        </w:rPr>
        <w:t>Карта-схема 2.1.1.</w:t>
      </w:r>
      <w:r w:rsidRPr="00A35CD6">
        <w:rPr>
          <w:sz w:val="24"/>
          <w:lang w:val="ru-RU"/>
        </w:rPr>
        <w:t xml:space="preserve"> </w:t>
      </w:r>
    </w:p>
    <w:p w:rsidR="00C16368" w:rsidRPr="00A35CD6" w:rsidRDefault="00756DE2" w:rsidP="00024FC6">
      <w:pPr>
        <w:spacing w:before="120"/>
        <w:ind w:left="709" w:hanging="709"/>
        <w:jc w:val="center"/>
        <w:rPr>
          <w:sz w:val="24"/>
          <w:lang w:val="ru-RU"/>
        </w:rPr>
      </w:pPr>
      <w:r w:rsidRPr="00A35CD6">
        <w:rPr>
          <w:sz w:val="24"/>
          <w:lang w:val="ru-RU"/>
        </w:rPr>
        <w:t xml:space="preserve">Положение территории </w:t>
      </w:r>
      <w:r w:rsidR="00E05462">
        <w:rPr>
          <w:sz w:val="24"/>
          <w:lang w:val="ru-RU"/>
        </w:rPr>
        <w:t xml:space="preserve">городского поселения </w:t>
      </w:r>
      <w:r w:rsidR="00272D92">
        <w:rPr>
          <w:sz w:val="24"/>
          <w:lang w:val="ru-RU"/>
        </w:rPr>
        <w:t>Загорянский</w:t>
      </w:r>
      <w:r w:rsidR="00076DAC" w:rsidRPr="00A35CD6">
        <w:rPr>
          <w:sz w:val="24"/>
          <w:lang w:val="ru-RU"/>
        </w:rPr>
        <w:t xml:space="preserve"> </w:t>
      </w:r>
      <w:r w:rsidR="001469C5">
        <w:rPr>
          <w:sz w:val="24"/>
          <w:lang w:val="ru-RU"/>
        </w:rPr>
        <w:t>Щелковского</w:t>
      </w:r>
      <w:r w:rsidR="00076DAC" w:rsidRPr="00A35CD6">
        <w:rPr>
          <w:sz w:val="24"/>
          <w:lang w:val="ru-RU"/>
        </w:rPr>
        <w:t xml:space="preserve"> муниципального района</w:t>
      </w:r>
      <w:r w:rsidRPr="00A35CD6">
        <w:rPr>
          <w:sz w:val="24"/>
          <w:lang w:val="ru-RU"/>
        </w:rPr>
        <w:t xml:space="preserve"> в </w:t>
      </w:r>
      <w:r w:rsidR="00E4574E" w:rsidRPr="00A35CD6">
        <w:rPr>
          <w:sz w:val="24"/>
          <w:lang w:val="ru-RU"/>
        </w:rPr>
        <w:t xml:space="preserve">системе расселения </w:t>
      </w:r>
      <w:r w:rsidRPr="00A35CD6">
        <w:rPr>
          <w:sz w:val="24"/>
          <w:lang w:val="ru-RU"/>
        </w:rPr>
        <w:t>Московской области</w:t>
      </w:r>
    </w:p>
    <w:p w:rsidR="00C16368" w:rsidRPr="00A35CD6" w:rsidRDefault="00C16368" w:rsidP="00DD24D6">
      <w:pPr>
        <w:spacing w:before="120"/>
        <w:ind w:firstLine="709"/>
        <w:jc w:val="both"/>
        <w:rPr>
          <w:sz w:val="24"/>
          <w:highlight w:val="yellow"/>
          <w:lang w:val="ru-RU"/>
        </w:rPr>
        <w:sectPr w:rsidR="00C16368" w:rsidRPr="00A35CD6" w:rsidSect="00271EF1">
          <w:pgSz w:w="16838" w:h="11906" w:orient="landscape" w:code="9"/>
          <w:pgMar w:top="397" w:right="720" w:bottom="397" w:left="720" w:header="397" w:footer="397" w:gutter="0"/>
          <w:cols w:space="708"/>
          <w:docGrid w:linePitch="381"/>
        </w:sectPr>
      </w:pPr>
    </w:p>
    <w:p w:rsidR="009945E0" w:rsidRPr="00A35CD6" w:rsidRDefault="004979B3" w:rsidP="006F7CE5">
      <w:pPr>
        <w:pStyle w:val="2"/>
        <w:rPr>
          <w:lang w:val="ru-RU"/>
        </w:rPr>
      </w:pPr>
      <w:bookmarkStart w:id="123" w:name="_Toc430081353"/>
      <w:bookmarkStart w:id="124" w:name="_Toc430082339"/>
      <w:bookmarkStart w:id="125" w:name="_Toc430082764"/>
      <w:bookmarkStart w:id="126" w:name="_Toc444696985"/>
      <w:bookmarkStart w:id="127" w:name="_Toc466288696"/>
      <w:bookmarkStart w:id="128" w:name="_Toc466288815"/>
      <w:bookmarkStart w:id="129" w:name="_Toc466289199"/>
      <w:bookmarkStart w:id="130" w:name="_Toc466289277"/>
      <w:bookmarkStart w:id="131" w:name="_Toc466289355"/>
      <w:bookmarkEnd w:id="115"/>
      <w:bookmarkEnd w:id="116"/>
      <w:bookmarkEnd w:id="117"/>
      <w:bookmarkEnd w:id="118"/>
      <w:bookmarkEnd w:id="119"/>
      <w:bookmarkEnd w:id="120"/>
      <w:bookmarkEnd w:id="121"/>
      <w:bookmarkEnd w:id="122"/>
      <w:r w:rsidRPr="00A35CD6">
        <w:rPr>
          <w:lang w:val="ru-RU"/>
        </w:rPr>
        <w:lastRenderedPageBreak/>
        <w:t>2</w:t>
      </w:r>
      <w:r w:rsidR="009945E0" w:rsidRPr="00A35CD6">
        <w:rPr>
          <w:lang w:val="ru-RU"/>
        </w:rPr>
        <w:t>.</w:t>
      </w:r>
      <w:r w:rsidR="003538B6" w:rsidRPr="00A35CD6">
        <w:rPr>
          <w:lang w:val="ru-RU"/>
        </w:rPr>
        <w:t>2</w:t>
      </w:r>
      <w:r w:rsidR="009945E0" w:rsidRPr="00A35CD6">
        <w:rPr>
          <w:lang w:val="ru-RU"/>
        </w:rPr>
        <w:t xml:space="preserve">. </w:t>
      </w:r>
      <w:bookmarkEnd w:id="123"/>
      <w:bookmarkEnd w:id="124"/>
      <w:bookmarkEnd w:id="125"/>
      <w:r w:rsidR="003538B6" w:rsidRPr="00A35CD6">
        <w:rPr>
          <w:lang w:val="ru-RU"/>
        </w:rPr>
        <w:t>Структура землепользования и распределение территории по видам собственности</w:t>
      </w:r>
      <w:bookmarkEnd w:id="126"/>
      <w:bookmarkEnd w:id="127"/>
      <w:bookmarkEnd w:id="128"/>
      <w:bookmarkEnd w:id="129"/>
      <w:bookmarkEnd w:id="130"/>
      <w:bookmarkEnd w:id="131"/>
    </w:p>
    <w:p w:rsidR="00507C60" w:rsidRPr="00A35CD6" w:rsidRDefault="003538B6" w:rsidP="00507C60">
      <w:pPr>
        <w:pStyle w:val="aa"/>
        <w:spacing w:after="0"/>
        <w:ind w:left="0" w:firstLine="709"/>
        <w:jc w:val="center"/>
        <w:rPr>
          <w:i/>
          <w:sz w:val="24"/>
          <w:lang w:val="ru-RU"/>
        </w:rPr>
      </w:pPr>
      <w:bookmarkStart w:id="132" w:name="_Toc243966470"/>
      <w:bookmarkStart w:id="133" w:name="_Toc244319027"/>
      <w:r w:rsidRPr="00A35CD6">
        <w:rPr>
          <w:i/>
          <w:sz w:val="24"/>
          <w:lang w:val="ru-RU"/>
        </w:rPr>
        <w:t>Структура землепользования</w:t>
      </w:r>
    </w:p>
    <w:p w:rsidR="003538B6" w:rsidRPr="00A35CD6" w:rsidRDefault="00507C60" w:rsidP="00BE68BB">
      <w:pPr>
        <w:pStyle w:val="aa"/>
        <w:spacing w:after="0"/>
        <w:ind w:left="0" w:firstLine="709"/>
        <w:rPr>
          <w:sz w:val="24"/>
          <w:u w:val="single"/>
          <w:lang w:val="ru-RU"/>
        </w:rPr>
      </w:pPr>
      <w:r w:rsidRPr="00A35CD6">
        <w:rPr>
          <w:sz w:val="24"/>
          <w:u w:val="single"/>
          <w:lang w:val="ru-RU"/>
        </w:rPr>
        <w:t>Современное положение</w:t>
      </w:r>
    </w:p>
    <w:p w:rsidR="0071755B" w:rsidRPr="00A35CD6" w:rsidRDefault="0071755B" w:rsidP="0011050D">
      <w:pPr>
        <w:pStyle w:val="aa"/>
        <w:spacing w:after="0"/>
        <w:ind w:left="0" w:firstLine="709"/>
        <w:jc w:val="both"/>
        <w:rPr>
          <w:sz w:val="24"/>
          <w:lang w:val="ru-RU"/>
        </w:rPr>
      </w:pPr>
      <w:r w:rsidRPr="00A35CD6">
        <w:rPr>
          <w:sz w:val="24"/>
          <w:lang w:val="ru-RU"/>
        </w:rPr>
        <w:t xml:space="preserve">По данным государственного кадастра недвижимости площадь земельных участков на территории </w:t>
      </w:r>
      <w:r w:rsidR="008C7A66">
        <w:rPr>
          <w:sz w:val="24"/>
          <w:lang w:val="ru-RU"/>
        </w:rPr>
        <w:t>городского</w:t>
      </w:r>
      <w:r w:rsidRPr="00A35CD6">
        <w:rPr>
          <w:sz w:val="24"/>
          <w:lang w:val="ru-RU"/>
        </w:rPr>
        <w:t xml:space="preserve"> поселения, внесенных в </w:t>
      </w:r>
      <w:r w:rsidRPr="0016402D">
        <w:rPr>
          <w:sz w:val="24"/>
          <w:lang w:val="ru-RU"/>
        </w:rPr>
        <w:t xml:space="preserve">публичную кадастровую карту государственного кадастра недвижимости, составляет </w:t>
      </w:r>
      <w:r w:rsidR="00A86924">
        <w:rPr>
          <w:sz w:val="24"/>
          <w:lang w:val="ru-RU"/>
        </w:rPr>
        <w:t>1663</w:t>
      </w:r>
      <w:r w:rsidR="00614EF6" w:rsidRPr="0016402D">
        <w:rPr>
          <w:sz w:val="24"/>
          <w:lang w:val="ru-RU"/>
        </w:rPr>
        <w:t>,</w:t>
      </w:r>
      <w:r w:rsidR="00A86924">
        <w:rPr>
          <w:sz w:val="24"/>
          <w:lang w:val="ru-RU"/>
        </w:rPr>
        <w:t>5</w:t>
      </w:r>
      <w:r w:rsidRPr="0016402D">
        <w:rPr>
          <w:sz w:val="24"/>
          <w:lang w:val="ru-RU"/>
        </w:rPr>
        <w:t xml:space="preserve"> га. </w:t>
      </w:r>
      <w:r w:rsidR="0011050D" w:rsidRPr="0016402D">
        <w:rPr>
          <w:sz w:val="24"/>
          <w:lang w:val="ru-RU"/>
        </w:rPr>
        <w:t>Территории неразграниченной собственности составляют</w:t>
      </w:r>
      <w:r w:rsidRPr="0016402D">
        <w:rPr>
          <w:sz w:val="24"/>
          <w:lang w:val="ru-RU"/>
        </w:rPr>
        <w:t xml:space="preserve"> </w:t>
      </w:r>
      <w:r w:rsidR="00A86924">
        <w:rPr>
          <w:sz w:val="24"/>
          <w:lang w:val="ru-RU"/>
        </w:rPr>
        <w:t>87</w:t>
      </w:r>
      <w:r w:rsidR="00603FCF">
        <w:rPr>
          <w:sz w:val="24"/>
          <w:lang w:val="ru-RU"/>
        </w:rPr>
        <w:t>,</w:t>
      </w:r>
      <w:r w:rsidR="00A86924">
        <w:rPr>
          <w:sz w:val="24"/>
          <w:lang w:val="ru-RU"/>
        </w:rPr>
        <w:t>5</w:t>
      </w:r>
      <w:r w:rsidR="0011050D" w:rsidRPr="0016402D">
        <w:rPr>
          <w:sz w:val="24"/>
          <w:lang w:val="ru-RU"/>
        </w:rPr>
        <w:t> га.</w:t>
      </w:r>
    </w:p>
    <w:p w:rsidR="00BE68BB" w:rsidRDefault="00BE68BB" w:rsidP="0011050D">
      <w:pPr>
        <w:pStyle w:val="aa"/>
        <w:spacing w:after="0"/>
        <w:ind w:left="0" w:firstLine="709"/>
        <w:jc w:val="both"/>
        <w:rPr>
          <w:sz w:val="24"/>
          <w:lang w:val="ru-RU"/>
        </w:rPr>
      </w:pPr>
    </w:p>
    <w:p w:rsidR="00E21916" w:rsidRDefault="00E21916" w:rsidP="0011050D">
      <w:pPr>
        <w:pStyle w:val="aa"/>
        <w:spacing w:after="0"/>
        <w:ind w:left="0" w:firstLine="709"/>
        <w:jc w:val="both"/>
        <w:rPr>
          <w:sz w:val="24"/>
          <w:lang w:val="ru-RU"/>
        </w:rPr>
      </w:pPr>
      <w:r w:rsidRPr="00A35CD6">
        <w:rPr>
          <w:sz w:val="24"/>
          <w:lang w:val="ru-RU"/>
        </w:rPr>
        <w:t>Привед</w:t>
      </w:r>
      <w:r w:rsidR="00CC22CA" w:rsidRPr="00A35CD6">
        <w:rPr>
          <w:sz w:val="24"/>
          <w:lang w:val="ru-RU"/>
        </w:rPr>
        <w:t>ё</w:t>
      </w:r>
      <w:r w:rsidRPr="00A35CD6">
        <w:rPr>
          <w:sz w:val="24"/>
          <w:lang w:val="ru-RU"/>
        </w:rPr>
        <w:t>нные значения соответству</w:t>
      </w:r>
      <w:r w:rsidR="00BF2772" w:rsidRPr="00A35CD6">
        <w:rPr>
          <w:sz w:val="24"/>
          <w:lang w:val="ru-RU"/>
        </w:rPr>
        <w:t>ю</w:t>
      </w:r>
      <w:r w:rsidRPr="00A35CD6">
        <w:rPr>
          <w:sz w:val="24"/>
          <w:lang w:val="ru-RU"/>
        </w:rPr>
        <w:t xml:space="preserve">т данным публичной кадастровой карты по состоянию на 01.01.2015. Публичная кадастровая карта доступна в сети интернет на сайте Федеральной службы государственной регистрации, кадастра и картографии (Росреестр) по адресу: </w:t>
      </w:r>
      <w:hyperlink r:id="rId60" w:history="1">
        <w:r w:rsidR="003854B1" w:rsidRPr="00A35CD6">
          <w:rPr>
            <w:rStyle w:val="aff1"/>
            <w:b/>
            <w:bCs/>
            <w:i/>
            <w:iCs/>
            <w:sz w:val="24"/>
          </w:rPr>
          <w:t>https</w:t>
        </w:r>
        <w:r w:rsidR="003854B1" w:rsidRPr="00A35CD6">
          <w:rPr>
            <w:rStyle w:val="aff1"/>
            <w:b/>
            <w:bCs/>
            <w:i/>
            <w:iCs/>
            <w:sz w:val="24"/>
            <w:lang w:val="ru-RU"/>
          </w:rPr>
          <w:t>://</w:t>
        </w:r>
        <w:r w:rsidR="003854B1" w:rsidRPr="00A35CD6">
          <w:rPr>
            <w:rStyle w:val="aff1"/>
            <w:b/>
            <w:bCs/>
            <w:i/>
            <w:iCs/>
            <w:sz w:val="24"/>
          </w:rPr>
          <w:t>rosreestr</w:t>
        </w:r>
        <w:r w:rsidR="003854B1" w:rsidRPr="00A35CD6">
          <w:rPr>
            <w:rStyle w:val="aff1"/>
            <w:b/>
            <w:bCs/>
            <w:i/>
            <w:iCs/>
            <w:sz w:val="24"/>
            <w:lang w:val="ru-RU"/>
          </w:rPr>
          <w:t>.</w:t>
        </w:r>
        <w:r w:rsidR="003854B1" w:rsidRPr="00A35CD6">
          <w:rPr>
            <w:rStyle w:val="aff1"/>
            <w:b/>
            <w:bCs/>
            <w:i/>
            <w:iCs/>
            <w:sz w:val="24"/>
          </w:rPr>
          <w:t>ru</w:t>
        </w:r>
        <w:r w:rsidR="003854B1" w:rsidRPr="00A35CD6">
          <w:rPr>
            <w:rStyle w:val="aff1"/>
            <w:b/>
            <w:bCs/>
            <w:i/>
            <w:iCs/>
            <w:sz w:val="24"/>
            <w:lang w:val="ru-RU"/>
          </w:rPr>
          <w:t>/</w:t>
        </w:r>
        <w:r w:rsidR="003854B1" w:rsidRPr="00A35CD6">
          <w:rPr>
            <w:rStyle w:val="aff1"/>
            <w:b/>
            <w:bCs/>
            <w:i/>
            <w:iCs/>
            <w:sz w:val="24"/>
          </w:rPr>
          <w:t>site</w:t>
        </w:r>
        <w:r w:rsidR="003854B1" w:rsidRPr="00A35CD6">
          <w:rPr>
            <w:rStyle w:val="aff1"/>
            <w:b/>
            <w:bCs/>
            <w:i/>
            <w:iCs/>
            <w:sz w:val="24"/>
            <w:lang w:val="ru-RU"/>
          </w:rPr>
          <w:t>/</w:t>
        </w:r>
        <w:r w:rsidR="003854B1" w:rsidRPr="00A35CD6">
          <w:rPr>
            <w:rStyle w:val="aff1"/>
            <w:b/>
            <w:bCs/>
            <w:i/>
            <w:iCs/>
            <w:sz w:val="24"/>
          </w:rPr>
          <w:t>eservices</w:t>
        </w:r>
        <w:r w:rsidR="003854B1" w:rsidRPr="00A35CD6">
          <w:rPr>
            <w:rStyle w:val="aff1"/>
            <w:b/>
            <w:bCs/>
            <w:i/>
            <w:iCs/>
            <w:sz w:val="24"/>
            <w:lang w:val="ru-RU"/>
          </w:rPr>
          <w:t>/</w:t>
        </w:r>
      </w:hyperlink>
      <w:r w:rsidRPr="00A35CD6">
        <w:rPr>
          <w:sz w:val="24"/>
          <w:lang w:val="ru-RU"/>
        </w:rPr>
        <w:t>.</w:t>
      </w:r>
    </w:p>
    <w:p w:rsidR="00BE68BB" w:rsidRPr="00A35CD6" w:rsidRDefault="00BE68BB" w:rsidP="0011050D">
      <w:pPr>
        <w:pStyle w:val="aa"/>
        <w:spacing w:after="0"/>
        <w:ind w:left="0" w:firstLine="709"/>
        <w:jc w:val="both"/>
        <w:rPr>
          <w:sz w:val="24"/>
          <w:lang w:val="ru-RU"/>
        </w:rPr>
      </w:pPr>
    </w:p>
    <w:p w:rsidR="00E21916" w:rsidRDefault="00E21916" w:rsidP="0011050D">
      <w:pPr>
        <w:pStyle w:val="aa"/>
        <w:spacing w:after="0"/>
        <w:ind w:left="0" w:firstLine="709"/>
        <w:jc w:val="both"/>
        <w:rPr>
          <w:sz w:val="24"/>
          <w:lang w:val="ru-RU"/>
        </w:rPr>
      </w:pPr>
      <w:r w:rsidRPr="00A35CD6">
        <w:rPr>
          <w:sz w:val="24"/>
          <w:lang w:val="ru-RU"/>
        </w:rPr>
        <w:t>Категории земель земельных участков, внес</w:t>
      </w:r>
      <w:r w:rsidR="00A96D17" w:rsidRPr="00A35CD6">
        <w:rPr>
          <w:sz w:val="24"/>
          <w:lang w:val="ru-RU"/>
        </w:rPr>
        <w:t>ё</w:t>
      </w:r>
      <w:r w:rsidRPr="00A35CD6">
        <w:rPr>
          <w:sz w:val="24"/>
          <w:lang w:val="ru-RU"/>
        </w:rPr>
        <w:t xml:space="preserve">нных в публичную кадастровую карту государственного кадастра недвижимости, представлены </w:t>
      </w:r>
      <w:r w:rsidR="00BE635D" w:rsidRPr="00A35CD6">
        <w:rPr>
          <w:sz w:val="24"/>
          <w:lang w:val="ru-RU"/>
        </w:rPr>
        <w:t xml:space="preserve">в </w:t>
      </w:r>
      <w:r w:rsidR="00756DE2" w:rsidRPr="00A35CD6">
        <w:rPr>
          <w:sz w:val="24"/>
          <w:lang w:val="ru-RU"/>
        </w:rPr>
        <w:t>Т</w:t>
      </w:r>
      <w:r w:rsidRPr="00A35CD6">
        <w:rPr>
          <w:sz w:val="24"/>
          <w:lang w:val="ru-RU"/>
        </w:rPr>
        <w:t>аблиц</w:t>
      </w:r>
      <w:r w:rsidR="00BE635D" w:rsidRPr="00A35CD6">
        <w:rPr>
          <w:sz w:val="24"/>
          <w:lang w:val="ru-RU"/>
        </w:rPr>
        <w:t>е</w:t>
      </w:r>
      <w:r w:rsidRPr="00A35CD6">
        <w:rPr>
          <w:sz w:val="24"/>
          <w:lang w:val="ru-RU"/>
        </w:rPr>
        <w:t xml:space="preserve"> </w:t>
      </w:r>
      <w:r w:rsidR="0071486E" w:rsidRPr="00A35CD6">
        <w:rPr>
          <w:sz w:val="24"/>
          <w:lang w:val="ru-RU"/>
        </w:rPr>
        <w:t>2.</w:t>
      </w:r>
      <w:r w:rsidR="0005583B">
        <w:rPr>
          <w:sz w:val="24"/>
          <w:lang w:val="ru-RU"/>
        </w:rPr>
        <w:t>2</w:t>
      </w:r>
      <w:r w:rsidR="0071486E" w:rsidRPr="00A35CD6">
        <w:rPr>
          <w:sz w:val="24"/>
          <w:lang w:val="ru-RU"/>
        </w:rPr>
        <w:t>.1.</w:t>
      </w:r>
    </w:p>
    <w:p w:rsidR="00222E90" w:rsidRPr="00A35CD6" w:rsidRDefault="00222E90" w:rsidP="0011050D">
      <w:pPr>
        <w:pStyle w:val="aa"/>
        <w:spacing w:after="0"/>
        <w:ind w:left="0" w:firstLine="709"/>
        <w:jc w:val="both"/>
        <w:rPr>
          <w:sz w:val="24"/>
          <w:lang w:val="ru-RU"/>
        </w:rPr>
      </w:pPr>
    </w:p>
    <w:p w:rsidR="00E21916" w:rsidRPr="00B405E1" w:rsidRDefault="00E21916" w:rsidP="002867EC">
      <w:pPr>
        <w:pStyle w:val="affa"/>
        <w:spacing w:before="0" w:after="0"/>
        <w:jc w:val="left"/>
        <w:rPr>
          <w:b w:val="0"/>
          <w:szCs w:val="24"/>
        </w:rPr>
      </w:pPr>
      <w:r w:rsidRPr="00222E90">
        <w:rPr>
          <w:szCs w:val="24"/>
        </w:rPr>
        <w:t xml:space="preserve">Таблица </w:t>
      </w:r>
      <w:r w:rsidR="0071486E" w:rsidRPr="00222E90">
        <w:rPr>
          <w:szCs w:val="24"/>
        </w:rPr>
        <w:t>2.</w:t>
      </w:r>
      <w:r w:rsidR="00D3530F" w:rsidRPr="00222E90">
        <w:rPr>
          <w:szCs w:val="24"/>
        </w:rPr>
        <w:t>2</w:t>
      </w:r>
      <w:r w:rsidR="0071486E" w:rsidRPr="00222E90">
        <w:rPr>
          <w:szCs w:val="24"/>
        </w:rPr>
        <w:t>.1</w:t>
      </w:r>
      <w:r w:rsidR="00BE635D" w:rsidRPr="00222E90">
        <w:rPr>
          <w:szCs w:val="24"/>
        </w:rPr>
        <w:t xml:space="preserve">. </w:t>
      </w:r>
      <w:r w:rsidRPr="00222E90">
        <w:rPr>
          <w:b w:val="0"/>
          <w:szCs w:val="24"/>
        </w:rPr>
        <w:t>Категории земель, поставленных на кадастровый уч</w:t>
      </w:r>
      <w:r w:rsidR="00BE635D" w:rsidRPr="00222E90">
        <w:rPr>
          <w:b w:val="0"/>
          <w:szCs w:val="24"/>
        </w:rPr>
        <w:t>ё</w:t>
      </w:r>
      <w:r w:rsidRPr="00222E90">
        <w:rPr>
          <w:b w:val="0"/>
          <w:szCs w:val="24"/>
        </w:rPr>
        <w:t>т</w:t>
      </w:r>
    </w:p>
    <w:tbl>
      <w:tblPr>
        <w:tblW w:w="4885" w:type="pct"/>
        <w:jc w:val="center"/>
        <w:tblInd w:w="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813"/>
        <w:gridCol w:w="1851"/>
        <w:gridCol w:w="1687"/>
      </w:tblGrid>
      <w:tr w:rsidR="005D2935" w:rsidRPr="00B405E1" w:rsidTr="00B405E1">
        <w:trPr>
          <w:cantSplit/>
          <w:trHeight w:val="510"/>
          <w:jc w:val="center"/>
        </w:trPr>
        <w:tc>
          <w:tcPr>
            <w:tcW w:w="5813" w:type="dxa"/>
            <w:vAlign w:val="center"/>
          </w:tcPr>
          <w:p w:rsidR="005D2935" w:rsidRPr="00B405E1" w:rsidRDefault="005D2935" w:rsidP="0011050D">
            <w:pPr>
              <w:pStyle w:val="-"/>
              <w:spacing w:before="0" w:after="0"/>
              <w:rPr>
                <w:rFonts w:ascii="Times New Roman" w:hAnsi="Times New Roman" w:cs="Times New Roman"/>
              </w:rPr>
            </w:pPr>
            <w:r w:rsidRPr="00B405E1">
              <w:rPr>
                <w:rFonts w:ascii="Times New Roman" w:hAnsi="Times New Roman" w:cs="Times New Roman"/>
              </w:rPr>
              <w:t>Категория земель</w:t>
            </w:r>
          </w:p>
        </w:tc>
        <w:tc>
          <w:tcPr>
            <w:tcW w:w="1851" w:type="dxa"/>
            <w:shd w:val="clear" w:color="auto" w:fill="auto"/>
            <w:vAlign w:val="center"/>
          </w:tcPr>
          <w:p w:rsidR="005D2935" w:rsidRPr="00B405E1" w:rsidRDefault="005D2935" w:rsidP="0011050D">
            <w:pPr>
              <w:pStyle w:val="-"/>
              <w:spacing w:before="0" w:after="0"/>
              <w:rPr>
                <w:rFonts w:ascii="Times New Roman" w:hAnsi="Times New Roman" w:cs="Times New Roman"/>
              </w:rPr>
            </w:pPr>
            <w:r w:rsidRPr="00B405E1">
              <w:rPr>
                <w:rFonts w:ascii="Times New Roman" w:hAnsi="Times New Roman" w:cs="Times New Roman"/>
              </w:rPr>
              <w:t xml:space="preserve">Площадь, </w:t>
            </w:r>
            <w:proofErr w:type="gramStart"/>
            <w:r w:rsidRPr="00B405E1">
              <w:rPr>
                <w:rFonts w:ascii="Times New Roman" w:hAnsi="Times New Roman" w:cs="Times New Roman"/>
              </w:rPr>
              <w:t>га</w:t>
            </w:r>
            <w:proofErr w:type="gramEnd"/>
          </w:p>
        </w:tc>
        <w:tc>
          <w:tcPr>
            <w:tcW w:w="1687" w:type="dxa"/>
            <w:vAlign w:val="center"/>
          </w:tcPr>
          <w:p w:rsidR="005D2935" w:rsidRPr="00B405E1" w:rsidRDefault="005D2935" w:rsidP="005D2935">
            <w:pPr>
              <w:pStyle w:val="-"/>
              <w:spacing w:before="0" w:after="0"/>
              <w:rPr>
                <w:rFonts w:ascii="Times New Roman" w:hAnsi="Times New Roman" w:cs="Times New Roman"/>
              </w:rPr>
            </w:pPr>
            <w:r w:rsidRPr="00B405E1">
              <w:rPr>
                <w:rFonts w:ascii="Times New Roman" w:hAnsi="Times New Roman" w:cs="Times New Roman"/>
              </w:rPr>
              <w:t>Площадь, %</w:t>
            </w:r>
          </w:p>
        </w:tc>
      </w:tr>
      <w:tr w:rsidR="000D63DB" w:rsidRPr="00B405E1" w:rsidTr="00E6218F">
        <w:trPr>
          <w:cantSplit/>
          <w:trHeight w:val="185"/>
          <w:jc w:val="center"/>
        </w:trPr>
        <w:tc>
          <w:tcPr>
            <w:tcW w:w="5813" w:type="dxa"/>
            <w:vAlign w:val="center"/>
          </w:tcPr>
          <w:p w:rsidR="000D63DB" w:rsidRPr="00B405E1" w:rsidRDefault="000D63DB" w:rsidP="00EE7016">
            <w:pPr>
              <w:overflowPunct w:val="0"/>
              <w:autoSpaceDE w:val="0"/>
              <w:autoSpaceDN w:val="0"/>
              <w:adjustRightInd w:val="0"/>
              <w:ind w:left="-74"/>
              <w:rPr>
                <w:sz w:val="20"/>
                <w:szCs w:val="20"/>
              </w:rPr>
            </w:pPr>
            <w:r w:rsidRPr="00B405E1">
              <w:rPr>
                <w:sz w:val="20"/>
                <w:szCs w:val="20"/>
              </w:rPr>
              <w:t>Земли сельскохозяйственного назначения</w:t>
            </w:r>
          </w:p>
        </w:tc>
        <w:tc>
          <w:tcPr>
            <w:tcW w:w="1851" w:type="dxa"/>
            <w:shd w:val="clear" w:color="auto" w:fill="auto"/>
            <w:vAlign w:val="center"/>
          </w:tcPr>
          <w:p w:rsidR="000D63DB" w:rsidRPr="0016402D" w:rsidRDefault="00B412FB" w:rsidP="00B412FB">
            <w:pPr>
              <w:overflowPunct w:val="0"/>
              <w:autoSpaceDE w:val="0"/>
              <w:autoSpaceDN w:val="0"/>
              <w:adjustRightInd w:val="0"/>
              <w:ind w:left="-74"/>
              <w:jc w:val="center"/>
              <w:rPr>
                <w:noProof/>
                <w:sz w:val="20"/>
                <w:szCs w:val="20"/>
                <w:lang w:val="ru-RU"/>
              </w:rPr>
            </w:pPr>
            <w:r>
              <w:rPr>
                <w:noProof/>
                <w:sz w:val="20"/>
                <w:szCs w:val="20"/>
                <w:lang w:val="ru-RU"/>
              </w:rPr>
              <w:t>304</w:t>
            </w:r>
            <w:r w:rsidR="00222E90">
              <w:rPr>
                <w:noProof/>
                <w:sz w:val="20"/>
                <w:szCs w:val="20"/>
                <w:lang w:val="ru-RU"/>
              </w:rPr>
              <w:t>,</w:t>
            </w:r>
            <w:r>
              <w:rPr>
                <w:noProof/>
                <w:sz w:val="20"/>
                <w:szCs w:val="20"/>
                <w:lang w:val="ru-RU"/>
              </w:rPr>
              <w:t>5</w:t>
            </w:r>
          </w:p>
        </w:tc>
        <w:tc>
          <w:tcPr>
            <w:tcW w:w="1687" w:type="dxa"/>
            <w:vAlign w:val="center"/>
          </w:tcPr>
          <w:p w:rsidR="000D63DB" w:rsidRPr="00263C5C" w:rsidRDefault="00063F66" w:rsidP="00E6218F">
            <w:pPr>
              <w:overflowPunct w:val="0"/>
              <w:autoSpaceDE w:val="0"/>
              <w:autoSpaceDN w:val="0"/>
              <w:adjustRightInd w:val="0"/>
              <w:ind w:left="-74"/>
              <w:jc w:val="center"/>
              <w:rPr>
                <w:noProof/>
                <w:sz w:val="20"/>
                <w:szCs w:val="20"/>
                <w:lang w:val="ru-RU"/>
              </w:rPr>
            </w:pPr>
            <w:r>
              <w:rPr>
                <w:noProof/>
                <w:sz w:val="20"/>
                <w:szCs w:val="20"/>
                <w:lang w:val="ru-RU"/>
              </w:rPr>
              <w:t>5,6</w:t>
            </w:r>
          </w:p>
        </w:tc>
      </w:tr>
      <w:tr w:rsidR="000D63DB" w:rsidRPr="00B405E1" w:rsidTr="00E6218F">
        <w:trPr>
          <w:cantSplit/>
          <w:trHeight w:val="188"/>
          <w:jc w:val="center"/>
        </w:trPr>
        <w:tc>
          <w:tcPr>
            <w:tcW w:w="5813" w:type="dxa"/>
            <w:vAlign w:val="center"/>
          </w:tcPr>
          <w:p w:rsidR="000D63DB" w:rsidRPr="00B405E1" w:rsidRDefault="000D63DB" w:rsidP="00EE7016">
            <w:pPr>
              <w:overflowPunct w:val="0"/>
              <w:autoSpaceDE w:val="0"/>
              <w:autoSpaceDN w:val="0"/>
              <w:adjustRightInd w:val="0"/>
              <w:ind w:left="-74"/>
              <w:rPr>
                <w:sz w:val="20"/>
                <w:szCs w:val="20"/>
              </w:rPr>
            </w:pPr>
            <w:r w:rsidRPr="00B405E1">
              <w:rPr>
                <w:sz w:val="20"/>
                <w:szCs w:val="20"/>
              </w:rPr>
              <w:t>Земли населённых пунктов</w:t>
            </w:r>
          </w:p>
        </w:tc>
        <w:tc>
          <w:tcPr>
            <w:tcW w:w="1851" w:type="dxa"/>
            <w:shd w:val="clear" w:color="auto" w:fill="auto"/>
            <w:vAlign w:val="center"/>
          </w:tcPr>
          <w:p w:rsidR="000D63DB" w:rsidRPr="0016402D" w:rsidRDefault="00B412FB" w:rsidP="00B412FB">
            <w:pPr>
              <w:overflowPunct w:val="0"/>
              <w:autoSpaceDE w:val="0"/>
              <w:autoSpaceDN w:val="0"/>
              <w:adjustRightInd w:val="0"/>
              <w:ind w:left="-74"/>
              <w:jc w:val="center"/>
              <w:rPr>
                <w:noProof/>
                <w:sz w:val="20"/>
                <w:szCs w:val="20"/>
                <w:lang w:val="ru-RU"/>
              </w:rPr>
            </w:pPr>
            <w:r>
              <w:rPr>
                <w:noProof/>
                <w:sz w:val="20"/>
                <w:szCs w:val="20"/>
                <w:lang w:val="ru-RU"/>
              </w:rPr>
              <w:t>978,3</w:t>
            </w:r>
          </w:p>
        </w:tc>
        <w:tc>
          <w:tcPr>
            <w:tcW w:w="1687" w:type="dxa"/>
            <w:vAlign w:val="center"/>
          </w:tcPr>
          <w:p w:rsidR="000D63DB" w:rsidRPr="00063F66" w:rsidRDefault="00063F66" w:rsidP="00E6218F">
            <w:pPr>
              <w:overflowPunct w:val="0"/>
              <w:autoSpaceDE w:val="0"/>
              <w:autoSpaceDN w:val="0"/>
              <w:adjustRightInd w:val="0"/>
              <w:ind w:left="-74"/>
              <w:jc w:val="center"/>
              <w:rPr>
                <w:noProof/>
                <w:sz w:val="20"/>
                <w:szCs w:val="20"/>
                <w:lang w:val="ru-RU"/>
              </w:rPr>
            </w:pPr>
            <w:r>
              <w:rPr>
                <w:noProof/>
                <w:sz w:val="20"/>
                <w:szCs w:val="20"/>
                <w:lang w:val="ru-RU"/>
              </w:rPr>
              <w:t>24,0</w:t>
            </w:r>
          </w:p>
        </w:tc>
      </w:tr>
      <w:tr w:rsidR="000D63DB" w:rsidRPr="0023178C" w:rsidTr="00B405E1">
        <w:trPr>
          <w:cantSplit/>
          <w:trHeight w:val="178"/>
          <w:jc w:val="center"/>
        </w:trPr>
        <w:tc>
          <w:tcPr>
            <w:tcW w:w="5813" w:type="dxa"/>
            <w:vAlign w:val="center"/>
          </w:tcPr>
          <w:p w:rsidR="000D63DB" w:rsidRPr="00B405E1" w:rsidRDefault="000D63DB" w:rsidP="00EE7016">
            <w:pPr>
              <w:overflowPunct w:val="0"/>
              <w:autoSpaceDE w:val="0"/>
              <w:autoSpaceDN w:val="0"/>
              <w:adjustRightInd w:val="0"/>
              <w:ind w:left="-74"/>
              <w:rPr>
                <w:sz w:val="20"/>
                <w:szCs w:val="20"/>
                <w:lang w:val="ru-RU"/>
              </w:rPr>
            </w:pPr>
            <w:r w:rsidRPr="00B405E1">
              <w:rPr>
                <w:sz w:val="20"/>
                <w:szCs w:val="20"/>
                <w:lang w:val="ru-RU"/>
              </w:rPr>
              <w:t>Земли промышленности, транспорта, связи и т.д.</w:t>
            </w:r>
          </w:p>
          <w:p w:rsidR="000D63DB" w:rsidRPr="00B405E1" w:rsidRDefault="000D63DB" w:rsidP="00EE7016">
            <w:pPr>
              <w:overflowPunct w:val="0"/>
              <w:autoSpaceDE w:val="0"/>
              <w:autoSpaceDN w:val="0"/>
              <w:adjustRightInd w:val="0"/>
              <w:ind w:left="473"/>
              <w:rPr>
                <w:sz w:val="20"/>
                <w:szCs w:val="20"/>
                <w:lang w:val="ru-RU"/>
              </w:rPr>
            </w:pPr>
            <w:r w:rsidRPr="00B405E1">
              <w:rPr>
                <w:sz w:val="20"/>
                <w:szCs w:val="20"/>
                <w:lang w:val="ru-RU"/>
              </w:rPr>
              <w:t>в том числе территории специального назначения</w:t>
            </w:r>
          </w:p>
        </w:tc>
        <w:tc>
          <w:tcPr>
            <w:tcW w:w="1851" w:type="dxa"/>
            <w:shd w:val="clear" w:color="auto" w:fill="auto"/>
            <w:vAlign w:val="center"/>
          </w:tcPr>
          <w:p w:rsidR="000D63DB" w:rsidRPr="0016402D" w:rsidRDefault="00222E90" w:rsidP="00B412FB">
            <w:pPr>
              <w:overflowPunct w:val="0"/>
              <w:autoSpaceDE w:val="0"/>
              <w:autoSpaceDN w:val="0"/>
              <w:adjustRightInd w:val="0"/>
              <w:ind w:left="-74"/>
              <w:jc w:val="center"/>
              <w:rPr>
                <w:noProof/>
                <w:sz w:val="20"/>
                <w:szCs w:val="20"/>
                <w:lang w:val="ru-RU"/>
              </w:rPr>
            </w:pPr>
            <w:r>
              <w:rPr>
                <w:noProof/>
                <w:sz w:val="20"/>
                <w:szCs w:val="20"/>
                <w:lang w:val="ru-RU"/>
              </w:rPr>
              <w:t>1</w:t>
            </w:r>
            <w:r w:rsidR="00B412FB">
              <w:rPr>
                <w:noProof/>
                <w:sz w:val="20"/>
                <w:szCs w:val="20"/>
                <w:lang w:val="ru-RU"/>
              </w:rPr>
              <w:t>0</w:t>
            </w:r>
            <w:r>
              <w:rPr>
                <w:noProof/>
                <w:sz w:val="20"/>
                <w:szCs w:val="20"/>
                <w:lang w:val="ru-RU"/>
              </w:rPr>
              <w:t>9</w:t>
            </w:r>
            <w:r w:rsidR="00473852">
              <w:rPr>
                <w:noProof/>
                <w:sz w:val="20"/>
                <w:szCs w:val="20"/>
                <w:lang w:val="ru-RU"/>
              </w:rPr>
              <w:t>,</w:t>
            </w:r>
            <w:r w:rsidR="00B412FB">
              <w:rPr>
                <w:noProof/>
                <w:sz w:val="20"/>
                <w:szCs w:val="20"/>
                <w:lang w:val="ru-RU"/>
              </w:rPr>
              <w:t>0</w:t>
            </w:r>
          </w:p>
        </w:tc>
        <w:tc>
          <w:tcPr>
            <w:tcW w:w="1687" w:type="dxa"/>
            <w:vAlign w:val="center"/>
          </w:tcPr>
          <w:p w:rsidR="000D63DB" w:rsidRPr="003D4710" w:rsidRDefault="00063F66" w:rsidP="00E6218F">
            <w:pPr>
              <w:overflowPunct w:val="0"/>
              <w:autoSpaceDE w:val="0"/>
              <w:autoSpaceDN w:val="0"/>
              <w:adjustRightInd w:val="0"/>
              <w:ind w:left="-74"/>
              <w:jc w:val="center"/>
              <w:rPr>
                <w:noProof/>
                <w:sz w:val="20"/>
                <w:szCs w:val="20"/>
                <w:lang w:val="ru-RU"/>
              </w:rPr>
            </w:pPr>
            <w:r>
              <w:rPr>
                <w:noProof/>
                <w:sz w:val="20"/>
                <w:szCs w:val="20"/>
                <w:lang w:val="ru-RU"/>
              </w:rPr>
              <w:t>62,0</w:t>
            </w:r>
          </w:p>
        </w:tc>
      </w:tr>
      <w:tr w:rsidR="000D63DB" w:rsidRPr="0023178C" w:rsidTr="00E6218F">
        <w:trPr>
          <w:cantSplit/>
          <w:trHeight w:val="64"/>
          <w:jc w:val="center"/>
        </w:trPr>
        <w:tc>
          <w:tcPr>
            <w:tcW w:w="5813" w:type="dxa"/>
            <w:vAlign w:val="center"/>
          </w:tcPr>
          <w:p w:rsidR="000D63DB" w:rsidRPr="00B405E1" w:rsidRDefault="000D63DB" w:rsidP="00EE7016">
            <w:pPr>
              <w:overflowPunct w:val="0"/>
              <w:autoSpaceDE w:val="0"/>
              <w:autoSpaceDN w:val="0"/>
              <w:adjustRightInd w:val="0"/>
              <w:ind w:left="-74"/>
              <w:rPr>
                <w:sz w:val="20"/>
                <w:szCs w:val="20"/>
                <w:lang w:val="ru-RU"/>
              </w:rPr>
            </w:pPr>
            <w:r w:rsidRPr="00B405E1">
              <w:rPr>
                <w:sz w:val="20"/>
                <w:szCs w:val="20"/>
                <w:lang w:val="ru-RU"/>
              </w:rPr>
              <w:t>Земли особо охраняемых территорий и объектов</w:t>
            </w:r>
          </w:p>
        </w:tc>
        <w:tc>
          <w:tcPr>
            <w:tcW w:w="1851" w:type="dxa"/>
            <w:shd w:val="clear" w:color="auto" w:fill="auto"/>
            <w:vAlign w:val="center"/>
          </w:tcPr>
          <w:p w:rsidR="000D63DB" w:rsidRPr="0016402D" w:rsidRDefault="00473852" w:rsidP="00C866FD">
            <w:pPr>
              <w:overflowPunct w:val="0"/>
              <w:autoSpaceDE w:val="0"/>
              <w:autoSpaceDN w:val="0"/>
              <w:adjustRightInd w:val="0"/>
              <w:ind w:left="-74"/>
              <w:jc w:val="center"/>
              <w:rPr>
                <w:noProof/>
                <w:sz w:val="20"/>
                <w:szCs w:val="20"/>
                <w:lang w:val="ru-RU"/>
              </w:rPr>
            </w:pPr>
            <w:r>
              <w:rPr>
                <w:noProof/>
                <w:sz w:val="20"/>
                <w:szCs w:val="20"/>
                <w:lang w:val="ru-RU"/>
              </w:rPr>
              <w:t>0</w:t>
            </w:r>
          </w:p>
        </w:tc>
        <w:tc>
          <w:tcPr>
            <w:tcW w:w="1687" w:type="dxa"/>
            <w:vAlign w:val="center"/>
          </w:tcPr>
          <w:p w:rsidR="000D63DB" w:rsidRPr="00263C5C" w:rsidRDefault="00063F66" w:rsidP="00E6218F">
            <w:pPr>
              <w:overflowPunct w:val="0"/>
              <w:autoSpaceDE w:val="0"/>
              <w:autoSpaceDN w:val="0"/>
              <w:adjustRightInd w:val="0"/>
              <w:ind w:left="-74"/>
              <w:jc w:val="center"/>
              <w:rPr>
                <w:noProof/>
                <w:sz w:val="20"/>
                <w:szCs w:val="20"/>
                <w:lang w:val="ru-RU"/>
              </w:rPr>
            </w:pPr>
            <w:r>
              <w:rPr>
                <w:noProof/>
                <w:sz w:val="20"/>
                <w:szCs w:val="20"/>
                <w:lang w:val="ru-RU"/>
              </w:rPr>
              <w:t>0</w:t>
            </w:r>
          </w:p>
        </w:tc>
      </w:tr>
      <w:tr w:rsidR="000D63DB" w:rsidRPr="00B405E1" w:rsidTr="00E6218F">
        <w:trPr>
          <w:cantSplit/>
          <w:trHeight w:val="64"/>
          <w:jc w:val="center"/>
        </w:trPr>
        <w:tc>
          <w:tcPr>
            <w:tcW w:w="5813" w:type="dxa"/>
            <w:vAlign w:val="center"/>
          </w:tcPr>
          <w:p w:rsidR="000D63DB" w:rsidRPr="00B405E1" w:rsidRDefault="000D63DB" w:rsidP="00EE7016">
            <w:pPr>
              <w:overflowPunct w:val="0"/>
              <w:autoSpaceDE w:val="0"/>
              <w:autoSpaceDN w:val="0"/>
              <w:adjustRightInd w:val="0"/>
              <w:ind w:left="-74"/>
              <w:rPr>
                <w:sz w:val="20"/>
                <w:szCs w:val="20"/>
              </w:rPr>
            </w:pPr>
            <w:r w:rsidRPr="00B405E1">
              <w:rPr>
                <w:sz w:val="20"/>
                <w:szCs w:val="20"/>
                <w:lang w:val="ru-RU"/>
              </w:rPr>
              <w:t>Земли лесного фонда</w:t>
            </w:r>
            <w:r w:rsidRPr="00B405E1">
              <w:rPr>
                <w:sz w:val="20"/>
                <w:szCs w:val="20"/>
              </w:rPr>
              <w:t xml:space="preserve"> </w:t>
            </w:r>
          </w:p>
        </w:tc>
        <w:tc>
          <w:tcPr>
            <w:tcW w:w="1851" w:type="dxa"/>
            <w:shd w:val="clear" w:color="auto" w:fill="auto"/>
            <w:vAlign w:val="center"/>
          </w:tcPr>
          <w:p w:rsidR="000D63DB" w:rsidRPr="0016402D" w:rsidRDefault="00B412FB" w:rsidP="00B412FB">
            <w:pPr>
              <w:overflowPunct w:val="0"/>
              <w:autoSpaceDE w:val="0"/>
              <w:autoSpaceDN w:val="0"/>
              <w:adjustRightInd w:val="0"/>
              <w:ind w:left="-74"/>
              <w:jc w:val="center"/>
              <w:rPr>
                <w:noProof/>
                <w:sz w:val="20"/>
                <w:szCs w:val="20"/>
                <w:lang w:val="ru-RU"/>
              </w:rPr>
            </w:pPr>
            <w:r>
              <w:rPr>
                <w:noProof/>
                <w:sz w:val="20"/>
                <w:szCs w:val="20"/>
                <w:lang w:val="ru-RU"/>
              </w:rPr>
              <w:t>11</w:t>
            </w:r>
            <w:r w:rsidR="00473852">
              <w:rPr>
                <w:noProof/>
                <w:sz w:val="20"/>
                <w:szCs w:val="20"/>
                <w:lang w:val="ru-RU"/>
              </w:rPr>
              <w:t>,</w:t>
            </w:r>
            <w:r>
              <w:rPr>
                <w:noProof/>
                <w:sz w:val="20"/>
                <w:szCs w:val="20"/>
                <w:lang w:val="ru-RU"/>
              </w:rPr>
              <w:t>7</w:t>
            </w:r>
          </w:p>
        </w:tc>
        <w:tc>
          <w:tcPr>
            <w:tcW w:w="1687" w:type="dxa"/>
            <w:vAlign w:val="center"/>
          </w:tcPr>
          <w:p w:rsidR="000D63DB" w:rsidRPr="00263C5C" w:rsidRDefault="00063F66" w:rsidP="00E6218F">
            <w:pPr>
              <w:overflowPunct w:val="0"/>
              <w:autoSpaceDE w:val="0"/>
              <w:autoSpaceDN w:val="0"/>
              <w:adjustRightInd w:val="0"/>
              <w:ind w:left="-74"/>
              <w:jc w:val="center"/>
              <w:rPr>
                <w:noProof/>
                <w:sz w:val="20"/>
                <w:szCs w:val="20"/>
                <w:lang w:val="ru-RU"/>
              </w:rPr>
            </w:pPr>
            <w:r>
              <w:rPr>
                <w:noProof/>
                <w:sz w:val="20"/>
                <w:szCs w:val="20"/>
                <w:lang w:val="ru-RU"/>
              </w:rPr>
              <w:t>2,4</w:t>
            </w:r>
          </w:p>
        </w:tc>
      </w:tr>
      <w:tr w:rsidR="00FB17C6" w:rsidRPr="00B405E1" w:rsidTr="00E6218F">
        <w:trPr>
          <w:cantSplit/>
          <w:trHeight w:val="64"/>
          <w:jc w:val="center"/>
        </w:trPr>
        <w:tc>
          <w:tcPr>
            <w:tcW w:w="5813" w:type="dxa"/>
            <w:vAlign w:val="center"/>
          </w:tcPr>
          <w:p w:rsidR="00FB17C6" w:rsidRPr="00B405E1" w:rsidRDefault="00FB17C6" w:rsidP="0011050D">
            <w:pPr>
              <w:overflowPunct w:val="0"/>
              <w:autoSpaceDE w:val="0"/>
              <w:autoSpaceDN w:val="0"/>
              <w:adjustRightInd w:val="0"/>
              <w:ind w:left="-74"/>
              <w:rPr>
                <w:sz w:val="20"/>
                <w:szCs w:val="20"/>
                <w:lang w:val="ru-RU"/>
              </w:rPr>
            </w:pPr>
            <w:r w:rsidRPr="00B405E1">
              <w:rPr>
                <w:sz w:val="20"/>
                <w:szCs w:val="20"/>
                <w:lang w:val="ru-RU"/>
              </w:rPr>
              <w:t>Категория земель не установлена</w:t>
            </w:r>
          </w:p>
        </w:tc>
        <w:tc>
          <w:tcPr>
            <w:tcW w:w="1851" w:type="dxa"/>
            <w:shd w:val="clear" w:color="auto" w:fill="auto"/>
            <w:vAlign w:val="center"/>
          </w:tcPr>
          <w:p w:rsidR="00FB17C6" w:rsidRPr="0016402D" w:rsidRDefault="00222E90" w:rsidP="0011050D">
            <w:pPr>
              <w:overflowPunct w:val="0"/>
              <w:autoSpaceDE w:val="0"/>
              <w:autoSpaceDN w:val="0"/>
              <w:adjustRightInd w:val="0"/>
              <w:ind w:left="-74"/>
              <w:jc w:val="center"/>
              <w:rPr>
                <w:noProof/>
                <w:sz w:val="20"/>
                <w:szCs w:val="20"/>
                <w:lang w:val="ru-RU"/>
              </w:rPr>
            </w:pPr>
            <w:r>
              <w:rPr>
                <w:noProof/>
                <w:sz w:val="20"/>
                <w:szCs w:val="20"/>
                <w:lang w:val="ru-RU"/>
              </w:rPr>
              <w:t>-</w:t>
            </w:r>
          </w:p>
        </w:tc>
        <w:tc>
          <w:tcPr>
            <w:tcW w:w="1687" w:type="dxa"/>
            <w:vAlign w:val="center"/>
          </w:tcPr>
          <w:p w:rsidR="00FB17C6" w:rsidRPr="00063F66" w:rsidRDefault="00063F66" w:rsidP="00E6218F">
            <w:pPr>
              <w:overflowPunct w:val="0"/>
              <w:autoSpaceDE w:val="0"/>
              <w:autoSpaceDN w:val="0"/>
              <w:adjustRightInd w:val="0"/>
              <w:ind w:left="-74"/>
              <w:jc w:val="center"/>
              <w:rPr>
                <w:noProof/>
                <w:sz w:val="20"/>
                <w:szCs w:val="20"/>
                <w:lang w:val="ru-RU"/>
              </w:rPr>
            </w:pPr>
            <w:r w:rsidRPr="00063F66">
              <w:rPr>
                <w:noProof/>
                <w:sz w:val="20"/>
                <w:szCs w:val="20"/>
                <w:lang w:val="ru-RU"/>
              </w:rPr>
              <w:t>-</w:t>
            </w:r>
          </w:p>
        </w:tc>
      </w:tr>
      <w:tr w:rsidR="00FB17C6" w:rsidRPr="00B405E1" w:rsidTr="00B405E1">
        <w:trPr>
          <w:cantSplit/>
          <w:trHeight w:val="64"/>
          <w:jc w:val="center"/>
        </w:trPr>
        <w:tc>
          <w:tcPr>
            <w:tcW w:w="5813" w:type="dxa"/>
            <w:vAlign w:val="center"/>
          </w:tcPr>
          <w:p w:rsidR="00FB17C6" w:rsidRPr="00B405E1" w:rsidRDefault="00FB17C6" w:rsidP="0011050D">
            <w:pPr>
              <w:overflowPunct w:val="0"/>
              <w:autoSpaceDE w:val="0"/>
              <w:autoSpaceDN w:val="0"/>
              <w:adjustRightInd w:val="0"/>
              <w:ind w:left="-74"/>
              <w:rPr>
                <w:b/>
                <w:sz w:val="20"/>
                <w:szCs w:val="20"/>
                <w:lang w:val="ru-RU"/>
              </w:rPr>
            </w:pPr>
            <w:r w:rsidRPr="00B405E1">
              <w:rPr>
                <w:b/>
                <w:sz w:val="20"/>
                <w:szCs w:val="20"/>
                <w:lang w:val="ru-RU"/>
              </w:rPr>
              <w:t>ИТОГО</w:t>
            </w:r>
          </w:p>
        </w:tc>
        <w:tc>
          <w:tcPr>
            <w:tcW w:w="1851" w:type="dxa"/>
            <w:shd w:val="clear" w:color="auto" w:fill="auto"/>
            <w:vAlign w:val="center"/>
          </w:tcPr>
          <w:p w:rsidR="00FB17C6" w:rsidRPr="0016402D" w:rsidRDefault="00A86924" w:rsidP="0011050D">
            <w:pPr>
              <w:overflowPunct w:val="0"/>
              <w:autoSpaceDE w:val="0"/>
              <w:autoSpaceDN w:val="0"/>
              <w:adjustRightInd w:val="0"/>
              <w:ind w:left="-74"/>
              <w:jc w:val="center"/>
              <w:rPr>
                <w:noProof/>
                <w:sz w:val="20"/>
                <w:szCs w:val="20"/>
                <w:lang w:val="ru-RU"/>
              </w:rPr>
            </w:pPr>
            <w:r>
              <w:rPr>
                <w:noProof/>
                <w:sz w:val="20"/>
                <w:szCs w:val="20"/>
                <w:lang w:val="ru-RU"/>
              </w:rPr>
              <w:t>-</w:t>
            </w:r>
          </w:p>
        </w:tc>
        <w:tc>
          <w:tcPr>
            <w:tcW w:w="1687" w:type="dxa"/>
          </w:tcPr>
          <w:p w:rsidR="00FB17C6" w:rsidRPr="00063F66" w:rsidRDefault="00A86924" w:rsidP="0011050D">
            <w:pPr>
              <w:overflowPunct w:val="0"/>
              <w:autoSpaceDE w:val="0"/>
              <w:autoSpaceDN w:val="0"/>
              <w:adjustRightInd w:val="0"/>
              <w:ind w:left="-74"/>
              <w:jc w:val="center"/>
              <w:rPr>
                <w:b/>
                <w:noProof/>
                <w:sz w:val="20"/>
                <w:szCs w:val="20"/>
                <w:lang w:val="ru-RU"/>
              </w:rPr>
            </w:pPr>
            <w:r>
              <w:rPr>
                <w:b/>
                <w:noProof/>
                <w:sz w:val="20"/>
                <w:szCs w:val="20"/>
                <w:lang w:val="ru-RU"/>
              </w:rPr>
              <w:t>-</w:t>
            </w:r>
          </w:p>
        </w:tc>
      </w:tr>
      <w:tr w:rsidR="00FB17C6" w:rsidRPr="0023178C" w:rsidTr="00B405E1">
        <w:trPr>
          <w:cantSplit/>
          <w:trHeight w:val="64"/>
          <w:jc w:val="center"/>
        </w:trPr>
        <w:tc>
          <w:tcPr>
            <w:tcW w:w="5813" w:type="dxa"/>
            <w:vAlign w:val="center"/>
          </w:tcPr>
          <w:p w:rsidR="00FB17C6" w:rsidRPr="00B405E1" w:rsidRDefault="00FB17C6" w:rsidP="0011050D">
            <w:pPr>
              <w:overflowPunct w:val="0"/>
              <w:autoSpaceDE w:val="0"/>
              <w:autoSpaceDN w:val="0"/>
              <w:adjustRightInd w:val="0"/>
              <w:ind w:left="-74"/>
              <w:rPr>
                <w:sz w:val="20"/>
                <w:szCs w:val="20"/>
                <w:lang w:val="ru-RU"/>
              </w:rPr>
            </w:pPr>
            <w:proofErr w:type="gramStart"/>
            <w:r w:rsidRPr="00B405E1">
              <w:rPr>
                <w:sz w:val="20"/>
                <w:szCs w:val="20"/>
                <w:lang w:val="ru-RU"/>
              </w:rPr>
              <w:t>Земель</w:t>
            </w:r>
            <w:proofErr w:type="gramEnd"/>
            <w:r w:rsidRPr="00B405E1">
              <w:rPr>
                <w:sz w:val="20"/>
                <w:szCs w:val="20"/>
                <w:lang w:val="ru-RU"/>
              </w:rPr>
              <w:t xml:space="preserve"> не поставленных на кадастровый учет</w:t>
            </w:r>
          </w:p>
        </w:tc>
        <w:tc>
          <w:tcPr>
            <w:tcW w:w="1851" w:type="dxa"/>
            <w:shd w:val="clear" w:color="auto" w:fill="auto"/>
            <w:vAlign w:val="center"/>
          </w:tcPr>
          <w:p w:rsidR="00FB17C6" w:rsidRPr="0016402D" w:rsidRDefault="00A86924" w:rsidP="00A86924">
            <w:pPr>
              <w:overflowPunct w:val="0"/>
              <w:autoSpaceDE w:val="0"/>
              <w:autoSpaceDN w:val="0"/>
              <w:adjustRightInd w:val="0"/>
              <w:ind w:left="-74"/>
              <w:jc w:val="center"/>
              <w:rPr>
                <w:noProof/>
                <w:sz w:val="20"/>
                <w:szCs w:val="20"/>
                <w:lang w:val="ru-RU"/>
              </w:rPr>
            </w:pPr>
            <w:r>
              <w:rPr>
                <w:noProof/>
                <w:sz w:val="20"/>
                <w:szCs w:val="20"/>
                <w:lang w:val="ru-RU"/>
              </w:rPr>
              <w:t>87,5</w:t>
            </w:r>
          </w:p>
        </w:tc>
        <w:tc>
          <w:tcPr>
            <w:tcW w:w="1687" w:type="dxa"/>
          </w:tcPr>
          <w:p w:rsidR="00FB17C6" w:rsidRPr="00B405E1" w:rsidRDefault="00063F66" w:rsidP="005D2935">
            <w:pPr>
              <w:overflowPunct w:val="0"/>
              <w:autoSpaceDE w:val="0"/>
              <w:autoSpaceDN w:val="0"/>
              <w:adjustRightInd w:val="0"/>
              <w:ind w:left="-74"/>
              <w:jc w:val="center"/>
              <w:rPr>
                <w:sz w:val="20"/>
                <w:szCs w:val="20"/>
                <w:lang w:val="ru-RU"/>
              </w:rPr>
            </w:pPr>
            <w:r>
              <w:rPr>
                <w:sz w:val="20"/>
                <w:szCs w:val="20"/>
                <w:lang w:val="ru-RU"/>
              </w:rPr>
              <w:t>4</w:t>
            </w:r>
          </w:p>
        </w:tc>
      </w:tr>
      <w:tr w:rsidR="00FB17C6" w:rsidRPr="00A35CD6" w:rsidTr="00B405E1">
        <w:trPr>
          <w:cantSplit/>
          <w:trHeight w:val="64"/>
          <w:jc w:val="center"/>
        </w:trPr>
        <w:tc>
          <w:tcPr>
            <w:tcW w:w="5813" w:type="dxa"/>
            <w:vAlign w:val="center"/>
          </w:tcPr>
          <w:p w:rsidR="00FB17C6" w:rsidRPr="00B405E1" w:rsidRDefault="00FB17C6" w:rsidP="0011050D">
            <w:pPr>
              <w:overflowPunct w:val="0"/>
              <w:autoSpaceDE w:val="0"/>
              <w:autoSpaceDN w:val="0"/>
              <w:adjustRightInd w:val="0"/>
              <w:ind w:left="-74"/>
              <w:rPr>
                <w:b/>
                <w:sz w:val="20"/>
                <w:szCs w:val="20"/>
                <w:lang w:val="ru-RU"/>
              </w:rPr>
            </w:pPr>
            <w:r w:rsidRPr="00B405E1">
              <w:rPr>
                <w:b/>
                <w:sz w:val="20"/>
                <w:szCs w:val="20"/>
                <w:lang w:val="ru-RU"/>
              </w:rPr>
              <w:t>ВСЕГО</w:t>
            </w:r>
          </w:p>
        </w:tc>
        <w:tc>
          <w:tcPr>
            <w:tcW w:w="1851" w:type="dxa"/>
            <w:shd w:val="clear" w:color="auto" w:fill="auto"/>
            <w:vAlign w:val="center"/>
          </w:tcPr>
          <w:p w:rsidR="00FB17C6" w:rsidRPr="0016402D" w:rsidRDefault="00B412FB" w:rsidP="00A86924">
            <w:pPr>
              <w:overflowPunct w:val="0"/>
              <w:autoSpaceDE w:val="0"/>
              <w:autoSpaceDN w:val="0"/>
              <w:adjustRightInd w:val="0"/>
              <w:ind w:left="-74"/>
              <w:jc w:val="center"/>
              <w:rPr>
                <w:noProof/>
                <w:sz w:val="20"/>
                <w:szCs w:val="20"/>
                <w:lang w:val="ru-RU"/>
              </w:rPr>
            </w:pPr>
            <w:r>
              <w:rPr>
                <w:noProof/>
                <w:sz w:val="20"/>
                <w:szCs w:val="20"/>
                <w:lang w:val="ru-RU"/>
              </w:rPr>
              <w:t>1751</w:t>
            </w:r>
          </w:p>
        </w:tc>
        <w:tc>
          <w:tcPr>
            <w:tcW w:w="1687" w:type="dxa"/>
          </w:tcPr>
          <w:p w:rsidR="00FB17C6" w:rsidRPr="00A35CD6" w:rsidRDefault="00063F66" w:rsidP="0011050D">
            <w:pPr>
              <w:overflowPunct w:val="0"/>
              <w:autoSpaceDE w:val="0"/>
              <w:autoSpaceDN w:val="0"/>
              <w:adjustRightInd w:val="0"/>
              <w:ind w:left="-74"/>
              <w:jc w:val="center"/>
              <w:rPr>
                <w:b/>
                <w:noProof/>
                <w:sz w:val="20"/>
                <w:szCs w:val="20"/>
                <w:lang w:val="ru-RU"/>
              </w:rPr>
            </w:pPr>
            <w:r>
              <w:rPr>
                <w:b/>
                <w:noProof/>
                <w:sz w:val="20"/>
                <w:szCs w:val="20"/>
                <w:lang w:val="ru-RU"/>
              </w:rPr>
              <w:t>100</w:t>
            </w:r>
          </w:p>
        </w:tc>
      </w:tr>
    </w:tbl>
    <w:p w:rsidR="009F6B3E" w:rsidRDefault="009F6B3E" w:rsidP="0011050D">
      <w:pPr>
        <w:pStyle w:val="aa"/>
        <w:spacing w:after="0"/>
        <w:ind w:left="0" w:firstLine="709"/>
        <w:jc w:val="both"/>
        <w:rPr>
          <w:sz w:val="24"/>
          <w:lang w:val="ru-RU"/>
        </w:rPr>
      </w:pPr>
    </w:p>
    <w:p w:rsidR="00BE635D" w:rsidRDefault="00E21916" w:rsidP="0011050D">
      <w:pPr>
        <w:pStyle w:val="aa"/>
        <w:spacing w:after="0"/>
        <w:ind w:left="0" w:firstLine="709"/>
        <w:jc w:val="both"/>
        <w:rPr>
          <w:sz w:val="24"/>
          <w:lang w:val="ru-RU"/>
        </w:rPr>
      </w:pPr>
      <w:r w:rsidRPr="00A35CD6">
        <w:rPr>
          <w:sz w:val="24"/>
          <w:lang w:val="ru-RU"/>
        </w:rPr>
        <w:t>В соответствии с информацией об осушенных и орошаемых землях, предоставленной ФБГУ «Управление «Спецмелиоводхоз»</w:t>
      </w:r>
      <w:r w:rsidRPr="00A35CD6">
        <w:rPr>
          <w:rStyle w:val="ad"/>
          <w:sz w:val="24"/>
        </w:rPr>
        <w:footnoteReference w:id="2"/>
      </w:r>
      <w:r w:rsidRPr="00A35CD6">
        <w:rPr>
          <w:sz w:val="24"/>
          <w:lang w:val="ru-RU"/>
        </w:rPr>
        <w:t xml:space="preserve">, </w:t>
      </w:r>
      <w:bookmarkStart w:id="134" w:name="_Toc419208542"/>
      <w:r w:rsidR="003D4E8C" w:rsidRPr="00A35CD6">
        <w:rPr>
          <w:sz w:val="24"/>
          <w:lang w:val="ru-RU"/>
        </w:rPr>
        <w:t xml:space="preserve">площадь особо ценных мелиорированных сельскохозяйственных угодий в </w:t>
      </w:r>
      <w:r w:rsidR="00222E90">
        <w:rPr>
          <w:sz w:val="24"/>
          <w:lang w:val="ru-RU"/>
        </w:rPr>
        <w:t>городском</w:t>
      </w:r>
      <w:r w:rsidR="00222E90" w:rsidRPr="00A35CD6">
        <w:rPr>
          <w:sz w:val="24"/>
          <w:lang w:val="ru-RU"/>
        </w:rPr>
        <w:t xml:space="preserve"> </w:t>
      </w:r>
      <w:r w:rsidR="00213676" w:rsidRPr="00A35CD6">
        <w:rPr>
          <w:sz w:val="24"/>
          <w:lang w:val="ru-RU"/>
        </w:rPr>
        <w:t>поселении</w:t>
      </w:r>
      <w:r w:rsidR="003D4E8C" w:rsidRPr="00A35CD6">
        <w:rPr>
          <w:sz w:val="24"/>
          <w:lang w:val="ru-RU"/>
        </w:rPr>
        <w:t xml:space="preserve"> составляет </w:t>
      </w:r>
      <w:r w:rsidR="00120C33">
        <w:rPr>
          <w:sz w:val="24"/>
          <w:lang w:val="ru-RU"/>
        </w:rPr>
        <w:t xml:space="preserve">                  д. </w:t>
      </w:r>
      <w:r w:rsidR="00B412FB">
        <w:rPr>
          <w:sz w:val="24"/>
          <w:lang w:val="ru-RU"/>
        </w:rPr>
        <w:t>Оболдино</w:t>
      </w:r>
      <w:r w:rsidR="00120C33">
        <w:rPr>
          <w:sz w:val="24"/>
          <w:lang w:val="ru-RU"/>
        </w:rPr>
        <w:t xml:space="preserve"> - </w:t>
      </w:r>
      <w:r w:rsidR="00B412FB">
        <w:rPr>
          <w:sz w:val="24"/>
          <w:lang w:val="ru-RU"/>
        </w:rPr>
        <w:t>98</w:t>
      </w:r>
      <w:r w:rsidR="003D4E8C" w:rsidRPr="0023178C">
        <w:rPr>
          <w:sz w:val="24"/>
          <w:lang w:val="ru-RU"/>
        </w:rPr>
        <w:t> га.</w:t>
      </w:r>
      <w:r w:rsidR="00222E90">
        <w:rPr>
          <w:sz w:val="24"/>
          <w:lang w:val="ru-RU"/>
        </w:rPr>
        <w:t xml:space="preserve"> </w:t>
      </w:r>
    </w:p>
    <w:p w:rsidR="00222E90" w:rsidRPr="00A35CD6" w:rsidRDefault="00222E90" w:rsidP="0011050D">
      <w:pPr>
        <w:pStyle w:val="aa"/>
        <w:spacing w:after="0"/>
        <w:ind w:left="0" w:firstLine="709"/>
        <w:jc w:val="both"/>
        <w:rPr>
          <w:sz w:val="24"/>
          <w:lang w:val="ru-RU"/>
        </w:rPr>
      </w:pPr>
    </w:p>
    <w:p w:rsidR="001B58F0" w:rsidRPr="00A35CD6" w:rsidRDefault="001B58F0" w:rsidP="005C24CA">
      <w:pPr>
        <w:pStyle w:val="af7"/>
        <w:ind w:left="0" w:firstLine="709"/>
        <w:jc w:val="both"/>
        <w:rPr>
          <w:sz w:val="24"/>
          <w:lang w:val="ru-RU"/>
        </w:rPr>
      </w:pPr>
      <w:r w:rsidRPr="00A35CD6">
        <w:rPr>
          <w:sz w:val="24"/>
          <w:lang w:val="ru-RU"/>
        </w:rPr>
        <w:t xml:space="preserve">Баланс структуры землепользования </w:t>
      </w:r>
      <w:r w:rsidR="00222E90">
        <w:rPr>
          <w:sz w:val="24"/>
          <w:lang w:val="ru-RU"/>
        </w:rPr>
        <w:t>городского</w:t>
      </w:r>
      <w:r w:rsidRPr="00A35CD6">
        <w:rPr>
          <w:sz w:val="24"/>
          <w:lang w:val="ru-RU"/>
        </w:rPr>
        <w:t xml:space="preserve"> поселения на расч</w:t>
      </w:r>
      <w:r w:rsidR="00DB421B" w:rsidRPr="00A35CD6">
        <w:rPr>
          <w:sz w:val="24"/>
          <w:lang w:val="ru-RU"/>
        </w:rPr>
        <w:t xml:space="preserve">етный срок представлен в табл. </w:t>
      </w:r>
      <w:r w:rsidRPr="00A35CD6">
        <w:rPr>
          <w:sz w:val="24"/>
          <w:lang w:val="ru-RU"/>
        </w:rPr>
        <w:t>2.</w:t>
      </w:r>
      <w:r w:rsidR="00DB421B" w:rsidRPr="00A35CD6">
        <w:rPr>
          <w:sz w:val="24"/>
          <w:lang w:val="ru-RU"/>
        </w:rPr>
        <w:t>2</w:t>
      </w:r>
      <w:r w:rsidRPr="00A35CD6">
        <w:rPr>
          <w:sz w:val="24"/>
          <w:lang w:val="ru-RU"/>
        </w:rPr>
        <w:t>.</w:t>
      </w:r>
      <w:r w:rsidR="00D3530F">
        <w:rPr>
          <w:sz w:val="24"/>
          <w:lang w:val="ru-RU"/>
        </w:rPr>
        <w:t>2</w:t>
      </w:r>
      <w:r w:rsidRPr="00A35CD6">
        <w:rPr>
          <w:sz w:val="24"/>
          <w:lang w:val="ru-RU"/>
        </w:rPr>
        <w:t>.</w:t>
      </w:r>
    </w:p>
    <w:p w:rsidR="001B58F0" w:rsidRPr="00B405E1" w:rsidRDefault="00DB421B" w:rsidP="00D3530F">
      <w:pPr>
        <w:pStyle w:val="affa"/>
        <w:spacing w:after="0"/>
        <w:jc w:val="both"/>
        <w:rPr>
          <w:b w:val="0"/>
          <w:szCs w:val="24"/>
        </w:rPr>
      </w:pPr>
      <w:r w:rsidRPr="00222E90">
        <w:rPr>
          <w:szCs w:val="24"/>
        </w:rPr>
        <w:t xml:space="preserve">Таблица </w:t>
      </w:r>
      <w:r w:rsidR="001B58F0" w:rsidRPr="00222E90">
        <w:rPr>
          <w:szCs w:val="24"/>
        </w:rPr>
        <w:t>2.</w:t>
      </w:r>
      <w:r w:rsidRPr="00222E90">
        <w:rPr>
          <w:szCs w:val="24"/>
        </w:rPr>
        <w:t>2</w:t>
      </w:r>
      <w:r w:rsidR="001B58F0" w:rsidRPr="00222E90">
        <w:rPr>
          <w:szCs w:val="24"/>
        </w:rPr>
        <w:t>.</w:t>
      </w:r>
      <w:r w:rsidR="00D3530F" w:rsidRPr="00222E90">
        <w:rPr>
          <w:szCs w:val="24"/>
        </w:rPr>
        <w:t>2</w:t>
      </w:r>
      <w:r w:rsidR="001B58F0" w:rsidRPr="00222E90">
        <w:rPr>
          <w:szCs w:val="24"/>
        </w:rPr>
        <w:t xml:space="preserve">. </w:t>
      </w:r>
      <w:r w:rsidR="001B58F0" w:rsidRPr="00222E90">
        <w:rPr>
          <w:b w:val="0"/>
          <w:szCs w:val="24"/>
        </w:rPr>
        <w:t>Распределение по категориям земель, поставленных на кадастровый учёт.</w:t>
      </w:r>
    </w:p>
    <w:tbl>
      <w:tblPr>
        <w:tblW w:w="4888" w:type="pct"/>
        <w:jc w:val="center"/>
        <w:tblInd w:w="-4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813"/>
        <w:gridCol w:w="1845"/>
        <w:gridCol w:w="1699"/>
      </w:tblGrid>
      <w:tr w:rsidR="001B58F0" w:rsidRPr="00B405E1" w:rsidTr="00DF7290">
        <w:trPr>
          <w:cantSplit/>
          <w:trHeight w:val="510"/>
          <w:jc w:val="center"/>
        </w:trPr>
        <w:tc>
          <w:tcPr>
            <w:tcW w:w="5813" w:type="dxa"/>
            <w:vAlign w:val="center"/>
          </w:tcPr>
          <w:p w:rsidR="001B58F0" w:rsidRPr="00B405E1" w:rsidRDefault="001B58F0" w:rsidP="005C24CA">
            <w:pPr>
              <w:pStyle w:val="-"/>
              <w:spacing w:before="0" w:after="0"/>
              <w:rPr>
                <w:rFonts w:ascii="Times New Roman" w:hAnsi="Times New Roman" w:cs="Times New Roman"/>
              </w:rPr>
            </w:pPr>
            <w:r w:rsidRPr="00B405E1">
              <w:rPr>
                <w:rFonts w:ascii="Times New Roman" w:hAnsi="Times New Roman" w:cs="Times New Roman"/>
              </w:rPr>
              <w:t>Категория земель</w:t>
            </w:r>
          </w:p>
        </w:tc>
        <w:tc>
          <w:tcPr>
            <w:tcW w:w="1845" w:type="dxa"/>
            <w:shd w:val="clear" w:color="auto" w:fill="auto"/>
            <w:vAlign w:val="center"/>
          </w:tcPr>
          <w:p w:rsidR="001B58F0" w:rsidRPr="00B405E1" w:rsidRDefault="001B58F0" w:rsidP="005C24CA">
            <w:pPr>
              <w:pStyle w:val="-"/>
              <w:spacing w:before="0" w:after="0"/>
              <w:rPr>
                <w:rFonts w:ascii="Times New Roman" w:hAnsi="Times New Roman" w:cs="Times New Roman"/>
              </w:rPr>
            </w:pPr>
            <w:r w:rsidRPr="00B405E1">
              <w:rPr>
                <w:rFonts w:ascii="Times New Roman" w:hAnsi="Times New Roman" w:cs="Times New Roman"/>
              </w:rPr>
              <w:t xml:space="preserve">Современное положение, </w:t>
            </w:r>
            <w:proofErr w:type="gramStart"/>
            <w:r w:rsidRPr="00B405E1">
              <w:rPr>
                <w:rFonts w:ascii="Times New Roman" w:hAnsi="Times New Roman" w:cs="Times New Roman"/>
              </w:rPr>
              <w:t>га</w:t>
            </w:r>
            <w:proofErr w:type="gramEnd"/>
          </w:p>
        </w:tc>
        <w:tc>
          <w:tcPr>
            <w:tcW w:w="1699" w:type="dxa"/>
          </w:tcPr>
          <w:p w:rsidR="001B58F0" w:rsidRPr="00B405E1" w:rsidRDefault="001B58F0" w:rsidP="005C24CA">
            <w:pPr>
              <w:pStyle w:val="-"/>
              <w:spacing w:before="0" w:after="0"/>
              <w:rPr>
                <w:rFonts w:ascii="Times New Roman" w:hAnsi="Times New Roman" w:cs="Times New Roman"/>
              </w:rPr>
            </w:pPr>
            <w:r w:rsidRPr="00B405E1">
              <w:rPr>
                <w:rFonts w:ascii="Times New Roman" w:hAnsi="Times New Roman" w:cs="Times New Roman"/>
              </w:rPr>
              <w:t xml:space="preserve">Проектное положение, </w:t>
            </w:r>
            <w:proofErr w:type="gramStart"/>
            <w:r w:rsidRPr="00B405E1">
              <w:rPr>
                <w:rFonts w:ascii="Times New Roman" w:hAnsi="Times New Roman" w:cs="Times New Roman"/>
              </w:rPr>
              <w:t>га</w:t>
            </w:r>
            <w:proofErr w:type="gramEnd"/>
          </w:p>
        </w:tc>
      </w:tr>
      <w:tr w:rsidR="00222E90" w:rsidRPr="00B405E1" w:rsidTr="00BE68BB">
        <w:trPr>
          <w:cantSplit/>
          <w:trHeight w:val="316"/>
          <w:jc w:val="center"/>
        </w:trPr>
        <w:tc>
          <w:tcPr>
            <w:tcW w:w="5813" w:type="dxa"/>
            <w:shd w:val="clear" w:color="auto" w:fill="FFFFFF" w:themeFill="background1"/>
            <w:vAlign w:val="center"/>
          </w:tcPr>
          <w:p w:rsidR="00222E90" w:rsidRPr="00263C5C" w:rsidRDefault="00222E90" w:rsidP="005C24CA">
            <w:pPr>
              <w:overflowPunct w:val="0"/>
              <w:autoSpaceDE w:val="0"/>
              <w:autoSpaceDN w:val="0"/>
              <w:adjustRightInd w:val="0"/>
              <w:ind w:left="-74"/>
              <w:rPr>
                <w:sz w:val="20"/>
                <w:szCs w:val="20"/>
              </w:rPr>
            </w:pPr>
            <w:r w:rsidRPr="00263C5C">
              <w:rPr>
                <w:sz w:val="20"/>
                <w:szCs w:val="20"/>
              </w:rPr>
              <w:t>Земли сельскохозяйственного назначения</w:t>
            </w:r>
          </w:p>
        </w:tc>
        <w:tc>
          <w:tcPr>
            <w:tcW w:w="1845" w:type="dxa"/>
            <w:shd w:val="clear" w:color="auto" w:fill="FFFFFF" w:themeFill="background1"/>
            <w:vAlign w:val="center"/>
          </w:tcPr>
          <w:p w:rsidR="00222E90" w:rsidRPr="0016402D" w:rsidRDefault="00B412FB" w:rsidP="00B412FB">
            <w:pPr>
              <w:overflowPunct w:val="0"/>
              <w:autoSpaceDE w:val="0"/>
              <w:autoSpaceDN w:val="0"/>
              <w:adjustRightInd w:val="0"/>
              <w:ind w:left="-74"/>
              <w:jc w:val="center"/>
              <w:rPr>
                <w:noProof/>
                <w:sz w:val="20"/>
                <w:szCs w:val="20"/>
                <w:lang w:val="ru-RU"/>
              </w:rPr>
            </w:pPr>
            <w:r>
              <w:rPr>
                <w:noProof/>
                <w:sz w:val="20"/>
                <w:szCs w:val="20"/>
                <w:lang w:val="ru-RU"/>
              </w:rPr>
              <w:t>304</w:t>
            </w:r>
            <w:r w:rsidR="00222E90">
              <w:rPr>
                <w:noProof/>
                <w:sz w:val="20"/>
                <w:szCs w:val="20"/>
                <w:lang w:val="ru-RU"/>
              </w:rPr>
              <w:t>,</w:t>
            </w:r>
            <w:r>
              <w:rPr>
                <w:noProof/>
                <w:sz w:val="20"/>
                <w:szCs w:val="20"/>
                <w:lang w:val="ru-RU"/>
              </w:rPr>
              <w:t>5</w:t>
            </w:r>
          </w:p>
        </w:tc>
        <w:tc>
          <w:tcPr>
            <w:tcW w:w="1699" w:type="dxa"/>
            <w:shd w:val="clear" w:color="auto" w:fill="FFFFFF" w:themeFill="background1"/>
            <w:vAlign w:val="center"/>
          </w:tcPr>
          <w:p w:rsidR="00222E90" w:rsidRPr="0016402D" w:rsidRDefault="00B412FB" w:rsidP="00B412FB">
            <w:pPr>
              <w:overflowPunct w:val="0"/>
              <w:autoSpaceDE w:val="0"/>
              <w:autoSpaceDN w:val="0"/>
              <w:adjustRightInd w:val="0"/>
              <w:ind w:left="-74"/>
              <w:jc w:val="center"/>
              <w:rPr>
                <w:noProof/>
                <w:sz w:val="20"/>
                <w:szCs w:val="20"/>
                <w:lang w:val="ru-RU"/>
              </w:rPr>
            </w:pPr>
            <w:r>
              <w:rPr>
                <w:noProof/>
                <w:sz w:val="20"/>
                <w:szCs w:val="20"/>
                <w:lang w:val="ru-RU"/>
              </w:rPr>
              <w:t>304,5</w:t>
            </w:r>
          </w:p>
        </w:tc>
      </w:tr>
      <w:tr w:rsidR="00222E90" w:rsidRPr="00B405E1" w:rsidTr="00BE68BB">
        <w:trPr>
          <w:cantSplit/>
          <w:trHeight w:val="277"/>
          <w:jc w:val="center"/>
        </w:trPr>
        <w:tc>
          <w:tcPr>
            <w:tcW w:w="5813" w:type="dxa"/>
            <w:vAlign w:val="center"/>
          </w:tcPr>
          <w:p w:rsidR="00222E90" w:rsidRPr="00F75122" w:rsidRDefault="00222E90" w:rsidP="005C24CA">
            <w:pPr>
              <w:overflowPunct w:val="0"/>
              <w:autoSpaceDE w:val="0"/>
              <w:autoSpaceDN w:val="0"/>
              <w:adjustRightInd w:val="0"/>
              <w:ind w:left="-74"/>
              <w:rPr>
                <w:sz w:val="20"/>
                <w:szCs w:val="20"/>
                <w:highlight w:val="yellow"/>
              </w:rPr>
            </w:pPr>
            <w:r w:rsidRPr="00E02FE1">
              <w:rPr>
                <w:sz w:val="20"/>
                <w:szCs w:val="20"/>
              </w:rPr>
              <w:t>Земли населённых пунктов</w:t>
            </w:r>
          </w:p>
        </w:tc>
        <w:tc>
          <w:tcPr>
            <w:tcW w:w="1845" w:type="dxa"/>
            <w:shd w:val="clear" w:color="auto" w:fill="auto"/>
            <w:vAlign w:val="center"/>
          </w:tcPr>
          <w:p w:rsidR="00222E90" w:rsidRPr="0016402D" w:rsidRDefault="00B412FB" w:rsidP="00B412FB">
            <w:pPr>
              <w:overflowPunct w:val="0"/>
              <w:autoSpaceDE w:val="0"/>
              <w:autoSpaceDN w:val="0"/>
              <w:adjustRightInd w:val="0"/>
              <w:ind w:left="-74"/>
              <w:jc w:val="center"/>
              <w:rPr>
                <w:noProof/>
                <w:sz w:val="20"/>
                <w:szCs w:val="20"/>
                <w:lang w:val="ru-RU"/>
              </w:rPr>
            </w:pPr>
            <w:r>
              <w:rPr>
                <w:noProof/>
                <w:sz w:val="20"/>
                <w:szCs w:val="20"/>
                <w:lang w:val="ru-RU"/>
              </w:rPr>
              <w:t>978</w:t>
            </w:r>
            <w:r w:rsidR="00222E90">
              <w:rPr>
                <w:noProof/>
                <w:sz w:val="20"/>
                <w:szCs w:val="20"/>
                <w:lang w:val="ru-RU"/>
              </w:rPr>
              <w:t>,</w:t>
            </w:r>
            <w:r>
              <w:rPr>
                <w:noProof/>
                <w:sz w:val="20"/>
                <w:szCs w:val="20"/>
                <w:lang w:val="ru-RU"/>
              </w:rPr>
              <w:t>3</w:t>
            </w:r>
          </w:p>
        </w:tc>
        <w:tc>
          <w:tcPr>
            <w:tcW w:w="1699" w:type="dxa"/>
            <w:shd w:val="clear" w:color="auto" w:fill="FFFFFF" w:themeFill="background1"/>
            <w:vAlign w:val="center"/>
          </w:tcPr>
          <w:p w:rsidR="00222E90" w:rsidRPr="0016402D" w:rsidRDefault="00B412FB" w:rsidP="00B412FB">
            <w:pPr>
              <w:overflowPunct w:val="0"/>
              <w:autoSpaceDE w:val="0"/>
              <w:autoSpaceDN w:val="0"/>
              <w:adjustRightInd w:val="0"/>
              <w:ind w:left="-74"/>
              <w:jc w:val="center"/>
              <w:rPr>
                <w:noProof/>
                <w:sz w:val="20"/>
                <w:szCs w:val="20"/>
                <w:lang w:val="ru-RU"/>
              </w:rPr>
            </w:pPr>
            <w:r>
              <w:rPr>
                <w:noProof/>
                <w:sz w:val="20"/>
                <w:szCs w:val="20"/>
                <w:lang w:val="ru-RU"/>
              </w:rPr>
              <w:t>985</w:t>
            </w:r>
          </w:p>
        </w:tc>
      </w:tr>
      <w:tr w:rsidR="00222E90" w:rsidRPr="00B405E1" w:rsidTr="00DF7290">
        <w:trPr>
          <w:cantSplit/>
          <w:trHeight w:val="510"/>
          <w:jc w:val="center"/>
        </w:trPr>
        <w:tc>
          <w:tcPr>
            <w:tcW w:w="5813" w:type="dxa"/>
            <w:vAlign w:val="center"/>
          </w:tcPr>
          <w:p w:rsidR="00222E90" w:rsidRPr="00263C5C" w:rsidRDefault="00222E90" w:rsidP="005C24CA">
            <w:pPr>
              <w:overflowPunct w:val="0"/>
              <w:autoSpaceDE w:val="0"/>
              <w:autoSpaceDN w:val="0"/>
              <w:adjustRightInd w:val="0"/>
              <w:ind w:left="-74"/>
              <w:rPr>
                <w:sz w:val="20"/>
                <w:szCs w:val="20"/>
                <w:lang w:val="ru-RU"/>
              </w:rPr>
            </w:pPr>
            <w:r w:rsidRPr="00263C5C">
              <w:rPr>
                <w:sz w:val="20"/>
                <w:szCs w:val="20"/>
                <w:lang w:val="ru-RU"/>
              </w:rPr>
              <w:t>Земли промышленности, транспорта, связи и т.д.</w:t>
            </w:r>
          </w:p>
          <w:p w:rsidR="00222E90" w:rsidRPr="00263C5C" w:rsidRDefault="00222E90" w:rsidP="005C24CA">
            <w:pPr>
              <w:overflowPunct w:val="0"/>
              <w:autoSpaceDE w:val="0"/>
              <w:autoSpaceDN w:val="0"/>
              <w:adjustRightInd w:val="0"/>
              <w:ind w:left="473"/>
              <w:rPr>
                <w:sz w:val="20"/>
                <w:szCs w:val="20"/>
                <w:lang w:val="ru-RU"/>
              </w:rPr>
            </w:pPr>
            <w:r w:rsidRPr="00263C5C">
              <w:rPr>
                <w:sz w:val="20"/>
                <w:szCs w:val="20"/>
                <w:lang w:val="ru-RU"/>
              </w:rPr>
              <w:t>в том числе территории специального назначения</w:t>
            </w:r>
          </w:p>
        </w:tc>
        <w:tc>
          <w:tcPr>
            <w:tcW w:w="1845" w:type="dxa"/>
            <w:shd w:val="clear" w:color="auto" w:fill="auto"/>
            <w:vAlign w:val="center"/>
          </w:tcPr>
          <w:p w:rsidR="00222E90" w:rsidRPr="0016402D" w:rsidRDefault="0067119D" w:rsidP="00A60258">
            <w:pPr>
              <w:overflowPunct w:val="0"/>
              <w:autoSpaceDE w:val="0"/>
              <w:autoSpaceDN w:val="0"/>
              <w:adjustRightInd w:val="0"/>
              <w:ind w:left="-74"/>
              <w:jc w:val="center"/>
              <w:rPr>
                <w:noProof/>
                <w:sz w:val="20"/>
                <w:szCs w:val="20"/>
                <w:lang w:val="ru-RU"/>
              </w:rPr>
            </w:pPr>
            <w:r>
              <w:rPr>
                <w:noProof/>
                <w:sz w:val="20"/>
                <w:szCs w:val="20"/>
                <w:lang w:val="ru-RU"/>
              </w:rPr>
              <w:t>109</w:t>
            </w:r>
          </w:p>
        </w:tc>
        <w:tc>
          <w:tcPr>
            <w:tcW w:w="1699" w:type="dxa"/>
            <w:vAlign w:val="center"/>
          </w:tcPr>
          <w:p w:rsidR="00222E90" w:rsidRPr="0016402D" w:rsidRDefault="0067119D" w:rsidP="00A60258">
            <w:pPr>
              <w:overflowPunct w:val="0"/>
              <w:autoSpaceDE w:val="0"/>
              <w:autoSpaceDN w:val="0"/>
              <w:adjustRightInd w:val="0"/>
              <w:ind w:left="-74"/>
              <w:jc w:val="center"/>
              <w:rPr>
                <w:noProof/>
                <w:sz w:val="20"/>
                <w:szCs w:val="20"/>
                <w:lang w:val="ru-RU"/>
              </w:rPr>
            </w:pPr>
            <w:r>
              <w:rPr>
                <w:noProof/>
                <w:sz w:val="20"/>
                <w:szCs w:val="20"/>
                <w:lang w:val="ru-RU"/>
              </w:rPr>
              <w:t>97,3</w:t>
            </w:r>
          </w:p>
        </w:tc>
      </w:tr>
      <w:tr w:rsidR="0067119D" w:rsidRPr="00B405E1" w:rsidTr="00BE68BB">
        <w:trPr>
          <w:cantSplit/>
          <w:trHeight w:val="318"/>
          <w:jc w:val="center"/>
        </w:trPr>
        <w:tc>
          <w:tcPr>
            <w:tcW w:w="5813" w:type="dxa"/>
            <w:vAlign w:val="center"/>
          </w:tcPr>
          <w:p w:rsidR="0067119D" w:rsidRPr="00263C5C" w:rsidRDefault="0067119D" w:rsidP="005C24CA">
            <w:pPr>
              <w:overflowPunct w:val="0"/>
              <w:autoSpaceDE w:val="0"/>
              <w:autoSpaceDN w:val="0"/>
              <w:adjustRightInd w:val="0"/>
              <w:ind w:left="-74"/>
              <w:rPr>
                <w:sz w:val="20"/>
                <w:szCs w:val="20"/>
                <w:lang w:val="ru-RU"/>
              </w:rPr>
            </w:pPr>
            <w:r w:rsidRPr="00263C5C">
              <w:rPr>
                <w:sz w:val="20"/>
                <w:szCs w:val="20"/>
                <w:lang w:val="ru-RU"/>
              </w:rPr>
              <w:t>Земли особо охраняемых территорий и объектов</w:t>
            </w:r>
          </w:p>
        </w:tc>
        <w:tc>
          <w:tcPr>
            <w:tcW w:w="1845" w:type="dxa"/>
            <w:shd w:val="clear" w:color="auto" w:fill="auto"/>
            <w:vAlign w:val="center"/>
          </w:tcPr>
          <w:p w:rsidR="0067119D" w:rsidRPr="0016402D" w:rsidRDefault="005748E3" w:rsidP="005748E3">
            <w:pPr>
              <w:overflowPunct w:val="0"/>
              <w:autoSpaceDE w:val="0"/>
              <w:autoSpaceDN w:val="0"/>
              <w:adjustRightInd w:val="0"/>
              <w:ind w:left="-74"/>
              <w:jc w:val="center"/>
              <w:rPr>
                <w:noProof/>
                <w:sz w:val="20"/>
                <w:szCs w:val="20"/>
                <w:lang w:val="ru-RU"/>
              </w:rPr>
            </w:pPr>
            <w:r>
              <w:rPr>
                <w:noProof/>
                <w:sz w:val="20"/>
                <w:szCs w:val="20"/>
                <w:lang w:val="ru-RU"/>
              </w:rPr>
              <w:t>461</w:t>
            </w:r>
            <w:r w:rsidR="0067119D">
              <w:rPr>
                <w:noProof/>
                <w:sz w:val="20"/>
                <w:szCs w:val="20"/>
                <w:lang w:val="ru-RU"/>
              </w:rPr>
              <w:t>,</w:t>
            </w:r>
            <w:r>
              <w:rPr>
                <w:noProof/>
                <w:sz w:val="20"/>
                <w:szCs w:val="20"/>
                <w:lang w:val="ru-RU"/>
              </w:rPr>
              <w:t>68</w:t>
            </w:r>
          </w:p>
        </w:tc>
        <w:tc>
          <w:tcPr>
            <w:tcW w:w="1699" w:type="dxa"/>
            <w:vAlign w:val="center"/>
          </w:tcPr>
          <w:p w:rsidR="0067119D" w:rsidRPr="0016402D" w:rsidRDefault="005748E3" w:rsidP="005748E3">
            <w:pPr>
              <w:overflowPunct w:val="0"/>
              <w:autoSpaceDE w:val="0"/>
              <w:autoSpaceDN w:val="0"/>
              <w:adjustRightInd w:val="0"/>
              <w:ind w:left="-74"/>
              <w:jc w:val="center"/>
              <w:rPr>
                <w:noProof/>
                <w:sz w:val="20"/>
                <w:szCs w:val="20"/>
                <w:lang w:val="ru-RU"/>
              </w:rPr>
            </w:pPr>
            <w:r>
              <w:rPr>
                <w:noProof/>
                <w:sz w:val="20"/>
                <w:szCs w:val="20"/>
                <w:lang w:val="ru-RU"/>
              </w:rPr>
              <w:t>461</w:t>
            </w:r>
            <w:r w:rsidR="0067119D">
              <w:rPr>
                <w:noProof/>
                <w:sz w:val="20"/>
                <w:szCs w:val="20"/>
                <w:lang w:val="ru-RU"/>
              </w:rPr>
              <w:t>,</w:t>
            </w:r>
            <w:r>
              <w:rPr>
                <w:noProof/>
                <w:sz w:val="20"/>
                <w:szCs w:val="20"/>
                <w:lang w:val="ru-RU"/>
              </w:rPr>
              <w:t>68</w:t>
            </w:r>
          </w:p>
        </w:tc>
      </w:tr>
      <w:tr w:rsidR="0067119D" w:rsidRPr="00B405E1" w:rsidTr="00BE68BB">
        <w:trPr>
          <w:cantSplit/>
          <w:trHeight w:val="266"/>
          <w:jc w:val="center"/>
        </w:trPr>
        <w:tc>
          <w:tcPr>
            <w:tcW w:w="5813" w:type="dxa"/>
            <w:vAlign w:val="center"/>
          </w:tcPr>
          <w:p w:rsidR="0067119D" w:rsidRPr="00263C5C" w:rsidRDefault="0067119D" w:rsidP="005C24CA">
            <w:pPr>
              <w:overflowPunct w:val="0"/>
              <w:autoSpaceDE w:val="0"/>
              <w:autoSpaceDN w:val="0"/>
              <w:adjustRightInd w:val="0"/>
              <w:ind w:left="-74"/>
              <w:rPr>
                <w:sz w:val="20"/>
                <w:szCs w:val="20"/>
              </w:rPr>
            </w:pPr>
            <w:r w:rsidRPr="00263C5C">
              <w:rPr>
                <w:sz w:val="20"/>
                <w:szCs w:val="20"/>
                <w:lang w:val="ru-RU"/>
              </w:rPr>
              <w:t>Земли лесного фонда</w:t>
            </w:r>
            <w:r w:rsidRPr="00263C5C">
              <w:rPr>
                <w:sz w:val="20"/>
                <w:szCs w:val="20"/>
              </w:rPr>
              <w:t xml:space="preserve"> </w:t>
            </w:r>
          </w:p>
        </w:tc>
        <w:tc>
          <w:tcPr>
            <w:tcW w:w="1845" w:type="dxa"/>
            <w:shd w:val="clear" w:color="auto" w:fill="auto"/>
            <w:vAlign w:val="center"/>
          </w:tcPr>
          <w:p w:rsidR="0067119D" w:rsidRPr="0016402D" w:rsidRDefault="0067119D" w:rsidP="0067119D">
            <w:pPr>
              <w:overflowPunct w:val="0"/>
              <w:autoSpaceDE w:val="0"/>
              <w:autoSpaceDN w:val="0"/>
              <w:adjustRightInd w:val="0"/>
              <w:ind w:left="-74"/>
              <w:jc w:val="center"/>
              <w:rPr>
                <w:noProof/>
                <w:sz w:val="20"/>
                <w:szCs w:val="20"/>
                <w:lang w:val="ru-RU"/>
              </w:rPr>
            </w:pPr>
            <w:r>
              <w:rPr>
                <w:noProof/>
                <w:sz w:val="20"/>
                <w:szCs w:val="20"/>
                <w:lang w:val="ru-RU"/>
              </w:rPr>
              <w:t>11,7</w:t>
            </w:r>
          </w:p>
        </w:tc>
        <w:tc>
          <w:tcPr>
            <w:tcW w:w="1699" w:type="dxa"/>
            <w:vAlign w:val="center"/>
          </w:tcPr>
          <w:p w:rsidR="0067119D" w:rsidRPr="0016402D" w:rsidRDefault="0067119D" w:rsidP="0067119D">
            <w:pPr>
              <w:overflowPunct w:val="0"/>
              <w:autoSpaceDE w:val="0"/>
              <w:autoSpaceDN w:val="0"/>
              <w:adjustRightInd w:val="0"/>
              <w:ind w:left="-74"/>
              <w:jc w:val="center"/>
              <w:rPr>
                <w:noProof/>
                <w:sz w:val="20"/>
                <w:szCs w:val="20"/>
                <w:lang w:val="ru-RU"/>
              </w:rPr>
            </w:pPr>
            <w:r>
              <w:rPr>
                <w:noProof/>
                <w:sz w:val="20"/>
                <w:szCs w:val="20"/>
                <w:lang w:val="ru-RU"/>
              </w:rPr>
              <w:t>11,7</w:t>
            </w:r>
          </w:p>
        </w:tc>
      </w:tr>
      <w:tr w:rsidR="00222E90" w:rsidRPr="00B405E1" w:rsidTr="00BE68BB">
        <w:trPr>
          <w:cantSplit/>
          <w:trHeight w:val="128"/>
          <w:jc w:val="center"/>
        </w:trPr>
        <w:tc>
          <w:tcPr>
            <w:tcW w:w="5813" w:type="dxa"/>
            <w:vAlign w:val="center"/>
          </w:tcPr>
          <w:p w:rsidR="00222E90" w:rsidRPr="00263C5C" w:rsidRDefault="00222E90" w:rsidP="005C24CA">
            <w:pPr>
              <w:overflowPunct w:val="0"/>
              <w:autoSpaceDE w:val="0"/>
              <w:autoSpaceDN w:val="0"/>
              <w:adjustRightInd w:val="0"/>
              <w:ind w:left="-74"/>
              <w:rPr>
                <w:sz w:val="20"/>
                <w:szCs w:val="20"/>
                <w:lang w:val="ru-RU"/>
              </w:rPr>
            </w:pPr>
            <w:r w:rsidRPr="00263C5C">
              <w:rPr>
                <w:sz w:val="20"/>
                <w:szCs w:val="20"/>
                <w:lang w:val="ru-RU"/>
              </w:rPr>
              <w:t>Земли водного фонда</w:t>
            </w:r>
          </w:p>
        </w:tc>
        <w:tc>
          <w:tcPr>
            <w:tcW w:w="1845" w:type="dxa"/>
            <w:shd w:val="clear" w:color="auto" w:fill="auto"/>
            <w:vAlign w:val="center"/>
          </w:tcPr>
          <w:p w:rsidR="00222E90" w:rsidRPr="0016402D" w:rsidRDefault="00222E90" w:rsidP="003D4710">
            <w:pPr>
              <w:overflowPunct w:val="0"/>
              <w:autoSpaceDE w:val="0"/>
              <w:autoSpaceDN w:val="0"/>
              <w:adjustRightInd w:val="0"/>
              <w:ind w:left="-74"/>
              <w:jc w:val="center"/>
              <w:rPr>
                <w:noProof/>
                <w:sz w:val="20"/>
                <w:szCs w:val="20"/>
                <w:lang w:val="ru-RU"/>
              </w:rPr>
            </w:pPr>
            <w:r>
              <w:rPr>
                <w:noProof/>
                <w:sz w:val="20"/>
                <w:szCs w:val="20"/>
                <w:lang w:val="ru-RU"/>
              </w:rPr>
              <w:t>-</w:t>
            </w:r>
          </w:p>
        </w:tc>
        <w:tc>
          <w:tcPr>
            <w:tcW w:w="1699" w:type="dxa"/>
            <w:vAlign w:val="center"/>
          </w:tcPr>
          <w:p w:rsidR="00222E90" w:rsidRPr="0016402D" w:rsidRDefault="00222E90" w:rsidP="00A60258">
            <w:pPr>
              <w:overflowPunct w:val="0"/>
              <w:autoSpaceDE w:val="0"/>
              <w:autoSpaceDN w:val="0"/>
              <w:adjustRightInd w:val="0"/>
              <w:ind w:left="-74"/>
              <w:jc w:val="center"/>
              <w:rPr>
                <w:noProof/>
                <w:sz w:val="20"/>
                <w:szCs w:val="20"/>
                <w:lang w:val="ru-RU"/>
              </w:rPr>
            </w:pPr>
            <w:r>
              <w:rPr>
                <w:noProof/>
                <w:sz w:val="20"/>
                <w:szCs w:val="20"/>
                <w:lang w:val="ru-RU"/>
              </w:rPr>
              <w:t>-</w:t>
            </w:r>
          </w:p>
        </w:tc>
      </w:tr>
      <w:tr w:rsidR="00222E90" w:rsidRPr="00A35CD6" w:rsidTr="00BE68BB">
        <w:trPr>
          <w:cantSplit/>
          <w:trHeight w:val="80"/>
          <w:jc w:val="center"/>
        </w:trPr>
        <w:tc>
          <w:tcPr>
            <w:tcW w:w="5813" w:type="dxa"/>
            <w:vAlign w:val="center"/>
          </w:tcPr>
          <w:p w:rsidR="00222E90" w:rsidRPr="00B405E1" w:rsidRDefault="00222E90" w:rsidP="005C24CA">
            <w:pPr>
              <w:overflowPunct w:val="0"/>
              <w:autoSpaceDE w:val="0"/>
              <w:autoSpaceDN w:val="0"/>
              <w:adjustRightInd w:val="0"/>
              <w:ind w:left="-74"/>
              <w:rPr>
                <w:sz w:val="20"/>
                <w:szCs w:val="20"/>
                <w:lang w:val="ru-RU"/>
              </w:rPr>
            </w:pPr>
            <w:r w:rsidRPr="00B405E1">
              <w:rPr>
                <w:sz w:val="20"/>
                <w:szCs w:val="20"/>
                <w:lang w:val="ru-RU"/>
              </w:rPr>
              <w:t>Категория земель не установлена</w:t>
            </w:r>
          </w:p>
        </w:tc>
        <w:tc>
          <w:tcPr>
            <w:tcW w:w="1845" w:type="dxa"/>
            <w:shd w:val="clear" w:color="auto" w:fill="auto"/>
            <w:vAlign w:val="center"/>
          </w:tcPr>
          <w:p w:rsidR="00222E90" w:rsidRPr="00B55EAA" w:rsidRDefault="00222E90" w:rsidP="003D4710">
            <w:pPr>
              <w:overflowPunct w:val="0"/>
              <w:autoSpaceDE w:val="0"/>
              <w:autoSpaceDN w:val="0"/>
              <w:adjustRightInd w:val="0"/>
              <w:ind w:left="-74"/>
              <w:jc w:val="center"/>
              <w:rPr>
                <w:noProof/>
                <w:sz w:val="20"/>
                <w:szCs w:val="20"/>
                <w:lang w:val="ru-RU"/>
              </w:rPr>
            </w:pPr>
            <w:r>
              <w:rPr>
                <w:noProof/>
                <w:sz w:val="20"/>
                <w:szCs w:val="20"/>
                <w:lang w:val="ru-RU"/>
              </w:rPr>
              <w:t>0</w:t>
            </w:r>
          </w:p>
        </w:tc>
        <w:tc>
          <w:tcPr>
            <w:tcW w:w="1699" w:type="dxa"/>
            <w:vAlign w:val="center"/>
          </w:tcPr>
          <w:p w:rsidR="00222E90" w:rsidRPr="00B55EAA" w:rsidRDefault="00222E90" w:rsidP="00A60258">
            <w:pPr>
              <w:overflowPunct w:val="0"/>
              <w:autoSpaceDE w:val="0"/>
              <w:autoSpaceDN w:val="0"/>
              <w:adjustRightInd w:val="0"/>
              <w:ind w:left="-74"/>
              <w:jc w:val="center"/>
              <w:rPr>
                <w:noProof/>
                <w:sz w:val="20"/>
                <w:szCs w:val="20"/>
                <w:lang w:val="ru-RU"/>
              </w:rPr>
            </w:pPr>
            <w:r>
              <w:rPr>
                <w:noProof/>
                <w:sz w:val="20"/>
                <w:szCs w:val="20"/>
                <w:lang w:val="ru-RU"/>
              </w:rPr>
              <w:t>0</w:t>
            </w:r>
          </w:p>
        </w:tc>
      </w:tr>
    </w:tbl>
    <w:p w:rsidR="001B58F0" w:rsidRPr="00B405E1" w:rsidRDefault="00DB421B" w:rsidP="001B58F0">
      <w:pPr>
        <w:pStyle w:val="affa"/>
        <w:ind w:firstLine="709"/>
        <w:jc w:val="left"/>
        <w:rPr>
          <w:b w:val="0"/>
          <w:szCs w:val="24"/>
        </w:rPr>
      </w:pPr>
      <w:r w:rsidRPr="00222E90">
        <w:rPr>
          <w:szCs w:val="24"/>
        </w:rPr>
        <w:lastRenderedPageBreak/>
        <w:t xml:space="preserve">Таблица </w:t>
      </w:r>
      <w:r w:rsidR="001B58F0" w:rsidRPr="00222E90">
        <w:rPr>
          <w:szCs w:val="24"/>
        </w:rPr>
        <w:t>2.</w:t>
      </w:r>
      <w:r w:rsidRPr="00222E90">
        <w:rPr>
          <w:szCs w:val="24"/>
        </w:rPr>
        <w:t>2</w:t>
      </w:r>
      <w:r w:rsidR="001B58F0" w:rsidRPr="00222E90">
        <w:rPr>
          <w:szCs w:val="24"/>
        </w:rPr>
        <w:t>.</w:t>
      </w:r>
      <w:r w:rsidR="00711B81" w:rsidRPr="00222E90">
        <w:rPr>
          <w:szCs w:val="24"/>
        </w:rPr>
        <w:t>3</w:t>
      </w:r>
      <w:r w:rsidR="001B58F0" w:rsidRPr="00222E90">
        <w:rPr>
          <w:szCs w:val="24"/>
        </w:rPr>
        <w:t xml:space="preserve">. </w:t>
      </w:r>
      <w:r w:rsidR="001B58F0" w:rsidRPr="00222E90">
        <w:rPr>
          <w:b w:val="0"/>
          <w:szCs w:val="24"/>
        </w:rPr>
        <w:t>Категории земель, не поставленных на кадастровый учёт</w:t>
      </w:r>
    </w:p>
    <w:tbl>
      <w:tblPr>
        <w:tblW w:w="42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983"/>
        <w:gridCol w:w="2240"/>
      </w:tblGrid>
      <w:tr w:rsidR="001B58F0" w:rsidRPr="00B405E1" w:rsidTr="001B58F0">
        <w:trPr>
          <w:cantSplit/>
          <w:trHeight w:val="510"/>
          <w:jc w:val="center"/>
        </w:trPr>
        <w:tc>
          <w:tcPr>
            <w:tcW w:w="5983" w:type="dxa"/>
            <w:vAlign w:val="center"/>
          </w:tcPr>
          <w:p w:rsidR="001B58F0" w:rsidRPr="00B405E1" w:rsidRDefault="001B58F0" w:rsidP="001B58F0">
            <w:pPr>
              <w:pStyle w:val="-"/>
              <w:rPr>
                <w:rFonts w:ascii="Times New Roman" w:hAnsi="Times New Roman" w:cs="Times New Roman"/>
              </w:rPr>
            </w:pPr>
            <w:r w:rsidRPr="00B405E1">
              <w:rPr>
                <w:rFonts w:ascii="Times New Roman" w:hAnsi="Times New Roman" w:cs="Times New Roman"/>
              </w:rPr>
              <w:t>Категория земель</w:t>
            </w:r>
          </w:p>
        </w:tc>
        <w:tc>
          <w:tcPr>
            <w:tcW w:w="2240" w:type="dxa"/>
            <w:shd w:val="clear" w:color="auto" w:fill="auto"/>
            <w:vAlign w:val="center"/>
          </w:tcPr>
          <w:p w:rsidR="001B58F0" w:rsidRPr="00B405E1" w:rsidRDefault="001B58F0" w:rsidP="001B58F0">
            <w:pPr>
              <w:pStyle w:val="-"/>
              <w:rPr>
                <w:rFonts w:ascii="Times New Roman" w:hAnsi="Times New Roman" w:cs="Times New Roman"/>
              </w:rPr>
            </w:pPr>
            <w:r w:rsidRPr="00B405E1">
              <w:rPr>
                <w:rFonts w:ascii="Times New Roman" w:hAnsi="Times New Roman" w:cs="Times New Roman"/>
              </w:rPr>
              <w:t xml:space="preserve">Площадь, </w:t>
            </w:r>
            <w:proofErr w:type="gramStart"/>
            <w:r w:rsidRPr="00B405E1">
              <w:rPr>
                <w:rFonts w:ascii="Times New Roman" w:hAnsi="Times New Roman" w:cs="Times New Roman"/>
              </w:rPr>
              <w:t>га</w:t>
            </w:r>
            <w:proofErr w:type="gramEnd"/>
          </w:p>
        </w:tc>
      </w:tr>
      <w:tr w:rsidR="001B58F0" w:rsidRPr="00E02FE1" w:rsidTr="00E02FE1">
        <w:trPr>
          <w:cantSplit/>
          <w:trHeight w:val="510"/>
          <w:jc w:val="center"/>
        </w:trPr>
        <w:tc>
          <w:tcPr>
            <w:tcW w:w="5983" w:type="dxa"/>
            <w:vAlign w:val="center"/>
          </w:tcPr>
          <w:p w:rsidR="001B58F0" w:rsidRPr="00B55EAA" w:rsidRDefault="00B92A91" w:rsidP="001B58F0">
            <w:pPr>
              <w:overflowPunct w:val="0"/>
              <w:autoSpaceDE w:val="0"/>
              <w:autoSpaceDN w:val="0"/>
              <w:adjustRightInd w:val="0"/>
              <w:ind w:left="-74"/>
              <w:rPr>
                <w:sz w:val="20"/>
                <w:szCs w:val="20"/>
                <w:lang w:val="ru-RU"/>
              </w:rPr>
            </w:pPr>
            <w:r w:rsidRPr="00E02FE1">
              <w:rPr>
                <w:sz w:val="20"/>
                <w:szCs w:val="20"/>
                <w:lang w:val="ru-RU"/>
              </w:rPr>
              <w:t>Земли лесного фонда</w:t>
            </w:r>
            <w:r w:rsidR="001B58F0" w:rsidRPr="00B55EAA">
              <w:rPr>
                <w:sz w:val="20"/>
                <w:szCs w:val="20"/>
                <w:lang w:val="ru-RU"/>
              </w:rPr>
              <w:t xml:space="preserve"> </w:t>
            </w:r>
            <w:r w:rsidR="00B55EAA">
              <w:rPr>
                <w:sz w:val="20"/>
                <w:szCs w:val="20"/>
                <w:lang w:val="ru-RU"/>
              </w:rPr>
              <w:t>(с наложением на другие категории)</w:t>
            </w:r>
          </w:p>
        </w:tc>
        <w:tc>
          <w:tcPr>
            <w:tcW w:w="2240" w:type="dxa"/>
            <w:shd w:val="clear" w:color="auto" w:fill="FFFFFF" w:themeFill="background1"/>
            <w:vAlign w:val="center"/>
          </w:tcPr>
          <w:p w:rsidR="001B58F0" w:rsidRPr="00E02FE1" w:rsidRDefault="00222E90" w:rsidP="00B405E1">
            <w:pPr>
              <w:overflowPunct w:val="0"/>
              <w:autoSpaceDE w:val="0"/>
              <w:autoSpaceDN w:val="0"/>
              <w:adjustRightInd w:val="0"/>
              <w:ind w:left="-74"/>
              <w:jc w:val="center"/>
              <w:rPr>
                <w:noProof/>
                <w:sz w:val="20"/>
                <w:szCs w:val="20"/>
                <w:lang w:val="ru-RU"/>
              </w:rPr>
            </w:pPr>
            <w:r>
              <w:rPr>
                <w:noProof/>
                <w:sz w:val="20"/>
                <w:szCs w:val="20"/>
                <w:lang w:val="ru-RU"/>
              </w:rPr>
              <w:t>0</w:t>
            </w:r>
          </w:p>
        </w:tc>
      </w:tr>
      <w:tr w:rsidR="001B58F0" w:rsidRPr="00E02FE1" w:rsidTr="001B58F0">
        <w:trPr>
          <w:cantSplit/>
          <w:trHeight w:val="510"/>
          <w:jc w:val="center"/>
        </w:trPr>
        <w:tc>
          <w:tcPr>
            <w:tcW w:w="5983" w:type="dxa"/>
            <w:vAlign w:val="center"/>
          </w:tcPr>
          <w:p w:rsidR="001B58F0" w:rsidRPr="00E02FE1" w:rsidRDefault="001B58F0" w:rsidP="001B58F0">
            <w:pPr>
              <w:overflowPunct w:val="0"/>
              <w:autoSpaceDE w:val="0"/>
              <w:autoSpaceDN w:val="0"/>
              <w:adjustRightInd w:val="0"/>
              <w:ind w:left="-74"/>
              <w:rPr>
                <w:sz w:val="20"/>
                <w:szCs w:val="20"/>
                <w:lang w:val="ru-RU"/>
              </w:rPr>
            </w:pPr>
            <w:r w:rsidRPr="00E02FE1">
              <w:rPr>
                <w:sz w:val="20"/>
                <w:szCs w:val="20"/>
                <w:lang w:val="ru-RU"/>
              </w:rPr>
              <w:t>Неустановленные категории</w:t>
            </w:r>
          </w:p>
        </w:tc>
        <w:tc>
          <w:tcPr>
            <w:tcW w:w="2240" w:type="dxa"/>
            <w:shd w:val="clear" w:color="auto" w:fill="auto"/>
            <w:vAlign w:val="center"/>
          </w:tcPr>
          <w:p w:rsidR="001B58F0" w:rsidRPr="00AE0B6B" w:rsidRDefault="00A64C9C" w:rsidP="00A64C9C">
            <w:pPr>
              <w:overflowPunct w:val="0"/>
              <w:autoSpaceDE w:val="0"/>
              <w:autoSpaceDN w:val="0"/>
              <w:adjustRightInd w:val="0"/>
              <w:ind w:left="-74"/>
              <w:jc w:val="center"/>
              <w:rPr>
                <w:noProof/>
                <w:sz w:val="20"/>
                <w:szCs w:val="20"/>
                <w:lang w:val="ru-RU"/>
              </w:rPr>
            </w:pPr>
            <w:r>
              <w:rPr>
                <w:noProof/>
                <w:sz w:val="20"/>
                <w:szCs w:val="20"/>
                <w:lang w:val="ru-RU"/>
              </w:rPr>
              <w:t>87</w:t>
            </w:r>
            <w:r w:rsidR="00AE0B6B">
              <w:rPr>
                <w:noProof/>
                <w:sz w:val="20"/>
                <w:szCs w:val="20"/>
                <w:lang w:val="ru-RU"/>
              </w:rPr>
              <w:t>,</w:t>
            </w:r>
            <w:r>
              <w:rPr>
                <w:noProof/>
                <w:sz w:val="20"/>
                <w:szCs w:val="20"/>
                <w:lang w:val="ru-RU"/>
              </w:rPr>
              <w:t>5</w:t>
            </w:r>
          </w:p>
        </w:tc>
      </w:tr>
      <w:tr w:rsidR="001B58F0" w:rsidRPr="00E02FE1" w:rsidTr="001B58F0">
        <w:trPr>
          <w:cantSplit/>
          <w:trHeight w:val="510"/>
          <w:jc w:val="center"/>
        </w:trPr>
        <w:tc>
          <w:tcPr>
            <w:tcW w:w="5983" w:type="dxa"/>
            <w:vAlign w:val="center"/>
          </w:tcPr>
          <w:p w:rsidR="001B58F0" w:rsidRPr="00E02FE1" w:rsidRDefault="001B58F0" w:rsidP="001B58F0">
            <w:pPr>
              <w:overflowPunct w:val="0"/>
              <w:autoSpaceDE w:val="0"/>
              <w:autoSpaceDN w:val="0"/>
              <w:adjustRightInd w:val="0"/>
              <w:ind w:left="-74"/>
              <w:rPr>
                <w:b/>
                <w:sz w:val="20"/>
                <w:szCs w:val="20"/>
                <w:lang w:val="ru-RU"/>
              </w:rPr>
            </w:pPr>
            <w:r w:rsidRPr="00E02FE1">
              <w:rPr>
                <w:b/>
                <w:sz w:val="20"/>
                <w:szCs w:val="20"/>
                <w:lang w:val="ru-RU"/>
              </w:rPr>
              <w:t>ИТОГО</w:t>
            </w:r>
          </w:p>
        </w:tc>
        <w:tc>
          <w:tcPr>
            <w:tcW w:w="2240" w:type="dxa"/>
            <w:shd w:val="clear" w:color="auto" w:fill="auto"/>
            <w:vAlign w:val="center"/>
          </w:tcPr>
          <w:p w:rsidR="001B58F0" w:rsidRPr="00E02FE1" w:rsidRDefault="00A64C9C" w:rsidP="00A64C9C">
            <w:pPr>
              <w:overflowPunct w:val="0"/>
              <w:autoSpaceDE w:val="0"/>
              <w:autoSpaceDN w:val="0"/>
              <w:adjustRightInd w:val="0"/>
              <w:ind w:left="-74"/>
              <w:jc w:val="center"/>
              <w:rPr>
                <w:b/>
                <w:noProof/>
                <w:sz w:val="20"/>
                <w:szCs w:val="20"/>
                <w:lang w:val="ru-RU"/>
              </w:rPr>
            </w:pPr>
            <w:r>
              <w:rPr>
                <w:noProof/>
                <w:sz w:val="20"/>
                <w:szCs w:val="20"/>
                <w:lang w:val="ru-RU"/>
              </w:rPr>
              <w:t>87,5</w:t>
            </w:r>
          </w:p>
        </w:tc>
      </w:tr>
    </w:tbl>
    <w:p w:rsidR="0011050D" w:rsidRPr="00A35CD6" w:rsidRDefault="003538B6" w:rsidP="00507C60">
      <w:pPr>
        <w:pStyle w:val="aa"/>
        <w:spacing w:after="0"/>
        <w:ind w:left="0" w:firstLine="709"/>
        <w:jc w:val="center"/>
        <w:rPr>
          <w:i/>
          <w:sz w:val="24"/>
          <w:lang w:val="ru-RU"/>
        </w:rPr>
      </w:pPr>
      <w:r w:rsidRPr="00A35CD6">
        <w:rPr>
          <w:i/>
          <w:sz w:val="24"/>
          <w:lang w:val="ru-RU"/>
        </w:rPr>
        <w:t>Распределение территории по видам собственности</w:t>
      </w:r>
    </w:p>
    <w:p w:rsidR="00507C60" w:rsidRPr="00A35CD6" w:rsidRDefault="00507C60" w:rsidP="00507C60">
      <w:pPr>
        <w:pStyle w:val="aa"/>
        <w:spacing w:after="0"/>
        <w:ind w:left="0" w:firstLine="709"/>
        <w:jc w:val="center"/>
        <w:rPr>
          <w:i/>
          <w:sz w:val="24"/>
          <w:lang w:val="ru-RU"/>
        </w:rPr>
      </w:pPr>
    </w:p>
    <w:p w:rsidR="00C866FD" w:rsidRPr="001C0533" w:rsidRDefault="00C866FD" w:rsidP="00C866FD">
      <w:pPr>
        <w:pStyle w:val="aa"/>
        <w:spacing w:after="0"/>
        <w:ind w:left="0" w:firstLine="709"/>
        <w:jc w:val="both"/>
        <w:rPr>
          <w:sz w:val="24"/>
          <w:lang w:val="ru-RU"/>
        </w:rPr>
      </w:pPr>
      <w:r w:rsidRPr="001C0533">
        <w:rPr>
          <w:sz w:val="24"/>
          <w:lang w:val="ru-RU"/>
        </w:rPr>
        <w:t xml:space="preserve">Сведения о балансе территории по видам собственности </w:t>
      </w:r>
      <w:proofErr w:type="gramStart"/>
      <w:r w:rsidRPr="001C0533">
        <w:rPr>
          <w:sz w:val="24"/>
          <w:lang w:val="ru-RU"/>
        </w:rPr>
        <w:t xml:space="preserve">приведены в соответствии с письмом </w:t>
      </w:r>
      <w:r>
        <w:rPr>
          <w:sz w:val="24"/>
          <w:lang w:val="ru-RU"/>
        </w:rPr>
        <w:t>Министерства имущественных отношений Московской области</w:t>
      </w:r>
      <w:r w:rsidRPr="001C0533">
        <w:rPr>
          <w:rStyle w:val="ad"/>
          <w:sz w:val="24"/>
          <w:lang w:val="ru-RU"/>
        </w:rPr>
        <w:footnoteReference w:id="3"/>
      </w:r>
      <w:r w:rsidRPr="001C0533">
        <w:rPr>
          <w:sz w:val="24"/>
          <w:lang w:val="ru-RU"/>
        </w:rPr>
        <w:t xml:space="preserve"> и представлены</w:t>
      </w:r>
      <w:proofErr w:type="gramEnd"/>
      <w:r w:rsidRPr="001C0533">
        <w:rPr>
          <w:sz w:val="24"/>
          <w:lang w:val="ru-RU"/>
        </w:rPr>
        <w:t xml:space="preserve"> в таблицах  2.2.4 – 2.2.6.</w:t>
      </w:r>
    </w:p>
    <w:p w:rsidR="003538B6" w:rsidRPr="00A35CD6" w:rsidRDefault="003538B6" w:rsidP="003538B6">
      <w:pPr>
        <w:pStyle w:val="aa"/>
        <w:spacing w:after="0"/>
        <w:ind w:left="0" w:firstLine="709"/>
        <w:jc w:val="both"/>
        <w:rPr>
          <w:sz w:val="24"/>
          <w:lang w:val="ru-RU"/>
        </w:rPr>
      </w:pPr>
    </w:p>
    <w:p w:rsidR="003538B6" w:rsidRDefault="003538B6" w:rsidP="00D27533">
      <w:pPr>
        <w:pStyle w:val="affa"/>
        <w:spacing w:before="0" w:after="0"/>
        <w:jc w:val="left"/>
        <w:rPr>
          <w:b w:val="0"/>
          <w:szCs w:val="24"/>
        </w:rPr>
      </w:pPr>
      <w:r w:rsidRPr="00664A4D">
        <w:rPr>
          <w:szCs w:val="24"/>
        </w:rPr>
        <w:t>Таблица 2.</w:t>
      </w:r>
      <w:r w:rsidR="00B92A91" w:rsidRPr="00664A4D">
        <w:rPr>
          <w:szCs w:val="24"/>
        </w:rPr>
        <w:t>2</w:t>
      </w:r>
      <w:r w:rsidRPr="00664A4D">
        <w:rPr>
          <w:szCs w:val="24"/>
        </w:rPr>
        <w:t>.</w:t>
      </w:r>
      <w:r w:rsidR="00711B81" w:rsidRPr="00664A4D">
        <w:rPr>
          <w:szCs w:val="24"/>
        </w:rPr>
        <w:t>4</w:t>
      </w:r>
      <w:r w:rsidRPr="00664A4D">
        <w:rPr>
          <w:szCs w:val="24"/>
        </w:rPr>
        <w:t xml:space="preserve">. </w:t>
      </w:r>
      <w:r w:rsidRPr="00664A4D">
        <w:rPr>
          <w:b w:val="0"/>
          <w:szCs w:val="24"/>
        </w:rPr>
        <w:t>Виды собственности земельных участков</w:t>
      </w:r>
    </w:p>
    <w:tbl>
      <w:tblPr>
        <w:tblW w:w="4647" w:type="pct"/>
        <w:jc w:val="center"/>
        <w:tblInd w:w="-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204"/>
        <w:gridCol w:w="2691"/>
      </w:tblGrid>
      <w:tr w:rsidR="003538B6" w:rsidRPr="00A35CD6" w:rsidTr="00664A4D">
        <w:trPr>
          <w:cantSplit/>
          <w:trHeight w:val="186"/>
          <w:jc w:val="center"/>
        </w:trPr>
        <w:tc>
          <w:tcPr>
            <w:tcW w:w="6204" w:type="dxa"/>
            <w:shd w:val="clear" w:color="auto" w:fill="auto"/>
          </w:tcPr>
          <w:p w:rsidR="003538B6" w:rsidRPr="00A35CD6" w:rsidRDefault="003538B6" w:rsidP="003538B6">
            <w:pPr>
              <w:pStyle w:val="-"/>
              <w:keepNext/>
              <w:spacing w:before="0" w:after="0"/>
              <w:rPr>
                <w:rFonts w:ascii="Times New Roman" w:hAnsi="Times New Roman" w:cs="Times New Roman"/>
              </w:rPr>
            </w:pPr>
            <w:r w:rsidRPr="00A35CD6">
              <w:rPr>
                <w:rFonts w:ascii="Times New Roman" w:hAnsi="Times New Roman" w:cs="Times New Roman"/>
              </w:rPr>
              <w:t xml:space="preserve">Вид собственности </w:t>
            </w:r>
          </w:p>
        </w:tc>
        <w:tc>
          <w:tcPr>
            <w:tcW w:w="2691" w:type="dxa"/>
            <w:vAlign w:val="center"/>
          </w:tcPr>
          <w:p w:rsidR="003538B6" w:rsidRPr="00A35CD6" w:rsidRDefault="003538B6" w:rsidP="003538B6">
            <w:pPr>
              <w:pStyle w:val="-"/>
              <w:keepNext/>
              <w:spacing w:before="0" w:after="0"/>
              <w:rPr>
                <w:rFonts w:ascii="Times New Roman" w:hAnsi="Times New Roman" w:cs="Times New Roman"/>
                <w:shd w:val="clear" w:color="auto" w:fill="FFFF00"/>
              </w:rPr>
            </w:pPr>
            <w:r w:rsidRPr="00A35CD6">
              <w:rPr>
                <w:rFonts w:ascii="Times New Roman" w:hAnsi="Times New Roman" w:cs="Times New Roman"/>
                <w:color w:val="000000"/>
              </w:rPr>
              <w:t>Площадь</w:t>
            </w:r>
            <w:r w:rsidRPr="00A35CD6">
              <w:rPr>
                <w:rFonts w:ascii="Times New Roman" w:hAnsi="Times New Roman" w:cs="Times New Roman"/>
              </w:rPr>
              <w:t xml:space="preserve">, </w:t>
            </w:r>
            <w:proofErr w:type="gramStart"/>
            <w:r w:rsidRPr="00A35CD6">
              <w:rPr>
                <w:rFonts w:ascii="Times New Roman" w:hAnsi="Times New Roman" w:cs="Times New Roman"/>
              </w:rPr>
              <w:t>га</w:t>
            </w:r>
            <w:proofErr w:type="gramEnd"/>
          </w:p>
        </w:tc>
      </w:tr>
      <w:tr w:rsidR="003538B6" w:rsidRPr="00A35CD6" w:rsidTr="00664A4D">
        <w:trPr>
          <w:cantSplit/>
          <w:trHeight w:val="64"/>
          <w:jc w:val="center"/>
        </w:trPr>
        <w:tc>
          <w:tcPr>
            <w:tcW w:w="6204" w:type="dxa"/>
            <w:shd w:val="clear" w:color="auto" w:fill="auto"/>
            <w:vAlign w:val="center"/>
          </w:tcPr>
          <w:p w:rsidR="003538B6" w:rsidRPr="00A35CD6" w:rsidRDefault="003538B6" w:rsidP="003538B6">
            <w:pPr>
              <w:keepNext/>
              <w:overflowPunct w:val="0"/>
              <w:autoSpaceDE w:val="0"/>
              <w:autoSpaceDN w:val="0"/>
              <w:adjustRightInd w:val="0"/>
              <w:ind w:left="-74"/>
              <w:rPr>
                <w:sz w:val="20"/>
                <w:szCs w:val="20"/>
              </w:rPr>
            </w:pPr>
            <w:r w:rsidRPr="00A35CD6">
              <w:rPr>
                <w:sz w:val="20"/>
                <w:szCs w:val="20"/>
              </w:rPr>
              <w:t>Территории в федеральной собственности</w:t>
            </w:r>
          </w:p>
        </w:tc>
        <w:tc>
          <w:tcPr>
            <w:tcW w:w="2691" w:type="dxa"/>
            <w:vAlign w:val="center"/>
          </w:tcPr>
          <w:p w:rsidR="003538B6" w:rsidRPr="00A35CD6" w:rsidRDefault="00A64C9C" w:rsidP="003538B6">
            <w:pPr>
              <w:keepNext/>
              <w:overflowPunct w:val="0"/>
              <w:autoSpaceDE w:val="0"/>
              <w:autoSpaceDN w:val="0"/>
              <w:adjustRightInd w:val="0"/>
              <w:ind w:left="-74"/>
              <w:jc w:val="center"/>
              <w:rPr>
                <w:sz w:val="20"/>
                <w:szCs w:val="20"/>
                <w:lang w:val="ru-RU"/>
              </w:rPr>
            </w:pPr>
            <w:r>
              <w:rPr>
                <w:sz w:val="20"/>
                <w:szCs w:val="20"/>
                <w:lang w:val="ru-RU"/>
              </w:rPr>
              <w:t>109</w:t>
            </w:r>
          </w:p>
        </w:tc>
      </w:tr>
      <w:tr w:rsidR="003538B6" w:rsidRPr="00A35CD6" w:rsidTr="00664A4D">
        <w:trPr>
          <w:cantSplit/>
          <w:trHeight w:val="64"/>
          <w:jc w:val="center"/>
        </w:trPr>
        <w:tc>
          <w:tcPr>
            <w:tcW w:w="6204" w:type="dxa"/>
            <w:shd w:val="clear" w:color="auto" w:fill="auto"/>
            <w:vAlign w:val="center"/>
          </w:tcPr>
          <w:p w:rsidR="003538B6" w:rsidRPr="00A35CD6" w:rsidRDefault="003538B6" w:rsidP="003538B6">
            <w:pPr>
              <w:keepNext/>
              <w:overflowPunct w:val="0"/>
              <w:autoSpaceDE w:val="0"/>
              <w:autoSpaceDN w:val="0"/>
              <w:adjustRightInd w:val="0"/>
              <w:ind w:left="-74"/>
              <w:rPr>
                <w:sz w:val="20"/>
                <w:szCs w:val="20"/>
              </w:rPr>
            </w:pPr>
            <w:r w:rsidRPr="00A35CD6">
              <w:rPr>
                <w:sz w:val="20"/>
                <w:szCs w:val="20"/>
              </w:rPr>
              <w:t>Территории в региональной собственности</w:t>
            </w:r>
          </w:p>
        </w:tc>
        <w:tc>
          <w:tcPr>
            <w:tcW w:w="2691" w:type="dxa"/>
            <w:vAlign w:val="center"/>
          </w:tcPr>
          <w:p w:rsidR="003538B6" w:rsidRPr="0005583B" w:rsidRDefault="00222E90" w:rsidP="003538B6">
            <w:pPr>
              <w:keepNext/>
              <w:overflowPunct w:val="0"/>
              <w:autoSpaceDE w:val="0"/>
              <w:autoSpaceDN w:val="0"/>
              <w:adjustRightInd w:val="0"/>
              <w:ind w:left="-74"/>
              <w:jc w:val="center"/>
              <w:rPr>
                <w:sz w:val="20"/>
                <w:szCs w:val="20"/>
                <w:lang w:val="ru-RU"/>
              </w:rPr>
            </w:pPr>
            <w:r>
              <w:rPr>
                <w:sz w:val="20"/>
                <w:szCs w:val="20"/>
                <w:lang w:val="ru-RU"/>
              </w:rPr>
              <w:t>отсутствует</w:t>
            </w:r>
          </w:p>
        </w:tc>
      </w:tr>
      <w:tr w:rsidR="003538B6" w:rsidRPr="00A35CD6" w:rsidTr="00664A4D">
        <w:trPr>
          <w:cantSplit/>
          <w:trHeight w:val="64"/>
          <w:jc w:val="center"/>
        </w:trPr>
        <w:tc>
          <w:tcPr>
            <w:tcW w:w="6204" w:type="dxa"/>
            <w:shd w:val="clear" w:color="auto" w:fill="auto"/>
            <w:vAlign w:val="center"/>
          </w:tcPr>
          <w:p w:rsidR="003538B6" w:rsidRPr="00A35CD6" w:rsidRDefault="003538B6" w:rsidP="003538B6">
            <w:pPr>
              <w:keepNext/>
              <w:overflowPunct w:val="0"/>
              <w:autoSpaceDE w:val="0"/>
              <w:autoSpaceDN w:val="0"/>
              <w:adjustRightInd w:val="0"/>
              <w:ind w:left="-74"/>
              <w:rPr>
                <w:sz w:val="20"/>
                <w:szCs w:val="20"/>
              </w:rPr>
            </w:pPr>
            <w:r w:rsidRPr="00A35CD6">
              <w:rPr>
                <w:sz w:val="20"/>
                <w:szCs w:val="20"/>
              </w:rPr>
              <w:t>Территории в муниципальной собственности</w:t>
            </w:r>
          </w:p>
        </w:tc>
        <w:tc>
          <w:tcPr>
            <w:tcW w:w="2691" w:type="dxa"/>
            <w:vAlign w:val="center"/>
          </w:tcPr>
          <w:p w:rsidR="003538B6" w:rsidRPr="0005583B" w:rsidRDefault="00A64C9C" w:rsidP="00A64C9C">
            <w:pPr>
              <w:keepNext/>
              <w:overflowPunct w:val="0"/>
              <w:autoSpaceDE w:val="0"/>
              <w:autoSpaceDN w:val="0"/>
              <w:adjustRightInd w:val="0"/>
              <w:ind w:left="-74"/>
              <w:jc w:val="center"/>
              <w:rPr>
                <w:sz w:val="20"/>
                <w:szCs w:val="20"/>
                <w:lang w:val="ru-RU"/>
              </w:rPr>
            </w:pPr>
            <w:r>
              <w:rPr>
                <w:sz w:val="20"/>
                <w:szCs w:val="20"/>
                <w:lang w:val="ru-RU"/>
              </w:rPr>
              <w:t>4</w:t>
            </w:r>
            <w:r w:rsidR="00222E90">
              <w:rPr>
                <w:sz w:val="20"/>
                <w:szCs w:val="20"/>
                <w:lang w:val="ru-RU"/>
              </w:rPr>
              <w:t>,</w:t>
            </w:r>
            <w:r>
              <w:rPr>
                <w:sz w:val="20"/>
                <w:szCs w:val="20"/>
                <w:lang w:val="ru-RU"/>
              </w:rPr>
              <w:t>2</w:t>
            </w:r>
          </w:p>
        </w:tc>
      </w:tr>
      <w:tr w:rsidR="003538B6" w:rsidRPr="00A35CD6" w:rsidTr="00664A4D">
        <w:trPr>
          <w:cantSplit/>
          <w:trHeight w:val="64"/>
          <w:jc w:val="center"/>
        </w:trPr>
        <w:tc>
          <w:tcPr>
            <w:tcW w:w="6204" w:type="dxa"/>
            <w:shd w:val="clear" w:color="auto" w:fill="auto"/>
            <w:vAlign w:val="center"/>
          </w:tcPr>
          <w:p w:rsidR="003538B6" w:rsidRPr="00A35CD6" w:rsidRDefault="003538B6" w:rsidP="003538B6">
            <w:pPr>
              <w:keepNext/>
              <w:overflowPunct w:val="0"/>
              <w:autoSpaceDE w:val="0"/>
              <w:autoSpaceDN w:val="0"/>
              <w:adjustRightInd w:val="0"/>
              <w:ind w:left="-74"/>
              <w:rPr>
                <w:sz w:val="20"/>
                <w:szCs w:val="20"/>
                <w:lang w:val="ru-RU"/>
              </w:rPr>
            </w:pPr>
            <w:r w:rsidRPr="00A35CD6">
              <w:rPr>
                <w:sz w:val="20"/>
                <w:szCs w:val="20"/>
                <w:lang w:val="ru-RU"/>
              </w:rPr>
              <w:t>Территории в частной собственности (все виды)</w:t>
            </w:r>
          </w:p>
        </w:tc>
        <w:tc>
          <w:tcPr>
            <w:tcW w:w="2691" w:type="dxa"/>
            <w:vAlign w:val="center"/>
          </w:tcPr>
          <w:p w:rsidR="003538B6" w:rsidRPr="00EA3E72" w:rsidRDefault="00222E90" w:rsidP="003538B6">
            <w:pPr>
              <w:keepNext/>
              <w:overflowPunct w:val="0"/>
              <w:autoSpaceDE w:val="0"/>
              <w:autoSpaceDN w:val="0"/>
              <w:adjustRightInd w:val="0"/>
              <w:ind w:left="-74"/>
              <w:jc w:val="center"/>
              <w:rPr>
                <w:sz w:val="20"/>
                <w:szCs w:val="20"/>
                <w:highlight w:val="yellow"/>
                <w:lang w:val="ru-RU"/>
              </w:rPr>
            </w:pPr>
            <w:r>
              <w:rPr>
                <w:sz w:val="20"/>
                <w:szCs w:val="20"/>
                <w:lang w:val="ru-RU"/>
              </w:rPr>
              <w:t>отсутствует</w:t>
            </w:r>
          </w:p>
        </w:tc>
      </w:tr>
      <w:tr w:rsidR="003538B6" w:rsidRPr="00A35CD6" w:rsidTr="00664A4D">
        <w:trPr>
          <w:cantSplit/>
          <w:trHeight w:val="64"/>
          <w:jc w:val="center"/>
        </w:trPr>
        <w:tc>
          <w:tcPr>
            <w:tcW w:w="6204" w:type="dxa"/>
            <w:shd w:val="clear" w:color="auto" w:fill="auto"/>
            <w:vAlign w:val="center"/>
          </w:tcPr>
          <w:p w:rsidR="003538B6" w:rsidRPr="00A35CD6" w:rsidRDefault="003538B6" w:rsidP="003538B6">
            <w:pPr>
              <w:overflowPunct w:val="0"/>
              <w:autoSpaceDE w:val="0"/>
              <w:autoSpaceDN w:val="0"/>
              <w:adjustRightInd w:val="0"/>
              <w:ind w:left="-74"/>
              <w:rPr>
                <w:sz w:val="20"/>
                <w:szCs w:val="20"/>
              </w:rPr>
            </w:pPr>
            <w:r w:rsidRPr="00A35CD6">
              <w:rPr>
                <w:sz w:val="20"/>
                <w:szCs w:val="20"/>
              </w:rPr>
              <w:t>Территории неразграниченной собственности</w:t>
            </w:r>
          </w:p>
        </w:tc>
        <w:tc>
          <w:tcPr>
            <w:tcW w:w="2691" w:type="dxa"/>
            <w:vAlign w:val="center"/>
          </w:tcPr>
          <w:p w:rsidR="003538B6" w:rsidRPr="00A35CD6" w:rsidRDefault="00A64C9C" w:rsidP="00A64C9C">
            <w:pPr>
              <w:keepNext/>
              <w:overflowPunct w:val="0"/>
              <w:autoSpaceDE w:val="0"/>
              <w:autoSpaceDN w:val="0"/>
              <w:adjustRightInd w:val="0"/>
              <w:ind w:left="-74"/>
              <w:jc w:val="center"/>
              <w:rPr>
                <w:sz w:val="20"/>
                <w:szCs w:val="20"/>
                <w:lang w:val="ru-RU"/>
              </w:rPr>
            </w:pPr>
            <w:r>
              <w:rPr>
                <w:sz w:val="20"/>
                <w:szCs w:val="20"/>
                <w:lang w:val="ru-RU"/>
              </w:rPr>
              <w:t>87</w:t>
            </w:r>
            <w:r w:rsidR="003174AB">
              <w:rPr>
                <w:sz w:val="20"/>
                <w:szCs w:val="20"/>
                <w:lang w:val="ru-RU"/>
              </w:rPr>
              <w:t>,</w:t>
            </w:r>
            <w:r>
              <w:rPr>
                <w:sz w:val="20"/>
                <w:szCs w:val="20"/>
                <w:lang w:val="ru-RU"/>
              </w:rPr>
              <w:t>5</w:t>
            </w:r>
          </w:p>
        </w:tc>
      </w:tr>
    </w:tbl>
    <w:p w:rsidR="0005583B" w:rsidRDefault="0005583B" w:rsidP="0005583B">
      <w:pPr>
        <w:rPr>
          <w:b/>
          <w:sz w:val="24"/>
          <w:lang w:val="ru-RU"/>
        </w:rPr>
      </w:pPr>
    </w:p>
    <w:p w:rsidR="00222E90" w:rsidRDefault="00222E90" w:rsidP="00D27533">
      <w:pPr>
        <w:jc w:val="both"/>
        <w:rPr>
          <w:sz w:val="24"/>
          <w:lang w:val="ru-RU"/>
        </w:rPr>
      </w:pPr>
      <w:r w:rsidRPr="00222E90">
        <w:rPr>
          <w:b/>
          <w:sz w:val="24"/>
          <w:lang w:val="ru-RU"/>
        </w:rPr>
        <w:t>Таблица 2.2.5.</w:t>
      </w:r>
      <w:r w:rsidRPr="00222E90">
        <w:rPr>
          <w:sz w:val="24"/>
          <w:lang w:val="ru-RU"/>
        </w:rPr>
        <w:t xml:space="preserve"> Территории объектов муниципального значения  ГП </w:t>
      </w:r>
      <w:r w:rsidR="00272D92">
        <w:rPr>
          <w:sz w:val="24"/>
          <w:lang w:val="ru-RU"/>
        </w:rPr>
        <w:t>Загорянский</w:t>
      </w:r>
    </w:p>
    <w:tbl>
      <w:tblPr>
        <w:tblW w:w="9923" w:type="dxa"/>
        <w:jc w:val="center"/>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49"/>
        <w:gridCol w:w="1227"/>
        <w:gridCol w:w="2011"/>
        <w:gridCol w:w="1560"/>
        <w:gridCol w:w="2976"/>
      </w:tblGrid>
      <w:tr w:rsidR="00222E90" w:rsidRPr="00864DA5" w:rsidTr="00A60258">
        <w:trPr>
          <w:trHeight w:val="567"/>
          <w:jc w:val="center"/>
        </w:trPr>
        <w:tc>
          <w:tcPr>
            <w:tcW w:w="2149" w:type="dxa"/>
            <w:shd w:val="clear" w:color="000000" w:fill="FFFFFF"/>
            <w:vAlign w:val="center"/>
            <w:hideMark/>
          </w:tcPr>
          <w:p w:rsidR="00222E90" w:rsidRPr="00864DA5" w:rsidRDefault="00222E90" w:rsidP="00A60258">
            <w:pPr>
              <w:jc w:val="center"/>
              <w:rPr>
                <w:rFonts w:eastAsia="Times New Roman"/>
                <w:b/>
                <w:sz w:val="20"/>
                <w:szCs w:val="20"/>
                <w:lang w:val="ru-RU" w:eastAsia="ru-RU" w:bidi="ar-SA"/>
              </w:rPr>
            </w:pPr>
            <w:r w:rsidRPr="00864DA5">
              <w:rPr>
                <w:rFonts w:eastAsia="Times New Roman"/>
                <w:b/>
                <w:sz w:val="20"/>
                <w:szCs w:val="20"/>
                <w:lang w:val="ru-RU" w:eastAsia="ru-RU" w:bidi="ar-SA"/>
              </w:rPr>
              <w:t>Кадастровый номер участка</w:t>
            </w:r>
          </w:p>
        </w:tc>
        <w:tc>
          <w:tcPr>
            <w:tcW w:w="1227" w:type="dxa"/>
            <w:shd w:val="clear" w:color="000000" w:fill="FFFFFF"/>
            <w:vAlign w:val="center"/>
          </w:tcPr>
          <w:p w:rsidR="00222E90" w:rsidRPr="00864DA5" w:rsidRDefault="00222E90" w:rsidP="00A60258">
            <w:pPr>
              <w:jc w:val="center"/>
              <w:rPr>
                <w:rFonts w:eastAsia="Times New Roman"/>
                <w:b/>
                <w:sz w:val="20"/>
                <w:szCs w:val="20"/>
                <w:lang w:val="ru-RU" w:eastAsia="ru-RU" w:bidi="ar-SA"/>
              </w:rPr>
            </w:pPr>
            <w:r w:rsidRPr="00864DA5">
              <w:rPr>
                <w:rFonts w:eastAsia="Times New Roman"/>
                <w:b/>
                <w:sz w:val="20"/>
                <w:szCs w:val="20"/>
                <w:lang w:val="ru-RU" w:eastAsia="ru-RU" w:bidi="ar-SA"/>
              </w:rPr>
              <w:t>Категория земель</w:t>
            </w:r>
          </w:p>
        </w:tc>
        <w:tc>
          <w:tcPr>
            <w:tcW w:w="2011" w:type="dxa"/>
            <w:shd w:val="clear" w:color="000000" w:fill="FFFFFF"/>
            <w:vAlign w:val="center"/>
            <w:hideMark/>
          </w:tcPr>
          <w:p w:rsidR="00222E90" w:rsidRPr="00864DA5" w:rsidRDefault="00222E90" w:rsidP="00A60258">
            <w:pPr>
              <w:jc w:val="center"/>
              <w:rPr>
                <w:rFonts w:eastAsia="Times New Roman"/>
                <w:b/>
                <w:sz w:val="20"/>
                <w:szCs w:val="20"/>
                <w:lang w:val="ru-RU" w:eastAsia="ru-RU" w:bidi="ar-SA"/>
              </w:rPr>
            </w:pPr>
            <w:r w:rsidRPr="00864DA5">
              <w:rPr>
                <w:rFonts w:eastAsia="Times New Roman"/>
                <w:b/>
                <w:sz w:val="20"/>
                <w:szCs w:val="20"/>
                <w:lang w:val="ru-RU" w:eastAsia="ru-RU" w:bidi="ar-SA"/>
              </w:rPr>
              <w:t>ВРИ</w:t>
            </w:r>
          </w:p>
        </w:tc>
        <w:tc>
          <w:tcPr>
            <w:tcW w:w="1560" w:type="dxa"/>
            <w:shd w:val="clear" w:color="000000" w:fill="FFFFFF"/>
            <w:vAlign w:val="center"/>
            <w:hideMark/>
          </w:tcPr>
          <w:p w:rsidR="00222E90" w:rsidRPr="00864DA5" w:rsidRDefault="00222E90" w:rsidP="00A60258">
            <w:pPr>
              <w:jc w:val="center"/>
              <w:rPr>
                <w:rFonts w:eastAsia="Times New Roman"/>
                <w:b/>
                <w:sz w:val="20"/>
                <w:szCs w:val="20"/>
                <w:lang w:val="ru-RU" w:eastAsia="ru-RU" w:bidi="ar-SA"/>
              </w:rPr>
            </w:pPr>
            <w:r w:rsidRPr="00864DA5">
              <w:rPr>
                <w:rFonts w:eastAsia="Times New Roman"/>
                <w:b/>
                <w:sz w:val="20"/>
                <w:szCs w:val="20"/>
                <w:lang w:val="ru-RU" w:eastAsia="ru-RU" w:bidi="ar-SA"/>
              </w:rPr>
              <w:t xml:space="preserve">Площадь, </w:t>
            </w:r>
            <w:proofErr w:type="gramStart"/>
            <w:r w:rsidRPr="00864DA5">
              <w:rPr>
                <w:rFonts w:eastAsia="Times New Roman"/>
                <w:b/>
                <w:sz w:val="20"/>
                <w:szCs w:val="20"/>
                <w:lang w:val="ru-RU" w:eastAsia="ru-RU" w:bidi="ar-SA"/>
              </w:rPr>
              <w:t>га</w:t>
            </w:r>
            <w:proofErr w:type="gramEnd"/>
          </w:p>
        </w:tc>
        <w:tc>
          <w:tcPr>
            <w:tcW w:w="2976" w:type="dxa"/>
            <w:shd w:val="clear" w:color="000000" w:fill="FFFFFF"/>
          </w:tcPr>
          <w:p w:rsidR="00222E90" w:rsidRPr="00864DA5" w:rsidRDefault="00222E90" w:rsidP="00A60258">
            <w:pPr>
              <w:jc w:val="center"/>
              <w:rPr>
                <w:rFonts w:eastAsia="Times New Roman"/>
                <w:b/>
                <w:sz w:val="20"/>
                <w:szCs w:val="20"/>
                <w:lang w:val="ru-RU" w:eastAsia="ru-RU" w:bidi="ar-SA"/>
              </w:rPr>
            </w:pPr>
            <w:r w:rsidRPr="00864DA5">
              <w:rPr>
                <w:rFonts w:eastAsia="Times New Roman"/>
                <w:b/>
                <w:sz w:val="20"/>
                <w:szCs w:val="20"/>
                <w:lang w:val="ru-RU" w:eastAsia="ru-RU" w:bidi="ar-SA"/>
              </w:rPr>
              <w:t>Примечание</w:t>
            </w:r>
          </w:p>
        </w:tc>
      </w:tr>
      <w:tr w:rsidR="00222E90" w:rsidRPr="002253BD" w:rsidTr="00A60258">
        <w:trPr>
          <w:trHeight w:val="567"/>
          <w:jc w:val="center"/>
        </w:trPr>
        <w:tc>
          <w:tcPr>
            <w:tcW w:w="2149" w:type="dxa"/>
            <w:shd w:val="clear" w:color="000000" w:fill="FFFFFF"/>
            <w:vAlign w:val="center"/>
            <w:hideMark/>
          </w:tcPr>
          <w:p w:rsidR="00222E90" w:rsidRPr="00864DA5" w:rsidRDefault="00975922" w:rsidP="00A60258">
            <w:pPr>
              <w:jc w:val="center"/>
              <w:rPr>
                <w:sz w:val="20"/>
                <w:szCs w:val="20"/>
              </w:rPr>
            </w:pPr>
            <w:r w:rsidRPr="00975922">
              <w:rPr>
                <w:sz w:val="20"/>
                <w:szCs w:val="20"/>
                <w:lang w:val="ru-RU"/>
              </w:rPr>
              <w:t>50:14:0070213:133</w:t>
            </w:r>
          </w:p>
        </w:tc>
        <w:tc>
          <w:tcPr>
            <w:tcW w:w="1227" w:type="dxa"/>
            <w:shd w:val="clear" w:color="000000" w:fill="FFFFFF"/>
            <w:vAlign w:val="center"/>
          </w:tcPr>
          <w:p w:rsidR="00222E90" w:rsidRPr="00864DA5" w:rsidRDefault="00222E90" w:rsidP="00A60258">
            <w:pPr>
              <w:jc w:val="center"/>
              <w:rPr>
                <w:rFonts w:eastAsia="Times New Roman"/>
                <w:sz w:val="20"/>
                <w:szCs w:val="20"/>
                <w:highlight w:val="yellow"/>
                <w:lang w:val="ru-RU" w:eastAsia="ru-RU" w:bidi="ar-SA"/>
              </w:rPr>
            </w:pPr>
            <w:r w:rsidRPr="00864DA5">
              <w:rPr>
                <w:rFonts w:eastAsia="Times New Roman"/>
                <w:sz w:val="20"/>
                <w:szCs w:val="20"/>
                <w:lang w:val="ru-RU" w:eastAsia="ru-RU" w:bidi="ar-SA"/>
              </w:rPr>
              <w:t>Земли поселений (земли населенных пунктов)</w:t>
            </w:r>
          </w:p>
        </w:tc>
        <w:tc>
          <w:tcPr>
            <w:tcW w:w="2011" w:type="dxa"/>
            <w:shd w:val="clear" w:color="000000" w:fill="FFFFFF"/>
            <w:vAlign w:val="center"/>
            <w:hideMark/>
          </w:tcPr>
          <w:p w:rsidR="00222E90" w:rsidRPr="00864DA5" w:rsidRDefault="00975922" w:rsidP="00A60258">
            <w:pPr>
              <w:jc w:val="center"/>
              <w:rPr>
                <w:rFonts w:eastAsia="Times New Roman"/>
                <w:sz w:val="20"/>
                <w:szCs w:val="20"/>
                <w:highlight w:val="yellow"/>
                <w:lang w:val="ru-RU" w:eastAsia="ru-RU" w:bidi="ar-SA"/>
              </w:rPr>
            </w:pPr>
            <w:r w:rsidRPr="00975922">
              <w:rPr>
                <w:rStyle w:val="af3"/>
                <w:b w:val="0"/>
                <w:sz w:val="20"/>
                <w:szCs w:val="20"/>
                <w:shd w:val="clear" w:color="auto" w:fill="FFFFFF"/>
                <w:lang w:val="ru-RU"/>
              </w:rPr>
              <w:t>под размещение школы №2</w:t>
            </w:r>
          </w:p>
        </w:tc>
        <w:tc>
          <w:tcPr>
            <w:tcW w:w="1560" w:type="dxa"/>
            <w:shd w:val="clear" w:color="000000" w:fill="FFFFFF"/>
            <w:vAlign w:val="center"/>
            <w:hideMark/>
          </w:tcPr>
          <w:p w:rsidR="00222E90" w:rsidRPr="00763F47" w:rsidRDefault="00975922" w:rsidP="00975922">
            <w:pPr>
              <w:jc w:val="center"/>
              <w:rPr>
                <w:rFonts w:eastAsia="Times New Roman"/>
                <w:sz w:val="20"/>
                <w:szCs w:val="20"/>
                <w:highlight w:val="yellow"/>
                <w:lang w:val="ru-RU" w:eastAsia="ru-RU" w:bidi="ar-SA"/>
              </w:rPr>
            </w:pPr>
            <w:r>
              <w:rPr>
                <w:rStyle w:val="af3"/>
                <w:b w:val="0"/>
                <w:sz w:val="20"/>
                <w:szCs w:val="20"/>
                <w:shd w:val="clear" w:color="auto" w:fill="FFFFFF"/>
                <w:lang w:val="ru-RU"/>
              </w:rPr>
              <w:t>0</w:t>
            </w:r>
            <w:r w:rsidR="00222E90">
              <w:rPr>
                <w:rStyle w:val="af3"/>
                <w:b w:val="0"/>
                <w:sz w:val="20"/>
                <w:szCs w:val="20"/>
                <w:shd w:val="clear" w:color="auto" w:fill="FFFFFF"/>
                <w:lang w:val="ru-RU"/>
              </w:rPr>
              <w:t>,</w:t>
            </w:r>
            <w:r>
              <w:rPr>
                <w:rStyle w:val="af3"/>
                <w:b w:val="0"/>
                <w:sz w:val="20"/>
                <w:szCs w:val="20"/>
                <w:shd w:val="clear" w:color="auto" w:fill="FFFFFF"/>
                <w:lang w:val="ru-RU"/>
              </w:rPr>
              <w:t>8</w:t>
            </w:r>
          </w:p>
        </w:tc>
        <w:tc>
          <w:tcPr>
            <w:tcW w:w="2976" w:type="dxa"/>
            <w:shd w:val="clear" w:color="000000" w:fill="FFFFFF"/>
            <w:vAlign w:val="center"/>
          </w:tcPr>
          <w:p w:rsidR="00222E90" w:rsidRPr="00864DA5" w:rsidRDefault="00975922" w:rsidP="00A60258">
            <w:pPr>
              <w:jc w:val="center"/>
              <w:rPr>
                <w:rFonts w:eastAsia="Times New Roman"/>
                <w:sz w:val="20"/>
                <w:szCs w:val="20"/>
                <w:lang w:val="ru-RU" w:eastAsia="ru-RU" w:bidi="ar-SA"/>
              </w:rPr>
            </w:pPr>
            <w:r>
              <w:rPr>
                <w:rFonts w:eastAsia="Times New Roman"/>
                <w:sz w:val="20"/>
                <w:szCs w:val="20"/>
                <w:lang w:val="ru-RU" w:eastAsia="ru-RU" w:bidi="ar-SA"/>
              </w:rPr>
              <w:t>-</w:t>
            </w:r>
          </w:p>
        </w:tc>
      </w:tr>
      <w:tr w:rsidR="00222E90" w:rsidRPr="00763F47" w:rsidTr="00A60258">
        <w:trPr>
          <w:trHeight w:val="155"/>
          <w:jc w:val="center"/>
        </w:trPr>
        <w:tc>
          <w:tcPr>
            <w:tcW w:w="2149" w:type="dxa"/>
            <w:shd w:val="clear" w:color="000000" w:fill="FFFFFF"/>
            <w:vAlign w:val="center"/>
            <w:hideMark/>
          </w:tcPr>
          <w:p w:rsidR="00222E90" w:rsidRPr="00864DA5" w:rsidRDefault="00975922" w:rsidP="00A60258">
            <w:pPr>
              <w:jc w:val="center"/>
              <w:rPr>
                <w:sz w:val="20"/>
                <w:szCs w:val="20"/>
                <w:lang w:val="ru-RU"/>
              </w:rPr>
            </w:pPr>
            <w:r w:rsidRPr="00975922">
              <w:rPr>
                <w:sz w:val="20"/>
                <w:szCs w:val="20"/>
                <w:lang w:val="ru-RU"/>
              </w:rPr>
              <w:t>50:14:0070120:6</w:t>
            </w:r>
          </w:p>
        </w:tc>
        <w:tc>
          <w:tcPr>
            <w:tcW w:w="1227" w:type="dxa"/>
            <w:shd w:val="clear" w:color="000000" w:fill="FFFFFF"/>
            <w:vAlign w:val="center"/>
          </w:tcPr>
          <w:p w:rsidR="00222E90" w:rsidRPr="00864DA5" w:rsidRDefault="00222E90" w:rsidP="00A60258">
            <w:pPr>
              <w:jc w:val="center"/>
              <w:rPr>
                <w:rFonts w:eastAsia="Times New Roman"/>
                <w:sz w:val="20"/>
                <w:szCs w:val="20"/>
                <w:lang w:val="ru-RU" w:eastAsia="ru-RU" w:bidi="ar-SA"/>
              </w:rPr>
            </w:pPr>
            <w:r w:rsidRPr="00864DA5">
              <w:rPr>
                <w:rFonts w:eastAsia="Times New Roman"/>
                <w:sz w:val="20"/>
                <w:szCs w:val="20"/>
                <w:lang w:val="ru-RU" w:eastAsia="ru-RU" w:bidi="ar-SA"/>
              </w:rPr>
              <w:t>Земли поселений (земли населенных пунктов)</w:t>
            </w:r>
          </w:p>
        </w:tc>
        <w:tc>
          <w:tcPr>
            <w:tcW w:w="2011" w:type="dxa"/>
            <w:shd w:val="clear" w:color="000000" w:fill="FFFFFF"/>
            <w:vAlign w:val="center"/>
            <w:hideMark/>
          </w:tcPr>
          <w:p w:rsidR="00222E90" w:rsidRPr="00763F47" w:rsidRDefault="00975922" w:rsidP="00A60258">
            <w:pPr>
              <w:jc w:val="center"/>
              <w:rPr>
                <w:rFonts w:eastAsia="Times New Roman"/>
                <w:sz w:val="20"/>
                <w:szCs w:val="20"/>
                <w:lang w:val="ru-RU" w:eastAsia="ru-RU" w:bidi="ar-SA"/>
              </w:rPr>
            </w:pPr>
            <w:r w:rsidRPr="00975922">
              <w:rPr>
                <w:rFonts w:eastAsia="Times New Roman"/>
                <w:bCs/>
                <w:sz w:val="20"/>
                <w:szCs w:val="20"/>
                <w:lang w:val="ru-RU" w:eastAsia="ru-RU" w:bidi="ar-SA"/>
              </w:rPr>
              <w:t>Под строительство пожарного депо</w:t>
            </w:r>
          </w:p>
        </w:tc>
        <w:tc>
          <w:tcPr>
            <w:tcW w:w="1560" w:type="dxa"/>
            <w:shd w:val="clear" w:color="000000" w:fill="FFFFFF"/>
            <w:vAlign w:val="center"/>
            <w:hideMark/>
          </w:tcPr>
          <w:p w:rsidR="00222E90" w:rsidRPr="00864DA5" w:rsidRDefault="00222E90" w:rsidP="00975922">
            <w:pPr>
              <w:jc w:val="center"/>
              <w:rPr>
                <w:rFonts w:eastAsia="Times New Roman"/>
                <w:sz w:val="20"/>
                <w:szCs w:val="20"/>
                <w:lang w:val="ru-RU" w:eastAsia="ru-RU" w:bidi="ar-SA"/>
              </w:rPr>
            </w:pPr>
            <w:r>
              <w:rPr>
                <w:rFonts w:eastAsia="Times New Roman"/>
                <w:sz w:val="20"/>
                <w:szCs w:val="20"/>
                <w:lang w:val="ru-RU" w:eastAsia="ru-RU" w:bidi="ar-SA"/>
              </w:rPr>
              <w:t>0,</w:t>
            </w:r>
            <w:r w:rsidR="00975922">
              <w:rPr>
                <w:rFonts w:eastAsia="Times New Roman"/>
                <w:sz w:val="20"/>
                <w:szCs w:val="20"/>
                <w:lang w:val="ru-RU" w:eastAsia="ru-RU" w:bidi="ar-SA"/>
              </w:rPr>
              <w:t>27</w:t>
            </w:r>
          </w:p>
        </w:tc>
        <w:tc>
          <w:tcPr>
            <w:tcW w:w="2976" w:type="dxa"/>
            <w:shd w:val="clear" w:color="000000" w:fill="FFFFFF"/>
            <w:vAlign w:val="center"/>
          </w:tcPr>
          <w:p w:rsidR="00222E90" w:rsidRPr="00864DA5" w:rsidRDefault="00975922" w:rsidP="00A60258">
            <w:pPr>
              <w:jc w:val="center"/>
              <w:rPr>
                <w:rFonts w:eastAsia="Times New Roman"/>
                <w:sz w:val="20"/>
                <w:szCs w:val="20"/>
                <w:lang w:val="ru-RU" w:eastAsia="ru-RU" w:bidi="ar-SA"/>
              </w:rPr>
            </w:pPr>
            <w:r>
              <w:rPr>
                <w:rFonts w:eastAsia="Times New Roman"/>
                <w:sz w:val="20"/>
                <w:szCs w:val="20"/>
                <w:lang w:val="ru-RU" w:eastAsia="ru-RU" w:bidi="ar-SA"/>
              </w:rPr>
              <w:t>-</w:t>
            </w:r>
          </w:p>
        </w:tc>
      </w:tr>
      <w:tr w:rsidR="00975922" w:rsidRPr="00763F47" w:rsidTr="00A60258">
        <w:trPr>
          <w:trHeight w:val="155"/>
          <w:jc w:val="center"/>
        </w:trPr>
        <w:tc>
          <w:tcPr>
            <w:tcW w:w="2149" w:type="dxa"/>
            <w:shd w:val="clear" w:color="000000" w:fill="FFFFFF"/>
            <w:vAlign w:val="center"/>
            <w:hideMark/>
          </w:tcPr>
          <w:p w:rsidR="00975922" w:rsidRPr="00763F47" w:rsidRDefault="00975922" w:rsidP="00A60258">
            <w:pPr>
              <w:jc w:val="center"/>
              <w:rPr>
                <w:sz w:val="20"/>
                <w:szCs w:val="20"/>
                <w:lang w:val="ru-RU"/>
              </w:rPr>
            </w:pPr>
            <w:r w:rsidRPr="00975922">
              <w:rPr>
                <w:sz w:val="20"/>
                <w:szCs w:val="20"/>
                <w:lang w:val="ru-RU"/>
              </w:rPr>
              <w:t>50:14:0070120:98</w:t>
            </w:r>
          </w:p>
        </w:tc>
        <w:tc>
          <w:tcPr>
            <w:tcW w:w="1227" w:type="dxa"/>
            <w:shd w:val="clear" w:color="000000" w:fill="FFFFFF"/>
            <w:vAlign w:val="center"/>
          </w:tcPr>
          <w:p w:rsidR="00975922" w:rsidRPr="00864DA5" w:rsidRDefault="00975922" w:rsidP="002B253A">
            <w:pPr>
              <w:jc w:val="center"/>
              <w:rPr>
                <w:rFonts w:eastAsia="Times New Roman"/>
                <w:sz w:val="20"/>
                <w:szCs w:val="20"/>
                <w:lang w:val="ru-RU" w:eastAsia="ru-RU" w:bidi="ar-SA"/>
              </w:rPr>
            </w:pPr>
            <w:r w:rsidRPr="00864DA5">
              <w:rPr>
                <w:rFonts w:eastAsia="Times New Roman"/>
                <w:sz w:val="20"/>
                <w:szCs w:val="20"/>
                <w:lang w:val="ru-RU" w:eastAsia="ru-RU" w:bidi="ar-SA"/>
              </w:rPr>
              <w:t>Земли поселений (земли населенных пунктов)</w:t>
            </w:r>
          </w:p>
        </w:tc>
        <w:tc>
          <w:tcPr>
            <w:tcW w:w="2011" w:type="dxa"/>
            <w:shd w:val="clear" w:color="000000" w:fill="FFFFFF"/>
            <w:vAlign w:val="center"/>
            <w:hideMark/>
          </w:tcPr>
          <w:p w:rsidR="00975922" w:rsidRPr="00763F47" w:rsidRDefault="00975922" w:rsidP="00A60258">
            <w:pPr>
              <w:jc w:val="center"/>
              <w:rPr>
                <w:rFonts w:eastAsia="Times New Roman"/>
                <w:sz w:val="20"/>
                <w:szCs w:val="20"/>
                <w:lang w:val="ru-RU" w:eastAsia="ru-RU" w:bidi="ar-SA"/>
              </w:rPr>
            </w:pPr>
            <w:r w:rsidRPr="00975922">
              <w:rPr>
                <w:rFonts w:eastAsia="Times New Roman"/>
                <w:sz w:val="20"/>
                <w:szCs w:val="20"/>
                <w:lang w:val="ru-RU" w:eastAsia="ru-RU" w:bidi="ar-SA"/>
              </w:rPr>
              <w:t>под нежилым зданием</w:t>
            </w:r>
          </w:p>
        </w:tc>
        <w:tc>
          <w:tcPr>
            <w:tcW w:w="1560" w:type="dxa"/>
            <w:shd w:val="clear" w:color="000000" w:fill="FFFFFF"/>
            <w:vAlign w:val="center"/>
            <w:hideMark/>
          </w:tcPr>
          <w:p w:rsidR="00975922" w:rsidRPr="00763F47" w:rsidRDefault="00975922" w:rsidP="00A60258">
            <w:pPr>
              <w:jc w:val="center"/>
              <w:rPr>
                <w:rFonts w:eastAsia="Times New Roman"/>
                <w:sz w:val="20"/>
                <w:szCs w:val="20"/>
                <w:lang w:val="ru-RU" w:eastAsia="ru-RU" w:bidi="ar-SA"/>
              </w:rPr>
            </w:pPr>
            <w:r>
              <w:rPr>
                <w:rFonts w:eastAsia="Times New Roman"/>
                <w:sz w:val="20"/>
                <w:szCs w:val="20"/>
                <w:lang w:val="ru-RU" w:eastAsia="ru-RU" w:bidi="ar-SA"/>
              </w:rPr>
              <w:t>0,16</w:t>
            </w:r>
          </w:p>
        </w:tc>
        <w:tc>
          <w:tcPr>
            <w:tcW w:w="2976" w:type="dxa"/>
            <w:shd w:val="clear" w:color="000000" w:fill="FFFFFF"/>
          </w:tcPr>
          <w:p w:rsidR="00975922" w:rsidRPr="00763F47" w:rsidRDefault="00975922" w:rsidP="00A60258">
            <w:pPr>
              <w:jc w:val="center"/>
              <w:rPr>
                <w:rFonts w:eastAsia="Times New Roman"/>
                <w:sz w:val="20"/>
                <w:szCs w:val="20"/>
                <w:lang w:val="ru-RU" w:eastAsia="ru-RU" w:bidi="ar-SA"/>
              </w:rPr>
            </w:pPr>
            <w:r>
              <w:rPr>
                <w:rFonts w:eastAsia="Times New Roman"/>
                <w:sz w:val="20"/>
                <w:szCs w:val="20"/>
                <w:lang w:val="ru-RU" w:eastAsia="ru-RU" w:bidi="ar-SA"/>
              </w:rPr>
              <w:t>-</w:t>
            </w:r>
          </w:p>
        </w:tc>
      </w:tr>
      <w:tr w:rsidR="00975922" w:rsidRPr="00864DA5" w:rsidTr="00A60258">
        <w:trPr>
          <w:trHeight w:val="567"/>
          <w:jc w:val="center"/>
        </w:trPr>
        <w:tc>
          <w:tcPr>
            <w:tcW w:w="2149" w:type="dxa"/>
            <w:shd w:val="clear" w:color="000000" w:fill="FFFFFF"/>
            <w:vAlign w:val="center"/>
            <w:hideMark/>
          </w:tcPr>
          <w:p w:rsidR="00975922" w:rsidRPr="00763F47" w:rsidRDefault="00975922" w:rsidP="00A60258">
            <w:pPr>
              <w:jc w:val="center"/>
              <w:rPr>
                <w:sz w:val="20"/>
                <w:szCs w:val="20"/>
                <w:lang w:val="ru-RU"/>
              </w:rPr>
            </w:pPr>
            <w:r w:rsidRPr="00975922">
              <w:rPr>
                <w:sz w:val="20"/>
                <w:szCs w:val="20"/>
                <w:lang w:val="ru-RU"/>
              </w:rPr>
              <w:t>50:14:0070118:91</w:t>
            </w:r>
          </w:p>
        </w:tc>
        <w:tc>
          <w:tcPr>
            <w:tcW w:w="1227" w:type="dxa"/>
            <w:shd w:val="clear" w:color="000000" w:fill="FFFFFF"/>
            <w:vAlign w:val="center"/>
          </w:tcPr>
          <w:p w:rsidR="00975922" w:rsidRPr="00864DA5" w:rsidRDefault="00975922" w:rsidP="002B253A">
            <w:pPr>
              <w:jc w:val="center"/>
              <w:rPr>
                <w:rFonts w:eastAsia="Times New Roman"/>
                <w:sz w:val="20"/>
                <w:szCs w:val="20"/>
                <w:lang w:val="ru-RU" w:eastAsia="ru-RU" w:bidi="ar-SA"/>
              </w:rPr>
            </w:pPr>
            <w:r w:rsidRPr="00864DA5">
              <w:rPr>
                <w:rFonts w:eastAsia="Times New Roman"/>
                <w:sz w:val="20"/>
                <w:szCs w:val="20"/>
                <w:lang w:val="ru-RU" w:eastAsia="ru-RU" w:bidi="ar-SA"/>
              </w:rPr>
              <w:t>Земли поселений (земли населенных пунктов)</w:t>
            </w:r>
          </w:p>
        </w:tc>
        <w:tc>
          <w:tcPr>
            <w:tcW w:w="2011" w:type="dxa"/>
            <w:shd w:val="clear" w:color="000000" w:fill="FFFFFF"/>
            <w:vAlign w:val="center"/>
            <w:hideMark/>
          </w:tcPr>
          <w:p w:rsidR="00975922" w:rsidRPr="00763F47" w:rsidRDefault="00975922" w:rsidP="00A60258">
            <w:pPr>
              <w:jc w:val="center"/>
              <w:rPr>
                <w:rFonts w:eastAsia="Times New Roman"/>
                <w:sz w:val="20"/>
                <w:szCs w:val="20"/>
                <w:lang w:val="ru-RU" w:eastAsia="ru-RU" w:bidi="ar-SA"/>
              </w:rPr>
            </w:pPr>
            <w:r w:rsidRPr="00975922">
              <w:rPr>
                <w:rFonts w:eastAsia="Times New Roman"/>
                <w:sz w:val="20"/>
                <w:szCs w:val="20"/>
                <w:lang w:val="ru-RU" w:eastAsia="ru-RU" w:bidi="ar-SA"/>
              </w:rPr>
              <w:t>под зданием МБОУ "средняя общеобразовательная школа №1 посёлка Загорянский Щёлковского муниципального района"</w:t>
            </w:r>
          </w:p>
        </w:tc>
        <w:tc>
          <w:tcPr>
            <w:tcW w:w="1560" w:type="dxa"/>
            <w:shd w:val="clear" w:color="000000" w:fill="FFFFFF"/>
            <w:vAlign w:val="center"/>
            <w:hideMark/>
          </w:tcPr>
          <w:p w:rsidR="00975922" w:rsidRPr="00763F47" w:rsidRDefault="00975922" w:rsidP="00A60258">
            <w:pPr>
              <w:jc w:val="center"/>
              <w:rPr>
                <w:sz w:val="20"/>
                <w:szCs w:val="20"/>
              </w:rPr>
            </w:pPr>
            <w:r w:rsidRPr="00763F47">
              <w:rPr>
                <w:bCs/>
                <w:sz w:val="20"/>
                <w:szCs w:val="20"/>
                <w:lang w:val="ru-RU"/>
              </w:rPr>
              <w:br/>
            </w:r>
            <w:r>
              <w:rPr>
                <w:rStyle w:val="af3"/>
                <w:b w:val="0"/>
                <w:sz w:val="20"/>
                <w:szCs w:val="20"/>
                <w:lang w:val="ru-RU"/>
              </w:rPr>
              <w:t>0</w:t>
            </w:r>
            <w:r w:rsidRPr="00763F47">
              <w:rPr>
                <w:rStyle w:val="af3"/>
                <w:b w:val="0"/>
                <w:sz w:val="20"/>
                <w:szCs w:val="20"/>
                <w:lang w:val="ru-RU"/>
              </w:rPr>
              <w:t>,</w:t>
            </w:r>
            <w:r>
              <w:rPr>
                <w:rStyle w:val="af3"/>
                <w:b w:val="0"/>
                <w:sz w:val="20"/>
                <w:szCs w:val="20"/>
                <w:lang w:val="ru-RU"/>
              </w:rPr>
              <w:t>99</w:t>
            </w:r>
          </w:p>
          <w:p w:rsidR="00975922" w:rsidRPr="00763F47" w:rsidRDefault="00975922" w:rsidP="00A60258">
            <w:pPr>
              <w:jc w:val="center"/>
              <w:rPr>
                <w:rFonts w:eastAsia="Times New Roman"/>
                <w:sz w:val="20"/>
                <w:szCs w:val="20"/>
                <w:lang w:val="ru-RU" w:eastAsia="ru-RU" w:bidi="ar-SA"/>
              </w:rPr>
            </w:pPr>
          </w:p>
        </w:tc>
        <w:tc>
          <w:tcPr>
            <w:tcW w:w="2976" w:type="dxa"/>
            <w:shd w:val="clear" w:color="000000" w:fill="FFFFFF"/>
            <w:vAlign w:val="center"/>
          </w:tcPr>
          <w:p w:rsidR="00975922" w:rsidRPr="00763F47" w:rsidRDefault="00975922" w:rsidP="00A60258">
            <w:pPr>
              <w:jc w:val="center"/>
              <w:rPr>
                <w:rFonts w:eastAsia="Times New Roman"/>
                <w:sz w:val="20"/>
                <w:szCs w:val="20"/>
                <w:highlight w:val="yellow"/>
                <w:lang w:val="ru-RU" w:eastAsia="ru-RU" w:bidi="ar-SA"/>
              </w:rPr>
            </w:pPr>
            <w:r>
              <w:rPr>
                <w:rFonts w:eastAsia="Times New Roman"/>
                <w:sz w:val="20"/>
                <w:szCs w:val="20"/>
                <w:highlight w:val="yellow"/>
                <w:lang w:val="ru-RU" w:eastAsia="ru-RU" w:bidi="ar-SA"/>
              </w:rPr>
              <w:t>-</w:t>
            </w:r>
          </w:p>
        </w:tc>
      </w:tr>
      <w:tr w:rsidR="00975922" w:rsidRPr="002253BD" w:rsidTr="00A60258">
        <w:trPr>
          <w:trHeight w:val="567"/>
          <w:jc w:val="center"/>
        </w:trPr>
        <w:tc>
          <w:tcPr>
            <w:tcW w:w="2149" w:type="dxa"/>
            <w:shd w:val="clear" w:color="000000" w:fill="FFFFFF"/>
            <w:vAlign w:val="center"/>
            <w:hideMark/>
          </w:tcPr>
          <w:p w:rsidR="00975922" w:rsidRPr="00763F47" w:rsidRDefault="00975922" w:rsidP="00A60258">
            <w:pPr>
              <w:jc w:val="center"/>
              <w:rPr>
                <w:sz w:val="20"/>
                <w:szCs w:val="20"/>
                <w:lang w:val="ru-RU"/>
              </w:rPr>
            </w:pPr>
            <w:r w:rsidRPr="00975922">
              <w:rPr>
                <w:sz w:val="20"/>
                <w:szCs w:val="20"/>
                <w:lang w:val="ru-RU"/>
              </w:rPr>
              <w:t>50:14:0070109:326</w:t>
            </w:r>
          </w:p>
        </w:tc>
        <w:tc>
          <w:tcPr>
            <w:tcW w:w="1227" w:type="dxa"/>
            <w:shd w:val="clear" w:color="000000" w:fill="FFFFFF"/>
            <w:vAlign w:val="center"/>
          </w:tcPr>
          <w:p w:rsidR="00975922" w:rsidRPr="00864DA5" w:rsidRDefault="00975922" w:rsidP="002B253A">
            <w:pPr>
              <w:jc w:val="center"/>
              <w:rPr>
                <w:rFonts w:eastAsia="Times New Roman"/>
                <w:sz w:val="20"/>
                <w:szCs w:val="20"/>
                <w:lang w:val="ru-RU" w:eastAsia="ru-RU" w:bidi="ar-SA"/>
              </w:rPr>
            </w:pPr>
            <w:r w:rsidRPr="00864DA5">
              <w:rPr>
                <w:rFonts w:eastAsia="Times New Roman"/>
                <w:sz w:val="20"/>
                <w:szCs w:val="20"/>
                <w:lang w:val="ru-RU" w:eastAsia="ru-RU" w:bidi="ar-SA"/>
              </w:rPr>
              <w:t>Земли поселений (земли населенных пунктов)</w:t>
            </w:r>
          </w:p>
        </w:tc>
        <w:tc>
          <w:tcPr>
            <w:tcW w:w="2011" w:type="dxa"/>
            <w:shd w:val="clear" w:color="000000" w:fill="FFFFFF"/>
            <w:vAlign w:val="center"/>
            <w:hideMark/>
          </w:tcPr>
          <w:p w:rsidR="00975922" w:rsidRPr="00763F47" w:rsidRDefault="00975922" w:rsidP="00A60258">
            <w:pPr>
              <w:jc w:val="center"/>
              <w:rPr>
                <w:rFonts w:eastAsia="Times New Roman"/>
                <w:sz w:val="20"/>
                <w:szCs w:val="20"/>
                <w:lang w:val="ru-RU" w:eastAsia="ru-RU" w:bidi="ar-SA"/>
              </w:rPr>
            </w:pPr>
            <w:r w:rsidRPr="00975922">
              <w:rPr>
                <w:rFonts w:eastAsia="Times New Roman"/>
                <w:sz w:val="20"/>
                <w:szCs w:val="20"/>
                <w:lang w:val="ru-RU" w:eastAsia="ru-RU" w:bidi="ar-SA"/>
              </w:rPr>
              <w:t>под размещение нежилого здания гражданского назначения</w:t>
            </w:r>
          </w:p>
        </w:tc>
        <w:tc>
          <w:tcPr>
            <w:tcW w:w="1560" w:type="dxa"/>
            <w:shd w:val="clear" w:color="000000" w:fill="FFFFFF"/>
            <w:vAlign w:val="center"/>
            <w:hideMark/>
          </w:tcPr>
          <w:p w:rsidR="00975922" w:rsidRPr="00763F47" w:rsidRDefault="00975922" w:rsidP="00A60258">
            <w:pPr>
              <w:jc w:val="center"/>
              <w:rPr>
                <w:rFonts w:eastAsia="Times New Roman"/>
                <w:sz w:val="20"/>
                <w:szCs w:val="20"/>
                <w:lang w:val="ru-RU" w:eastAsia="ru-RU" w:bidi="ar-SA"/>
              </w:rPr>
            </w:pPr>
            <w:r>
              <w:rPr>
                <w:rFonts w:eastAsia="Times New Roman"/>
                <w:sz w:val="20"/>
                <w:szCs w:val="20"/>
                <w:lang w:val="ru-RU" w:eastAsia="ru-RU" w:bidi="ar-SA"/>
              </w:rPr>
              <w:t>0,26</w:t>
            </w:r>
          </w:p>
        </w:tc>
        <w:tc>
          <w:tcPr>
            <w:tcW w:w="2976" w:type="dxa"/>
            <w:shd w:val="clear" w:color="000000" w:fill="FFFFFF"/>
            <w:vAlign w:val="center"/>
          </w:tcPr>
          <w:p w:rsidR="00975922" w:rsidRPr="00763F47" w:rsidRDefault="00975922" w:rsidP="00A60258">
            <w:pPr>
              <w:jc w:val="center"/>
              <w:rPr>
                <w:rFonts w:eastAsia="Times New Roman"/>
                <w:sz w:val="20"/>
                <w:szCs w:val="20"/>
                <w:lang w:val="ru-RU" w:eastAsia="ru-RU" w:bidi="ar-SA"/>
              </w:rPr>
            </w:pPr>
            <w:r>
              <w:rPr>
                <w:rFonts w:eastAsia="Times New Roman"/>
                <w:sz w:val="20"/>
                <w:szCs w:val="20"/>
                <w:lang w:val="ru-RU" w:eastAsia="ru-RU" w:bidi="ar-SA"/>
              </w:rPr>
              <w:t>-</w:t>
            </w:r>
          </w:p>
        </w:tc>
      </w:tr>
      <w:tr w:rsidR="00222E90" w:rsidRPr="00864DA5" w:rsidTr="00A60258">
        <w:trPr>
          <w:trHeight w:val="64"/>
          <w:jc w:val="center"/>
        </w:trPr>
        <w:tc>
          <w:tcPr>
            <w:tcW w:w="2149" w:type="dxa"/>
            <w:shd w:val="clear" w:color="000000" w:fill="FFFFFF"/>
            <w:vAlign w:val="center"/>
            <w:hideMark/>
          </w:tcPr>
          <w:p w:rsidR="00222E90" w:rsidRPr="00763F47" w:rsidRDefault="00975922" w:rsidP="00A60258">
            <w:pPr>
              <w:jc w:val="center"/>
              <w:rPr>
                <w:sz w:val="20"/>
                <w:szCs w:val="20"/>
                <w:highlight w:val="yellow"/>
                <w:lang w:val="ru-RU"/>
              </w:rPr>
            </w:pPr>
            <w:r w:rsidRPr="00975922">
              <w:rPr>
                <w:sz w:val="20"/>
                <w:szCs w:val="20"/>
                <w:lang w:val="ru-RU"/>
              </w:rPr>
              <w:t>50:14:0070406:21</w:t>
            </w:r>
          </w:p>
        </w:tc>
        <w:tc>
          <w:tcPr>
            <w:tcW w:w="1227" w:type="dxa"/>
            <w:shd w:val="clear" w:color="000000" w:fill="FFFFFF"/>
            <w:vAlign w:val="center"/>
          </w:tcPr>
          <w:p w:rsidR="00222E90" w:rsidRPr="00864DA5" w:rsidRDefault="00222E90" w:rsidP="00A60258">
            <w:pPr>
              <w:jc w:val="center"/>
              <w:rPr>
                <w:rFonts w:eastAsia="Times New Roman"/>
                <w:sz w:val="20"/>
                <w:szCs w:val="20"/>
                <w:lang w:val="ru-RU" w:eastAsia="ru-RU" w:bidi="ar-SA"/>
              </w:rPr>
            </w:pPr>
            <w:r w:rsidRPr="00864DA5">
              <w:rPr>
                <w:rFonts w:eastAsia="Times New Roman"/>
                <w:sz w:val="20"/>
                <w:szCs w:val="20"/>
                <w:lang w:val="ru-RU" w:eastAsia="ru-RU" w:bidi="ar-SA"/>
              </w:rPr>
              <w:t xml:space="preserve">Земли </w:t>
            </w:r>
            <w:r w:rsidRPr="00864DA5">
              <w:rPr>
                <w:rFonts w:eastAsia="Times New Roman"/>
                <w:sz w:val="20"/>
                <w:szCs w:val="20"/>
                <w:lang w:val="ru-RU" w:eastAsia="ru-RU" w:bidi="ar-SA"/>
              </w:rPr>
              <w:lastRenderedPageBreak/>
              <w:t>поселений (земли населенных пунктов)</w:t>
            </w:r>
          </w:p>
        </w:tc>
        <w:tc>
          <w:tcPr>
            <w:tcW w:w="2011" w:type="dxa"/>
            <w:shd w:val="clear" w:color="000000" w:fill="FFFFFF"/>
            <w:vAlign w:val="center"/>
            <w:hideMark/>
          </w:tcPr>
          <w:p w:rsidR="00222E90" w:rsidRPr="00763F47" w:rsidRDefault="00975922" w:rsidP="00A60258">
            <w:pPr>
              <w:jc w:val="center"/>
              <w:rPr>
                <w:rFonts w:eastAsia="Times New Roman"/>
                <w:sz w:val="20"/>
                <w:szCs w:val="20"/>
                <w:lang w:val="ru-RU" w:eastAsia="ru-RU" w:bidi="ar-SA"/>
              </w:rPr>
            </w:pPr>
            <w:r w:rsidRPr="00975922">
              <w:rPr>
                <w:rFonts w:eastAsia="Times New Roman"/>
                <w:sz w:val="20"/>
                <w:szCs w:val="20"/>
                <w:lang w:val="ru-RU" w:eastAsia="ru-RU" w:bidi="ar-SA"/>
              </w:rPr>
              <w:lastRenderedPageBreak/>
              <w:t xml:space="preserve">Под строительство </w:t>
            </w:r>
            <w:r w:rsidRPr="00975922">
              <w:rPr>
                <w:rFonts w:eastAsia="Times New Roman"/>
                <w:sz w:val="20"/>
                <w:szCs w:val="20"/>
                <w:lang w:val="ru-RU" w:eastAsia="ru-RU" w:bidi="ar-SA"/>
              </w:rPr>
              <w:lastRenderedPageBreak/>
              <w:t>детского комбината</w:t>
            </w:r>
          </w:p>
        </w:tc>
        <w:tc>
          <w:tcPr>
            <w:tcW w:w="1560" w:type="dxa"/>
            <w:shd w:val="clear" w:color="000000" w:fill="FFFFFF"/>
            <w:vAlign w:val="center"/>
            <w:hideMark/>
          </w:tcPr>
          <w:p w:rsidR="00222E90" w:rsidRPr="00763F47" w:rsidRDefault="00222E90" w:rsidP="00975922">
            <w:pPr>
              <w:jc w:val="center"/>
              <w:rPr>
                <w:rFonts w:eastAsia="Times New Roman"/>
                <w:sz w:val="20"/>
                <w:szCs w:val="20"/>
                <w:lang w:val="ru-RU" w:eastAsia="ru-RU" w:bidi="ar-SA"/>
              </w:rPr>
            </w:pPr>
            <w:r w:rsidRPr="00763F47">
              <w:rPr>
                <w:rFonts w:eastAsia="Times New Roman"/>
                <w:sz w:val="20"/>
                <w:szCs w:val="20"/>
                <w:lang w:val="ru-RU" w:eastAsia="ru-RU" w:bidi="ar-SA"/>
              </w:rPr>
              <w:lastRenderedPageBreak/>
              <w:t>0,</w:t>
            </w:r>
            <w:r w:rsidR="00975922">
              <w:rPr>
                <w:rFonts w:eastAsia="Times New Roman"/>
                <w:sz w:val="20"/>
                <w:szCs w:val="20"/>
                <w:lang w:val="ru-RU" w:eastAsia="ru-RU" w:bidi="ar-SA"/>
              </w:rPr>
              <w:t>5</w:t>
            </w:r>
          </w:p>
        </w:tc>
        <w:tc>
          <w:tcPr>
            <w:tcW w:w="2976" w:type="dxa"/>
            <w:shd w:val="clear" w:color="000000" w:fill="FFFFFF"/>
            <w:vAlign w:val="center"/>
          </w:tcPr>
          <w:p w:rsidR="00222E90" w:rsidRPr="00763F47" w:rsidRDefault="00975922" w:rsidP="00A60258">
            <w:pPr>
              <w:jc w:val="center"/>
              <w:rPr>
                <w:rFonts w:eastAsia="Times New Roman"/>
                <w:sz w:val="20"/>
                <w:szCs w:val="20"/>
                <w:lang w:val="ru-RU" w:eastAsia="ru-RU" w:bidi="ar-SA"/>
              </w:rPr>
            </w:pPr>
            <w:r>
              <w:rPr>
                <w:sz w:val="20"/>
                <w:szCs w:val="20"/>
                <w:lang w:val="ru-RU"/>
              </w:rPr>
              <w:t>-</w:t>
            </w:r>
          </w:p>
        </w:tc>
      </w:tr>
      <w:tr w:rsidR="00975922" w:rsidRPr="002253BD" w:rsidTr="00A60258">
        <w:trPr>
          <w:trHeight w:val="173"/>
          <w:jc w:val="center"/>
        </w:trPr>
        <w:tc>
          <w:tcPr>
            <w:tcW w:w="2149" w:type="dxa"/>
            <w:shd w:val="clear" w:color="000000" w:fill="FFFFFF"/>
            <w:vAlign w:val="center"/>
            <w:hideMark/>
          </w:tcPr>
          <w:p w:rsidR="00975922" w:rsidRPr="00763F47" w:rsidRDefault="00975922" w:rsidP="00A60258">
            <w:pPr>
              <w:jc w:val="center"/>
              <w:rPr>
                <w:sz w:val="20"/>
                <w:szCs w:val="20"/>
                <w:lang w:val="ru-RU"/>
              </w:rPr>
            </w:pPr>
            <w:r w:rsidRPr="00975922">
              <w:rPr>
                <w:sz w:val="20"/>
                <w:szCs w:val="20"/>
                <w:lang w:val="ru-RU"/>
              </w:rPr>
              <w:lastRenderedPageBreak/>
              <w:t>50:14:0070403:98</w:t>
            </w:r>
          </w:p>
        </w:tc>
        <w:tc>
          <w:tcPr>
            <w:tcW w:w="1227" w:type="dxa"/>
            <w:shd w:val="clear" w:color="000000" w:fill="FFFFFF"/>
            <w:vAlign w:val="center"/>
          </w:tcPr>
          <w:p w:rsidR="00975922" w:rsidRPr="00864DA5" w:rsidRDefault="00975922" w:rsidP="002B253A">
            <w:pPr>
              <w:jc w:val="center"/>
              <w:rPr>
                <w:rFonts w:eastAsia="Times New Roman"/>
                <w:sz w:val="20"/>
                <w:szCs w:val="20"/>
                <w:lang w:val="ru-RU" w:eastAsia="ru-RU" w:bidi="ar-SA"/>
              </w:rPr>
            </w:pPr>
            <w:r w:rsidRPr="00864DA5">
              <w:rPr>
                <w:rFonts w:eastAsia="Times New Roman"/>
                <w:sz w:val="20"/>
                <w:szCs w:val="20"/>
                <w:lang w:val="ru-RU" w:eastAsia="ru-RU" w:bidi="ar-SA"/>
              </w:rPr>
              <w:t>Земли поселений (земли населенных пунктов)</w:t>
            </w:r>
          </w:p>
        </w:tc>
        <w:tc>
          <w:tcPr>
            <w:tcW w:w="2011" w:type="dxa"/>
            <w:shd w:val="clear" w:color="000000" w:fill="FFFFFF"/>
            <w:vAlign w:val="center"/>
            <w:hideMark/>
          </w:tcPr>
          <w:p w:rsidR="00975922" w:rsidRDefault="00975922" w:rsidP="00A60258">
            <w:pPr>
              <w:jc w:val="center"/>
              <w:rPr>
                <w:rFonts w:eastAsia="Times New Roman"/>
                <w:sz w:val="20"/>
                <w:szCs w:val="20"/>
                <w:lang w:val="ru-RU" w:eastAsia="ru-RU" w:bidi="ar-SA"/>
              </w:rPr>
            </w:pPr>
            <w:r w:rsidRPr="00975922">
              <w:rPr>
                <w:rFonts w:eastAsia="Times New Roman"/>
                <w:sz w:val="20"/>
                <w:szCs w:val="20"/>
                <w:lang w:val="ru-RU" w:eastAsia="ru-RU" w:bidi="ar-SA"/>
              </w:rPr>
              <w:t>Для размещения</w:t>
            </w:r>
          </w:p>
          <w:p w:rsidR="00975922" w:rsidRPr="00763F47" w:rsidRDefault="00975922" w:rsidP="00975922">
            <w:pPr>
              <w:jc w:val="center"/>
              <w:rPr>
                <w:rFonts w:eastAsia="Times New Roman"/>
                <w:sz w:val="20"/>
                <w:szCs w:val="20"/>
                <w:lang w:val="ru-RU" w:eastAsia="ru-RU" w:bidi="ar-SA"/>
              </w:rPr>
            </w:pPr>
            <w:r w:rsidRPr="00975922">
              <w:rPr>
                <w:rFonts w:eastAsia="Times New Roman"/>
                <w:sz w:val="20"/>
                <w:szCs w:val="20"/>
                <w:lang w:val="ru-RU" w:eastAsia="ru-RU" w:bidi="ar-SA"/>
              </w:rPr>
              <w:t xml:space="preserve"> (строительства) стадиона</w:t>
            </w:r>
          </w:p>
        </w:tc>
        <w:tc>
          <w:tcPr>
            <w:tcW w:w="1560" w:type="dxa"/>
            <w:shd w:val="clear" w:color="000000" w:fill="FFFFFF"/>
            <w:vAlign w:val="center"/>
            <w:hideMark/>
          </w:tcPr>
          <w:p w:rsidR="00975922" w:rsidRPr="00763F47" w:rsidRDefault="00975922" w:rsidP="00975922">
            <w:pPr>
              <w:jc w:val="center"/>
              <w:rPr>
                <w:rFonts w:eastAsia="Times New Roman"/>
                <w:sz w:val="20"/>
                <w:szCs w:val="20"/>
                <w:lang w:val="ru-RU" w:eastAsia="ru-RU" w:bidi="ar-SA"/>
              </w:rPr>
            </w:pPr>
            <w:r>
              <w:rPr>
                <w:rFonts w:eastAsia="Times New Roman"/>
                <w:sz w:val="20"/>
                <w:szCs w:val="20"/>
                <w:lang w:val="ru-RU" w:eastAsia="ru-RU" w:bidi="ar-SA"/>
              </w:rPr>
              <w:t>1</w:t>
            </w:r>
            <w:r w:rsidRPr="00763F47">
              <w:rPr>
                <w:rFonts w:eastAsia="Times New Roman"/>
                <w:sz w:val="20"/>
                <w:szCs w:val="20"/>
                <w:lang w:val="ru-RU" w:eastAsia="ru-RU" w:bidi="ar-SA"/>
              </w:rPr>
              <w:t>,</w:t>
            </w:r>
            <w:r>
              <w:rPr>
                <w:rFonts w:eastAsia="Times New Roman"/>
                <w:sz w:val="20"/>
                <w:szCs w:val="20"/>
                <w:lang w:val="ru-RU" w:eastAsia="ru-RU" w:bidi="ar-SA"/>
              </w:rPr>
              <w:t>0</w:t>
            </w:r>
          </w:p>
        </w:tc>
        <w:tc>
          <w:tcPr>
            <w:tcW w:w="2976" w:type="dxa"/>
            <w:shd w:val="clear" w:color="000000" w:fill="FFFFFF"/>
            <w:vAlign w:val="center"/>
          </w:tcPr>
          <w:p w:rsidR="00975922" w:rsidRPr="00763F47" w:rsidRDefault="00975922" w:rsidP="00A60258">
            <w:pPr>
              <w:jc w:val="center"/>
              <w:rPr>
                <w:rFonts w:eastAsia="Times New Roman"/>
                <w:sz w:val="20"/>
                <w:szCs w:val="20"/>
                <w:lang w:val="ru-RU" w:eastAsia="ru-RU" w:bidi="ar-SA"/>
              </w:rPr>
            </w:pPr>
            <w:r>
              <w:rPr>
                <w:sz w:val="20"/>
                <w:szCs w:val="20"/>
                <w:lang w:val="ru-RU"/>
              </w:rPr>
              <w:t>-</w:t>
            </w:r>
          </w:p>
        </w:tc>
      </w:tr>
      <w:tr w:rsidR="00975922" w:rsidRPr="002253BD" w:rsidTr="00A60258">
        <w:trPr>
          <w:trHeight w:val="173"/>
          <w:jc w:val="center"/>
        </w:trPr>
        <w:tc>
          <w:tcPr>
            <w:tcW w:w="2149" w:type="dxa"/>
            <w:shd w:val="clear" w:color="000000" w:fill="FFFFFF"/>
            <w:vAlign w:val="center"/>
            <w:hideMark/>
          </w:tcPr>
          <w:p w:rsidR="00975922" w:rsidRPr="00A74E74" w:rsidRDefault="00975922" w:rsidP="002B253A">
            <w:pPr>
              <w:jc w:val="center"/>
              <w:rPr>
                <w:sz w:val="20"/>
                <w:szCs w:val="20"/>
                <w:lang w:val="ru-RU"/>
              </w:rPr>
            </w:pPr>
            <w:r w:rsidRPr="00975922">
              <w:rPr>
                <w:sz w:val="20"/>
                <w:szCs w:val="20"/>
                <w:lang w:val="ru-RU"/>
              </w:rPr>
              <w:t>50:14:0070304:225</w:t>
            </w:r>
          </w:p>
        </w:tc>
        <w:tc>
          <w:tcPr>
            <w:tcW w:w="1227" w:type="dxa"/>
            <w:shd w:val="clear" w:color="000000" w:fill="FFFFFF"/>
            <w:vAlign w:val="center"/>
          </w:tcPr>
          <w:p w:rsidR="00975922" w:rsidRPr="0059317D" w:rsidRDefault="00975922" w:rsidP="002B253A">
            <w:pPr>
              <w:jc w:val="center"/>
              <w:rPr>
                <w:rStyle w:val="af3"/>
                <w:b w:val="0"/>
                <w:sz w:val="20"/>
                <w:szCs w:val="20"/>
                <w:lang w:val="ru-RU"/>
              </w:rPr>
            </w:pPr>
            <w:r w:rsidRPr="0059317D">
              <w:rPr>
                <w:rStyle w:val="af3"/>
                <w:b w:val="0"/>
                <w:sz w:val="20"/>
                <w:szCs w:val="20"/>
                <w:lang w:val="ru-RU"/>
              </w:rPr>
              <w:t>Земли поселений (земли населенных пунктов)</w:t>
            </w:r>
          </w:p>
        </w:tc>
        <w:tc>
          <w:tcPr>
            <w:tcW w:w="2011" w:type="dxa"/>
            <w:shd w:val="clear" w:color="000000" w:fill="FFFFFF"/>
            <w:vAlign w:val="center"/>
            <w:hideMark/>
          </w:tcPr>
          <w:p w:rsidR="00975922" w:rsidRPr="00975922" w:rsidRDefault="00975922" w:rsidP="00975922">
            <w:pPr>
              <w:jc w:val="center"/>
              <w:rPr>
                <w:rFonts w:eastAsia="Times New Roman"/>
                <w:sz w:val="20"/>
                <w:szCs w:val="20"/>
                <w:lang w:val="ru-RU" w:eastAsia="ru-RU" w:bidi="ar-SA"/>
              </w:rPr>
            </w:pPr>
            <w:r w:rsidRPr="00975922">
              <w:rPr>
                <w:rFonts w:eastAsia="Times New Roman"/>
                <w:sz w:val="20"/>
                <w:szCs w:val="20"/>
                <w:lang w:val="ru-RU" w:eastAsia="ru-RU" w:bidi="ar-SA"/>
              </w:rPr>
              <w:t>под зданием Загорянского ГОМ</w:t>
            </w:r>
          </w:p>
        </w:tc>
        <w:tc>
          <w:tcPr>
            <w:tcW w:w="1560" w:type="dxa"/>
            <w:shd w:val="clear" w:color="000000" w:fill="FFFFFF"/>
            <w:vAlign w:val="center"/>
            <w:hideMark/>
          </w:tcPr>
          <w:p w:rsidR="00975922" w:rsidRDefault="00975922" w:rsidP="00975922">
            <w:pPr>
              <w:jc w:val="center"/>
              <w:rPr>
                <w:rFonts w:eastAsia="Times New Roman"/>
                <w:sz w:val="20"/>
                <w:szCs w:val="20"/>
                <w:lang w:val="ru-RU" w:eastAsia="ru-RU" w:bidi="ar-SA"/>
              </w:rPr>
            </w:pPr>
            <w:r>
              <w:rPr>
                <w:rFonts w:eastAsia="Times New Roman"/>
                <w:sz w:val="20"/>
                <w:szCs w:val="20"/>
                <w:lang w:val="ru-RU" w:eastAsia="ru-RU" w:bidi="ar-SA"/>
              </w:rPr>
              <w:t>0,22</w:t>
            </w:r>
          </w:p>
        </w:tc>
        <w:tc>
          <w:tcPr>
            <w:tcW w:w="2976" w:type="dxa"/>
            <w:shd w:val="clear" w:color="000000" w:fill="FFFFFF"/>
            <w:vAlign w:val="center"/>
          </w:tcPr>
          <w:p w:rsidR="00975922" w:rsidRDefault="00975922" w:rsidP="00A60258">
            <w:pPr>
              <w:jc w:val="center"/>
              <w:rPr>
                <w:sz w:val="20"/>
                <w:szCs w:val="20"/>
                <w:lang w:val="ru-RU"/>
              </w:rPr>
            </w:pPr>
          </w:p>
        </w:tc>
      </w:tr>
      <w:tr w:rsidR="00222E90" w:rsidRPr="00864DA5" w:rsidTr="00A60258">
        <w:trPr>
          <w:trHeight w:val="567"/>
          <w:jc w:val="center"/>
        </w:trPr>
        <w:tc>
          <w:tcPr>
            <w:tcW w:w="5387" w:type="dxa"/>
            <w:gridSpan w:val="3"/>
            <w:shd w:val="clear" w:color="000000" w:fill="FFFFFF"/>
            <w:vAlign w:val="center"/>
            <w:hideMark/>
          </w:tcPr>
          <w:p w:rsidR="00222E90" w:rsidRPr="00864DA5" w:rsidRDefault="00222E90" w:rsidP="00A60258">
            <w:pPr>
              <w:jc w:val="center"/>
              <w:rPr>
                <w:rFonts w:eastAsia="Times New Roman"/>
                <w:b/>
                <w:sz w:val="20"/>
                <w:szCs w:val="20"/>
                <w:lang w:val="ru-RU" w:eastAsia="ru-RU" w:bidi="ar-SA"/>
              </w:rPr>
            </w:pPr>
            <w:r w:rsidRPr="00864DA5">
              <w:rPr>
                <w:rFonts w:eastAsia="Times New Roman"/>
                <w:b/>
                <w:sz w:val="20"/>
                <w:szCs w:val="20"/>
                <w:lang w:val="ru-RU" w:eastAsia="ru-RU" w:bidi="ar-SA"/>
              </w:rPr>
              <w:t>Итого:</w:t>
            </w:r>
          </w:p>
        </w:tc>
        <w:tc>
          <w:tcPr>
            <w:tcW w:w="1560" w:type="dxa"/>
            <w:shd w:val="clear" w:color="000000" w:fill="FFFFFF"/>
            <w:vAlign w:val="center"/>
            <w:hideMark/>
          </w:tcPr>
          <w:p w:rsidR="00222E90" w:rsidRPr="00864DA5" w:rsidRDefault="00975922" w:rsidP="00975922">
            <w:pPr>
              <w:jc w:val="center"/>
              <w:rPr>
                <w:rFonts w:eastAsia="Times New Roman"/>
                <w:b/>
                <w:sz w:val="20"/>
                <w:szCs w:val="20"/>
                <w:lang w:val="ru-RU" w:eastAsia="ru-RU" w:bidi="ar-SA"/>
              </w:rPr>
            </w:pPr>
            <w:r>
              <w:rPr>
                <w:rFonts w:eastAsia="Times New Roman"/>
                <w:b/>
                <w:sz w:val="20"/>
                <w:szCs w:val="20"/>
                <w:lang w:val="ru-RU" w:eastAsia="ru-RU" w:bidi="ar-SA"/>
              </w:rPr>
              <w:t>4</w:t>
            </w:r>
            <w:r w:rsidR="00222E90">
              <w:rPr>
                <w:rFonts w:eastAsia="Times New Roman"/>
                <w:b/>
                <w:sz w:val="20"/>
                <w:szCs w:val="20"/>
                <w:lang w:val="ru-RU" w:eastAsia="ru-RU" w:bidi="ar-SA"/>
              </w:rPr>
              <w:t>,</w:t>
            </w:r>
            <w:r>
              <w:rPr>
                <w:rFonts w:eastAsia="Times New Roman"/>
                <w:b/>
                <w:sz w:val="20"/>
                <w:szCs w:val="20"/>
                <w:lang w:val="ru-RU" w:eastAsia="ru-RU" w:bidi="ar-SA"/>
              </w:rPr>
              <w:t>2</w:t>
            </w:r>
          </w:p>
        </w:tc>
        <w:tc>
          <w:tcPr>
            <w:tcW w:w="2976" w:type="dxa"/>
            <w:shd w:val="clear" w:color="000000" w:fill="FFFFFF"/>
          </w:tcPr>
          <w:p w:rsidR="00222E90" w:rsidRPr="00864DA5" w:rsidRDefault="00222E90" w:rsidP="00A60258">
            <w:pPr>
              <w:jc w:val="center"/>
              <w:rPr>
                <w:rFonts w:eastAsia="Times New Roman"/>
                <w:b/>
                <w:sz w:val="20"/>
                <w:szCs w:val="20"/>
                <w:lang w:val="ru-RU" w:eastAsia="ru-RU" w:bidi="ar-SA"/>
              </w:rPr>
            </w:pPr>
          </w:p>
        </w:tc>
      </w:tr>
    </w:tbl>
    <w:p w:rsidR="00222E90" w:rsidRDefault="00222E90" w:rsidP="00222E90">
      <w:pPr>
        <w:rPr>
          <w:lang w:val="ru-RU"/>
        </w:rPr>
      </w:pPr>
    </w:p>
    <w:p w:rsidR="00222E90" w:rsidRDefault="00222E90" w:rsidP="00D27533">
      <w:pPr>
        <w:jc w:val="both"/>
        <w:rPr>
          <w:sz w:val="24"/>
          <w:lang w:val="ru-RU"/>
        </w:rPr>
      </w:pPr>
      <w:r w:rsidRPr="00222E90">
        <w:rPr>
          <w:b/>
          <w:sz w:val="24"/>
          <w:lang w:val="ru-RU"/>
        </w:rPr>
        <w:t>Таблица 2.2.6.</w:t>
      </w:r>
      <w:r w:rsidRPr="00222E90">
        <w:rPr>
          <w:sz w:val="24"/>
          <w:lang w:val="ru-RU"/>
        </w:rPr>
        <w:t xml:space="preserve"> Территории объектов федерального значения  ГП </w:t>
      </w:r>
      <w:r w:rsidR="00272D92">
        <w:rPr>
          <w:sz w:val="24"/>
          <w:lang w:val="ru-RU"/>
        </w:rPr>
        <w:t>Загорянский</w:t>
      </w:r>
    </w:p>
    <w:tbl>
      <w:tblPr>
        <w:tblW w:w="9923" w:type="dxa"/>
        <w:jc w:val="center"/>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49"/>
        <w:gridCol w:w="1227"/>
        <w:gridCol w:w="2011"/>
        <w:gridCol w:w="1560"/>
        <w:gridCol w:w="2976"/>
      </w:tblGrid>
      <w:tr w:rsidR="00222E90" w:rsidRPr="00864DA5" w:rsidTr="00A60258">
        <w:trPr>
          <w:trHeight w:val="567"/>
          <w:jc w:val="center"/>
        </w:trPr>
        <w:tc>
          <w:tcPr>
            <w:tcW w:w="2149" w:type="dxa"/>
            <w:shd w:val="clear" w:color="000000" w:fill="FFFFFF"/>
            <w:vAlign w:val="center"/>
            <w:hideMark/>
          </w:tcPr>
          <w:p w:rsidR="00222E90" w:rsidRPr="00864DA5" w:rsidRDefault="00222E90" w:rsidP="00A60258">
            <w:pPr>
              <w:jc w:val="center"/>
              <w:rPr>
                <w:rFonts w:eastAsia="Times New Roman"/>
                <w:b/>
                <w:sz w:val="20"/>
                <w:szCs w:val="20"/>
                <w:lang w:val="ru-RU" w:eastAsia="ru-RU" w:bidi="ar-SA"/>
              </w:rPr>
            </w:pPr>
            <w:r w:rsidRPr="00864DA5">
              <w:rPr>
                <w:rFonts w:eastAsia="Times New Roman"/>
                <w:b/>
                <w:sz w:val="20"/>
                <w:szCs w:val="20"/>
                <w:lang w:val="ru-RU" w:eastAsia="ru-RU" w:bidi="ar-SA"/>
              </w:rPr>
              <w:t>Кадастровый номер участка</w:t>
            </w:r>
          </w:p>
        </w:tc>
        <w:tc>
          <w:tcPr>
            <w:tcW w:w="1227" w:type="dxa"/>
            <w:shd w:val="clear" w:color="000000" w:fill="FFFFFF"/>
            <w:vAlign w:val="center"/>
          </w:tcPr>
          <w:p w:rsidR="00222E90" w:rsidRPr="00864DA5" w:rsidRDefault="00222E90" w:rsidP="00A60258">
            <w:pPr>
              <w:jc w:val="center"/>
              <w:rPr>
                <w:rFonts w:eastAsia="Times New Roman"/>
                <w:b/>
                <w:sz w:val="20"/>
                <w:szCs w:val="20"/>
                <w:lang w:val="ru-RU" w:eastAsia="ru-RU" w:bidi="ar-SA"/>
              </w:rPr>
            </w:pPr>
            <w:r w:rsidRPr="00864DA5">
              <w:rPr>
                <w:rFonts w:eastAsia="Times New Roman"/>
                <w:b/>
                <w:sz w:val="20"/>
                <w:szCs w:val="20"/>
                <w:lang w:val="ru-RU" w:eastAsia="ru-RU" w:bidi="ar-SA"/>
              </w:rPr>
              <w:t>Категория земель</w:t>
            </w:r>
          </w:p>
        </w:tc>
        <w:tc>
          <w:tcPr>
            <w:tcW w:w="2011" w:type="dxa"/>
            <w:shd w:val="clear" w:color="000000" w:fill="FFFFFF"/>
            <w:vAlign w:val="center"/>
            <w:hideMark/>
          </w:tcPr>
          <w:p w:rsidR="00222E90" w:rsidRPr="00864DA5" w:rsidRDefault="00222E90" w:rsidP="00A60258">
            <w:pPr>
              <w:jc w:val="center"/>
              <w:rPr>
                <w:rFonts w:eastAsia="Times New Roman"/>
                <w:b/>
                <w:sz w:val="20"/>
                <w:szCs w:val="20"/>
                <w:lang w:val="ru-RU" w:eastAsia="ru-RU" w:bidi="ar-SA"/>
              </w:rPr>
            </w:pPr>
            <w:r w:rsidRPr="00864DA5">
              <w:rPr>
                <w:rFonts w:eastAsia="Times New Roman"/>
                <w:b/>
                <w:sz w:val="20"/>
                <w:szCs w:val="20"/>
                <w:lang w:val="ru-RU" w:eastAsia="ru-RU" w:bidi="ar-SA"/>
              </w:rPr>
              <w:t>ВРИ</w:t>
            </w:r>
          </w:p>
        </w:tc>
        <w:tc>
          <w:tcPr>
            <w:tcW w:w="1560" w:type="dxa"/>
            <w:shd w:val="clear" w:color="000000" w:fill="FFFFFF"/>
            <w:vAlign w:val="center"/>
            <w:hideMark/>
          </w:tcPr>
          <w:p w:rsidR="00222E90" w:rsidRPr="00864DA5" w:rsidRDefault="00222E90" w:rsidP="00A60258">
            <w:pPr>
              <w:jc w:val="center"/>
              <w:rPr>
                <w:rFonts w:eastAsia="Times New Roman"/>
                <w:b/>
                <w:sz w:val="20"/>
                <w:szCs w:val="20"/>
                <w:lang w:val="ru-RU" w:eastAsia="ru-RU" w:bidi="ar-SA"/>
              </w:rPr>
            </w:pPr>
            <w:r w:rsidRPr="00864DA5">
              <w:rPr>
                <w:rFonts w:eastAsia="Times New Roman"/>
                <w:b/>
                <w:sz w:val="20"/>
                <w:szCs w:val="20"/>
                <w:lang w:val="ru-RU" w:eastAsia="ru-RU" w:bidi="ar-SA"/>
              </w:rPr>
              <w:t xml:space="preserve">Площадь, </w:t>
            </w:r>
            <w:proofErr w:type="gramStart"/>
            <w:r w:rsidRPr="00864DA5">
              <w:rPr>
                <w:rFonts w:eastAsia="Times New Roman"/>
                <w:b/>
                <w:sz w:val="20"/>
                <w:szCs w:val="20"/>
                <w:lang w:val="ru-RU" w:eastAsia="ru-RU" w:bidi="ar-SA"/>
              </w:rPr>
              <w:t>га</w:t>
            </w:r>
            <w:proofErr w:type="gramEnd"/>
          </w:p>
        </w:tc>
        <w:tc>
          <w:tcPr>
            <w:tcW w:w="2976" w:type="dxa"/>
            <w:shd w:val="clear" w:color="000000" w:fill="FFFFFF"/>
          </w:tcPr>
          <w:p w:rsidR="00222E90" w:rsidRPr="00864DA5" w:rsidRDefault="00222E90" w:rsidP="00A60258">
            <w:pPr>
              <w:jc w:val="center"/>
              <w:rPr>
                <w:rFonts w:eastAsia="Times New Roman"/>
                <w:b/>
                <w:sz w:val="20"/>
                <w:szCs w:val="20"/>
                <w:lang w:val="ru-RU" w:eastAsia="ru-RU" w:bidi="ar-SA"/>
              </w:rPr>
            </w:pPr>
            <w:r w:rsidRPr="00864DA5">
              <w:rPr>
                <w:rFonts w:eastAsia="Times New Roman"/>
                <w:b/>
                <w:sz w:val="20"/>
                <w:szCs w:val="20"/>
                <w:lang w:val="ru-RU" w:eastAsia="ru-RU" w:bidi="ar-SA"/>
              </w:rPr>
              <w:t>Примечание</w:t>
            </w:r>
          </w:p>
        </w:tc>
      </w:tr>
      <w:tr w:rsidR="00222E90" w:rsidRPr="002253BD" w:rsidTr="00A60258">
        <w:trPr>
          <w:trHeight w:val="155"/>
          <w:jc w:val="center"/>
        </w:trPr>
        <w:tc>
          <w:tcPr>
            <w:tcW w:w="2149" w:type="dxa"/>
            <w:shd w:val="clear" w:color="000000" w:fill="FFFFFF"/>
            <w:vAlign w:val="center"/>
            <w:hideMark/>
          </w:tcPr>
          <w:p w:rsidR="00222E90" w:rsidRPr="0059317D" w:rsidRDefault="00A74E74" w:rsidP="00A60258">
            <w:pPr>
              <w:jc w:val="center"/>
              <w:rPr>
                <w:sz w:val="20"/>
                <w:szCs w:val="20"/>
                <w:lang w:val="ru-RU"/>
              </w:rPr>
            </w:pPr>
            <w:r w:rsidRPr="00A74E74">
              <w:rPr>
                <w:sz w:val="20"/>
                <w:szCs w:val="20"/>
                <w:lang w:val="ru-RU"/>
              </w:rPr>
              <w:t>50:14:0070411:3</w:t>
            </w:r>
          </w:p>
        </w:tc>
        <w:tc>
          <w:tcPr>
            <w:tcW w:w="1227" w:type="dxa"/>
            <w:shd w:val="clear" w:color="000000" w:fill="FFFFFF"/>
            <w:vAlign w:val="center"/>
          </w:tcPr>
          <w:p w:rsidR="00222E90" w:rsidRPr="0059317D" w:rsidRDefault="00222E90" w:rsidP="00A60258">
            <w:pPr>
              <w:jc w:val="center"/>
              <w:rPr>
                <w:sz w:val="20"/>
                <w:szCs w:val="20"/>
                <w:lang w:val="ru-RU"/>
              </w:rPr>
            </w:pPr>
            <w:r w:rsidRPr="0059317D">
              <w:rPr>
                <w:bCs/>
                <w:sz w:val="20"/>
                <w:szCs w:val="20"/>
                <w:lang w:val="ru-RU"/>
              </w:rPr>
              <w:br/>
            </w:r>
            <w:r w:rsidRPr="0059317D">
              <w:rPr>
                <w:rStyle w:val="af3"/>
                <w:b w:val="0"/>
                <w:sz w:val="20"/>
                <w:szCs w:val="20"/>
                <w:lang w:val="ru-RU"/>
              </w:rPr>
              <w:t>Земли поселений (земли населенных пунктов)</w:t>
            </w:r>
          </w:p>
          <w:p w:rsidR="00222E90" w:rsidRPr="0059317D" w:rsidRDefault="00222E90" w:rsidP="00A60258">
            <w:pPr>
              <w:jc w:val="center"/>
              <w:rPr>
                <w:rFonts w:eastAsia="Times New Roman"/>
                <w:sz w:val="20"/>
                <w:szCs w:val="20"/>
                <w:lang w:val="ru-RU" w:eastAsia="ru-RU" w:bidi="ar-SA"/>
              </w:rPr>
            </w:pPr>
          </w:p>
        </w:tc>
        <w:tc>
          <w:tcPr>
            <w:tcW w:w="2011" w:type="dxa"/>
            <w:shd w:val="clear" w:color="000000" w:fill="FFFFFF"/>
            <w:vAlign w:val="center"/>
            <w:hideMark/>
          </w:tcPr>
          <w:p w:rsidR="00222E90" w:rsidRPr="0059317D" w:rsidRDefault="00A74E74" w:rsidP="00A60258">
            <w:pPr>
              <w:jc w:val="center"/>
              <w:rPr>
                <w:rFonts w:eastAsia="Times New Roman"/>
                <w:sz w:val="20"/>
                <w:szCs w:val="20"/>
                <w:lang w:val="ru-RU" w:eastAsia="ru-RU" w:bidi="ar-SA"/>
              </w:rPr>
            </w:pPr>
            <w:r w:rsidRPr="00A74E74">
              <w:rPr>
                <w:rFonts w:eastAsia="Times New Roman"/>
                <w:bCs/>
                <w:sz w:val="20"/>
                <w:szCs w:val="20"/>
                <w:lang w:val="ru-RU" w:eastAsia="ru-RU" w:bidi="ar-SA"/>
              </w:rPr>
              <w:t>Под служебное и жилищное строительство в/</w:t>
            </w:r>
            <w:proofErr w:type="gramStart"/>
            <w:r w:rsidRPr="00A74E74">
              <w:rPr>
                <w:rFonts w:eastAsia="Times New Roman"/>
                <w:bCs/>
                <w:sz w:val="20"/>
                <w:szCs w:val="20"/>
                <w:lang w:val="ru-RU" w:eastAsia="ru-RU" w:bidi="ar-SA"/>
              </w:rPr>
              <w:t>ч</w:t>
            </w:r>
            <w:proofErr w:type="gramEnd"/>
            <w:r w:rsidRPr="00A74E74">
              <w:rPr>
                <w:rFonts w:eastAsia="Times New Roman"/>
                <w:bCs/>
                <w:sz w:val="20"/>
                <w:szCs w:val="20"/>
                <w:lang w:val="ru-RU" w:eastAsia="ru-RU" w:bidi="ar-SA"/>
              </w:rPr>
              <w:t xml:space="preserve"> 12672</w:t>
            </w:r>
          </w:p>
        </w:tc>
        <w:tc>
          <w:tcPr>
            <w:tcW w:w="1560" w:type="dxa"/>
            <w:shd w:val="clear" w:color="000000" w:fill="FFFFFF"/>
            <w:vAlign w:val="center"/>
            <w:hideMark/>
          </w:tcPr>
          <w:p w:rsidR="00222E90" w:rsidRPr="0059317D" w:rsidRDefault="00222E90" w:rsidP="00A60258">
            <w:pPr>
              <w:jc w:val="center"/>
              <w:rPr>
                <w:sz w:val="20"/>
                <w:szCs w:val="20"/>
                <w:lang w:val="ru-RU"/>
              </w:rPr>
            </w:pPr>
            <w:r w:rsidRPr="0059317D">
              <w:rPr>
                <w:bCs/>
                <w:sz w:val="20"/>
                <w:szCs w:val="20"/>
                <w:lang w:val="ru-RU"/>
              </w:rPr>
              <w:br/>
            </w:r>
            <w:r w:rsidR="00A74E74">
              <w:rPr>
                <w:rStyle w:val="af3"/>
                <w:b w:val="0"/>
                <w:sz w:val="20"/>
                <w:szCs w:val="20"/>
                <w:lang w:val="ru-RU"/>
              </w:rPr>
              <w:t>18</w:t>
            </w:r>
            <w:r w:rsidRPr="0059317D">
              <w:rPr>
                <w:rStyle w:val="af3"/>
                <w:b w:val="0"/>
                <w:sz w:val="20"/>
                <w:szCs w:val="20"/>
                <w:lang w:val="ru-RU"/>
              </w:rPr>
              <w:t>,</w:t>
            </w:r>
            <w:r w:rsidR="00A74E74">
              <w:rPr>
                <w:rStyle w:val="af3"/>
                <w:b w:val="0"/>
                <w:sz w:val="20"/>
                <w:szCs w:val="20"/>
                <w:lang w:val="ru-RU"/>
              </w:rPr>
              <w:t>1</w:t>
            </w:r>
          </w:p>
          <w:p w:rsidR="00222E90" w:rsidRPr="0059317D" w:rsidRDefault="00222E90" w:rsidP="00A60258">
            <w:pPr>
              <w:jc w:val="center"/>
              <w:rPr>
                <w:rFonts w:eastAsia="Times New Roman"/>
                <w:sz w:val="20"/>
                <w:szCs w:val="20"/>
                <w:lang w:val="ru-RU" w:eastAsia="ru-RU" w:bidi="ar-SA"/>
              </w:rPr>
            </w:pPr>
          </w:p>
        </w:tc>
        <w:tc>
          <w:tcPr>
            <w:tcW w:w="2976" w:type="dxa"/>
            <w:shd w:val="clear" w:color="000000" w:fill="FFFFFF"/>
            <w:vAlign w:val="center"/>
          </w:tcPr>
          <w:p w:rsidR="00222E90" w:rsidRPr="0059317D" w:rsidRDefault="00A74E74" w:rsidP="00A60258">
            <w:pPr>
              <w:jc w:val="center"/>
              <w:rPr>
                <w:rFonts w:eastAsia="Times New Roman"/>
                <w:sz w:val="20"/>
                <w:szCs w:val="20"/>
                <w:lang w:val="ru-RU" w:eastAsia="ru-RU" w:bidi="ar-SA"/>
              </w:rPr>
            </w:pPr>
            <w:r>
              <w:rPr>
                <w:rFonts w:eastAsia="Times New Roman"/>
                <w:sz w:val="20"/>
                <w:szCs w:val="20"/>
                <w:lang w:val="ru-RU" w:eastAsia="ru-RU" w:bidi="ar-SA"/>
              </w:rPr>
              <w:t>-</w:t>
            </w:r>
          </w:p>
        </w:tc>
      </w:tr>
      <w:tr w:rsidR="00222E90" w:rsidRPr="002253BD" w:rsidTr="00A60258">
        <w:trPr>
          <w:trHeight w:val="155"/>
          <w:jc w:val="center"/>
        </w:trPr>
        <w:tc>
          <w:tcPr>
            <w:tcW w:w="2149" w:type="dxa"/>
            <w:shd w:val="clear" w:color="000000" w:fill="FFFFFF"/>
            <w:vAlign w:val="center"/>
            <w:hideMark/>
          </w:tcPr>
          <w:p w:rsidR="00222E90" w:rsidRPr="0059317D" w:rsidRDefault="00A74E74" w:rsidP="00A60258">
            <w:pPr>
              <w:jc w:val="center"/>
              <w:rPr>
                <w:sz w:val="20"/>
                <w:szCs w:val="20"/>
                <w:lang w:val="ru-RU"/>
              </w:rPr>
            </w:pPr>
            <w:r w:rsidRPr="00A74E74">
              <w:rPr>
                <w:sz w:val="20"/>
                <w:szCs w:val="20"/>
                <w:lang w:val="ru-RU"/>
              </w:rPr>
              <w:t>50:14:0070411:2</w:t>
            </w:r>
          </w:p>
        </w:tc>
        <w:tc>
          <w:tcPr>
            <w:tcW w:w="1227" w:type="dxa"/>
            <w:shd w:val="clear" w:color="000000" w:fill="FFFFFF"/>
            <w:vAlign w:val="center"/>
          </w:tcPr>
          <w:p w:rsidR="00222E90" w:rsidRPr="0059317D" w:rsidRDefault="00222E90" w:rsidP="00A60258">
            <w:pPr>
              <w:jc w:val="center"/>
              <w:rPr>
                <w:rFonts w:eastAsia="Times New Roman"/>
                <w:sz w:val="20"/>
                <w:szCs w:val="20"/>
                <w:lang w:val="ru-RU" w:eastAsia="ru-RU" w:bidi="ar-SA"/>
              </w:rPr>
            </w:pPr>
            <w:r w:rsidRPr="0059317D">
              <w:rPr>
                <w:rStyle w:val="af3"/>
                <w:b w:val="0"/>
                <w:sz w:val="20"/>
                <w:szCs w:val="20"/>
                <w:lang w:val="ru-RU"/>
              </w:rPr>
              <w:t>Земли поселений (земли населенных пунктов)</w:t>
            </w:r>
          </w:p>
        </w:tc>
        <w:tc>
          <w:tcPr>
            <w:tcW w:w="2011" w:type="dxa"/>
            <w:shd w:val="clear" w:color="000000" w:fill="FFFFFF"/>
            <w:vAlign w:val="center"/>
            <w:hideMark/>
          </w:tcPr>
          <w:p w:rsidR="00222E90" w:rsidRPr="0059317D" w:rsidRDefault="00A74E74" w:rsidP="00A60258">
            <w:pPr>
              <w:jc w:val="center"/>
              <w:rPr>
                <w:rFonts w:eastAsia="Times New Roman"/>
                <w:sz w:val="20"/>
                <w:szCs w:val="20"/>
                <w:lang w:val="ru-RU" w:eastAsia="ru-RU" w:bidi="ar-SA"/>
              </w:rPr>
            </w:pPr>
            <w:r w:rsidRPr="00A74E74">
              <w:rPr>
                <w:rFonts w:eastAsia="Times New Roman"/>
                <w:bCs/>
                <w:sz w:val="20"/>
                <w:szCs w:val="20"/>
                <w:lang w:val="ru-RU" w:eastAsia="ru-RU" w:bidi="ar-SA"/>
              </w:rPr>
              <w:t>Для нужд войсковой части</w:t>
            </w:r>
          </w:p>
        </w:tc>
        <w:tc>
          <w:tcPr>
            <w:tcW w:w="1560" w:type="dxa"/>
            <w:shd w:val="clear" w:color="000000" w:fill="FFFFFF"/>
            <w:vAlign w:val="center"/>
            <w:hideMark/>
          </w:tcPr>
          <w:p w:rsidR="00222E90" w:rsidRPr="0059317D" w:rsidRDefault="00A74E74" w:rsidP="00A74E74">
            <w:pPr>
              <w:jc w:val="center"/>
              <w:rPr>
                <w:bCs/>
                <w:sz w:val="20"/>
                <w:szCs w:val="20"/>
                <w:lang w:val="ru-RU"/>
              </w:rPr>
            </w:pPr>
            <w:r>
              <w:rPr>
                <w:bCs/>
                <w:sz w:val="20"/>
                <w:szCs w:val="20"/>
                <w:lang w:val="ru-RU"/>
              </w:rPr>
              <w:t>12</w:t>
            </w:r>
            <w:r w:rsidR="00222E90" w:rsidRPr="0059317D">
              <w:rPr>
                <w:bCs/>
                <w:sz w:val="20"/>
                <w:szCs w:val="20"/>
                <w:lang w:val="ru-RU"/>
              </w:rPr>
              <w:t>,</w:t>
            </w:r>
            <w:r>
              <w:rPr>
                <w:bCs/>
                <w:sz w:val="20"/>
                <w:szCs w:val="20"/>
                <w:lang w:val="ru-RU"/>
              </w:rPr>
              <w:t>0</w:t>
            </w:r>
          </w:p>
        </w:tc>
        <w:tc>
          <w:tcPr>
            <w:tcW w:w="2976" w:type="dxa"/>
            <w:shd w:val="clear" w:color="000000" w:fill="FFFFFF"/>
            <w:vAlign w:val="center"/>
          </w:tcPr>
          <w:p w:rsidR="00222E90" w:rsidRPr="0059317D" w:rsidRDefault="00A74E74" w:rsidP="00A60258">
            <w:pPr>
              <w:jc w:val="center"/>
              <w:rPr>
                <w:rFonts w:eastAsia="Times New Roman"/>
                <w:sz w:val="20"/>
                <w:szCs w:val="20"/>
                <w:lang w:val="ru-RU" w:eastAsia="ru-RU" w:bidi="ar-SA"/>
              </w:rPr>
            </w:pPr>
            <w:r>
              <w:rPr>
                <w:rFonts w:eastAsia="Times New Roman"/>
                <w:sz w:val="20"/>
                <w:szCs w:val="20"/>
                <w:lang w:val="ru-RU" w:eastAsia="ru-RU" w:bidi="ar-SA"/>
              </w:rPr>
              <w:t>-</w:t>
            </w:r>
          </w:p>
        </w:tc>
      </w:tr>
      <w:tr w:rsidR="00A74E74" w:rsidRPr="002253BD" w:rsidTr="00A60258">
        <w:trPr>
          <w:trHeight w:val="155"/>
          <w:jc w:val="center"/>
        </w:trPr>
        <w:tc>
          <w:tcPr>
            <w:tcW w:w="2149" w:type="dxa"/>
            <w:shd w:val="clear" w:color="000000" w:fill="FFFFFF"/>
            <w:vAlign w:val="center"/>
            <w:hideMark/>
          </w:tcPr>
          <w:p w:rsidR="00A74E74" w:rsidRPr="00A74E74" w:rsidRDefault="00A74E74" w:rsidP="00A60258">
            <w:pPr>
              <w:jc w:val="center"/>
              <w:rPr>
                <w:sz w:val="20"/>
                <w:szCs w:val="20"/>
                <w:lang w:val="ru-RU"/>
              </w:rPr>
            </w:pPr>
            <w:r w:rsidRPr="00A74E74">
              <w:rPr>
                <w:sz w:val="20"/>
                <w:szCs w:val="20"/>
                <w:lang w:val="ru-RU"/>
              </w:rPr>
              <w:t>50:14:0070411:6</w:t>
            </w:r>
          </w:p>
        </w:tc>
        <w:tc>
          <w:tcPr>
            <w:tcW w:w="1227" w:type="dxa"/>
            <w:shd w:val="clear" w:color="000000" w:fill="FFFFFF"/>
            <w:vAlign w:val="center"/>
          </w:tcPr>
          <w:p w:rsidR="00A74E74" w:rsidRPr="0059317D" w:rsidRDefault="00A74E74" w:rsidP="00A60258">
            <w:pPr>
              <w:jc w:val="center"/>
              <w:rPr>
                <w:rStyle w:val="af3"/>
                <w:b w:val="0"/>
                <w:sz w:val="20"/>
                <w:szCs w:val="20"/>
                <w:lang w:val="ru-RU"/>
              </w:rPr>
            </w:pPr>
            <w:r w:rsidRPr="0059317D">
              <w:rPr>
                <w:rStyle w:val="af3"/>
                <w:b w:val="0"/>
                <w:sz w:val="20"/>
                <w:szCs w:val="20"/>
                <w:lang w:val="ru-RU"/>
              </w:rPr>
              <w:t>Земли поселений (земли населенных пунктов)</w:t>
            </w:r>
          </w:p>
        </w:tc>
        <w:tc>
          <w:tcPr>
            <w:tcW w:w="2011" w:type="dxa"/>
            <w:shd w:val="clear" w:color="000000" w:fill="FFFFFF"/>
            <w:vAlign w:val="center"/>
            <w:hideMark/>
          </w:tcPr>
          <w:p w:rsidR="00A74E74" w:rsidRPr="00A74E74" w:rsidRDefault="00A74E74" w:rsidP="00A60258">
            <w:pPr>
              <w:jc w:val="center"/>
              <w:rPr>
                <w:rFonts w:eastAsia="Times New Roman"/>
                <w:bCs/>
                <w:sz w:val="20"/>
                <w:szCs w:val="20"/>
                <w:lang w:val="ru-RU" w:eastAsia="ru-RU" w:bidi="ar-SA"/>
              </w:rPr>
            </w:pPr>
            <w:r w:rsidRPr="00A74E74">
              <w:rPr>
                <w:rFonts w:eastAsia="Times New Roman"/>
                <w:bCs/>
                <w:sz w:val="20"/>
                <w:szCs w:val="20"/>
                <w:lang w:val="ru-RU" w:eastAsia="ru-RU" w:bidi="ar-SA"/>
              </w:rPr>
              <w:t>Под тактическое поле и под тир</w:t>
            </w:r>
          </w:p>
        </w:tc>
        <w:tc>
          <w:tcPr>
            <w:tcW w:w="1560" w:type="dxa"/>
            <w:shd w:val="clear" w:color="000000" w:fill="FFFFFF"/>
            <w:vAlign w:val="center"/>
            <w:hideMark/>
          </w:tcPr>
          <w:p w:rsidR="00A74E74" w:rsidRDefault="00A74E74" w:rsidP="00A74E74">
            <w:pPr>
              <w:jc w:val="center"/>
              <w:rPr>
                <w:bCs/>
                <w:sz w:val="20"/>
                <w:szCs w:val="20"/>
                <w:lang w:val="ru-RU"/>
              </w:rPr>
            </w:pPr>
            <w:r>
              <w:rPr>
                <w:bCs/>
                <w:sz w:val="20"/>
                <w:szCs w:val="20"/>
                <w:lang w:val="ru-RU"/>
              </w:rPr>
              <w:t>7,4</w:t>
            </w:r>
          </w:p>
        </w:tc>
        <w:tc>
          <w:tcPr>
            <w:tcW w:w="2976" w:type="dxa"/>
            <w:shd w:val="clear" w:color="000000" w:fill="FFFFFF"/>
            <w:vAlign w:val="center"/>
          </w:tcPr>
          <w:p w:rsidR="00A74E74" w:rsidRDefault="00A74E74" w:rsidP="00A60258">
            <w:pPr>
              <w:jc w:val="center"/>
              <w:rPr>
                <w:rFonts w:eastAsia="Times New Roman"/>
                <w:sz w:val="20"/>
                <w:szCs w:val="20"/>
                <w:lang w:val="ru-RU" w:eastAsia="ru-RU" w:bidi="ar-SA"/>
              </w:rPr>
            </w:pPr>
            <w:r>
              <w:rPr>
                <w:rFonts w:eastAsia="Times New Roman"/>
                <w:sz w:val="20"/>
                <w:szCs w:val="20"/>
                <w:lang w:val="ru-RU" w:eastAsia="ru-RU" w:bidi="ar-SA"/>
              </w:rPr>
              <w:t>-</w:t>
            </w:r>
          </w:p>
        </w:tc>
      </w:tr>
      <w:tr w:rsidR="00A74E74" w:rsidRPr="002253BD" w:rsidTr="00A60258">
        <w:trPr>
          <w:trHeight w:val="155"/>
          <w:jc w:val="center"/>
        </w:trPr>
        <w:tc>
          <w:tcPr>
            <w:tcW w:w="2149" w:type="dxa"/>
            <w:shd w:val="clear" w:color="000000" w:fill="FFFFFF"/>
            <w:vAlign w:val="center"/>
            <w:hideMark/>
          </w:tcPr>
          <w:p w:rsidR="00A74E74" w:rsidRPr="00A74E74" w:rsidRDefault="00A74E74" w:rsidP="00A60258">
            <w:pPr>
              <w:jc w:val="center"/>
              <w:rPr>
                <w:sz w:val="20"/>
                <w:szCs w:val="20"/>
                <w:lang w:val="ru-RU"/>
              </w:rPr>
            </w:pPr>
            <w:r w:rsidRPr="00A74E74">
              <w:rPr>
                <w:sz w:val="20"/>
                <w:szCs w:val="20"/>
                <w:lang w:val="ru-RU"/>
              </w:rPr>
              <w:t>50:14:0070411:30</w:t>
            </w:r>
          </w:p>
        </w:tc>
        <w:tc>
          <w:tcPr>
            <w:tcW w:w="1227" w:type="dxa"/>
            <w:shd w:val="clear" w:color="000000" w:fill="FFFFFF"/>
            <w:vAlign w:val="center"/>
          </w:tcPr>
          <w:p w:rsidR="00A74E74" w:rsidRPr="0059317D" w:rsidRDefault="00A74E74" w:rsidP="00A60258">
            <w:pPr>
              <w:jc w:val="center"/>
              <w:rPr>
                <w:rStyle w:val="af3"/>
                <w:b w:val="0"/>
                <w:sz w:val="20"/>
                <w:szCs w:val="20"/>
                <w:lang w:val="ru-RU"/>
              </w:rPr>
            </w:pPr>
            <w:r w:rsidRPr="0059317D">
              <w:rPr>
                <w:rStyle w:val="af3"/>
                <w:b w:val="0"/>
                <w:sz w:val="20"/>
                <w:szCs w:val="20"/>
                <w:lang w:val="ru-RU"/>
              </w:rPr>
              <w:t>Земли поселений (земли населенных пунктов)</w:t>
            </w:r>
          </w:p>
        </w:tc>
        <w:tc>
          <w:tcPr>
            <w:tcW w:w="2011" w:type="dxa"/>
            <w:shd w:val="clear" w:color="000000" w:fill="FFFFFF"/>
            <w:vAlign w:val="center"/>
            <w:hideMark/>
          </w:tcPr>
          <w:p w:rsidR="00A74E74" w:rsidRPr="00A74E74" w:rsidRDefault="00A74E74" w:rsidP="00A60258">
            <w:pPr>
              <w:jc w:val="center"/>
              <w:rPr>
                <w:rFonts w:eastAsia="Times New Roman"/>
                <w:bCs/>
                <w:sz w:val="20"/>
                <w:szCs w:val="20"/>
                <w:lang w:val="ru-RU" w:eastAsia="ru-RU" w:bidi="ar-SA"/>
              </w:rPr>
            </w:pPr>
            <w:r w:rsidRPr="00A74E74">
              <w:rPr>
                <w:rFonts w:eastAsia="Times New Roman"/>
                <w:bCs/>
                <w:sz w:val="20"/>
                <w:szCs w:val="20"/>
                <w:lang w:val="ru-RU" w:eastAsia="ru-RU" w:bidi="ar-SA"/>
              </w:rPr>
              <w:t>Под служебное и жилищное строительство</w:t>
            </w:r>
          </w:p>
        </w:tc>
        <w:tc>
          <w:tcPr>
            <w:tcW w:w="1560" w:type="dxa"/>
            <w:shd w:val="clear" w:color="000000" w:fill="FFFFFF"/>
            <w:vAlign w:val="center"/>
            <w:hideMark/>
          </w:tcPr>
          <w:p w:rsidR="00A74E74" w:rsidRDefault="00A74E74" w:rsidP="00A74E74">
            <w:pPr>
              <w:jc w:val="center"/>
              <w:rPr>
                <w:bCs/>
                <w:sz w:val="20"/>
                <w:szCs w:val="20"/>
                <w:lang w:val="ru-RU"/>
              </w:rPr>
            </w:pPr>
            <w:r>
              <w:rPr>
                <w:bCs/>
                <w:sz w:val="20"/>
                <w:szCs w:val="20"/>
                <w:lang w:val="ru-RU"/>
              </w:rPr>
              <w:t>5,8</w:t>
            </w:r>
          </w:p>
        </w:tc>
        <w:tc>
          <w:tcPr>
            <w:tcW w:w="2976" w:type="dxa"/>
            <w:shd w:val="clear" w:color="000000" w:fill="FFFFFF"/>
            <w:vAlign w:val="center"/>
          </w:tcPr>
          <w:p w:rsidR="00A74E74" w:rsidRDefault="00A74E74" w:rsidP="00A60258">
            <w:pPr>
              <w:jc w:val="center"/>
              <w:rPr>
                <w:rFonts w:eastAsia="Times New Roman"/>
                <w:sz w:val="20"/>
                <w:szCs w:val="20"/>
                <w:lang w:val="ru-RU" w:eastAsia="ru-RU" w:bidi="ar-SA"/>
              </w:rPr>
            </w:pPr>
            <w:r>
              <w:rPr>
                <w:rFonts w:eastAsia="Times New Roman"/>
                <w:sz w:val="20"/>
                <w:szCs w:val="20"/>
                <w:lang w:val="ru-RU" w:eastAsia="ru-RU" w:bidi="ar-SA"/>
              </w:rPr>
              <w:t>-</w:t>
            </w:r>
          </w:p>
        </w:tc>
      </w:tr>
      <w:tr w:rsidR="00A74E74" w:rsidRPr="002253BD" w:rsidTr="00A60258">
        <w:trPr>
          <w:trHeight w:val="155"/>
          <w:jc w:val="center"/>
        </w:trPr>
        <w:tc>
          <w:tcPr>
            <w:tcW w:w="2149" w:type="dxa"/>
            <w:shd w:val="clear" w:color="000000" w:fill="FFFFFF"/>
            <w:vAlign w:val="center"/>
            <w:hideMark/>
          </w:tcPr>
          <w:p w:rsidR="00A74E74" w:rsidRPr="00A74E74" w:rsidRDefault="00A74E74" w:rsidP="00A60258">
            <w:pPr>
              <w:jc w:val="center"/>
              <w:rPr>
                <w:sz w:val="20"/>
                <w:szCs w:val="20"/>
                <w:lang w:val="ru-RU"/>
              </w:rPr>
            </w:pPr>
            <w:r w:rsidRPr="00A74E74">
              <w:rPr>
                <w:sz w:val="20"/>
                <w:szCs w:val="20"/>
                <w:lang w:val="ru-RU"/>
              </w:rPr>
              <w:t>50:14:0070411:33</w:t>
            </w:r>
          </w:p>
        </w:tc>
        <w:tc>
          <w:tcPr>
            <w:tcW w:w="1227" w:type="dxa"/>
            <w:shd w:val="clear" w:color="000000" w:fill="FFFFFF"/>
            <w:vAlign w:val="center"/>
          </w:tcPr>
          <w:p w:rsidR="00A74E74" w:rsidRPr="0059317D" w:rsidRDefault="00A74E74" w:rsidP="00A60258">
            <w:pPr>
              <w:jc w:val="center"/>
              <w:rPr>
                <w:rStyle w:val="af3"/>
                <w:b w:val="0"/>
                <w:sz w:val="20"/>
                <w:szCs w:val="20"/>
                <w:lang w:val="ru-RU"/>
              </w:rPr>
            </w:pPr>
            <w:r w:rsidRPr="0059317D">
              <w:rPr>
                <w:rStyle w:val="af3"/>
                <w:b w:val="0"/>
                <w:sz w:val="20"/>
                <w:szCs w:val="20"/>
                <w:lang w:val="ru-RU"/>
              </w:rPr>
              <w:t>Земли поселений (земли населенных пунктов)</w:t>
            </w:r>
          </w:p>
        </w:tc>
        <w:tc>
          <w:tcPr>
            <w:tcW w:w="2011" w:type="dxa"/>
            <w:shd w:val="clear" w:color="000000" w:fill="FFFFFF"/>
            <w:vAlign w:val="center"/>
            <w:hideMark/>
          </w:tcPr>
          <w:p w:rsidR="00A74E74" w:rsidRPr="00A74E74" w:rsidRDefault="00A74E74" w:rsidP="00A60258">
            <w:pPr>
              <w:jc w:val="center"/>
              <w:rPr>
                <w:rFonts w:eastAsia="Times New Roman"/>
                <w:bCs/>
                <w:sz w:val="20"/>
                <w:szCs w:val="20"/>
                <w:lang w:val="ru-RU" w:eastAsia="ru-RU" w:bidi="ar-SA"/>
              </w:rPr>
            </w:pPr>
            <w:r w:rsidRPr="00A74E74">
              <w:rPr>
                <w:rFonts w:eastAsia="Times New Roman"/>
                <w:bCs/>
                <w:sz w:val="20"/>
                <w:szCs w:val="20"/>
                <w:lang w:val="ru-RU" w:eastAsia="ru-RU" w:bidi="ar-SA"/>
              </w:rPr>
              <w:t>Для госнадобностей</w:t>
            </w:r>
          </w:p>
        </w:tc>
        <w:tc>
          <w:tcPr>
            <w:tcW w:w="1560" w:type="dxa"/>
            <w:shd w:val="clear" w:color="000000" w:fill="FFFFFF"/>
            <w:vAlign w:val="center"/>
            <w:hideMark/>
          </w:tcPr>
          <w:p w:rsidR="00A74E74" w:rsidRDefault="00A74E74" w:rsidP="00A74E74">
            <w:pPr>
              <w:jc w:val="center"/>
              <w:rPr>
                <w:bCs/>
                <w:sz w:val="20"/>
                <w:szCs w:val="20"/>
                <w:lang w:val="ru-RU"/>
              </w:rPr>
            </w:pPr>
            <w:r>
              <w:rPr>
                <w:bCs/>
                <w:sz w:val="20"/>
                <w:szCs w:val="20"/>
                <w:lang w:val="ru-RU"/>
              </w:rPr>
              <w:t>8,3</w:t>
            </w:r>
          </w:p>
        </w:tc>
        <w:tc>
          <w:tcPr>
            <w:tcW w:w="2976" w:type="dxa"/>
            <w:shd w:val="clear" w:color="000000" w:fill="FFFFFF"/>
            <w:vAlign w:val="center"/>
          </w:tcPr>
          <w:p w:rsidR="00A74E74" w:rsidRDefault="00A74E74" w:rsidP="00A60258">
            <w:pPr>
              <w:jc w:val="center"/>
              <w:rPr>
                <w:rFonts w:eastAsia="Times New Roman"/>
                <w:sz w:val="20"/>
                <w:szCs w:val="20"/>
                <w:lang w:val="ru-RU" w:eastAsia="ru-RU" w:bidi="ar-SA"/>
              </w:rPr>
            </w:pPr>
            <w:r>
              <w:rPr>
                <w:rFonts w:eastAsia="Times New Roman"/>
                <w:sz w:val="20"/>
                <w:szCs w:val="20"/>
                <w:lang w:val="ru-RU" w:eastAsia="ru-RU" w:bidi="ar-SA"/>
              </w:rPr>
              <w:t>-</w:t>
            </w:r>
          </w:p>
        </w:tc>
      </w:tr>
      <w:tr w:rsidR="00A74E74" w:rsidRPr="002253BD" w:rsidTr="00A60258">
        <w:trPr>
          <w:trHeight w:val="155"/>
          <w:jc w:val="center"/>
        </w:trPr>
        <w:tc>
          <w:tcPr>
            <w:tcW w:w="2149" w:type="dxa"/>
            <w:shd w:val="clear" w:color="000000" w:fill="FFFFFF"/>
            <w:vAlign w:val="center"/>
            <w:hideMark/>
          </w:tcPr>
          <w:p w:rsidR="00A74E74" w:rsidRPr="00A74E74" w:rsidRDefault="00A74E74" w:rsidP="00A60258">
            <w:pPr>
              <w:jc w:val="center"/>
              <w:rPr>
                <w:sz w:val="20"/>
                <w:szCs w:val="20"/>
                <w:lang w:val="ru-RU"/>
              </w:rPr>
            </w:pPr>
            <w:r w:rsidRPr="00A74E74">
              <w:rPr>
                <w:sz w:val="20"/>
                <w:szCs w:val="20"/>
                <w:lang w:val="ru-RU"/>
              </w:rPr>
              <w:t>50:14:0070411:5</w:t>
            </w:r>
          </w:p>
        </w:tc>
        <w:tc>
          <w:tcPr>
            <w:tcW w:w="1227" w:type="dxa"/>
            <w:shd w:val="clear" w:color="000000" w:fill="FFFFFF"/>
            <w:vAlign w:val="center"/>
          </w:tcPr>
          <w:p w:rsidR="00A74E74" w:rsidRPr="0059317D" w:rsidRDefault="00A74E74" w:rsidP="00A60258">
            <w:pPr>
              <w:jc w:val="center"/>
              <w:rPr>
                <w:rStyle w:val="af3"/>
                <w:b w:val="0"/>
                <w:sz w:val="20"/>
                <w:szCs w:val="20"/>
                <w:lang w:val="ru-RU"/>
              </w:rPr>
            </w:pPr>
            <w:r w:rsidRPr="0059317D">
              <w:rPr>
                <w:rStyle w:val="af3"/>
                <w:b w:val="0"/>
                <w:sz w:val="20"/>
                <w:szCs w:val="20"/>
                <w:lang w:val="ru-RU"/>
              </w:rPr>
              <w:t>Земли поселений (земли населенных пунктов)</w:t>
            </w:r>
          </w:p>
        </w:tc>
        <w:tc>
          <w:tcPr>
            <w:tcW w:w="2011" w:type="dxa"/>
            <w:shd w:val="clear" w:color="000000" w:fill="FFFFFF"/>
            <w:vAlign w:val="center"/>
            <w:hideMark/>
          </w:tcPr>
          <w:p w:rsidR="00A74E74" w:rsidRPr="00A74E74" w:rsidRDefault="00A74E74" w:rsidP="00A60258">
            <w:pPr>
              <w:jc w:val="center"/>
              <w:rPr>
                <w:rFonts w:eastAsia="Times New Roman"/>
                <w:bCs/>
                <w:sz w:val="20"/>
                <w:szCs w:val="20"/>
                <w:lang w:val="ru-RU" w:eastAsia="ru-RU" w:bidi="ar-SA"/>
              </w:rPr>
            </w:pPr>
            <w:r w:rsidRPr="00A74E74">
              <w:rPr>
                <w:rFonts w:eastAsia="Times New Roman"/>
                <w:bCs/>
                <w:sz w:val="20"/>
                <w:szCs w:val="20"/>
                <w:lang w:val="ru-RU" w:eastAsia="ru-RU" w:bidi="ar-SA"/>
              </w:rPr>
              <w:t>Для нужд обороны и других режимных объектов</w:t>
            </w:r>
          </w:p>
        </w:tc>
        <w:tc>
          <w:tcPr>
            <w:tcW w:w="1560" w:type="dxa"/>
            <w:shd w:val="clear" w:color="000000" w:fill="FFFFFF"/>
            <w:vAlign w:val="center"/>
            <w:hideMark/>
          </w:tcPr>
          <w:p w:rsidR="00A74E74" w:rsidRDefault="00A74E74" w:rsidP="00A74E74">
            <w:pPr>
              <w:jc w:val="center"/>
              <w:rPr>
                <w:bCs/>
                <w:sz w:val="20"/>
                <w:szCs w:val="20"/>
                <w:lang w:val="ru-RU"/>
              </w:rPr>
            </w:pPr>
            <w:r>
              <w:rPr>
                <w:bCs/>
                <w:sz w:val="20"/>
                <w:szCs w:val="20"/>
                <w:lang w:val="ru-RU"/>
              </w:rPr>
              <w:t>0,4</w:t>
            </w:r>
          </w:p>
        </w:tc>
        <w:tc>
          <w:tcPr>
            <w:tcW w:w="2976" w:type="dxa"/>
            <w:shd w:val="clear" w:color="000000" w:fill="FFFFFF"/>
            <w:vAlign w:val="center"/>
          </w:tcPr>
          <w:p w:rsidR="00A74E74" w:rsidRDefault="00A74E74" w:rsidP="00A60258">
            <w:pPr>
              <w:jc w:val="center"/>
              <w:rPr>
                <w:rFonts w:eastAsia="Times New Roman"/>
                <w:sz w:val="20"/>
                <w:szCs w:val="20"/>
                <w:lang w:val="ru-RU" w:eastAsia="ru-RU" w:bidi="ar-SA"/>
              </w:rPr>
            </w:pPr>
          </w:p>
        </w:tc>
      </w:tr>
      <w:tr w:rsidR="00A74E74" w:rsidRPr="002253BD" w:rsidTr="00A60258">
        <w:trPr>
          <w:trHeight w:val="155"/>
          <w:jc w:val="center"/>
        </w:trPr>
        <w:tc>
          <w:tcPr>
            <w:tcW w:w="2149" w:type="dxa"/>
            <w:shd w:val="clear" w:color="000000" w:fill="FFFFFF"/>
            <w:vAlign w:val="center"/>
            <w:hideMark/>
          </w:tcPr>
          <w:p w:rsidR="00A74E74" w:rsidRPr="00A74E74" w:rsidRDefault="00A74E74" w:rsidP="00A60258">
            <w:pPr>
              <w:jc w:val="center"/>
              <w:rPr>
                <w:sz w:val="20"/>
                <w:szCs w:val="20"/>
                <w:lang w:val="ru-RU"/>
              </w:rPr>
            </w:pPr>
            <w:r w:rsidRPr="00A74E74">
              <w:rPr>
                <w:sz w:val="20"/>
                <w:szCs w:val="20"/>
                <w:lang w:val="ru-RU"/>
              </w:rPr>
              <w:t>50:14:0000000:111579</w:t>
            </w:r>
          </w:p>
        </w:tc>
        <w:tc>
          <w:tcPr>
            <w:tcW w:w="1227" w:type="dxa"/>
            <w:shd w:val="clear" w:color="000000" w:fill="FFFFFF"/>
            <w:vAlign w:val="center"/>
          </w:tcPr>
          <w:p w:rsidR="00A74E74" w:rsidRPr="0059317D" w:rsidRDefault="00A74E74" w:rsidP="00A60258">
            <w:pPr>
              <w:jc w:val="center"/>
              <w:rPr>
                <w:rStyle w:val="af3"/>
                <w:b w:val="0"/>
                <w:sz w:val="20"/>
                <w:szCs w:val="20"/>
                <w:lang w:val="ru-RU"/>
              </w:rPr>
            </w:pPr>
            <w:r w:rsidRPr="0059317D">
              <w:rPr>
                <w:rStyle w:val="af3"/>
                <w:b w:val="0"/>
                <w:sz w:val="20"/>
                <w:szCs w:val="20"/>
                <w:lang w:val="ru-RU"/>
              </w:rPr>
              <w:t>Земли поселений (земли населенных пунктов)</w:t>
            </w:r>
          </w:p>
        </w:tc>
        <w:tc>
          <w:tcPr>
            <w:tcW w:w="2011" w:type="dxa"/>
            <w:shd w:val="clear" w:color="000000" w:fill="FFFFFF"/>
            <w:vAlign w:val="center"/>
            <w:hideMark/>
          </w:tcPr>
          <w:p w:rsidR="00A74E74" w:rsidRPr="00A74E74" w:rsidRDefault="00A74E74" w:rsidP="00A60258">
            <w:pPr>
              <w:jc w:val="center"/>
              <w:rPr>
                <w:rFonts w:eastAsia="Times New Roman"/>
                <w:bCs/>
                <w:sz w:val="20"/>
                <w:szCs w:val="20"/>
                <w:lang w:val="ru-RU" w:eastAsia="ru-RU" w:bidi="ar-SA"/>
              </w:rPr>
            </w:pPr>
            <w:r w:rsidRPr="00A74E74">
              <w:rPr>
                <w:rFonts w:eastAsia="Times New Roman"/>
                <w:bCs/>
                <w:sz w:val="20"/>
                <w:szCs w:val="20"/>
                <w:lang w:val="ru-RU" w:eastAsia="ru-RU" w:bidi="ar-SA"/>
              </w:rPr>
              <w:t>Для госнадобностей</w:t>
            </w:r>
          </w:p>
        </w:tc>
        <w:tc>
          <w:tcPr>
            <w:tcW w:w="1560" w:type="dxa"/>
            <w:shd w:val="clear" w:color="000000" w:fill="FFFFFF"/>
            <w:vAlign w:val="center"/>
            <w:hideMark/>
          </w:tcPr>
          <w:p w:rsidR="00A74E74" w:rsidRDefault="00A74E74" w:rsidP="00A74E74">
            <w:pPr>
              <w:jc w:val="center"/>
              <w:rPr>
                <w:bCs/>
                <w:sz w:val="20"/>
                <w:szCs w:val="20"/>
                <w:lang w:val="ru-RU"/>
              </w:rPr>
            </w:pPr>
            <w:r>
              <w:rPr>
                <w:bCs/>
                <w:sz w:val="20"/>
                <w:szCs w:val="20"/>
                <w:lang w:val="ru-RU"/>
              </w:rPr>
              <w:t>35,8</w:t>
            </w:r>
          </w:p>
        </w:tc>
        <w:tc>
          <w:tcPr>
            <w:tcW w:w="2976" w:type="dxa"/>
            <w:shd w:val="clear" w:color="000000" w:fill="FFFFFF"/>
            <w:vAlign w:val="center"/>
          </w:tcPr>
          <w:p w:rsidR="00A74E74" w:rsidRDefault="00A74E74" w:rsidP="00A60258">
            <w:pPr>
              <w:jc w:val="center"/>
              <w:rPr>
                <w:rFonts w:eastAsia="Times New Roman"/>
                <w:sz w:val="20"/>
                <w:szCs w:val="20"/>
                <w:lang w:val="ru-RU" w:eastAsia="ru-RU" w:bidi="ar-SA"/>
              </w:rPr>
            </w:pPr>
          </w:p>
        </w:tc>
      </w:tr>
      <w:tr w:rsidR="00A74E74" w:rsidRPr="002253BD" w:rsidTr="00A60258">
        <w:trPr>
          <w:trHeight w:val="155"/>
          <w:jc w:val="center"/>
        </w:trPr>
        <w:tc>
          <w:tcPr>
            <w:tcW w:w="2149" w:type="dxa"/>
            <w:shd w:val="clear" w:color="000000" w:fill="FFFFFF"/>
            <w:vAlign w:val="center"/>
            <w:hideMark/>
          </w:tcPr>
          <w:p w:rsidR="00A74E74" w:rsidRPr="00A74E74" w:rsidRDefault="00A74E74" w:rsidP="00A60258">
            <w:pPr>
              <w:jc w:val="center"/>
              <w:rPr>
                <w:sz w:val="20"/>
                <w:szCs w:val="20"/>
                <w:lang w:val="ru-RU"/>
              </w:rPr>
            </w:pPr>
            <w:r w:rsidRPr="00A74E74">
              <w:rPr>
                <w:sz w:val="20"/>
                <w:szCs w:val="20"/>
                <w:lang w:val="ru-RU"/>
              </w:rPr>
              <w:t>50:14:0000000:111578</w:t>
            </w:r>
          </w:p>
        </w:tc>
        <w:tc>
          <w:tcPr>
            <w:tcW w:w="1227" w:type="dxa"/>
            <w:shd w:val="clear" w:color="000000" w:fill="FFFFFF"/>
            <w:vAlign w:val="center"/>
          </w:tcPr>
          <w:p w:rsidR="00A74E74" w:rsidRPr="0059317D" w:rsidRDefault="00A74E74" w:rsidP="00A60258">
            <w:pPr>
              <w:jc w:val="center"/>
              <w:rPr>
                <w:rStyle w:val="af3"/>
                <w:b w:val="0"/>
                <w:sz w:val="20"/>
                <w:szCs w:val="20"/>
                <w:lang w:val="ru-RU"/>
              </w:rPr>
            </w:pPr>
            <w:r w:rsidRPr="0059317D">
              <w:rPr>
                <w:rStyle w:val="af3"/>
                <w:b w:val="0"/>
                <w:sz w:val="20"/>
                <w:szCs w:val="20"/>
                <w:lang w:val="ru-RU"/>
              </w:rPr>
              <w:t xml:space="preserve">Земли поселений (земли населенных </w:t>
            </w:r>
            <w:r w:rsidRPr="0059317D">
              <w:rPr>
                <w:rStyle w:val="af3"/>
                <w:b w:val="0"/>
                <w:sz w:val="20"/>
                <w:szCs w:val="20"/>
                <w:lang w:val="ru-RU"/>
              </w:rPr>
              <w:lastRenderedPageBreak/>
              <w:t>пунктов)</w:t>
            </w:r>
          </w:p>
        </w:tc>
        <w:tc>
          <w:tcPr>
            <w:tcW w:w="2011" w:type="dxa"/>
            <w:shd w:val="clear" w:color="000000" w:fill="FFFFFF"/>
            <w:vAlign w:val="center"/>
            <w:hideMark/>
          </w:tcPr>
          <w:p w:rsidR="00A74E74" w:rsidRPr="00A74E74" w:rsidRDefault="00A74E74" w:rsidP="00A60258">
            <w:pPr>
              <w:jc w:val="center"/>
              <w:rPr>
                <w:rFonts w:eastAsia="Times New Roman"/>
                <w:bCs/>
                <w:sz w:val="20"/>
                <w:szCs w:val="20"/>
                <w:lang w:val="ru-RU" w:eastAsia="ru-RU" w:bidi="ar-SA"/>
              </w:rPr>
            </w:pPr>
            <w:r w:rsidRPr="00A74E74">
              <w:rPr>
                <w:rFonts w:eastAsia="Times New Roman"/>
                <w:bCs/>
                <w:sz w:val="20"/>
                <w:szCs w:val="20"/>
                <w:lang w:val="ru-RU" w:eastAsia="ru-RU" w:bidi="ar-SA"/>
              </w:rPr>
              <w:lastRenderedPageBreak/>
              <w:t>Для госнадобностей</w:t>
            </w:r>
          </w:p>
        </w:tc>
        <w:tc>
          <w:tcPr>
            <w:tcW w:w="1560" w:type="dxa"/>
            <w:shd w:val="clear" w:color="000000" w:fill="FFFFFF"/>
            <w:vAlign w:val="center"/>
            <w:hideMark/>
          </w:tcPr>
          <w:p w:rsidR="00A74E74" w:rsidRDefault="00A74E74" w:rsidP="00A74E74">
            <w:pPr>
              <w:jc w:val="center"/>
              <w:rPr>
                <w:bCs/>
                <w:sz w:val="20"/>
                <w:szCs w:val="20"/>
                <w:lang w:val="ru-RU"/>
              </w:rPr>
            </w:pPr>
            <w:r>
              <w:rPr>
                <w:bCs/>
                <w:sz w:val="20"/>
                <w:szCs w:val="20"/>
                <w:lang w:val="ru-RU"/>
              </w:rPr>
              <w:t>5,8</w:t>
            </w:r>
          </w:p>
        </w:tc>
        <w:tc>
          <w:tcPr>
            <w:tcW w:w="2976" w:type="dxa"/>
            <w:shd w:val="clear" w:color="000000" w:fill="FFFFFF"/>
            <w:vAlign w:val="center"/>
          </w:tcPr>
          <w:p w:rsidR="00A74E74" w:rsidRDefault="00A74E74" w:rsidP="00A60258">
            <w:pPr>
              <w:jc w:val="center"/>
              <w:rPr>
                <w:rFonts w:eastAsia="Times New Roman"/>
                <w:sz w:val="20"/>
                <w:szCs w:val="20"/>
                <w:lang w:val="ru-RU" w:eastAsia="ru-RU" w:bidi="ar-SA"/>
              </w:rPr>
            </w:pPr>
          </w:p>
        </w:tc>
      </w:tr>
      <w:tr w:rsidR="00A74E74" w:rsidRPr="002253BD" w:rsidTr="00A60258">
        <w:trPr>
          <w:trHeight w:val="155"/>
          <w:jc w:val="center"/>
        </w:trPr>
        <w:tc>
          <w:tcPr>
            <w:tcW w:w="2149" w:type="dxa"/>
            <w:shd w:val="clear" w:color="000000" w:fill="FFFFFF"/>
            <w:vAlign w:val="center"/>
            <w:hideMark/>
          </w:tcPr>
          <w:p w:rsidR="00A74E74" w:rsidRDefault="00A74E74" w:rsidP="00A60258">
            <w:pPr>
              <w:jc w:val="center"/>
              <w:rPr>
                <w:sz w:val="20"/>
                <w:szCs w:val="20"/>
                <w:lang w:val="ru-RU"/>
              </w:rPr>
            </w:pPr>
            <w:r w:rsidRPr="00A74E74">
              <w:rPr>
                <w:sz w:val="20"/>
                <w:szCs w:val="20"/>
                <w:lang w:val="ru-RU"/>
              </w:rPr>
              <w:lastRenderedPageBreak/>
              <w:t>50:14:0070401:120</w:t>
            </w:r>
          </w:p>
        </w:tc>
        <w:tc>
          <w:tcPr>
            <w:tcW w:w="1227" w:type="dxa"/>
            <w:shd w:val="clear" w:color="000000" w:fill="FFFFFF"/>
            <w:vAlign w:val="center"/>
          </w:tcPr>
          <w:p w:rsidR="00A74E74" w:rsidRPr="0059317D" w:rsidRDefault="00A74E74" w:rsidP="00A60258">
            <w:pPr>
              <w:jc w:val="center"/>
              <w:rPr>
                <w:rStyle w:val="af3"/>
                <w:b w:val="0"/>
                <w:sz w:val="20"/>
                <w:szCs w:val="20"/>
                <w:lang w:val="ru-RU"/>
              </w:rPr>
            </w:pPr>
            <w:r w:rsidRPr="0059317D">
              <w:rPr>
                <w:rStyle w:val="af3"/>
                <w:b w:val="0"/>
                <w:sz w:val="20"/>
                <w:szCs w:val="20"/>
                <w:lang w:val="ru-RU"/>
              </w:rPr>
              <w:t>Земли поселений (земли населенных пунктов)</w:t>
            </w:r>
          </w:p>
        </w:tc>
        <w:tc>
          <w:tcPr>
            <w:tcW w:w="2011" w:type="dxa"/>
            <w:shd w:val="clear" w:color="000000" w:fill="FFFFFF"/>
            <w:vAlign w:val="center"/>
            <w:hideMark/>
          </w:tcPr>
          <w:p w:rsidR="00A74E74" w:rsidRPr="00A74E74" w:rsidRDefault="00A74E74" w:rsidP="002B253A">
            <w:pPr>
              <w:jc w:val="center"/>
              <w:rPr>
                <w:rFonts w:eastAsia="Times New Roman"/>
                <w:bCs/>
                <w:sz w:val="20"/>
                <w:szCs w:val="20"/>
                <w:lang w:val="ru-RU" w:eastAsia="ru-RU" w:bidi="ar-SA"/>
              </w:rPr>
            </w:pPr>
            <w:r w:rsidRPr="00A74E74">
              <w:rPr>
                <w:rFonts w:eastAsia="Times New Roman"/>
                <w:bCs/>
                <w:sz w:val="20"/>
                <w:szCs w:val="20"/>
                <w:lang w:val="ru-RU" w:eastAsia="ru-RU" w:bidi="ar-SA"/>
              </w:rPr>
              <w:t>Для госнадобностей</w:t>
            </w:r>
          </w:p>
        </w:tc>
        <w:tc>
          <w:tcPr>
            <w:tcW w:w="1560" w:type="dxa"/>
            <w:shd w:val="clear" w:color="000000" w:fill="FFFFFF"/>
            <w:vAlign w:val="center"/>
            <w:hideMark/>
          </w:tcPr>
          <w:p w:rsidR="00A74E74" w:rsidRDefault="00A74E74" w:rsidP="00A74E74">
            <w:pPr>
              <w:jc w:val="center"/>
              <w:rPr>
                <w:bCs/>
                <w:sz w:val="20"/>
                <w:szCs w:val="20"/>
                <w:lang w:val="ru-RU"/>
              </w:rPr>
            </w:pPr>
            <w:r>
              <w:rPr>
                <w:bCs/>
                <w:sz w:val="20"/>
                <w:szCs w:val="20"/>
                <w:lang w:val="ru-RU"/>
              </w:rPr>
              <w:t>5,0</w:t>
            </w:r>
          </w:p>
        </w:tc>
        <w:tc>
          <w:tcPr>
            <w:tcW w:w="2976" w:type="dxa"/>
            <w:shd w:val="clear" w:color="000000" w:fill="FFFFFF"/>
            <w:vAlign w:val="center"/>
          </w:tcPr>
          <w:p w:rsidR="00A74E74" w:rsidRDefault="00A74E74" w:rsidP="00A60258">
            <w:pPr>
              <w:jc w:val="center"/>
              <w:rPr>
                <w:rFonts w:eastAsia="Times New Roman"/>
                <w:sz w:val="20"/>
                <w:szCs w:val="20"/>
                <w:lang w:val="ru-RU" w:eastAsia="ru-RU" w:bidi="ar-SA"/>
              </w:rPr>
            </w:pPr>
          </w:p>
        </w:tc>
      </w:tr>
      <w:tr w:rsidR="00A74E74" w:rsidRPr="002253BD" w:rsidTr="00A60258">
        <w:trPr>
          <w:trHeight w:val="155"/>
          <w:jc w:val="center"/>
        </w:trPr>
        <w:tc>
          <w:tcPr>
            <w:tcW w:w="2149" w:type="dxa"/>
            <w:shd w:val="clear" w:color="000000" w:fill="FFFFFF"/>
            <w:vAlign w:val="center"/>
            <w:hideMark/>
          </w:tcPr>
          <w:p w:rsidR="00A74E74" w:rsidRDefault="00A74E74" w:rsidP="00A60258">
            <w:pPr>
              <w:jc w:val="center"/>
              <w:rPr>
                <w:sz w:val="20"/>
                <w:szCs w:val="20"/>
                <w:lang w:val="ru-RU"/>
              </w:rPr>
            </w:pPr>
            <w:r w:rsidRPr="00A74E74">
              <w:rPr>
                <w:sz w:val="20"/>
                <w:szCs w:val="20"/>
                <w:lang w:val="ru-RU"/>
              </w:rPr>
              <w:t>50:14:0070401:119</w:t>
            </w:r>
          </w:p>
        </w:tc>
        <w:tc>
          <w:tcPr>
            <w:tcW w:w="1227" w:type="dxa"/>
            <w:shd w:val="clear" w:color="000000" w:fill="FFFFFF"/>
            <w:vAlign w:val="center"/>
          </w:tcPr>
          <w:p w:rsidR="00A74E74" w:rsidRPr="0059317D" w:rsidRDefault="00A74E74" w:rsidP="00A60258">
            <w:pPr>
              <w:jc w:val="center"/>
              <w:rPr>
                <w:rStyle w:val="af3"/>
                <w:b w:val="0"/>
                <w:sz w:val="20"/>
                <w:szCs w:val="20"/>
                <w:lang w:val="ru-RU"/>
              </w:rPr>
            </w:pPr>
            <w:r w:rsidRPr="0059317D">
              <w:rPr>
                <w:rStyle w:val="af3"/>
                <w:b w:val="0"/>
                <w:sz w:val="20"/>
                <w:szCs w:val="20"/>
                <w:lang w:val="ru-RU"/>
              </w:rPr>
              <w:t>Земли поселений (земли населенных пунктов)</w:t>
            </w:r>
          </w:p>
        </w:tc>
        <w:tc>
          <w:tcPr>
            <w:tcW w:w="2011" w:type="dxa"/>
            <w:shd w:val="clear" w:color="000000" w:fill="FFFFFF"/>
            <w:vAlign w:val="center"/>
            <w:hideMark/>
          </w:tcPr>
          <w:p w:rsidR="00A74E74" w:rsidRPr="00A74E74" w:rsidRDefault="00A74E74" w:rsidP="002B253A">
            <w:pPr>
              <w:jc w:val="center"/>
              <w:rPr>
                <w:rFonts w:eastAsia="Times New Roman"/>
                <w:bCs/>
                <w:sz w:val="20"/>
                <w:szCs w:val="20"/>
                <w:lang w:val="ru-RU" w:eastAsia="ru-RU" w:bidi="ar-SA"/>
              </w:rPr>
            </w:pPr>
            <w:r w:rsidRPr="00A74E74">
              <w:rPr>
                <w:rFonts w:eastAsia="Times New Roman"/>
                <w:bCs/>
                <w:sz w:val="20"/>
                <w:szCs w:val="20"/>
                <w:lang w:val="ru-RU" w:eastAsia="ru-RU" w:bidi="ar-SA"/>
              </w:rPr>
              <w:t>Для госнадобностей</w:t>
            </w:r>
          </w:p>
        </w:tc>
        <w:tc>
          <w:tcPr>
            <w:tcW w:w="1560" w:type="dxa"/>
            <w:shd w:val="clear" w:color="000000" w:fill="FFFFFF"/>
            <w:vAlign w:val="center"/>
            <w:hideMark/>
          </w:tcPr>
          <w:p w:rsidR="00A74E74" w:rsidRDefault="00A74E74" w:rsidP="00A74E74">
            <w:pPr>
              <w:jc w:val="center"/>
              <w:rPr>
                <w:bCs/>
                <w:sz w:val="20"/>
                <w:szCs w:val="20"/>
                <w:lang w:val="ru-RU"/>
              </w:rPr>
            </w:pPr>
            <w:r>
              <w:rPr>
                <w:bCs/>
                <w:sz w:val="20"/>
                <w:szCs w:val="20"/>
                <w:lang w:val="ru-RU"/>
              </w:rPr>
              <w:t>6,6</w:t>
            </w:r>
          </w:p>
        </w:tc>
        <w:tc>
          <w:tcPr>
            <w:tcW w:w="2976" w:type="dxa"/>
            <w:shd w:val="clear" w:color="000000" w:fill="FFFFFF"/>
            <w:vAlign w:val="center"/>
          </w:tcPr>
          <w:p w:rsidR="00A74E74" w:rsidRDefault="00A74E74" w:rsidP="00A60258">
            <w:pPr>
              <w:jc w:val="center"/>
              <w:rPr>
                <w:rFonts w:eastAsia="Times New Roman"/>
                <w:sz w:val="20"/>
                <w:szCs w:val="20"/>
                <w:lang w:val="ru-RU" w:eastAsia="ru-RU" w:bidi="ar-SA"/>
              </w:rPr>
            </w:pPr>
          </w:p>
        </w:tc>
      </w:tr>
      <w:tr w:rsidR="00A74E74" w:rsidRPr="002253BD" w:rsidTr="00A60258">
        <w:trPr>
          <w:trHeight w:val="155"/>
          <w:jc w:val="center"/>
        </w:trPr>
        <w:tc>
          <w:tcPr>
            <w:tcW w:w="2149" w:type="dxa"/>
            <w:shd w:val="clear" w:color="000000" w:fill="FFFFFF"/>
            <w:vAlign w:val="center"/>
            <w:hideMark/>
          </w:tcPr>
          <w:p w:rsidR="00A74E74" w:rsidRPr="00A74E74" w:rsidRDefault="00A74E74" w:rsidP="00A60258">
            <w:pPr>
              <w:jc w:val="center"/>
              <w:rPr>
                <w:sz w:val="20"/>
                <w:szCs w:val="20"/>
                <w:lang w:val="ru-RU"/>
              </w:rPr>
            </w:pPr>
            <w:r>
              <w:rPr>
                <w:sz w:val="20"/>
                <w:szCs w:val="20"/>
                <w:lang w:val="ru-RU"/>
              </w:rPr>
              <w:t>Не разграниченный участок</w:t>
            </w:r>
          </w:p>
        </w:tc>
        <w:tc>
          <w:tcPr>
            <w:tcW w:w="1227" w:type="dxa"/>
            <w:shd w:val="clear" w:color="000000" w:fill="FFFFFF"/>
            <w:vAlign w:val="center"/>
          </w:tcPr>
          <w:p w:rsidR="00A74E74" w:rsidRPr="0059317D" w:rsidRDefault="00A74E74" w:rsidP="00A60258">
            <w:pPr>
              <w:jc w:val="center"/>
              <w:rPr>
                <w:rStyle w:val="af3"/>
                <w:b w:val="0"/>
                <w:sz w:val="20"/>
                <w:szCs w:val="20"/>
                <w:lang w:val="ru-RU"/>
              </w:rPr>
            </w:pPr>
            <w:r w:rsidRPr="0059317D">
              <w:rPr>
                <w:rStyle w:val="af3"/>
                <w:b w:val="0"/>
                <w:sz w:val="20"/>
                <w:szCs w:val="20"/>
                <w:lang w:val="ru-RU"/>
              </w:rPr>
              <w:t>Земли поселений (земли населенных пунктов)</w:t>
            </w:r>
          </w:p>
        </w:tc>
        <w:tc>
          <w:tcPr>
            <w:tcW w:w="2011" w:type="dxa"/>
            <w:shd w:val="clear" w:color="000000" w:fill="FFFFFF"/>
            <w:vAlign w:val="center"/>
            <w:hideMark/>
          </w:tcPr>
          <w:p w:rsidR="00A74E74" w:rsidRPr="00A74E74" w:rsidRDefault="00A74E74" w:rsidP="00A60258">
            <w:pPr>
              <w:jc w:val="center"/>
              <w:rPr>
                <w:rFonts w:eastAsia="Times New Roman"/>
                <w:bCs/>
                <w:sz w:val="20"/>
                <w:szCs w:val="20"/>
                <w:lang w:val="ru-RU" w:eastAsia="ru-RU" w:bidi="ar-SA"/>
              </w:rPr>
            </w:pPr>
            <w:r w:rsidRPr="00A74E74">
              <w:rPr>
                <w:rFonts w:eastAsia="Times New Roman"/>
                <w:bCs/>
                <w:sz w:val="20"/>
                <w:szCs w:val="20"/>
                <w:lang w:val="ru-RU" w:eastAsia="ru-RU" w:bidi="ar-SA"/>
              </w:rPr>
              <w:t>Для госнадобностей</w:t>
            </w:r>
          </w:p>
        </w:tc>
        <w:tc>
          <w:tcPr>
            <w:tcW w:w="1560" w:type="dxa"/>
            <w:shd w:val="clear" w:color="000000" w:fill="FFFFFF"/>
            <w:vAlign w:val="center"/>
            <w:hideMark/>
          </w:tcPr>
          <w:p w:rsidR="00A74E74" w:rsidRDefault="00A74E74" w:rsidP="00A74E74">
            <w:pPr>
              <w:jc w:val="center"/>
              <w:rPr>
                <w:bCs/>
                <w:sz w:val="20"/>
                <w:szCs w:val="20"/>
                <w:lang w:val="ru-RU"/>
              </w:rPr>
            </w:pPr>
            <w:r>
              <w:rPr>
                <w:bCs/>
                <w:sz w:val="20"/>
                <w:szCs w:val="20"/>
                <w:lang w:val="ru-RU"/>
              </w:rPr>
              <w:t>3,8</w:t>
            </w:r>
          </w:p>
        </w:tc>
        <w:tc>
          <w:tcPr>
            <w:tcW w:w="2976" w:type="dxa"/>
            <w:shd w:val="clear" w:color="000000" w:fill="FFFFFF"/>
            <w:vAlign w:val="center"/>
          </w:tcPr>
          <w:p w:rsidR="00A74E74" w:rsidRDefault="00A74E74" w:rsidP="00A60258">
            <w:pPr>
              <w:jc w:val="center"/>
              <w:rPr>
                <w:rFonts w:eastAsia="Times New Roman"/>
                <w:sz w:val="20"/>
                <w:szCs w:val="20"/>
                <w:lang w:val="ru-RU" w:eastAsia="ru-RU" w:bidi="ar-SA"/>
              </w:rPr>
            </w:pPr>
          </w:p>
        </w:tc>
      </w:tr>
      <w:tr w:rsidR="00A74E74" w:rsidRPr="00864DA5" w:rsidTr="00A60258">
        <w:trPr>
          <w:trHeight w:val="567"/>
          <w:jc w:val="center"/>
        </w:trPr>
        <w:tc>
          <w:tcPr>
            <w:tcW w:w="5387" w:type="dxa"/>
            <w:gridSpan w:val="3"/>
            <w:shd w:val="clear" w:color="000000" w:fill="FFFFFF"/>
            <w:vAlign w:val="center"/>
            <w:hideMark/>
          </w:tcPr>
          <w:p w:rsidR="00A74E74" w:rsidRPr="00864DA5" w:rsidRDefault="00A74E74" w:rsidP="00A60258">
            <w:pPr>
              <w:jc w:val="center"/>
              <w:rPr>
                <w:rFonts w:eastAsia="Times New Roman"/>
                <w:b/>
                <w:sz w:val="20"/>
                <w:szCs w:val="20"/>
                <w:lang w:val="ru-RU" w:eastAsia="ru-RU" w:bidi="ar-SA"/>
              </w:rPr>
            </w:pPr>
            <w:r w:rsidRPr="00864DA5">
              <w:rPr>
                <w:rFonts w:eastAsia="Times New Roman"/>
                <w:b/>
                <w:sz w:val="20"/>
                <w:szCs w:val="20"/>
                <w:lang w:val="ru-RU" w:eastAsia="ru-RU" w:bidi="ar-SA"/>
              </w:rPr>
              <w:t>Итого:</w:t>
            </w:r>
          </w:p>
        </w:tc>
        <w:tc>
          <w:tcPr>
            <w:tcW w:w="1560" w:type="dxa"/>
            <w:shd w:val="clear" w:color="000000" w:fill="FFFFFF"/>
            <w:vAlign w:val="center"/>
            <w:hideMark/>
          </w:tcPr>
          <w:p w:rsidR="00A74E74" w:rsidRPr="00864DA5" w:rsidRDefault="00A74E74" w:rsidP="00A74E74">
            <w:pPr>
              <w:jc w:val="center"/>
              <w:rPr>
                <w:rFonts w:eastAsia="Times New Roman"/>
                <w:b/>
                <w:sz w:val="20"/>
                <w:szCs w:val="20"/>
                <w:lang w:val="ru-RU" w:eastAsia="ru-RU" w:bidi="ar-SA"/>
              </w:rPr>
            </w:pPr>
            <w:r>
              <w:rPr>
                <w:rFonts w:eastAsia="Times New Roman"/>
                <w:b/>
                <w:sz w:val="20"/>
                <w:szCs w:val="20"/>
                <w:lang w:val="ru-RU" w:eastAsia="ru-RU" w:bidi="ar-SA"/>
              </w:rPr>
              <w:t>109</w:t>
            </w:r>
          </w:p>
        </w:tc>
        <w:tc>
          <w:tcPr>
            <w:tcW w:w="2976" w:type="dxa"/>
            <w:shd w:val="clear" w:color="000000" w:fill="FFFFFF"/>
          </w:tcPr>
          <w:p w:rsidR="00A74E74" w:rsidRPr="00864DA5" w:rsidRDefault="00A74E74" w:rsidP="00A60258">
            <w:pPr>
              <w:jc w:val="center"/>
              <w:rPr>
                <w:rFonts w:eastAsia="Times New Roman"/>
                <w:b/>
                <w:sz w:val="20"/>
                <w:szCs w:val="20"/>
                <w:lang w:val="ru-RU" w:eastAsia="ru-RU" w:bidi="ar-SA"/>
              </w:rPr>
            </w:pPr>
          </w:p>
        </w:tc>
      </w:tr>
    </w:tbl>
    <w:p w:rsidR="00222E90" w:rsidRDefault="00222E90" w:rsidP="00960195">
      <w:pPr>
        <w:spacing w:line="276" w:lineRule="auto"/>
        <w:ind w:firstLine="709"/>
        <w:jc w:val="both"/>
        <w:rPr>
          <w:sz w:val="24"/>
          <w:lang w:val="ru-RU"/>
        </w:rPr>
      </w:pPr>
    </w:p>
    <w:p w:rsidR="00222E90" w:rsidRPr="00E133C2" w:rsidRDefault="00222E90" w:rsidP="00222E90">
      <w:pPr>
        <w:spacing w:line="276" w:lineRule="auto"/>
        <w:ind w:firstLine="709"/>
        <w:jc w:val="both"/>
        <w:rPr>
          <w:sz w:val="24"/>
          <w:lang w:val="ru-RU"/>
        </w:rPr>
      </w:pPr>
      <w:r w:rsidRPr="00E133C2">
        <w:rPr>
          <w:sz w:val="24"/>
          <w:lang w:val="ru-RU"/>
        </w:rPr>
        <w:t xml:space="preserve">Земельные участки (объекты), находящиеся в собственности Московской области, на территории городского поселения </w:t>
      </w:r>
      <w:r w:rsidR="00272D92">
        <w:rPr>
          <w:sz w:val="24"/>
          <w:lang w:val="ru-RU"/>
        </w:rPr>
        <w:t>Загорянский</w:t>
      </w:r>
      <w:r w:rsidRPr="00E133C2">
        <w:rPr>
          <w:sz w:val="24"/>
          <w:lang w:val="ru-RU"/>
        </w:rPr>
        <w:t xml:space="preserve"> Щелковского муниципального района отсутствуют.</w:t>
      </w:r>
    </w:p>
    <w:p w:rsidR="00222E90" w:rsidRDefault="00222E90" w:rsidP="001B58F0">
      <w:pPr>
        <w:pStyle w:val="3"/>
        <w:rPr>
          <w:lang w:val="ru-RU"/>
        </w:rPr>
      </w:pPr>
    </w:p>
    <w:p w:rsidR="00D27533" w:rsidRPr="00D27533" w:rsidRDefault="00D27533" w:rsidP="00D27533">
      <w:pPr>
        <w:rPr>
          <w:lang w:val="ru-RU"/>
        </w:rPr>
      </w:pPr>
    </w:p>
    <w:p w:rsidR="00B92A91" w:rsidRDefault="003538B6" w:rsidP="005E0439">
      <w:pPr>
        <w:pStyle w:val="2"/>
        <w:rPr>
          <w:lang w:val="ru-RU"/>
        </w:rPr>
      </w:pPr>
      <w:bookmarkStart w:id="135" w:name="_Toc444696986"/>
      <w:bookmarkStart w:id="136" w:name="_Toc466288697"/>
      <w:bookmarkStart w:id="137" w:name="_Toc466288816"/>
      <w:bookmarkStart w:id="138" w:name="_Toc466289200"/>
      <w:bookmarkStart w:id="139" w:name="_Toc466289278"/>
      <w:bookmarkStart w:id="140" w:name="_Toc466289356"/>
      <w:r w:rsidRPr="00A35CD6">
        <w:rPr>
          <w:lang w:val="ru-RU"/>
        </w:rPr>
        <w:t xml:space="preserve">2.3. </w:t>
      </w:r>
      <w:bookmarkEnd w:id="135"/>
      <w:r w:rsidR="00A11FB5" w:rsidRPr="00A11FB5">
        <w:rPr>
          <w:lang w:val="ru-RU"/>
        </w:rPr>
        <w:t>Факторы и предпосылки социально-экономического развития территории, сведения о планах и программах комплексного социально-экономического развития муниципального образования</w:t>
      </w:r>
      <w:bookmarkEnd w:id="136"/>
      <w:bookmarkEnd w:id="137"/>
      <w:bookmarkEnd w:id="138"/>
      <w:bookmarkEnd w:id="139"/>
      <w:bookmarkEnd w:id="140"/>
      <w:r w:rsidR="005E0439">
        <w:rPr>
          <w:lang w:val="ru-RU"/>
        </w:rPr>
        <w:t xml:space="preserve">. </w:t>
      </w:r>
      <w:r w:rsidR="005E0439" w:rsidRPr="005E0439">
        <w:rPr>
          <w:lang w:val="ru-RU"/>
        </w:rPr>
        <w:t>Сведения об объектах из СТП РФ и МО</w:t>
      </w:r>
    </w:p>
    <w:p w:rsidR="005E0439" w:rsidRPr="005E0439" w:rsidRDefault="005E0439" w:rsidP="005E0439">
      <w:pPr>
        <w:rPr>
          <w:lang w:val="ru-RU"/>
        </w:rPr>
      </w:pPr>
    </w:p>
    <w:p w:rsidR="00926F94" w:rsidRPr="00E74168" w:rsidRDefault="00926F94" w:rsidP="00926F94">
      <w:pPr>
        <w:tabs>
          <w:tab w:val="left" w:pos="993"/>
        </w:tabs>
        <w:jc w:val="both"/>
        <w:rPr>
          <w:sz w:val="24"/>
          <w:lang w:val="ru-RU"/>
        </w:rPr>
      </w:pPr>
      <w:r w:rsidRPr="00E74168">
        <w:rPr>
          <w:sz w:val="24"/>
          <w:lang w:val="ru-RU"/>
        </w:rPr>
        <w:t>При разработке Генерального плана учитывались:</w:t>
      </w:r>
    </w:p>
    <w:p w:rsidR="00926F94" w:rsidRPr="000829AF" w:rsidRDefault="00926F94" w:rsidP="00926F94">
      <w:pPr>
        <w:pStyle w:val="af7"/>
        <w:numPr>
          <w:ilvl w:val="0"/>
          <w:numId w:val="34"/>
        </w:numPr>
        <w:tabs>
          <w:tab w:val="left" w:pos="993"/>
        </w:tabs>
        <w:jc w:val="both"/>
        <w:rPr>
          <w:sz w:val="24"/>
          <w:lang w:val="ru-RU"/>
        </w:rPr>
      </w:pPr>
      <w:r w:rsidRPr="00E74168">
        <w:rPr>
          <w:sz w:val="24"/>
          <w:lang w:val="ru-RU"/>
        </w:rPr>
        <w:t>Схемы территориального пл</w:t>
      </w:r>
      <w:r>
        <w:rPr>
          <w:sz w:val="24"/>
          <w:lang w:val="ru-RU"/>
        </w:rPr>
        <w:t>анирования Российской Федерации</w:t>
      </w:r>
      <w:r w:rsidRPr="000829AF">
        <w:rPr>
          <w:sz w:val="24"/>
          <w:lang w:val="ru-RU"/>
        </w:rPr>
        <w:t>:</w:t>
      </w:r>
    </w:p>
    <w:p w:rsidR="00926F94" w:rsidRDefault="00926F94" w:rsidP="00926F94">
      <w:pPr>
        <w:pStyle w:val="af7"/>
        <w:tabs>
          <w:tab w:val="left" w:pos="993"/>
        </w:tabs>
        <w:ind w:left="1069"/>
        <w:jc w:val="both"/>
        <w:rPr>
          <w:sz w:val="24"/>
          <w:lang w:val="ru-RU"/>
        </w:rPr>
      </w:pPr>
      <w:r w:rsidRPr="00E74168">
        <w:rPr>
          <w:sz w:val="24"/>
          <w:lang w:val="ru-RU"/>
        </w:rPr>
        <w:t>в област</w:t>
      </w:r>
      <w:r>
        <w:rPr>
          <w:sz w:val="24"/>
          <w:lang w:val="ru-RU"/>
        </w:rPr>
        <w:t>и федерального транспорта</w:t>
      </w:r>
    </w:p>
    <w:p w:rsidR="00926F94" w:rsidRDefault="00926F94" w:rsidP="00926F94">
      <w:pPr>
        <w:pStyle w:val="af7"/>
        <w:tabs>
          <w:tab w:val="left" w:pos="993"/>
        </w:tabs>
        <w:ind w:left="1069"/>
        <w:jc w:val="both"/>
        <w:rPr>
          <w:sz w:val="24"/>
          <w:lang w:val="ru-RU"/>
        </w:rPr>
      </w:pPr>
      <w:r>
        <w:rPr>
          <w:sz w:val="24"/>
          <w:lang w:val="ru-RU"/>
        </w:rPr>
        <w:t>в области энергетики</w:t>
      </w:r>
    </w:p>
    <w:p w:rsidR="00926F94" w:rsidRDefault="00926F94" w:rsidP="00926F94">
      <w:pPr>
        <w:pStyle w:val="af7"/>
        <w:tabs>
          <w:tab w:val="left" w:pos="993"/>
        </w:tabs>
        <w:ind w:left="1069"/>
        <w:jc w:val="both"/>
        <w:rPr>
          <w:sz w:val="24"/>
          <w:lang w:val="ru-RU"/>
        </w:rPr>
      </w:pPr>
      <w:r>
        <w:rPr>
          <w:sz w:val="24"/>
          <w:lang w:val="ru-RU"/>
        </w:rPr>
        <w:t>в области трубопроводного транспорта</w:t>
      </w:r>
    </w:p>
    <w:p w:rsidR="00926F94" w:rsidRDefault="00926F94" w:rsidP="00926F94">
      <w:pPr>
        <w:pStyle w:val="af7"/>
        <w:tabs>
          <w:tab w:val="left" w:pos="993"/>
        </w:tabs>
        <w:ind w:left="1069"/>
        <w:jc w:val="both"/>
        <w:rPr>
          <w:sz w:val="24"/>
          <w:lang w:val="ru-RU"/>
        </w:rPr>
      </w:pPr>
      <w:r>
        <w:rPr>
          <w:sz w:val="24"/>
          <w:lang w:val="ru-RU"/>
        </w:rPr>
        <w:t>в области высшего и профессионального образования</w:t>
      </w:r>
    </w:p>
    <w:p w:rsidR="00926F94" w:rsidRPr="000829AF" w:rsidRDefault="00926F94" w:rsidP="00926F94">
      <w:pPr>
        <w:pStyle w:val="af7"/>
        <w:tabs>
          <w:tab w:val="left" w:pos="993"/>
        </w:tabs>
        <w:ind w:left="1069"/>
        <w:jc w:val="both"/>
        <w:rPr>
          <w:sz w:val="24"/>
          <w:lang w:val="ru-RU"/>
        </w:rPr>
      </w:pPr>
      <w:r>
        <w:rPr>
          <w:sz w:val="24"/>
          <w:lang w:val="ru-RU"/>
        </w:rPr>
        <w:t>в области здравоохранения</w:t>
      </w:r>
    </w:p>
    <w:p w:rsidR="00926F94" w:rsidRPr="00E74168" w:rsidRDefault="00926F94" w:rsidP="00926F94">
      <w:pPr>
        <w:pStyle w:val="af7"/>
        <w:numPr>
          <w:ilvl w:val="0"/>
          <w:numId w:val="34"/>
        </w:numPr>
        <w:tabs>
          <w:tab w:val="left" w:pos="993"/>
        </w:tabs>
        <w:jc w:val="both"/>
        <w:rPr>
          <w:sz w:val="24"/>
          <w:lang w:val="ru-RU"/>
        </w:rPr>
      </w:pPr>
      <w:r w:rsidRPr="00E74168">
        <w:rPr>
          <w:sz w:val="24"/>
          <w:lang w:val="ru-RU"/>
        </w:rPr>
        <w:t>Схема территориального планирования Московской области, утвержденная Постановлением Правительства Московской области от 11.07.2007 № 517/23;</w:t>
      </w:r>
    </w:p>
    <w:p w:rsidR="00926F94" w:rsidRPr="00E74168" w:rsidRDefault="00926F94" w:rsidP="00926F94">
      <w:pPr>
        <w:pStyle w:val="af7"/>
        <w:numPr>
          <w:ilvl w:val="0"/>
          <w:numId w:val="34"/>
        </w:numPr>
        <w:tabs>
          <w:tab w:val="left" w:pos="993"/>
        </w:tabs>
        <w:jc w:val="both"/>
        <w:rPr>
          <w:sz w:val="24"/>
          <w:lang w:val="ru-RU"/>
        </w:rPr>
      </w:pPr>
      <w:r w:rsidRPr="00E74168">
        <w:rPr>
          <w:sz w:val="24"/>
          <w:lang w:val="ru-RU"/>
        </w:rPr>
        <w:t>Схема территориального планирования Щелковского района от 09.10.2012 г. №352/58 – 137-НПА.</w:t>
      </w:r>
    </w:p>
    <w:p w:rsidR="00926F94" w:rsidRPr="006B214C" w:rsidRDefault="00926F94" w:rsidP="00926F94">
      <w:pPr>
        <w:rPr>
          <w:sz w:val="24"/>
          <w:lang w:val="ru-RU"/>
        </w:rPr>
      </w:pPr>
      <w:r w:rsidRPr="006B214C">
        <w:rPr>
          <w:sz w:val="24"/>
          <w:lang w:val="ru-RU"/>
        </w:rPr>
        <w:t>На территории поселения нет объектов предусмотренных в рамках СТП РФ и СТП ЩМР.</w:t>
      </w:r>
    </w:p>
    <w:p w:rsidR="00926F94" w:rsidRPr="003C54A1" w:rsidRDefault="00926F94" w:rsidP="00926F94">
      <w:pPr>
        <w:ind w:firstLine="709"/>
        <w:jc w:val="both"/>
        <w:rPr>
          <w:sz w:val="24"/>
          <w:lang w:val="ru-RU"/>
        </w:rPr>
      </w:pPr>
      <w:r w:rsidRPr="003C54A1">
        <w:rPr>
          <w:sz w:val="24"/>
          <w:lang w:val="ru-RU"/>
        </w:rPr>
        <w:t>Также материалами генерального плана учтены сведения о планах и программах комплексного социально-экономического развития муниципального образования:</w:t>
      </w:r>
    </w:p>
    <w:p w:rsidR="00926F94" w:rsidRPr="00E74168" w:rsidRDefault="00926F94" w:rsidP="00926F94">
      <w:pPr>
        <w:ind w:firstLine="709"/>
        <w:jc w:val="both"/>
        <w:rPr>
          <w:sz w:val="24"/>
          <w:lang w:val="ru-RU"/>
        </w:rPr>
      </w:pPr>
      <w:r w:rsidRPr="00E74168">
        <w:rPr>
          <w:sz w:val="24"/>
          <w:lang w:val="ru-RU"/>
        </w:rPr>
        <w:t xml:space="preserve">- Постановление Администрации Щёлковского муниципального района № 642 от 15.02.2016 «О внесении изменений в муниципальную программу Щёлковского муниципального района «Образование Щёлковского муниципального района» на 2015–2019 годы». </w:t>
      </w:r>
    </w:p>
    <w:p w:rsidR="00926F94" w:rsidRPr="00E74168" w:rsidRDefault="00926F94" w:rsidP="00926F94">
      <w:pPr>
        <w:ind w:firstLine="709"/>
        <w:jc w:val="both"/>
        <w:rPr>
          <w:sz w:val="24"/>
          <w:lang w:val="ru-RU"/>
        </w:rPr>
      </w:pPr>
      <w:r w:rsidRPr="00E74168">
        <w:rPr>
          <w:sz w:val="24"/>
          <w:lang w:val="ru-RU"/>
        </w:rPr>
        <w:t xml:space="preserve">- Постановление Администрации Щёлковского муниципального района № 671 от 18.02.2016 «О внесении изменений в муниципальную программу Щёлковского муниципального района «Спорт Щёлковского муниципального района» на 2015–2019 годы». </w:t>
      </w:r>
    </w:p>
    <w:p w:rsidR="00926F94" w:rsidRPr="00E74168" w:rsidRDefault="00926F94" w:rsidP="00926F94">
      <w:pPr>
        <w:ind w:firstLine="709"/>
        <w:jc w:val="both"/>
        <w:rPr>
          <w:sz w:val="24"/>
          <w:lang w:val="ru-RU"/>
        </w:rPr>
      </w:pPr>
      <w:r w:rsidRPr="00E74168">
        <w:rPr>
          <w:sz w:val="24"/>
          <w:lang w:val="ru-RU"/>
        </w:rPr>
        <w:t xml:space="preserve">- Постановление Администрации Щёлковского муниципального района № 679 от 19.02.2016 «О внесении изменений в муниципальную программу Щёлковского </w:t>
      </w:r>
      <w:r w:rsidRPr="00E74168">
        <w:rPr>
          <w:sz w:val="24"/>
          <w:lang w:val="ru-RU"/>
        </w:rPr>
        <w:lastRenderedPageBreak/>
        <w:t xml:space="preserve">муниципального района «Энергоэффективность и развитие энергетики на территории Щёлковского муниципального района» на 2015–2019 годы». </w:t>
      </w:r>
    </w:p>
    <w:p w:rsidR="00926F94" w:rsidRPr="00E74168" w:rsidRDefault="00926F94" w:rsidP="00926F94">
      <w:pPr>
        <w:ind w:firstLine="709"/>
        <w:jc w:val="both"/>
        <w:rPr>
          <w:sz w:val="24"/>
          <w:lang w:val="ru-RU"/>
        </w:rPr>
      </w:pPr>
      <w:r w:rsidRPr="00E74168">
        <w:rPr>
          <w:sz w:val="24"/>
          <w:lang w:val="ru-RU"/>
        </w:rPr>
        <w:t xml:space="preserve">- Постановление Администрации Щёлковского муниципального района № 678 от 19.02.2016 «О внесении изменений в муниципальную программу Щёлковского муниципального района «Развитие жилищно-коммунального хозяйства Щёлковского муниципального района» на 2015–2019 годы». </w:t>
      </w:r>
    </w:p>
    <w:p w:rsidR="00926F94" w:rsidRPr="00926F94" w:rsidRDefault="00926F94" w:rsidP="00926F94">
      <w:pPr>
        <w:ind w:firstLine="709"/>
        <w:jc w:val="both"/>
        <w:rPr>
          <w:sz w:val="24"/>
          <w:lang w:val="ru-RU"/>
        </w:rPr>
      </w:pPr>
      <w:r w:rsidRPr="00E74168">
        <w:rPr>
          <w:sz w:val="24"/>
          <w:lang w:val="ru-RU"/>
        </w:rPr>
        <w:t>- Постановление Администрации Щёлковского муниципального района № 677 от 19.02.2016 «О внесении изменений в муниципальную программу Щёлковского муниципального района «Культура Щёлковского муниципального района» на 2015–2019 годы».</w:t>
      </w:r>
    </w:p>
    <w:p w:rsidR="00926F94" w:rsidRDefault="00926F94" w:rsidP="00926F94">
      <w:pPr>
        <w:tabs>
          <w:tab w:val="left" w:pos="993"/>
        </w:tabs>
        <w:ind w:firstLine="709"/>
        <w:jc w:val="both"/>
        <w:rPr>
          <w:sz w:val="24"/>
          <w:lang w:val="ru-RU"/>
        </w:rPr>
      </w:pPr>
    </w:p>
    <w:p w:rsidR="00926F94" w:rsidRPr="005B62D6" w:rsidRDefault="00926F94" w:rsidP="00926F94">
      <w:pPr>
        <w:tabs>
          <w:tab w:val="left" w:pos="993"/>
        </w:tabs>
        <w:ind w:firstLine="709"/>
        <w:jc w:val="both"/>
        <w:rPr>
          <w:sz w:val="24"/>
          <w:lang w:val="ru-RU"/>
        </w:rPr>
      </w:pPr>
      <w:r w:rsidRPr="006B214C">
        <w:rPr>
          <w:sz w:val="24"/>
          <w:lang w:val="ru-RU"/>
        </w:rPr>
        <w:t>На территории поселения</w:t>
      </w:r>
      <w:r>
        <w:rPr>
          <w:sz w:val="24"/>
          <w:lang w:val="ru-RU"/>
        </w:rPr>
        <w:t xml:space="preserve"> С</w:t>
      </w:r>
      <w:r w:rsidRPr="00E74168">
        <w:rPr>
          <w:sz w:val="24"/>
          <w:lang w:val="ru-RU"/>
        </w:rPr>
        <w:t>хем</w:t>
      </w:r>
      <w:r>
        <w:rPr>
          <w:sz w:val="24"/>
          <w:lang w:val="ru-RU"/>
        </w:rPr>
        <w:t>ой</w:t>
      </w:r>
      <w:r w:rsidRPr="00E74168">
        <w:rPr>
          <w:sz w:val="24"/>
          <w:lang w:val="ru-RU"/>
        </w:rPr>
        <w:t xml:space="preserve"> территориального планирования Московской области</w:t>
      </w:r>
      <w:r w:rsidRPr="00A35CD6">
        <w:rPr>
          <w:sz w:val="24"/>
          <w:lang w:val="ru-RU"/>
        </w:rPr>
        <w:t xml:space="preserve"> </w:t>
      </w:r>
      <w:r>
        <w:rPr>
          <w:sz w:val="24"/>
          <w:lang w:val="ru-RU"/>
        </w:rPr>
        <w:t>предусмотрены следующие мероприятия</w:t>
      </w:r>
      <w:r w:rsidRPr="005B62D6">
        <w:rPr>
          <w:sz w:val="24"/>
          <w:lang w:val="ru-RU"/>
        </w:rPr>
        <w:t>:</w:t>
      </w:r>
    </w:p>
    <w:p w:rsidR="00B92A91" w:rsidRPr="00A35CD6" w:rsidRDefault="00B92A91" w:rsidP="00505AD6">
      <w:pPr>
        <w:tabs>
          <w:tab w:val="left" w:pos="993"/>
        </w:tabs>
        <w:ind w:firstLine="709"/>
        <w:jc w:val="both"/>
        <w:rPr>
          <w:sz w:val="24"/>
          <w:lang w:val="ru-RU"/>
        </w:rPr>
      </w:pPr>
      <w:r w:rsidRPr="00A35CD6">
        <w:rPr>
          <w:sz w:val="24"/>
          <w:lang w:val="ru-RU"/>
        </w:rPr>
        <w:t>Схемой территориального планирования Московской области – основными положениями градостроительного развития (постановление Правительства Московской области от 11.07.2007 № 517/23) на территории Московской области выделены 18 реорганизуемых устойчивых систем расселения, подразделяемых по доминирующим признакам функционального освоения и пространственной организации территорий. В соответствии со Схемой</w:t>
      </w:r>
      <w:r w:rsidR="0005583B">
        <w:rPr>
          <w:sz w:val="24"/>
          <w:lang w:val="ru-RU"/>
        </w:rPr>
        <w:t>,</w:t>
      </w:r>
      <w:r w:rsidRPr="00A35CD6">
        <w:rPr>
          <w:sz w:val="24"/>
          <w:lang w:val="ru-RU"/>
        </w:rPr>
        <w:t xml:space="preserve"> </w:t>
      </w:r>
      <w:r w:rsidR="007B7FE2">
        <w:rPr>
          <w:sz w:val="24"/>
          <w:lang w:val="ru-RU"/>
        </w:rPr>
        <w:t xml:space="preserve">городское поселение </w:t>
      </w:r>
      <w:r w:rsidR="00272D92">
        <w:rPr>
          <w:sz w:val="24"/>
          <w:lang w:val="ru-RU"/>
        </w:rPr>
        <w:t>Загорянский</w:t>
      </w:r>
      <w:r w:rsidRPr="00A35CD6">
        <w:rPr>
          <w:sz w:val="24"/>
          <w:lang w:val="ru-RU"/>
        </w:rPr>
        <w:t xml:space="preserve">  не является «опорным» пунктом </w:t>
      </w:r>
      <w:r w:rsidR="007553D4" w:rsidRPr="007553D4">
        <w:rPr>
          <w:sz w:val="24"/>
          <w:lang w:val="ru-RU"/>
        </w:rPr>
        <w:t xml:space="preserve">Мытищинско-Пушкинско-Щёлковская </w:t>
      </w:r>
      <w:r w:rsidRPr="00A35CD6">
        <w:rPr>
          <w:sz w:val="24"/>
          <w:lang w:val="ru-RU"/>
        </w:rPr>
        <w:t>устойчивой</w:t>
      </w:r>
      <w:r w:rsidR="007553D4">
        <w:rPr>
          <w:sz w:val="24"/>
          <w:lang w:val="ru-RU"/>
        </w:rPr>
        <w:t xml:space="preserve"> </w:t>
      </w:r>
      <w:r w:rsidRPr="00A35CD6">
        <w:rPr>
          <w:sz w:val="24"/>
          <w:lang w:val="ru-RU"/>
        </w:rPr>
        <w:t>системы расселения.</w:t>
      </w:r>
    </w:p>
    <w:p w:rsidR="003B406F" w:rsidRDefault="00B92A91" w:rsidP="007553D4">
      <w:pPr>
        <w:tabs>
          <w:tab w:val="left" w:pos="993"/>
        </w:tabs>
        <w:ind w:firstLine="709"/>
        <w:jc w:val="both"/>
        <w:rPr>
          <w:sz w:val="24"/>
          <w:lang w:val="ru-RU"/>
        </w:rPr>
      </w:pPr>
      <w:r w:rsidRPr="00A35CD6">
        <w:rPr>
          <w:sz w:val="24"/>
          <w:lang w:val="ru-RU"/>
        </w:rPr>
        <w:t xml:space="preserve">Полный состав «опорных» городов данной системы расселения следующий: </w:t>
      </w:r>
    </w:p>
    <w:p w:rsidR="007553D4" w:rsidRDefault="007553D4" w:rsidP="007553D4">
      <w:pPr>
        <w:tabs>
          <w:tab w:val="left" w:pos="993"/>
        </w:tabs>
        <w:ind w:firstLine="709"/>
        <w:jc w:val="both"/>
        <w:rPr>
          <w:sz w:val="24"/>
          <w:lang w:val="ru-RU"/>
        </w:rPr>
      </w:pPr>
      <w:proofErr w:type="gramStart"/>
      <w:r w:rsidRPr="007553D4">
        <w:rPr>
          <w:sz w:val="24"/>
          <w:lang w:val="ru-RU"/>
        </w:rPr>
        <w:t>г. Мытищи, г. Королёв,</w:t>
      </w:r>
      <w:r>
        <w:rPr>
          <w:sz w:val="24"/>
          <w:lang w:val="ru-RU"/>
        </w:rPr>
        <w:t xml:space="preserve"> </w:t>
      </w:r>
      <w:r w:rsidRPr="007553D4">
        <w:rPr>
          <w:sz w:val="24"/>
          <w:lang w:val="ru-RU"/>
        </w:rPr>
        <w:t xml:space="preserve">г. Пушкино, г. Ивантеевка, г. Щёлково, г. Лосино-Петровский, г. Фрязино, </w:t>
      </w:r>
      <w:r>
        <w:rPr>
          <w:sz w:val="24"/>
          <w:lang w:val="ru-RU"/>
        </w:rPr>
        <w:t xml:space="preserve"> </w:t>
      </w:r>
      <w:r w:rsidRPr="007553D4">
        <w:rPr>
          <w:sz w:val="24"/>
          <w:lang w:val="ru-RU"/>
        </w:rPr>
        <w:t>г. Черноголовка, г. Красноармейск, г. Юбилейный, р.п.</w:t>
      </w:r>
      <w:proofErr w:type="gramEnd"/>
      <w:r w:rsidRPr="007553D4">
        <w:rPr>
          <w:sz w:val="24"/>
          <w:lang w:val="ru-RU"/>
        </w:rPr>
        <w:t xml:space="preserve"> Фряново, р.п. Софрино</w:t>
      </w:r>
      <w:r>
        <w:rPr>
          <w:sz w:val="24"/>
          <w:lang w:val="ru-RU"/>
        </w:rPr>
        <w:t xml:space="preserve">, </w:t>
      </w:r>
      <w:r w:rsidRPr="007553D4">
        <w:rPr>
          <w:sz w:val="24"/>
          <w:lang w:val="ru-RU"/>
        </w:rPr>
        <w:t>д.п. Зеленоградский, р.п. Свердловский</w:t>
      </w:r>
      <w:r>
        <w:rPr>
          <w:sz w:val="24"/>
          <w:lang w:val="ru-RU"/>
        </w:rPr>
        <w:t>.</w:t>
      </w:r>
    </w:p>
    <w:p w:rsidR="00B92A91" w:rsidRPr="00A35CD6" w:rsidRDefault="00B92A91" w:rsidP="007553D4">
      <w:pPr>
        <w:tabs>
          <w:tab w:val="left" w:pos="993"/>
        </w:tabs>
        <w:ind w:firstLine="709"/>
        <w:jc w:val="both"/>
        <w:rPr>
          <w:sz w:val="24"/>
          <w:lang w:val="ru-RU"/>
        </w:rPr>
      </w:pPr>
      <w:r w:rsidRPr="00A35CD6">
        <w:rPr>
          <w:sz w:val="24"/>
          <w:lang w:val="ru-RU"/>
        </w:rPr>
        <w:t xml:space="preserve"> По доминирующему функциональному признаку </w:t>
      </w:r>
      <w:r w:rsidR="007553D4" w:rsidRPr="007553D4">
        <w:rPr>
          <w:sz w:val="24"/>
          <w:lang w:val="ru-RU"/>
        </w:rPr>
        <w:t xml:space="preserve">Мытищинско-Пушкинско-Щёлковская </w:t>
      </w:r>
      <w:r w:rsidRPr="00A35CD6">
        <w:rPr>
          <w:sz w:val="24"/>
          <w:lang w:val="ru-RU"/>
        </w:rPr>
        <w:t>система расселения формируется как городская.</w:t>
      </w:r>
    </w:p>
    <w:p w:rsidR="00B92A91" w:rsidRPr="00A35CD6" w:rsidRDefault="00B92A91" w:rsidP="00505AD6">
      <w:pPr>
        <w:tabs>
          <w:tab w:val="left" w:pos="993"/>
        </w:tabs>
        <w:ind w:firstLine="709"/>
        <w:jc w:val="both"/>
        <w:rPr>
          <w:sz w:val="24"/>
          <w:lang w:val="ru-RU"/>
        </w:rPr>
      </w:pPr>
      <w:r w:rsidRPr="00A35CD6">
        <w:rPr>
          <w:sz w:val="24"/>
          <w:lang w:val="ru-RU"/>
        </w:rPr>
        <w:t>Для данной устойчивой системы расселения определены главные направления структурной реорганизации, преобладающее функциональное назначение, преобладающие типы застройки и средовые характеристики, а также, в соответствии с ними, основные макропараметры регулирования градостроительной деятельности:</w:t>
      </w:r>
    </w:p>
    <w:p w:rsidR="00B92A91" w:rsidRPr="00A35CD6" w:rsidRDefault="00B92A91" w:rsidP="00505AD6">
      <w:pPr>
        <w:tabs>
          <w:tab w:val="left" w:pos="993"/>
        </w:tabs>
        <w:ind w:firstLine="709"/>
        <w:jc w:val="both"/>
        <w:rPr>
          <w:sz w:val="24"/>
          <w:lang w:val="ru-RU"/>
        </w:rPr>
      </w:pPr>
      <w:r w:rsidRPr="00A35CD6">
        <w:rPr>
          <w:sz w:val="24"/>
          <w:lang w:val="ru-RU"/>
        </w:rPr>
        <w:t>- функциональн</w:t>
      </w:r>
      <w:r w:rsidR="007553D4">
        <w:rPr>
          <w:sz w:val="24"/>
          <w:lang w:val="ru-RU"/>
        </w:rPr>
        <w:t xml:space="preserve">о назначение – </w:t>
      </w:r>
      <w:proofErr w:type="gramStart"/>
      <w:r w:rsidRPr="00A35CD6">
        <w:rPr>
          <w:sz w:val="24"/>
          <w:lang w:val="ru-RU"/>
        </w:rPr>
        <w:t>городская</w:t>
      </w:r>
      <w:proofErr w:type="gramEnd"/>
      <w:r w:rsidRPr="00A35CD6">
        <w:rPr>
          <w:sz w:val="24"/>
          <w:lang w:val="ru-RU"/>
        </w:rPr>
        <w:t>;</w:t>
      </w:r>
    </w:p>
    <w:p w:rsidR="00B92A91" w:rsidRPr="00A35CD6" w:rsidRDefault="00B92A91" w:rsidP="00505AD6">
      <w:pPr>
        <w:tabs>
          <w:tab w:val="left" w:pos="993"/>
        </w:tabs>
        <w:ind w:firstLine="709"/>
        <w:jc w:val="both"/>
        <w:rPr>
          <w:sz w:val="24"/>
          <w:lang w:val="ru-RU"/>
        </w:rPr>
      </w:pPr>
      <w:r w:rsidRPr="00A35CD6">
        <w:rPr>
          <w:sz w:val="24"/>
          <w:lang w:val="ru-RU"/>
        </w:rPr>
        <w:t xml:space="preserve">- тип пространственной организации – </w:t>
      </w:r>
      <w:proofErr w:type="gramStart"/>
      <w:r w:rsidR="007553D4">
        <w:rPr>
          <w:sz w:val="24"/>
          <w:lang w:val="ru-RU"/>
        </w:rPr>
        <w:t>радиальная</w:t>
      </w:r>
      <w:proofErr w:type="gramEnd"/>
      <w:r w:rsidRPr="00A35CD6">
        <w:rPr>
          <w:sz w:val="24"/>
          <w:lang w:val="ru-RU"/>
        </w:rPr>
        <w:t>;</w:t>
      </w:r>
    </w:p>
    <w:p w:rsidR="00B92A91" w:rsidRPr="00A35CD6" w:rsidRDefault="00B92A91" w:rsidP="00505AD6">
      <w:pPr>
        <w:tabs>
          <w:tab w:val="left" w:pos="993"/>
        </w:tabs>
        <w:ind w:firstLine="709"/>
        <w:jc w:val="both"/>
        <w:rPr>
          <w:sz w:val="24"/>
          <w:lang w:val="ru-RU"/>
        </w:rPr>
      </w:pPr>
      <w:r w:rsidRPr="00A35CD6">
        <w:rPr>
          <w:sz w:val="24"/>
          <w:lang w:val="ru-RU"/>
        </w:rPr>
        <w:t xml:space="preserve">- преобладающий тип застройки – </w:t>
      </w:r>
      <w:r w:rsidR="007553D4">
        <w:rPr>
          <w:sz w:val="24"/>
          <w:lang w:val="ru-RU"/>
        </w:rPr>
        <w:t>компактный высокоплотный разноэтажный</w:t>
      </w:r>
      <w:r w:rsidRPr="00A35CD6">
        <w:rPr>
          <w:sz w:val="24"/>
          <w:lang w:val="ru-RU"/>
        </w:rPr>
        <w:t>;</w:t>
      </w:r>
    </w:p>
    <w:p w:rsidR="00B92A91" w:rsidRPr="00A35CD6" w:rsidRDefault="00B92A91" w:rsidP="00505AD6">
      <w:pPr>
        <w:tabs>
          <w:tab w:val="left" w:pos="993"/>
        </w:tabs>
        <w:ind w:firstLine="709"/>
        <w:jc w:val="both"/>
        <w:rPr>
          <w:sz w:val="24"/>
          <w:lang w:val="ru-RU"/>
        </w:rPr>
      </w:pPr>
      <w:r w:rsidRPr="00A35CD6">
        <w:rPr>
          <w:sz w:val="24"/>
          <w:lang w:val="ru-RU"/>
        </w:rPr>
        <w:t xml:space="preserve">Планировочными осями системы расселения являются сложившиеся транспортные связи и транспортные коридоры </w:t>
      </w:r>
      <w:r w:rsidR="007553D4">
        <w:rPr>
          <w:sz w:val="24"/>
          <w:lang w:val="ru-RU"/>
        </w:rPr>
        <w:t>восточного</w:t>
      </w:r>
      <w:r w:rsidRPr="00A35CD6">
        <w:rPr>
          <w:sz w:val="24"/>
          <w:lang w:val="ru-RU"/>
        </w:rPr>
        <w:t xml:space="preserve"> направления.</w:t>
      </w:r>
    </w:p>
    <w:p w:rsidR="00B92A91" w:rsidRPr="00A35CD6" w:rsidRDefault="00B92A91" w:rsidP="00505AD6">
      <w:pPr>
        <w:tabs>
          <w:tab w:val="left" w:pos="993"/>
        </w:tabs>
        <w:ind w:firstLine="709"/>
        <w:jc w:val="both"/>
        <w:rPr>
          <w:sz w:val="24"/>
          <w:lang w:val="ru-RU"/>
        </w:rPr>
      </w:pPr>
      <w:r w:rsidRPr="00A35CD6">
        <w:rPr>
          <w:sz w:val="24"/>
          <w:lang w:val="ru-RU"/>
        </w:rPr>
        <w:t xml:space="preserve">На территории </w:t>
      </w:r>
      <w:r w:rsidR="007553D4" w:rsidRPr="007553D4">
        <w:rPr>
          <w:sz w:val="24"/>
          <w:lang w:val="ru-RU"/>
        </w:rPr>
        <w:t xml:space="preserve">Мытищинско-Пушкинско-Щёлковская </w:t>
      </w:r>
      <w:r w:rsidRPr="00A35CD6">
        <w:rPr>
          <w:sz w:val="24"/>
          <w:lang w:val="ru-RU"/>
        </w:rPr>
        <w:t xml:space="preserve">устойчивой системы расселения формируются следующие узлы ускоренного развития: </w:t>
      </w:r>
      <w:r w:rsidR="007553D4">
        <w:rPr>
          <w:sz w:val="24"/>
          <w:lang w:val="ru-RU"/>
        </w:rPr>
        <w:t>Мытищинский</w:t>
      </w:r>
      <w:r w:rsidRPr="00A35CD6">
        <w:rPr>
          <w:sz w:val="24"/>
          <w:lang w:val="ru-RU"/>
        </w:rPr>
        <w:t xml:space="preserve"> административно-деловой узел, центр промышленно-складского и транспортного развития, </w:t>
      </w:r>
      <w:r w:rsidR="007553D4">
        <w:rPr>
          <w:sz w:val="24"/>
          <w:lang w:val="ru-RU"/>
        </w:rPr>
        <w:t>Пушкинский</w:t>
      </w:r>
      <w:r w:rsidRPr="00A35CD6">
        <w:rPr>
          <w:sz w:val="24"/>
          <w:lang w:val="ru-RU"/>
        </w:rPr>
        <w:t xml:space="preserve"> промышленный и административно-деловой узел, </w:t>
      </w:r>
      <w:r w:rsidR="007553D4">
        <w:rPr>
          <w:sz w:val="24"/>
          <w:lang w:val="ru-RU"/>
        </w:rPr>
        <w:t>Щелковский</w:t>
      </w:r>
      <w:r w:rsidRPr="00A35CD6">
        <w:rPr>
          <w:sz w:val="24"/>
          <w:lang w:val="ru-RU"/>
        </w:rPr>
        <w:t xml:space="preserve"> узел с развитием жилищного</w:t>
      </w:r>
      <w:r w:rsidR="007553D4">
        <w:rPr>
          <w:sz w:val="24"/>
          <w:lang w:val="ru-RU"/>
        </w:rPr>
        <w:t xml:space="preserve">, промышленно-складского, </w:t>
      </w:r>
      <w:r w:rsidR="007553D4" w:rsidRPr="00A35CD6">
        <w:rPr>
          <w:sz w:val="24"/>
          <w:lang w:val="ru-RU"/>
        </w:rPr>
        <w:t>транспортного развития</w:t>
      </w:r>
      <w:r w:rsidRPr="00A35CD6">
        <w:rPr>
          <w:sz w:val="24"/>
          <w:lang w:val="ru-RU"/>
        </w:rPr>
        <w:t xml:space="preserve"> и рекреационного строительства, </w:t>
      </w:r>
      <w:r w:rsidR="007553D4">
        <w:rPr>
          <w:sz w:val="24"/>
          <w:lang w:val="ru-RU"/>
        </w:rPr>
        <w:t>Лосино-Петровский</w:t>
      </w:r>
      <w:r w:rsidRPr="00A35CD6">
        <w:rPr>
          <w:sz w:val="24"/>
          <w:lang w:val="ru-RU"/>
        </w:rPr>
        <w:t xml:space="preserve"> узел – промышленно-складского и транспортного развития с созданием зон рекреационного обслуживания.</w:t>
      </w:r>
    </w:p>
    <w:p w:rsidR="00B92A91" w:rsidRPr="006068FB" w:rsidRDefault="00B92A91" w:rsidP="00505AD6">
      <w:pPr>
        <w:tabs>
          <w:tab w:val="left" w:pos="993"/>
        </w:tabs>
        <w:ind w:firstLine="709"/>
        <w:jc w:val="both"/>
        <w:rPr>
          <w:sz w:val="24"/>
          <w:lang w:val="ru-RU"/>
        </w:rPr>
      </w:pPr>
      <w:r w:rsidRPr="006068FB">
        <w:rPr>
          <w:sz w:val="24"/>
          <w:lang w:val="ru-RU"/>
        </w:rPr>
        <w:t>В функционально-территориальном отношении в системе расселения выделяются две основные зоны:</w:t>
      </w:r>
    </w:p>
    <w:p w:rsidR="00B92A91" w:rsidRPr="006068FB" w:rsidRDefault="00B92A91" w:rsidP="00505AD6">
      <w:pPr>
        <w:tabs>
          <w:tab w:val="left" w:pos="993"/>
        </w:tabs>
        <w:ind w:firstLine="709"/>
        <w:jc w:val="both"/>
        <w:rPr>
          <w:sz w:val="24"/>
          <w:lang w:val="ru-RU"/>
        </w:rPr>
      </w:pPr>
      <w:r w:rsidRPr="006068FB">
        <w:rPr>
          <w:sz w:val="24"/>
          <w:lang w:val="ru-RU"/>
        </w:rPr>
        <w:t>- зона градостроительного освоения (районы примагистральных территорий, районы приближенный ко МКАД);</w:t>
      </w:r>
    </w:p>
    <w:p w:rsidR="00B92A91" w:rsidRPr="006068FB" w:rsidRDefault="00B92A91" w:rsidP="00505AD6">
      <w:pPr>
        <w:tabs>
          <w:tab w:val="left" w:pos="993"/>
        </w:tabs>
        <w:ind w:firstLine="709"/>
        <w:jc w:val="both"/>
        <w:rPr>
          <w:sz w:val="24"/>
          <w:lang w:val="ru-RU"/>
        </w:rPr>
      </w:pPr>
      <w:r w:rsidRPr="006068FB">
        <w:rPr>
          <w:sz w:val="24"/>
          <w:lang w:val="ru-RU"/>
        </w:rPr>
        <w:t>- зона сельскохозяйственного производства и природно-рекреационная (периферийные районы транспортного направления).</w:t>
      </w:r>
    </w:p>
    <w:p w:rsidR="00B92A91" w:rsidRPr="00064CCB" w:rsidRDefault="00B92A91" w:rsidP="00505AD6">
      <w:pPr>
        <w:tabs>
          <w:tab w:val="left" w:pos="993"/>
        </w:tabs>
        <w:ind w:firstLine="709"/>
        <w:jc w:val="both"/>
        <w:rPr>
          <w:sz w:val="24"/>
          <w:lang w:val="ru-RU"/>
        </w:rPr>
      </w:pPr>
      <w:r w:rsidRPr="00064CCB">
        <w:rPr>
          <w:sz w:val="24"/>
          <w:lang w:val="ru-RU"/>
        </w:rPr>
        <w:t>К основным особенностям территории системы расселения можно отнести:</w:t>
      </w:r>
    </w:p>
    <w:p w:rsidR="00B92A91" w:rsidRPr="00064CCB" w:rsidRDefault="00B92A91" w:rsidP="00505AD6">
      <w:pPr>
        <w:tabs>
          <w:tab w:val="left" w:pos="993"/>
        </w:tabs>
        <w:ind w:firstLine="709"/>
        <w:jc w:val="both"/>
        <w:rPr>
          <w:sz w:val="24"/>
          <w:lang w:val="ru-RU"/>
        </w:rPr>
      </w:pPr>
      <w:r w:rsidRPr="00064CCB">
        <w:rPr>
          <w:sz w:val="24"/>
          <w:lang w:val="ru-RU"/>
        </w:rPr>
        <w:t xml:space="preserve">- Приближенность территории </w:t>
      </w:r>
      <w:proofErr w:type="gramStart"/>
      <w:r w:rsidRPr="00064CCB">
        <w:rPr>
          <w:sz w:val="24"/>
          <w:lang w:val="ru-RU"/>
        </w:rPr>
        <w:t>от</w:t>
      </w:r>
      <w:proofErr w:type="gramEnd"/>
      <w:r w:rsidRPr="00064CCB">
        <w:rPr>
          <w:sz w:val="24"/>
          <w:lang w:val="ru-RU"/>
        </w:rPr>
        <w:t xml:space="preserve"> к центру (находмиться между МКАД и планируемой ЦКАД);</w:t>
      </w:r>
    </w:p>
    <w:p w:rsidR="00B92A91" w:rsidRPr="00064CCB" w:rsidRDefault="00B92A91" w:rsidP="00505AD6">
      <w:pPr>
        <w:tabs>
          <w:tab w:val="left" w:pos="993"/>
        </w:tabs>
        <w:ind w:firstLine="709"/>
        <w:jc w:val="both"/>
        <w:rPr>
          <w:sz w:val="24"/>
          <w:lang w:val="ru-RU"/>
        </w:rPr>
      </w:pPr>
      <w:r w:rsidRPr="00064CCB">
        <w:rPr>
          <w:sz w:val="24"/>
          <w:lang w:val="ru-RU"/>
        </w:rPr>
        <w:t>- средний процент урбанизации (плотность населения составляет 1,0 чел/</w:t>
      </w:r>
      <w:proofErr w:type="gramStart"/>
      <w:r w:rsidRPr="00064CCB">
        <w:rPr>
          <w:sz w:val="24"/>
          <w:lang w:val="ru-RU"/>
        </w:rPr>
        <w:t>га</w:t>
      </w:r>
      <w:proofErr w:type="gramEnd"/>
      <w:r w:rsidRPr="00064CCB">
        <w:rPr>
          <w:sz w:val="24"/>
          <w:lang w:val="ru-RU"/>
        </w:rPr>
        <w:t>);</w:t>
      </w:r>
    </w:p>
    <w:p w:rsidR="00B92A91" w:rsidRPr="00064CCB" w:rsidRDefault="00B92A91" w:rsidP="00505AD6">
      <w:pPr>
        <w:tabs>
          <w:tab w:val="left" w:pos="993"/>
        </w:tabs>
        <w:ind w:firstLine="709"/>
        <w:jc w:val="both"/>
        <w:rPr>
          <w:sz w:val="24"/>
          <w:lang w:val="ru-RU"/>
        </w:rPr>
      </w:pPr>
      <w:r w:rsidRPr="00064CCB">
        <w:rPr>
          <w:sz w:val="24"/>
          <w:lang w:val="ru-RU"/>
        </w:rPr>
        <w:lastRenderedPageBreak/>
        <w:t>- относительно чистую экологическую среду;</w:t>
      </w:r>
    </w:p>
    <w:p w:rsidR="00B92A91" w:rsidRPr="00064CCB" w:rsidRDefault="00B92A91" w:rsidP="00505AD6">
      <w:pPr>
        <w:tabs>
          <w:tab w:val="left" w:pos="993"/>
        </w:tabs>
        <w:ind w:firstLine="709"/>
        <w:jc w:val="both"/>
        <w:rPr>
          <w:sz w:val="24"/>
          <w:lang w:val="ru-RU"/>
        </w:rPr>
      </w:pPr>
      <w:r w:rsidRPr="00064CCB">
        <w:rPr>
          <w:sz w:val="24"/>
          <w:lang w:val="ru-RU"/>
        </w:rPr>
        <w:t>- слабо развитую систему сельских населенных мест на периферии транспортных направлений.</w:t>
      </w:r>
    </w:p>
    <w:p w:rsidR="00B92A91" w:rsidRPr="00064CCB" w:rsidRDefault="00B92A91" w:rsidP="00505AD6">
      <w:pPr>
        <w:tabs>
          <w:tab w:val="left" w:pos="993"/>
        </w:tabs>
        <w:ind w:firstLine="709"/>
        <w:jc w:val="both"/>
        <w:rPr>
          <w:sz w:val="24"/>
          <w:lang w:val="ru-RU"/>
        </w:rPr>
      </w:pPr>
      <w:r w:rsidRPr="00064CCB">
        <w:rPr>
          <w:sz w:val="24"/>
          <w:lang w:val="ru-RU"/>
        </w:rPr>
        <w:t xml:space="preserve">В основе реорганизации </w:t>
      </w:r>
      <w:r w:rsidR="00064CCB" w:rsidRPr="00064CCB">
        <w:rPr>
          <w:sz w:val="24"/>
          <w:lang w:val="ru-RU"/>
        </w:rPr>
        <w:t xml:space="preserve">Мытищинско-Пушкинско-Щёлковская </w:t>
      </w:r>
      <w:r w:rsidRPr="00064CCB">
        <w:rPr>
          <w:sz w:val="24"/>
          <w:lang w:val="ru-RU"/>
        </w:rPr>
        <w:t>устойчивой системы расселения лежат следующие стратегические направления:</w:t>
      </w:r>
    </w:p>
    <w:p w:rsidR="00B92A91" w:rsidRPr="00064CCB" w:rsidRDefault="00B92A91" w:rsidP="00505AD6">
      <w:pPr>
        <w:tabs>
          <w:tab w:val="left" w:pos="993"/>
        </w:tabs>
        <w:ind w:firstLine="709"/>
        <w:jc w:val="both"/>
        <w:rPr>
          <w:sz w:val="24"/>
          <w:lang w:val="ru-RU"/>
        </w:rPr>
      </w:pPr>
      <w:r w:rsidRPr="00064CCB">
        <w:rPr>
          <w:sz w:val="24"/>
          <w:lang w:val="ru-RU"/>
        </w:rPr>
        <w:t>- трансформация сложившейся структуры транспортного каркаса в сетевую структуру;</w:t>
      </w:r>
    </w:p>
    <w:p w:rsidR="00B92A91" w:rsidRPr="00064CCB" w:rsidRDefault="00B92A91" w:rsidP="00505AD6">
      <w:pPr>
        <w:tabs>
          <w:tab w:val="left" w:pos="993"/>
        </w:tabs>
        <w:ind w:firstLine="709"/>
        <w:jc w:val="both"/>
        <w:rPr>
          <w:sz w:val="24"/>
          <w:lang w:val="ru-RU"/>
        </w:rPr>
      </w:pPr>
      <w:r w:rsidRPr="00064CCB">
        <w:rPr>
          <w:sz w:val="24"/>
          <w:lang w:val="ru-RU"/>
        </w:rPr>
        <w:t xml:space="preserve">-  реконструкция </w:t>
      </w:r>
      <w:r w:rsidR="00667463">
        <w:rPr>
          <w:sz w:val="24"/>
          <w:lang w:val="ru-RU"/>
        </w:rPr>
        <w:t>региональной</w:t>
      </w:r>
      <w:r w:rsidRPr="00064CCB">
        <w:rPr>
          <w:sz w:val="24"/>
          <w:lang w:val="ru-RU"/>
        </w:rPr>
        <w:t xml:space="preserve"> автомобильной дороги </w:t>
      </w:r>
      <w:r w:rsidR="00667463" w:rsidRPr="00667463">
        <w:rPr>
          <w:sz w:val="24"/>
          <w:lang w:val="ru-RU"/>
        </w:rPr>
        <w:t xml:space="preserve">46К-8061 </w:t>
      </w:r>
      <w:r w:rsidRPr="00064CCB">
        <w:rPr>
          <w:sz w:val="24"/>
          <w:lang w:val="ru-RU"/>
        </w:rPr>
        <w:t>«</w:t>
      </w:r>
      <w:r w:rsidR="00667463" w:rsidRPr="00667463">
        <w:rPr>
          <w:sz w:val="24"/>
          <w:lang w:val="ru-RU"/>
        </w:rPr>
        <w:t>М8 "Холмогоры" - Ивантеевка – Щёлково</w:t>
      </w:r>
      <w:r w:rsidRPr="00064CCB">
        <w:rPr>
          <w:sz w:val="24"/>
          <w:lang w:val="ru-RU"/>
        </w:rPr>
        <w:t>»;</w:t>
      </w:r>
    </w:p>
    <w:p w:rsidR="00C30CE2" w:rsidRDefault="00B92A91" w:rsidP="00505AD6">
      <w:pPr>
        <w:tabs>
          <w:tab w:val="left" w:pos="993"/>
        </w:tabs>
        <w:ind w:firstLine="709"/>
        <w:jc w:val="both"/>
        <w:rPr>
          <w:sz w:val="18"/>
          <w:szCs w:val="18"/>
          <w:lang w:val="ru-RU"/>
        </w:rPr>
      </w:pPr>
      <w:r w:rsidRPr="00064CCB">
        <w:rPr>
          <w:sz w:val="24"/>
          <w:lang w:val="ru-RU"/>
        </w:rPr>
        <w:t>- строительство автомобильной дороги регионального значения «</w:t>
      </w:r>
      <w:r w:rsidR="00667463" w:rsidRPr="00667463">
        <w:rPr>
          <w:sz w:val="24"/>
          <w:lang w:val="ru-RU"/>
        </w:rPr>
        <w:t>Пушкино-Ивантеевка-Фрязино-Щелково-Лосино-Петровский-М-7 «Волга»</w:t>
      </w:r>
      <w:r w:rsidRPr="00064CCB">
        <w:rPr>
          <w:sz w:val="24"/>
          <w:lang w:val="ru-RU"/>
        </w:rPr>
        <w:t>;</w:t>
      </w:r>
      <w:r w:rsidR="00C30CE2" w:rsidRPr="00C30CE2">
        <w:rPr>
          <w:sz w:val="18"/>
          <w:szCs w:val="18"/>
          <w:lang w:val="ru-RU"/>
        </w:rPr>
        <w:t xml:space="preserve"> </w:t>
      </w:r>
    </w:p>
    <w:p w:rsidR="00B92A91" w:rsidRDefault="00C30CE2" w:rsidP="008D338E">
      <w:pPr>
        <w:tabs>
          <w:tab w:val="left" w:pos="993"/>
        </w:tabs>
        <w:ind w:firstLine="709"/>
        <w:jc w:val="both"/>
        <w:rPr>
          <w:sz w:val="18"/>
          <w:szCs w:val="18"/>
          <w:lang w:val="ru-RU"/>
        </w:rPr>
      </w:pPr>
      <w:r>
        <w:rPr>
          <w:sz w:val="24"/>
          <w:lang w:val="ru-RU"/>
        </w:rPr>
        <w:t xml:space="preserve">- </w:t>
      </w:r>
      <w:r w:rsidRPr="00064CCB">
        <w:rPr>
          <w:sz w:val="24"/>
          <w:lang w:val="ru-RU"/>
        </w:rPr>
        <w:t>строительство</w:t>
      </w:r>
      <w:r w:rsidR="008D338E">
        <w:rPr>
          <w:sz w:val="24"/>
          <w:lang w:val="ru-RU"/>
        </w:rPr>
        <w:t xml:space="preserve">  </w:t>
      </w:r>
      <w:r w:rsidRPr="00064CCB">
        <w:rPr>
          <w:sz w:val="24"/>
          <w:lang w:val="ru-RU"/>
        </w:rPr>
        <w:t xml:space="preserve"> автомобильной</w:t>
      </w:r>
      <w:r w:rsidR="008D338E">
        <w:rPr>
          <w:sz w:val="24"/>
          <w:lang w:val="ru-RU"/>
        </w:rPr>
        <w:t xml:space="preserve">  </w:t>
      </w:r>
      <w:r w:rsidRPr="00064CCB">
        <w:rPr>
          <w:sz w:val="24"/>
          <w:lang w:val="ru-RU"/>
        </w:rPr>
        <w:t xml:space="preserve"> дороги </w:t>
      </w:r>
      <w:r w:rsidR="008D338E">
        <w:rPr>
          <w:sz w:val="24"/>
          <w:lang w:val="ru-RU"/>
        </w:rPr>
        <w:t xml:space="preserve">  </w:t>
      </w:r>
      <w:r w:rsidRPr="00064CCB">
        <w:rPr>
          <w:sz w:val="24"/>
          <w:lang w:val="ru-RU"/>
        </w:rPr>
        <w:t>регионального</w:t>
      </w:r>
      <w:r w:rsidR="008D338E">
        <w:rPr>
          <w:sz w:val="24"/>
          <w:lang w:val="ru-RU"/>
        </w:rPr>
        <w:t xml:space="preserve"> </w:t>
      </w:r>
      <w:r w:rsidRPr="00064CCB">
        <w:rPr>
          <w:sz w:val="24"/>
          <w:lang w:val="ru-RU"/>
        </w:rPr>
        <w:t xml:space="preserve"> значения</w:t>
      </w:r>
      <w:r w:rsidR="008D338E">
        <w:rPr>
          <w:sz w:val="24"/>
          <w:lang w:val="ru-RU"/>
        </w:rPr>
        <w:t xml:space="preserve">  </w:t>
      </w:r>
      <w:r w:rsidRPr="00064CCB">
        <w:rPr>
          <w:sz w:val="24"/>
          <w:lang w:val="ru-RU"/>
        </w:rPr>
        <w:t xml:space="preserve"> «</w:t>
      </w:r>
      <w:r w:rsidR="008D338E">
        <w:rPr>
          <w:sz w:val="24"/>
          <w:lang w:val="ru-RU"/>
        </w:rPr>
        <w:t xml:space="preserve">Восточный </w:t>
      </w:r>
      <w:r w:rsidR="008D338E">
        <w:rPr>
          <w:sz w:val="24"/>
          <w:lang w:val="ru-RU"/>
        </w:rPr>
        <w:tab/>
        <w:t xml:space="preserve"> </w:t>
      </w:r>
      <w:r w:rsidRPr="00C30CE2">
        <w:rPr>
          <w:sz w:val="24"/>
          <w:lang w:val="ru-RU"/>
        </w:rPr>
        <w:t xml:space="preserve">обход </w:t>
      </w:r>
      <w:proofErr w:type="gramStart"/>
      <w:r w:rsidRPr="00C30CE2">
        <w:rPr>
          <w:sz w:val="24"/>
          <w:lang w:val="ru-RU"/>
        </w:rPr>
        <w:t>г</w:t>
      </w:r>
      <w:proofErr w:type="gramEnd"/>
      <w:r w:rsidRPr="00C30CE2">
        <w:rPr>
          <w:sz w:val="24"/>
          <w:lang w:val="ru-RU"/>
        </w:rPr>
        <w:t>. Фрязино</w:t>
      </w:r>
      <w:r w:rsidRPr="00667463">
        <w:rPr>
          <w:sz w:val="24"/>
          <w:lang w:val="ru-RU"/>
        </w:rPr>
        <w:t>»</w:t>
      </w:r>
      <w:r w:rsidRPr="00064CCB">
        <w:rPr>
          <w:sz w:val="24"/>
          <w:lang w:val="ru-RU"/>
        </w:rPr>
        <w:t>;</w:t>
      </w:r>
      <w:r w:rsidRPr="00C30CE2">
        <w:rPr>
          <w:sz w:val="18"/>
          <w:szCs w:val="18"/>
          <w:lang w:val="ru-RU"/>
        </w:rPr>
        <w:t xml:space="preserve"> </w:t>
      </w:r>
    </w:p>
    <w:p w:rsidR="008D338E" w:rsidRPr="00C30CE2" w:rsidRDefault="008D338E" w:rsidP="008D338E">
      <w:pPr>
        <w:tabs>
          <w:tab w:val="left" w:pos="993"/>
        </w:tabs>
        <w:ind w:firstLine="709"/>
        <w:jc w:val="both"/>
        <w:rPr>
          <w:sz w:val="24"/>
          <w:lang w:val="ru-RU"/>
        </w:rPr>
      </w:pPr>
      <w:r>
        <w:rPr>
          <w:sz w:val="24"/>
          <w:lang w:val="ru-RU"/>
        </w:rPr>
        <w:t xml:space="preserve">- </w:t>
      </w:r>
      <w:r w:rsidRPr="00064CCB">
        <w:rPr>
          <w:sz w:val="24"/>
          <w:lang w:val="ru-RU"/>
        </w:rPr>
        <w:t>строительство автомобильной дороги регионального значения «</w:t>
      </w:r>
      <w:r>
        <w:rPr>
          <w:sz w:val="24"/>
          <w:lang w:val="ru-RU"/>
        </w:rPr>
        <w:t>О</w:t>
      </w:r>
      <w:r w:rsidRPr="00C30CE2">
        <w:rPr>
          <w:sz w:val="24"/>
          <w:lang w:val="ru-RU"/>
        </w:rPr>
        <w:t xml:space="preserve">бход </w:t>
      </w:r>
      <w:proofErr w:type="gramStart"/>
      <w:r w:rsidRPr="00C30CE2">
        <w:rPr>
          <w:sz w:val="24"/>
          <w:lang w:val="ru-RU"/>
        </w:rPr>
        <w:t>г</w:t>
      </w:r>
      <w:proofErr w:type="gramEnd"/>
      <w:r w:rsidRPr="00C30CE2">
        <w:rPr>
          <w:sz w:val="24"/>
          <w:lang w:val="ru-RU"/>
        </w:rPr>
        <w:t xml:space="preserve">. </w:t>
      </w:r>
      <w:r>
        <w:rPr>
          <w:sz w:val="24"/>
          <w:lang w:val="ru-RU"/>
        </w:rPr>
        <w:t>Фряново</w:t>
      </w:r>
      <w:r w:rsidRPr="00667463">
        <w:rPr>
          <w:sz w:val="24"/>
          <w:lang w:val="ru-RU"/>
        </w:rPr>
        <w:t>»</w:t>
      </w:r>
      <w:r w:rsidRPr="00064CCB">
        <w:rPr>
          <w:sz w:val="24"/>
          <w:lang w:val="ru-RU"/>
        </w:rPr>
        <w:t>;</w:t>
      </w:r>
      <w:r w:rsidRPr="00C30CE2">
        <w:rPr>
          <w:sz w:val="18"/>
          <w:szCs w:val="18"/>
          <w:lang w:val="ru-RU"/>
        </w:rPr>
        <w:t xml:space="preserve"> </w:t>
      </w:r>
    </w:p>
    <w:p w:rsidR="00B92A91" w:rsidRPr="00064CCB" w:rsidRDefault="00B92A91" w:rsidP="00505AD6">
      <w:pPr>
        <w:tabs>
          <w:tab w:val="left" w:pos="993"/>
        </w:tabs>
        <w:ind w:firstLine="709"/>
        <w:jc w:val="both"/>
        <w:rPr>
          <w:sz w:val="24"/>
          <w:lang w:val="ru-RU"/>
        </w:rPr>
      </w:pPr>
      <w:r w:rsidRPr="00064CCB">
        <w:rPr>
          <w:sz w:val="24"/>
          <w:lang w:val="ru-RU"/>
        </w:rPr>
        <w:t>- создание инфраструктуры рельсового скоростного пассажирского транспорта по направлениям: «</w:t>
      </w:r>
      <w:r w:rsidR="00064CCB" w:rsidRPr="00064CCB">
        <w:rPr>
          <w:sz w:val="24"/>
          <w:lang w:val="ru-RU"/>
        </w:rPr>
        <w:t>Мытищи</w:t>
      </w:r>
      <w:r w:rsidRPr="00064CCB">
        <w:rPr>
          <w:sz w:val="24"/>
          <w:lang w:val="ru-RU"/>
        </w:rPr>
        <w:t xml:space="preserve"> – </w:t>
      </w:r>
      <w:r w:rsidR="00064CCB" w:rsidRPr="00064CCB">
        <w:rPr>
          <w:sz w:val="24"/>
          <w:lang w:val="ru-RU"/>
        </w:rPr>
        <w:t>Пушкино</w:t>
      </w:r>
      <w:r w:rsidRPr="00064CCB">
        <w:rPr>
          <w:sz w:val="24"/>
          <w:lang w:val="ru-RU"/>
        </w:rPr>
        <w:t>», «</w:t>
      </w:r>
      <w:r w:rsidR="00064CCB" w:rsidRPr="00064CCB">
        <w:rPr>
          <w:sz w:val="24"/>
          <w:lang w:val="ru-RU"/>
        </w:rPr>
        <w:t>Ивантеевка-Балашиха</w:t>
      </w:r>
      <w:r w:rsidRPr="00064CCB">
        <w:rPr>
          <w:sz w:val="24"/>
          <w:lang w:val="ru-RU"/>
        </w:rPr>
        <w:t>», «</w:t>
      </w:r>
      <w:r w:rsidR="00064CCB" w:rsidRPr="00064CCB">
        <w:rPr>
          <w:sz w:val="24"/>
          <w:lang w:val="ru-RU"/>
        </w:rPr>
        <w:t>Мытищи - Щелково</w:t>
      </w:r>
      <w:r w:rsidRPr="00064CCB">
        <w:rPr>
          <w:sz w:val="24"/>
          <w:lang w:val="ru-RU"/>
        </w:rPr>
        <w:t>», «</w:t>
      </w:r>
      <w:r w:rsidR="00064CCB" w:rsidRPr="00064CCB">
        <w:rPr>
          <w:sz w:val="24"/>
          <w:lang w:val="ru-RU"/>
        </w:rPr>
        <w:t>Мытищи-Пушкино-Ивантеевка-Щелково-Балашиха</w:t>
      </w:r>
      <w:r w:rsidRPr="00064CCB">
        <w:rPr>
          <w:sz w:val="24"/>
          <w:lang w:val="ru-RU"/>
        </w:rPr>
        <w:t>»;</w:t>
      </w:r>
    </w:p>
    <w:p w:rsidR="00B92A91" w:rsidRPr="00064CCB" w:rsidRDefault="00B92A91" w:rsidP="00505AD6">
      <w:pPr>
        <w:tabs>
          <w:tab w:val="left" w:pos="993"/>
        </w:tabs>
        <w:ind w:firstLine="709"/>
        <w:jc w:val="both"/>
        <w:rPr>
          <w:sz w:val="24"/>
          <w:lang w:val="ru-RU"/>
        </w:rPr>
      </w:pPr>
      <w:r w:rsidRPr="00064CCB">
        <w:rPr>
          <w:sz w:val="24"/>
          <w:lang w:val="ru-RU"/>
        </w:rPr>
        <w:t>- использование территорий для размещения предприятий по переработке сельскохозяйственной продукции, товарораспределительных и производственно-складских комплексов, административно-деловых и рекреационных центров;</w:t>
      </w:r>
    </w:p>
    <w:p w:rsidR="00B92A91" w:rsidRPr="00064CCB" w:rsidRDefault="00B92A91" w:rsidP="00505AD6">
      <w:pPr>
        <w:tabs>
          <w:tab w:val="left" w:pos="993"/>
        </w:tabs>
        <w:ind w:firstLine="709"/>
        <w:jc w:val="both"/>
        <w:rPr>
          <w:sz w:val="24"/>
          <w:lang w:val="ru-RU"/>
        </w:rPr>
      </w:pPr>
      <w:r w:rsidRPr="00064CCB">
        <w:rPr>
          <w:sz w:val="24"/>
          <w:lang w:val="ru-RU"/>
        </w:rPr>
        <w:t xml:space="preserve">- реорганизация сложившейся застройки с формированием системы рекреационно-жилых территорий на основе развития </w:t>
      </w:r>
      <w:r w:rsidR="00064CCB" w:rsidRPr="00064CCB">
        <w:rPr>
          <w:sz w:val="24"/>
          <w:lang w:val="ru-RU"/>
        </w:rPr>
        <w:t>городского</w:t>
      </w:r>
      <w:r w:rsidRPr="00064CCB">
        <w:rPr>
          <w:sz w:val="24"/>
          <w:lang w:val="ru-RU"/>
        </w:rPr>
        <w:t xml:space="preserve"> потенциала системы расселения;</w:t>
      </w:r>
    </w:p>
    <w:p w:rsidR="00B92A91" w:rsidRPr="00064CCB" w:rsidRDefault="00B92A91" w:rsidP="00505AD6">
      <w:pPr>
        <w:tabs>
          <w:tab w:val="left" w:pos="993"/>
        </w:tabs>
        <w:ind w:firstLine="709"/>
        <w:jc w:val="both"/>
        <w:rPr>
          <w:sz w:val="24"/>
          <w:lang w:val="ru-RU"/>
        </w:rPr>
      </w:pPr>
      <w:r w:rsidRPr="00064CCB">
        <w:rPr>
          <w:sz w:val="24"/>
          <w:lang w:val="ru-RU"/>
        </w:rPr>
        <w:t>- размещение производственных объектов инновационного профиля и оптово-распределительных центров в местах пересечения с федеральными и территориальными автомобильными дорогами, а также в местах пересечения с железными дорогами;</w:t>
      </w:r>
    </w:p>
    <w:p w:rsidR="00B92A91" w:rsidRPr="00A35CD6" w:rsidRDefault="00B92A91" w:rsidP="00505AD6">
      <w:pPr>
        <w:tabs>
          <w:tab w:val="left" w:pos="993"/>
        </w:tabs>
        <w:ind w:firstLine="709"/>
        <w:jc w:val="both"/>
        <w:rPr>
          <w:sz w:val="24"/>
          <w:lang w:val="ru-RU"/>
        </w:rPr>
      </w:pPr>
      <w:r w:rsidRPr="00064CCB">
        <w:rPr>
          <w:sz w:val="24"/>
          <w:lang w:val="ru-RU"/>
        </w:rPr>
        <w:t xml:space="preserve">- создание крупных транспортных </w:t>
      </w:r>
      <w:r w:rsidR="00064CCB" w:rsidRPr="00064CCB">
        <w:rPr>
          <w:sz w:val="24"/>
          <w:lang w:val="ru-RU"/>
        </w:rPr>
        <w:t>узлов</w:t>
      </w:r>
      <w:r w:rsidRPr="00064CCB">
        <w:rPr>
          <w:sz w:val="24"/>
          <w:lang w:val="ru-RU"/>
        </w:rPr>
        <w:t xml:space="preserve"> на основе </w:t>
      </w:r>
      <w:r w:rsidR="00064CCB" w:rsidRPr="00064CCB">
        <w:rPr>
          <w:sz w:val="24"/>
          <w:lang w:val="ru-RU"/>
        </w:rPr>
        <w:t>городов Мытищи, Щелково, Балашиха</w:t>
      </w:r>
      <w:r w:rsidRPr="00064CCB">
        <w:rPr>
          <w:sz w:val="24"/>
          <w:lang w:val="ru-RU"/>
        </w:rPr>
        <w:t>.</w:t>
      </w:r>
    </w:p>
    <w:p w:rsidR="00507C60" w:rsidRDefault="00507C60" w:rsidP="0011050D">
      <w:pPr>
        <w:pStyle w:val="aa"/>
        <w:spacing w:after="0"/>
        <w:ind w:left="0" w:firstLine="709"/>
        <w:jc w:val="both"/>
        <w:rPr>
          <w:i/>
          <w:sz w:val="24"/>
          <w:lang w:val="ru-RU"/>
        </w:rPr>
      </w:pPr>
    </w:p>
    <w:p w:rsidR="00D27533" w:rsidRPr="00A35CD6" w:rsidRDefault="00D27533" w:rsidP="0011050D">
      <w:pPr>
        <w:pStyle w:val="aa"/>
        <w:spacing w:after="0"/>
        <w:ind w:left="0" w:firstLine="709"/>
        <w:jc w:val="both"/>
        <w:rPr>
          <w:i/>
          <w:sz w:val="24"/>
          <w:lang w:val="ru-RU"/>
        </w:rPr>
      </w:pPr>
    </w:p>
    <w:p w:rsidR="00507C60" w:rsidRPr="00A35CD6" w:rsidRDefault="00507C60" w:rsidP="006F7CE5">
      <w:pPr>
        <w:pStyle w:val="2"/>
        <w:rPr>
          <w:lang w:val="ru-RU"/>
        </w:rPr>
      </w:pPr>
      <w:bookmarkStart w:id="141" w:name="_Toc444696987"/>
      <w:bookmarkStart w:id="142" w:name="_Toc466288698"/>
      <w:bookmarkStart w:id="143" w:name="_Toc466288817"/>
      <w:bookmarkStart w:id="144" w:name="_Toc466289201"/>
      <w:bookmarkStart w:id="145" w:name="_Toc466289279"/>
      <w:bookmarkStart w:id="146" w:name="_Toc466289357"/>
      <w:r w:rsidRPr="00A35CD6">
        <w:rPr>
          <w:lang w:val="ru-RU"/>
        </w:rPr>
        <w:t>2.4. Планировочная структура и  функциональное зонирование</w:t>
      </w:r>
      <w:bookmarkEnd w:id="141"/>
      <w:bookmarkEnd w:id="142"/>
      <w:bookmarkEnd w:id="143"/>
      <w:bookmarkEnd w:id="144"/>
      <w:bookmarkEnd w:id="145"/>
      <w:bookmarkEnd w:id="146"/>
    </w:p>
    <w:p w:rsidR="00926F94" w:rsidRDefault="00926F94" w:rsidP="00505AD6">
      <w:pPr>
        <w:tabs>
          <w:tab w:val="left" w:pos="993"/>
        </w:tabs>
        <w:ind w:firstLine="709"/>
        <w:jc w:val="both"/>
        <w:rPr>
          <w:sz w:val="24"/>
          <w:lang w:val="ru-RU"/>
        </w:rPr>
      </w:pPr>
    </w:p>
    <w:p w:rsidR="00CC0602" w:rsidRPr="00C158F3" w:rsidRDefault="00CC0602" w:rsidP="00CC0602">
      <w:pPr>
        <w:spacing w:line="276" w:lineRule="auto"/>
        <w:ind w:firstLine="709"/>
        <w:jc w:val="both"/>
        <w:rPr>
          <w:b/>
          <w:i/>
          <w:sz w:val="24"/>
          <w:lang w:val="ru-RU"/>
        </w:rPr>
      </w:pPr>
      <w:r w:rsidRPr="00C158F3">
        <w:rPr>
          <w:b/>
          <w:i/>
          <w:sz w:val="24"/>
          <w:lang w:val="ru-RU"/>
        </w:rPr>
        <w:t>Планировочная структура</w:t>
      </w:r>
    </w:p>
    <w:p w:rsidR="00507C60" w:rsidRPr="00A35CD6" w:rsidRDefault="007B7FE2" w:rsidP="00505AD6">
      <w:pPr>
        <w:tabs>
          <w:tab w:val="left" w:pos="993"/>
        </w:tabs>
        <w:ind w:firstLine="709"/>
        <w:jc w:val="both"/>
        <w:rPr>
          <w:sz w:val="24"/>
          <w:lang w:val="ru-RU"/>
        </w:rPr>
      </w:pPr>
      <w:r>
        <w:rPr>
          <w:sz w:val="24"/>
          <w:lang w:val="ru-RU"/>
        </w:rPr>
        <w:t>Городское</w:t>
      </w:r>
      <w:r w:rsidR="00507C60" w:rsidRPr="00A35CD6">
        <w:rPr>
          <w:sz w:val="24"/>
          <w:lang w:val="ru-RU"/>
        </w:rPr>
        <w:t xml:space="preserve"> поселение </w:t>
      </w:r>
      <w:r w:rsidR="00272D92">
        <w:rPr>
          <w:sz w:val="24"/>
          <w:lang w:val="ru-RU"/>
        </w:rPr>
        <w:t>Загорянский</w:t>
      </w:r>
      <w:r w:rsidR="00507C60" w:rsidRPr="00A35CD6">
        <w:rPr>
          <w:sz w:val="24"/>
          <w:lang w:val="ru-RU"/>
        </w:rPr>
        <w:t xml:space="preserve"> формирует </w:t>
      </w:r>
      <w:r w:rsidR="00A64C9C">
        <w:rPr>
          <w:sz w:val="24"/>
          <w:lang w:val="ru-RU"/>
        </w:rPr>
        <w:t>западную</w:t>
      </w:r>
      <w:r w:rsidR="00507C60" w:rsidRPr="00A35CD6">
        <w:rPr>
          <w:sz w:val="24"/>
          <w:lang w:val="ru-RU"/>
        </w:rPr>
        <w:t xml:space="preserve"> часть </w:t>
      </w:r>
      <w:r w:rsidR="00064CCB">
        <w:rPr>
          <w:sz w:val="24"/>
          <w:lang w:val="ru-RU"/>
        </w:rPr>
        <w:t>Щелковского</w:t>
      </w:r>
      <w:r w:rsidR="00507C60" w:rsidRPr="00A35CD6">
        <w:rPr>
          <w:sz w:val="24"/>
          <w:lang w:val="ru-RU"/>
        </w:rPr>
        <w:t xml:space="preserve"> муниципального района. Территория характеризуется  значительными лесными массивами  Гослесфонда, ценными историческими ландшафтами и объектами историко-культурного наследия.  </w:t>
      </w:r>
      <w:r w:rsidR="0005583B">
        <w:rPr>
          <w:sz w:val="24"/>
          <w:lang w:val="ru-RU"/>
        </w:rPr>
        <w:t>Н</w:t>
      </w:r>
      <w:r w:rsidR="00507C60" w:rsidRPr="00A35CD6">
        <w:rPr>
          <w:sz w:val="24"/>
          <w:lang w:val="ru-RU"/>
        </w:rPr>
        <w:t xml:space="preserve">а территории </w:t>
      </w:r>
      <w:r>
        <w:rPr>
          <w:sz w:val="24"/>
          <w:lang w:val="ru-RU"/>
        </w:rPr>
        <w:t>городского</w:t>
      </w:r>
      <w:r w:rsidR="00507C60" w:rsidRPr="00A35CD6">
        <w:rPr>
          <w:sz w:val="24"/>
          <w:lang w:val="ru-RU"/>
        </w:rPr>
        <w:t xml:space="preserve"> поселения </w:t>
      </w:r>
      <w:r w:rsidR="00272D92">
        <w:rPr>
          <w:sz w:val="24"/>
          <w:lang w:val="ru-RU"/>
        </w:rPr>
        <w:t>Загорянский</w:t>
      </w:r>
      <w:r w:rsidR="00507C60" w:rsidRPr="00A35CD6">
        <w:rPr>
          <w:sz w:val="24"/>
          <w:lang w:val="ru-RU"/>
        </w:rPr>
        <w:t xml:space="preserve"> выявлены свои особые  приоритеты развития:</w:t>
      </w:r>
    </w:p>
    <w:p w:rsidR="00507C60" w:rsidRPr="00A35CD6" w:rsidRDefault="00507C60" w:rsidP="0011442C">
      <w:pPr>
        <w:numPr>
          <w:ilvl w:val="0"/>
          <w:numId w:val="11"/>
        </w:numPr>
        <w:tabs>
          <w:tab w:val="left" w:pos="993"/>
        </w:tabs>
        <w:jc w:val="both"/>
        <w:rPr>
          <w:sz w:val="24"/>
          <w:lang w:val="ru-RU"/>
        </w:rPr>
      </w:pPr>
      <w:r w:rsidRPr="00A35CD6">
        <w:rPr>
          <w:sz w:val="24"/>
          <w:lang w:val="ru-RU"/>
        </w:rPr>
        <w:t xml:space="preserve">повышение эффективности использования территории, увеличение связности с другими муниципальными образованиями, в том числе с </w:t>
      </w:r>
      <w:r w:rsidR="00064CCB">
        <w:rPr>
          <w:sz w:val="24"/>
          <w:lang w:val="ru-RU"/>
        </w:rPr>
        <w:t xml:space="preserve">городским округом Фрязино, </w:t>
      </w:r>
      <w:r w:rsidRPr="00A35CD6">
        <w:rPr>
          <w:sz w:val="24"/>
          <w:lang w:val="ru-RU"/>
        </w:rPr>
        <w:t xml:space="preserve">поселениями </w:t>
      </w:r>
      <w:r w:rsidR="00064CCB">
        <w:rPr>
          <w:sz w:val="24"/>
          <w:lang w:val="ru-RU"/>
        </w:rPr>
        <w:t>Щелковского</w:t>
      </w:r>
      <w:r w:rsidRPr="00A35CD6">
        <w:rPr>
          <w:sz w:val="24"/>
          <w:lang w:val="ru-RU"/>
        </w:rPr>
        <w:t xml:space="preserve"> муниципального района и </w:t>
      </w:r>
      <w:r w:rsidR="00064CCB">
        <w:rPr>
          <w:sz w:val="24"/>
          <w:lang w:val="ru-RU"/>
        </w:rPr>
        <w:t xml:space="preserve">Ногинским </w:t>
      </w:r>
      <w:r w:rsidRPr="00A35CD6">
        <w:rPr>
          <w:sz w:val="24"/>
          <w:lang w:val="ru-RU"/>
        </w:rPr>
        <w:t xml:space="preserve"> муниципальным районом;</w:t>
      </w:r>
    </w:p>
    <w:p w:rsidR="00507C60" w:rsidRPr="00A35CD6" w:rsidRDefault="00507C60" w:rsidP="0011442C">
      <w:pPr>
        <w:numPr>
          <w:ilvl w:val="0"/>
          <w:numId w:val="11"/>
        </w:numPr>
        <w:tabs>
          <w:tab w:val="left" w:pos="993"/>
        </w:tabs>
        <w:jc w:val="both"/>
        <w:rPr>
          <w:sz w:val="24"/>
          <w:lang w:val="ru-RU"/>
        </w:rPr>
      </w:pPr>
      <w:r w:rsidRPr="00A35CD6">
        <w:rPr>
          <w:sz w:val="24"/>
          <w:lang w:val="ru-RU"/>
        </w:rPr>
        <w:t xml:space="preserve">включение </w:t>
      </w:r>
      <w:r w:rsidR="007B7FE2">
        <w:rPr>
          <w:sz w:val="24"/>
          <w:lang w:val="ru-RU"/>
        </w:rPr>
        <w:t>городского</w:t>
      </w:r>
      <w:r w:rsidRPr="00A35CD6">
        <w:rPr>
          <w:sz w:val="24"/>
          <w:lang w:val="ru-RU"/>
        </w:rPr>
        <w:t xml:space="preserve"> поселения </w:t>
      </w:r>
      <w:r w:rsidR="00272D92">
        <w:rPr>
          <w:sz w:val="24"/>
          <w:lang w:val="ru-RU"/>
        </w:rPr>
        <w:t>Загорянский</w:t>
      </w:r>
      <w:r w:rsidRPr="00A35CD6">
        <w:rPr>
          <w:sz w:val="24"/>
          <w:lang w:val="ru-RU"/>
        </w:rPr>
        <w:t xml:space="preserve"> в систему транспортно-коммуникационного каркаса Московской области за счет развития автомобильного общественного пассажирского транспорта;</w:t>
      </w:r>
    </w:p>
    <w:p w:rsidR="00507C60" w:rsidRPr="00A35CD6" w:rsidRDefault="00507C60" w:rsidP="0011442C">
      <w:pPr>
        <w:numPr>
          <w:ilvl w:val="0"/>
          <w:numId w:val="10"/>
        </w:numPr>
        <w:tabs>
          <w:tab w:val="left" w:pos="993"/>
        </w:tabs>
        <w:jc w:val="both"/>
        <w:rPr>
          <w:sz w:val="24"/>
          <w:lang w:val="ru-RU"/>
        </w:rPr>
      </w:pPr>
      <w:r w:rsidRPr="00A35CD6">
        <w:rPr>
          <w:sz w:val="24"/>
          <w:lang w:val="ru-RU"/>
        </w:rPr>
        <w:t>сохранение и регенерация лесного фонда, развитие  рекреационных зон, формирующих природный экологический каркас  Московской области;</w:t>
      </w:r>
    </w:p>
    <w:p w:rsidR="00507C60" w:rsidRPr="00A35CD6" w:rsidRDefault="00507C60" w:rsidP="0011442C">
      <w:pPr>
        <w:numPr>
          <w:ilvl w:val="0"/>
          <w:numId w:val="11"/>
        </w:numPr>
        <w:tabs>
          <w:tab w:val="left" w:pos="993"/>
        </w:tabs>
        <w:jc w:val="both"/>
        <w:rPr>
          <w:sz w:val="24"/>
          <w:lang w:val="ru-RU"/>
        </w:rPr>
      </w:pPr>
      <w:r w:rsidRPr="00A35CD6">
        <w:rPr>
          <w:sz w:val="24"/>
          <w:lang w:val="ru-RU"/>
        </w:rPr>
        <w:t>развитие рекреационной системы как отрасли народно-хозяйственного комплекса  на базе уникальных  объектов природного наследия.</w:t>
      </w:r>
    </w:p>
    <w:p w:rsidR="00507C60" w:rsidRPr="00A35CD6" w:rsidRDefault="00507C60" w:rsidP="0011442C">
      <w:pPr>
        <w:numPr>
          <w:ilvl w:val="0"/>
          <w:numId w:val="11"/>
        </w:numPr>
        <w:tabs>
          <w:tab w:val="left" w:pos="993"/>
        </w:tabs>
        <w:jc w:val="both"/>
        <w:rPr>
          <w:sz w:val="24"/>
          <w:lang w:val="ru-RU"/>
        </w:rPr>
      </w:pPr>
      <w:r w:rsidRPr="00A35CD6">
        <w:rPr>
          <w:sz w:val="24"/>
          <w:lang w:val="ru-RU"/>
        </w:rPr>
        <w:t>использование природных, историко-культурных и территориальных ресурсов без ущерба для окружающей природной среды и историко-культурного наследия;</w:t>
      </w:r>
    </w:p>
    <w:p w:rsidR="00507C60" w:rsidRPr="00A35CD6" w:rsidRDefault="00507C60" w:rsidP="0011442C">
      <w:pPr>
        <w:numPr>
          <w:ilvl w:val="0"/>
          <w:numId w:val="11"/>
        </w:numPr>
        <w:tabs>
          <w:tab w:val="left" w:pos="993"/>
        </w:tabs>
        <w:jc w:val="both"/>
        <w:rPr>
          <w:sz w:val="24"/>
          <w:lang w:val="ru-RU"/>
        </w:rPr>
      </w:pPr>
      <w:r w:rsidRPr="00A35CD6">
        <w:rPr>
          <w:sz w:val="24"/>
          <w:lang w:val="ru-RU"/>
        </w:rPr>
        <w:lastRenderedPageBreak/>
        <w:t>сохранение исторической и культурной значимости объектов, формиру</w:t>
      </w:r>
      <w:r w:rsidR="00413E6A">
        <w:rPr>
          <w:sz w:val="24"/>
          <w:lang w:val="ru-RU"/>
        </w:rPr>
        <w:t>ющих историко-культурный каркас Московской области</w:t>
      </w:r>
      <w:r w:rsidRPr="00A35CD6">
        <w:rPr>
          <w:sz w:val="24"/>
          <w:lang w:val="ru-RU"/>
        </w:rPr>
        <w:t>;</w:t>
      </w:r>
    </w:p>
    <w:p w:rsidR="00507C60" w:rsidRPr="00A35CD6" w:rsidRDefault="00507C60" w:rsidP="0011442C">
      <w:pPr>
        <w:numPr>
          <w:ilvl w:val="0"/>
          <w:numId w:val="11"/>
        </w:numPr>
        <w:tabs>
          <w:tab w:val="left" w:pos="993"/>
        </w:tabs>
        <w:jc w:val="both"/>
        <w:rPr>
          <w:sz w:val="24"/>
          <w:lang w:val="ru-RU"/>
        </w:rPr>
      </w:pPr>
      <w:r w:rsidRPr="00A35CD6">
        <w:rPr>
          <w:sz w:val="24"/>
          <w:lang w:val="ru-RU"/>
        </w:rPr>
        <w:t>оптимизация экологической ситуации путем усиления взаимосвязанности  жилой застройки с природным окружением, сохранение ландшафтного своеобразия и включение элементов природного ландшафта в планировочную структуру;</w:t>
      </w:r>
    </w:p>
    <w:p w:rsidR="00507C60" w:rsidRPr="00A35CD6" w:rsidRDefault="00507C60" w:rsidP="0011442C">
      <w:pPr>
        <w:numPr>
          <w:ilvl w:val="0"/>
          <w:numId w:val="11"/>
        </w:numPr>
        <w:tabs>
          <w:tab w:val="left" w:pos="993"/>
        </w:tabs>
        <w:jc w:val="both"/>
        <w:rPr>
          <w:sz w:val="24"/>
          <w:lang w:val="ru-RU"/>
        </w:rPr>
      </w:pPr>
      <w:r w:rsidRPr="00A35CD6">
        <w:rPr>
          <w:sz w:val="24"/>
          <w:lang w:val="ru-RU"/>
        </w:rPr>
        <w:t xml:space="preserve">обеспечение комфортности проживания за счет развития инженерной инфраструктуры, поиск новых источников, реконструкция существующих коммуникаций  и инженерных сооружений. </w:t>
      </w:r>
    </w:p>
    <w:p w:rsidR="00507C60" w:rsidRPr="00A35CD6" w:rsidRDefault="00507C60" w:rsidP="00505AD6">
      <w:pPr>
        <w:pStyle w:val="af7"/>
        <w:tabs>
          <w:tab w:val="left" w:pos="993"/>
        </w:tabs>
        <w:ind w:left="0" w:firstLine="709"/>
        <w:jc w:val="both"/>
        <w:rPr>
          <w:sz w:val="24"/>
          <w:lang w:val="ru-RU"/>
        </w:rPr>
      </w:pPr>
      <w:r w:rsidRPr="00A35CD6">
        <w:rPr>
          <w:sz w:val="24"/>
          <w:lang w:val="ru-RU"/>
        </w:rPr>
        <w:t xml:space="preserve">Предложения по освоению территорий под застройку даны с учетом существующей планировочной структуры с сохранением индивидуальной усадебной застройки существующих </w:t>
      </w:r>
      <w:r w:rsidR="00413E6A">
        <w:rPr>
          <w:sz w:val="24"/>
          <w:lang w:val="ru-RU"/>
        </w:rPr>
        <w:t>населенных пунктов</w:t>
      </w:r>
      <w:r w:rsidRPr="00A35CD6">
        <w:rPr>
          <w:sz w:val="24"/>
          <w:lang w:val="ru-RU"/>
        </w:rPr>
        <w:t>.</w:t>
      </w:r>
    </w:p>
    <w:p w:rsidR="00505AD6" w:rsidRPr="00A35CD6" w:rsidRDefault="00505AD6" w:rsidP="00505AD6">
      <w:pPr>
        <w:ind w:firstLine="709"/>
        <w:jc w:val="both"/>
        <w:rPr>
          <w:rFonts w:eastAsia="Times New Roman"/>
          <w:sz w:val="24"/>
          <w:lang w:val="ru-RU" w:eastAsia="ru-RU"/>
        </w:rPr>
      </w:pPr>
    </w:p>
    <w:p w:rsidR="00E133C2" w:rsidRDefault="00505AD6" w:rsidP="00505AD6">
      <w:pPr>
        <w:ind w:firstLine="709"/>
        <w:jc w:val="both"/>
        <w:rPr>
          <w:rFonts w:eastAsia="Times New Roman"/>
          <w:sz w:val="24"/>
          <w:lang w:val="ru-RU" w:eastAsia="ru-RU"/>
        </w:rPr>
      </w:pPr>
      <w:proofErr w:type="gramStart"/>
      <w:r w:rsidRPr="00A35CD6">
        <w:rPr>
          <w:rFonts w:eastAsia="Times New Roman"/>
          <w:sz w:val="24"/>
          <w:lang w:val="ru-RU" w:eastAsia="ru-RU"/>
        </w:rPr>
        <w:t xml:space="preserve">Схема планируемого функционального зонирования территории </w:t>
      </w:r>
      <w:r w:rsidR="007B7FE2">
        <w:rPr>
          <w:rFonts w:eastAsia="Times New Roman"/>
          <w:sz w:val="24"/>
          <w:lang w:val="ru-RU" w:eastAsia="ru-RU"/>
        </w:rPr>
        <w:t xml:space="preserve">городского поселения </w:t>
      </w:r>
      <w:r w:rsidR="00272D92">
        <w:rPr>
          <w:rFonts w:eastAsia="Times New Roman"/>
          <w:sz w:val="24"/>
          <w:lang w:val="ru-RU" w:eastAsia="ru-RU"/>
        </w:rPr>
        <w:t>Загорянский</w:t>
      </w:r>
      <w:r w:rsidRPr="00A35CD6">
        <w:rPr>
          <w:rFonts w:eastAsia="Times New Roman"/>
          <w:sz w:val="24"/>
          <w:lang w:val="ru-RU" w:eastAsia="ru-RU"/>
        </w:rPr>
        <w:t xml:space="preserve"> разработана в соответствии с требованиями Градостроительного кодекса Российской Федерации, Инструкцией о порядке разработки, согласования, экспертизы и утверждения градостроительной документации от 29 октября 2002 г. № 150 (СНиП 11-04-2003 г.), Методическими указаниями о составе, порядке подготовки, согласованию и утверждению документов территориального планирования муниципальных образований Московской области (утв. </w:t>
      </w:r>
      <w:r w:rsidRPr="00A35CD6">
        <w:rPr>
          <w:rFonts w:eastAsia="Times New Roman"/>
          <w:bCs/>
          <w:sz w:val="24"/>
          <w:lang w:val="ru-RU" w:eastAsia="ru-RU"/>
        </w:rPr>
        <w:t>распоряжением Главархитектуры Московской области от 08.07.2009 №26</w:t>
      </w:r>
      <w:proofErr w:type="gramEnd"/>
      <w:r w:rsidRPr="00A35CD6">
        <w:rPr>
          <w:rFonts w:eastAsia="Times New Roman"/>
          <w:sz w:val="24"/>
          <w:lang w:val="ru-RU" w:eastAsia="ru-RU"/>
        </w:rPr>
        <w:t xml:space="preserve">), ТСН ПЗП-99 МО «Планировка и застройка городских и сельских поселений», техническим заданием на проектирование. </w:t>
      </w:r>
    </w:p>
    <w:p w:rsidR="00505AD6" w:rsidRPr="00A35CD6" w:rsidRDefault="00505AD6" w:rsidP="00505AD6">
      <w:pPr>
        <w:ind w:firstLine="709"/>
        <w:jc w:val="both"/>
        <w:rPr>
          <w:rFonts w:eastAsia="Times New Roman"/>
          <w:sz w:val="24"/>
          <w:highlight w:val="yellow"/>
          <w:lang w:val="ru-RU" w:eastAsia="ru-RU"/>
        </w:rPr>
      </w:pPr>
      <w:r w:rsidRPr="00A35CD6">
        <w:rPr>
          <w:rFonts w:eastAsia="Times New Roman"/>
          <w:sz w:val="24"/>
          <w:lang w:val="ru-RU" w:eastAsia="ru-RU"/>
        </w:rPr>
        <w:t>При разработке проекта учтены требования «Земельного кодекса Российской Федерации», Федерального закона «О приватизации государственного и муниципального имущества» и других правовых и нормативных актов Российской Федерации и Московской области.</w:t>
      </w:r>
    </w:p>
    <w:p w:rsidR="00505AD6" w:rsidRPr="00A35CD6" w:rsidRDefault="00505AD6" w:rsidP="00505AD6">
      <w:pPr>
        <w:ind w:firstLine="709"/>
        <w:jc w:val="both"/>
        <w:rPr>
          <w:rFonts w:eastAsia="Times New Roman"/>
          <w:sz w:val="24"/>
          <w:lang w:val="ru-RU" w:eastAsia="ru-RU"/>
        </w:rPr>
      </w:pPr>
      <w:r w:rsidRPr="00A35CD6">
        <w:rPr>
          <w:rFonts w:eastAsia="Times New Roman"/>
          <w:sz w:val="24"/>
          <w:lang w:val="ru-RU" w:eastAsia="ru-RU"/>
        </w:rPr>
        <w:t xml:space="preserve">Зонирование территории </w:t>
      </w:r>
      <w:r w:rsidR="002C0A4F">
        <w:rPr>
          <w:rFonts w:eastAsia="Times New Roman"/>
          <w:sz w:val="24"/>
          <w:lang w:val="ru-RU" w:eastAsia="ru-RU"/>
        </w:rPr>
        <w:t>городского</w:t>
      </w:r>
      <w:r w:rsidR="002C0A4F" w:rsidRPr="00A35CD6">
        <w:rPr>
          <w:rFonts w:eastAsia="Times New Roman"/>
          <w:sz w:val="24"/>
          <w:lang w:val="ru-RU" w:eastAsia="ru-RU"/>
        </w:rPr>
        <w:t xml:space="preserve"> поселения </w:t>
      </w:r>
      <w:r w:rsidR="00272D92">
        <w:rPr>
          <w:rFonts w:eastAsia="Times New Roman"/>
          <w:sz w:val="24"/>
          <w:lang w:val="ru-RU" w:eastAsia="ru-RU"/>
        </w:rPr>
        <w:t>Загорянский</w:t>
      </w:r>
      <w:r w:rsidR="002C0A4F" w:rsidRPr="00A35CD6">
        <w:rPr>
          <w:rFonts w:eastAsia="Times New Roman"/>
          <w:sz w:val="24"/>
          <w:lang w:val="ru-RU" w:eastAsia="ru-RU"/>
        </w:rPr>
        <w:t xml:space="preserve"> </w:t>
      </w:r>
      <w:r w:rsidRPr="00A35CD6">
        <w:rPr>
          <w:rFonts w:eastAsia="Times New Roman"/>
          <w:sz w:val="24"/>
          <w:lang w:val="ru-RU" w:eastAsia="ru-RU"/>
        </w:rPr>
        <w:t>первого уровня</w:t>
      </w:r>
      <w:r w:rsidRPr="00A35CD6">
        <w:rPr>
          <w:rFonts w:eastAsia="Times New Roman"/>
          <w:sz w:val="24"/>
          <w:vertAlign w:val="superscript"/>
          <w:lang w:eastAsia="ru-RU"/>
        </w:rPr>
        <w:footnoteReference w:id="4"/>
      </w:r>
      <w:r w:rsidRPr="00A35CD6">
        <w:rPr>
          <w:rFonts w:eastAsia="Times New Roman"/>
          <w:sz w:val="24"/>
          <w:lang w:val="ru-RU" w:eastAsia="ru-RU"/>
        </w:rPr>
        <w:t xml:space="preserve"> осуществляется для регулирования использования и застройки территории применительно к каждому земельному участку и объектам недвижимости, расположенным в этих зонах, а также для создания комфортной и безопасной среды проживания.</w:t>
      </w:r>
    </w:p>
    <w:p w:rsidR="00505AD6" w:rsidRPr="00044631" w:rsidRDefault="00505AD6" w:rsidP="00505AD6">
      <w:pPr>
        <w:ind w:firstLine="709"/>
        <w:jc w:val="both"/>
        <w:rPr>
          <w:rFonts w:eastAsia="Times New Roman"/>
          <w:sz w:val="24"/>
          <w:lang w:val="ru-RU" w:eastAsia="ru-RU"/>
        </w:rPr>
      </w:pPr>
      <w:r w:rsidRPr="00044631">
        <w:rPr>
          <w:rFonts w:eastAsia="Times New Roman"/>
          <w:sz w:val="24"/>
          <w:lang w:val="ru-RU" w:eastAsia="ru-RU"/>
        </w:rPr>
        <w:t xml:space="preserve">Схема планируемого функционального зонирования территории </w:t>
      </w:r>
      <w:r w:rsidR="007B7FE2" w:rsidRPr="00044631">
        <w:rPr>
          <w:rFonts w:eastAsia="Times New Roman"/>
          <w:sz w:val="24"/>
          <w:lang w:val="ru-RU" w:eastAsia="ru-RU"/>
        </w:rPr>
        <w:t xml:space="preserve">городского поселения </w:t>
      </w:r>
      <w:r w:rsidR="00272D92" w:rsidRPr="00044631">
        <w:rPr>
          <w:rFonts w:eastAsia="Times New Roman"/>
          <w:sz w:val="24"/>
          <w:lang w:val="ru-RU" w:eastAsia="ru-RU"/>
        </w:rPr>
        <w:t>Загорянский</w:t>
      </w:r>
      <w:r w:rsidRPr="00044631">
        <w:rPr>
          <w:rFonts w:eastAsia="Times New Roman"/>
          <w:sz w:val="24"/>
          <w:lang w:val="ru-RU" w:eastAsia="ru-RU"/>
        </w:rPr>
        <w:t xml:space="preserve"> </w:t>
      </w:r>
      <w:proofErr w:type="gramStart"/>
      <w:r w:rsidRPr="00044631">
        <w:rPr>
          <w:rFonts w:eastAsia="Times New Roman"/>
          <w:sz w:val="24"/>
          <w:lang w:val="ru-RU" w:eastAsia="ru-RU"/>
        </w:rPr>
        <w:t>определяет виды использования и устанавливает</w:t>
      </w:r>
      <w:proofErr w:type="gramEnd"/>
      <w:r w:rsidRPr="00044631">
        <w:rPr>
          <w:rFonts w:eastAsia="Times New Roman"/>
          <w:sz w:val="24"/>
          <w:lang w:val="ru-RU" w:eastAsia="ru-RU"/>
        </w:rPr>
        <w:t xml:space="preserve"> ограничения использования территорий. Определенные в Генеральном плане зоны различного функционального назначения и ограничения на использование территорий указанных зон являются основой для разработки правил землепользования и застройки</w:t>
      </w:r>
      <w:r w:rsidRPr="00044631">
        <w:rPr>
          <w:rFonts w:eastAsia="Times New Roman"/>
          <w:sz w:val="24"/>
          <w:vertAlign w:val="superscript"/>
          <w:lang w:eastAsia="ru-RU"/>
        </w:rPr>
        <w:footnoteReference w:id="5"/>
      </w:r>
      <w:r w:rsidRPr="00044631">
        <w:rPr>
          <w:rFonts w:eastAsia="Times New Roman"/>
          <w:sz w:val="24"/>
          <w:lang w:val="ru-RU" w:eastAsia="ru-RU"/>
        </w:rPr>
        <w:t>, устанавливающих градостроительные регламенты для каждой из территориальных зон.</w:t>
      </w:r>
    </w:p>
    <w:p w:rsidR="00505AD6" w:rsidRPr="00A35CD6" w:rsidRDefault="00505AD6" w:rsidP="00505AD6">
      <w:pPr>
        <w:ind w:firstLine="709"/>
        <w:jc w:val="both"/>
        <w:rPr>
          <w:rFonts w:eastAsia="Times New Roman"/>
          <w:sz w:val="24"/>
          <w:lang w:val="ru-RU" w:eastAsia="ru-RU"/>
        </w:rPr>
      </w:pPr>
      <w:r w:rsidRPr="00A35CD6">
        <w:rPr>
          <w:rFonts w:eastAsia="Times New Roman"/>
          <w:sz w:val="24"/>
          <w:lang w:val="ru-RU" w:eastAsia="ru-RU"/>
        </w:rPr>
        <w:t>Границы функциональных зон</w:t>
      </w:r>
      <w:r w:rsidRPr="00A35CD6">
        <w:rPr>
          <w:rFonts w:eastAsia="Times New Roman"/>
          <w:sz w:val="24"/>
          <w:vertAlign w:val="superscript"/>
          <w:lang w:eastAsia="ru-RU"/>
        </w:rPr>
        <w:footnoteReference w:id="6"/>
      </w:r>
      <w:r w:rsidRPr="00A35CD6">
        <w:rPr>
          <w:rFonts w:eastAsia="Times New Roman"/>
          <w:sz w:val="24"/>
          <w:lang w:val="ru-RU" w:eastAsia="ru-RU"/>
        </w:rPr>
        <w:t xml:space="preserve"> определены с учетом границ </w:t>
      </w:r>
      <w:r w:rsidR="007B7FE2">
        <w:rPr>
          <w:rFonts w:eastAsia="Times New Roman"/>
          <w:sz w:val="24"/>
          <w:lang w:val="ru-RU" w:eastAsia="ru-RU"/>
        </w:rPr>
        <w:t>городского</w:t>
      </w:r>
      <w:r w:rsidRPr="00A35CD6">
        <w:rPr>
          <w:rFonts w:eastAsia="Times New Roman"/>
          <w:sz w:val="24"/>
          <w:lang w:val="ru-RU" w:eastAsia="ru-RU"/>
        </w:rPr>
        <w:t xml:space="preserve"> поселения, естественных границ природных объектов и границ земельных участков. Территории общего пользования, занятые проездами, небольшими по площади коммунальными зонами, и другими незначительными по размерам объектами входят в состав различных функциональных зон и отдельно не выделяются.</w:t>
      </w:r>
    </w:p>
    <w:p w:rsidR="00CC0602" w:rsidRDefault="00CC0602" w:rsidP="00CC0602">
      <w:pPr>
        <w:rPr>
          <w:i/>
          <w:sz w:val="24"/>
          <w:lang w:val="ru-RU"/>
        </w:rPr>
      </w:pPr>
    </w:p>
    <w:p w:rsidR="00CC0602" w:rsidRPr="00542587" w:rsidRDefault="00CC0602" w:rsidP="00D27533">
      <w:pPr>
        <w:ind w:firstLine="851"/>
        <w:rPr>
          <w:i/>
          <w:sz w:val="24"/>
          <w:lang w:val="ru-RU"/>
        </w:rPr>
      </w:pPr>
      <w:r w:rsidRPr="00542587">
        <w:rPr>
          <w:i/>
          <w:sz w:val="24"/>
          <w:lang w:val="ru-RU"/>
        </w:rPr>
        <w:t>Наименование и состав функциональных зон устанавливаемых в Генеральном плане</w:t>
      </w:r>
    </w:p>
    <w:p w:rsidR="00CC0602" w:rsidRPr="00AF528C" w:rsidRDefault="00CC0602" w:rsidP="00CC0602">
      <w:pPr>
        <w:ind w:firstLine="709"/>
        <w:rPr>
          <w:bCs/>
          <w:sz w:val="24"/>
          <w:lang w:val="ru-RU"/>
        </w:rPr>
      </w:pPr>
      <w:r w:rsidRPr="00542587">
        <w:rPr>
          <w:sz w:val="24"/>
          <w:lang w:val="ru-RU"/>
        </w:rPr>
        <w:t xml:space="preserve">Генеральным планом, с учетом преимущественного функционального использования земельных участков, территория </w:t>
      </w:r>
      <w:r>
        <w:rPr>
          <w:sz w:val="24"/>
          <w:lang w:val="ru-RU"/>
        </w:rPr>
        <w:t>городского</w:t>
      </w:r>
      <w:r w:rsidRPr="00542587">
        <w:rPr>
          <w:sz w:val="24"/>
          <w:lang w:val="ru-RU"/>
        </w:rPr>
        <w:t xml:space="preserve"> поселения </w:t>
      </w:r>
      <w:r>
        <w:rPr>
          <w:sz w:val="24"/>
          <w:lang w:val="ru-RU"/>
        </w:rPr>
        <w:t>Загорянский</w:t>
      </w:r>
      <w:r w:rsidRPr="00542587">
        <w:rPr>
          <w:sz w:val="24"/>
          <w:lang w:val="ru-RU"/>
        </w:rPr>
        <w:t xml:space="preserve"> подразделяется на следующие функциональные зоны:</w:t>
      </w:r>
    </w:p>
    <w:p w:rsidR="00D27533" w:rsidRDefault="00D27533">
      <w:pPr>
        <w:spacing w:after="200" w:line="276" w:lineRule="auto"/>
        <w:rPr>
          <w:lang w:val="ru-RU"/>
        </w:rPr>
      </w:pPr>
      <w:r>
        <w:rPr>
          <w:lang w:val="ru-RU"/>
        </w:rPr>
        <w:br w:type="page"/>
      </w:r>
    </w:p>
    <w:p w:rsidR="00CC0602" w:rsidRPr="00403A1D" w:rsidRDefault="00CC0602" w:rsidP="00CC0602">
      <w:pPr>
        <w:ind w:firstLine="709"/>
        <w:jc w:val="both"/>
        <w:rPr>
          <w:lang w:val="ru-RU"/>
        </w:rPr>
      </w:pPr>
    </w:p>
    <w:tbl>
      <w:tblPr>
        <w:tblW w:w="9356" w:type="dxa"/>
        <w:tblInd w:w="108" w:type="dxa"/>
        <w:tblLayout w:type="fixed"/>
        <w:tblCellMar>
          <w:left w:w="10" w:type="dxa"/>
          <w:right w:w="10" w:type="dxa"/>
        </w:tblCellMar>
        <w:tblLook w:val="04A0"/>
      </w:tblPr>
      <w:tblGrid>
        <w:gridCol w:w="6946"/>
        <w:gridCol w:w="2410"/>
      </w:tblGrid>
      <w:tr w:rsidR="00CC0602" w:rsidRPr="00FC6C7F" w:rsidTr="00F22654">
        <w:tc>
          <w:tcPr>
            <w:tcW w:w="6946" w:type="dxa"/>
            <w:tcBorders>
              <w:top w:val="single" w:sz="4" w:space="0" w:color="000000"/>
              <w:left w:val="single" w:sz="4" w:space="0" w:color="000000"/>
              <w:bottom w:val="single" w:sz="4" w:space="0" w:color="000000"/>
            </w:tcBorders>
            <w:tcMar>
              <w:top w:w="0" w:type="dxa"/>
              <w:left w:w="108" w:type="dxa"/>
              <w:bottom w:w="0" w:type="dxa"/>
              <w:right w:w="108" w:type="dxa"/>
            </w:tcMar>
          </w:tcPr>
          <w:p w:rsidR="00CC0602" w:rsidRPr="00FC6C7F" w:rsidRDefault="00CC0602" w:rsidP="00F22654">
            <w:pPr>
              <w:rPr>
                <w:b/>
              </w:rPr>
            </w:pPr>
            <w:r w:rsidRPr="00FC6C7F">
              <w:rPr>
                <w:b/>
                <w:sz w:val="22"/>
                <w:szCs w:val="22"/>
              </w:rPr>
              <w:t>Наименование функциональной зоны</w:t>
            </w: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CC0602" w:rsidRPr="00FC6C7F" w:rsidRDefault="00CC0602" w:rsidP="00F22654">
            <w:pPr>
              <w:jc w:val="center"/>
              <w:rPr>
                <w:b/>
              </w:rPr>
            </w:pPr>
            <w:r w:rsidRPr="00FC6C7F">
              <w:rPr>
                <w:b/>
                <w:sz w:val="22"/>
                <w:szCs w:val="22"/>
              </w:rPr>
              <w:t>Условное обозначение зоны</w:t>
            </w:r>
          </w:p>
        </w:tc>
      </w:tr>
      <w:tr w:rsidR="00CC0602" w:rsidRPr="00FC6C7F" w:rsidTr="00F22654">
        <w:trPr>
          <w:cantSplit/>
        </w:trPr>
        <w:tc>
          <w:tcPr>
            <w:tcW w:w="6946" w:type="dxa"/>
            <w:tcBorders>
              <w:left w:val="single" w:sz="4" w:space="0" w:color="000000"/>
              <w:bottom w:val="single" w:sz="4" w:space="0" w:color="000000"/>
            </w:tcBorders>
            <w:tcMar>
              <w:top w:w="0" w:type="dxa"/>
              <w:left w:w="108" w:type="dxa"/>
              <w:bottom w:w="0" w:type="dxa"/>
              <w:right w:w="108" w:type="dxa"/>
            </w:tcMar>
          </w:tcPr>
          <w:p w:rsidR="00CC0602" w:rsidRPr="00403A1D" w:rsidRDefault="00CC0602" w:rsidP="00F22654">
            <w:pPr>
              <w:rPr>
                <w:lang w:val="ru-RU"/>
              </w:rPr>
            </w:pPr>
            <w:r w:rsidRPr="00403A1D">
              <w:rPr>
                <w:sz w:val="22"/>
                <w:szCs w:val="22"/>
                <w:lang w:val="ru-RU"/>
              </w:rPr>
              <w:t xml:space="preserve">Зона застройки многоквартирными жилыми домами </w:t>
            </w:r>
          </w:p>
        </w:tc>
        <w:tc>
          <w:tcPr>
            <w:tcW w:w="2410" w:type="dxa"/>
            <w:tcBorders>
              <w:left w:val="single" w:sz="4" w:space="0" w:color="000000"/>
              <w:bottom w:val="single" w:sz="4" w:space="0" w:color="000000"/>
              <w:right w:val="single" w:sz="4" w:space="0" w:color="000000"/>
            </w:tcBorders>
            <w:shd w:val="clear" w:color="auto" w:fill="EB968D"/>
            <w:tcMar>
              <w:top w:w="0" w:type="dxa"/>
              <w:left w:w="108" w:type="dxa"/>
              <w:bottom w:w="0" w:type="dxa"/>
              <w:right w:w="108" w:type="dxa"/>
            </w:tcMar>
            <w:vAlign w:val="center"/>
          </w:tcPr>
          <w:p w:rsidR="00CC0602" w:rsidRPr="00FC6C7F" w:rsidRDefault="00CC0602" w:rsidP="00F22654">
            <w:pPr>
              <w:jc w:val="center"/>
              <w:rPr>
                <w:b/>
              </w:rPr>
            </w:pPr>
            <w:r w:rsidRPr="00FC6C7F">
              <w:rPr>
                <w:b/>
                <w:sz w:val="22"/>
                <w:szCs w:val="22"/>
              </w:rPr>
              <w:t>Ж</w:t>
            </w:r>
            <w:r>
              <w:rPr>
                <w:b/>
                <w:sz w:val="22"/>
                <w:szCs w:val="22"/>
                <w:lang w:val="ru-RU"/>
              </w:rPr>
              <w:t>-</w:t>
            </w:r>
            <w:r w:rsidRPr="00FC6C7F">
              <w:rPr>
                <w:b/>
                <w:sz w:val="22"/>
                <w:szCs w:val="22"/>
              </w:rPr>
              <w:t>1</w:t>
            </w:r>
          </w:p>
        </w:tc>
      </w:tr>
      <w:tr w:rsidR="00CC0602" w:rsidRPr="00FC6C7F" w:rsidTr="00F22654">
        <w:trPr>
          <w:cantSplit/>
        </w:trPr>
        <w:tc>
          <w:tcPr>
            <w:tcW w:w="6946" w:type="dxa"/>
            <w:tcBorders>
              <w:left w:val="single" w:sz="4" w:space="0" w:color="000000"/>
              <w:bottom w:val="single" w:sz="4" w:space="0" w:color="000000"/>
            </w:tcBorders>
            <w:tcMar>
              <w:top w:w="0" w:type="dxa"/>
              <w:left w:w="108" w:type="dxa"/>
              <w:bottom w:w="0" w:type="dxa"/>
              <w:right w:w="108" w:type="dxa"/>
            </w:tcMar>
          </w:tcPr>
          <w:p w:rsidR="00CC0602" w:rsidRPr="00403A1D" w:rsidRDefault="00CC0602" w:rsidP="00F22654">
            <w:pPr>
              <w:rPr>
                <w:lang w:val="ru-RU"/>
              </w:rPr>
            </w:pPr>
            <w:r w:rsidRPr="00403A1D">
              <w:rPr>
                <w:sz w:val="22"/>
                <w:szCs w:val="22"/>
                <w:lang w:val="ru-RU"/>
              </w:rPr>
              <w:t>Зона застройки индивидуальными и блокированными жилыми домами</w:t>
            </w:r>
          </w:p>
        </w:tc>
        <w:tc>
          <w:tcPr>
            <w:tcW w:w="2410" w:type="dxa"/>
            <w:tcBorders>
              <w:left w:val="single" w:sz="4" w:space="0" w:color="000000"/>
              <w:bottom w:val="single" w:sz="4" w:space="0" w:color="000000"/>
              <w:right w:val="single" w:sz="4" w:space="0" w:color="000000"/>
            </w:tcBorders>
            <w:shd w:val="clear" w:color="auto" w:fill="FBE48F"/>
            <w:tcMar>
              <w:top w:w="0" w:type="dxa"/>
              <w:left w:w="108" w:type="dxa"/>
              <w:bottom w:w="0" w:type="dxa"/>
              <w:right w:w="108" w:type="dxa"/>
            </w:tcMar>
            <w:vAlign w:val="center"/>
          </w:tcPr>
          <w:p w:rsidR="00CC0602" w:rsidRPr="00FC6C7F" w:rsidRDefault="00CC0602" w:rsidP="00F22654">
            <w:pPr>
              <w:jc w:val="center"/>
              <w:rPr>
                <w:b/>
              </w:rPr>
            </w:pPr>
            <w:r w:rsidRPr="00FC6C7F">
              <w:rPr>
                <w:b/>
                <w:sz w:val="22"/>
                <w:szCs w:val="22"/>
              </w:rPr>
              <w:t>Ж</w:t>
            </w:r>
            <w:r>
              <w:rPr>
                <w:b/>
                <w:sz w:val="22"/>
                <w:szCs w:val="22"/>
                <w:lang w:val="ru-RU"/>
              </w:rPr>
              <w:t>-</w:t>
            </w:r>
            <w:r w:rsidRPr="00FC6C7F">
              <w:rPr>
                <w:b/>
                <w:sz w:val="22"/>
                <w:szCs w:val="22"/>
              </w:rPr>
              <w:t>2</w:t>
            </w:r>
          </w:p>
        </w:tc>
      </w:tr>
      <w:tr w:rsidR="00CC0602" w:rsidRPr="00FC6C7F" w:rsidTr="00F22654">
        <w:trPr>
          <w:cantSplit/>
        </w:trPr>
        <w:tc>
          <w:tcPr>
            <w:tcW w:w="6946" w:type="dxa"/>
            <w:tcBorders>
              <w:top w:val="single" w:sz="4" w:space="0" w:color="000000"/>
              <w:left w:val="single" w:sz="4" w:space="0" w:color="000000"/>
              <w:bottom w:val="single" w:sz="4" w:space="0" w:color="000000"/>
            </w:tcBorders>
            <w:tcMar>
              <w:top w:w="0" w:type="dxa"/>
              <w:left w:w="108" w:type="dxa"/>
              <w:bottom w:w="0" w:type="dxa"/>
              <w:right w:w="108" w:type="dxa"/>
            </w:tcMar>
          </w:tcPr>
          <w:p w:rsidR="00CC0602" w:rsidRPr="00FC6C7F" w:rsidRDefault="00CC0602" w:rsidP="00F22654">
            <w:r w:rsidRPr="00FC6C7F">
              <w:rPr>
                <w:sz w:val="22"/>
                <w:szCs w:val="22"/>
              </w:rPr>
              <w:t>Зона многофункциональной общественно-деловой</w:t>
            </w:r>
          </w:p>
        </w:tc>
        <w:tc>
          <w:tcPr>
            <w:tcW w:w="2410" w:type="dxa"/>
            <w:tcBorders>
              <w:top w:val="single" w:sz="4" w:space="0" w:color="000000"/>
              <w:left w:val="single" w:sz="4" w:space="0" w:color="000000"/>
              <w:bottom w:val="single" w:sz="4" w:space="0" w:color="000000"/>
              <w:right w:val="single" w:sz="4" w:space="0" w:color="000000"/>
            </w:tcBorders>
            <w:shd w:val="clear" w:color="auto" w:fill="ED6FD5"/>
            <w:tcMar>
              <w:top w:w="0" w:type="dxa"/>
              <w:left w:w="108" w:type="dxa"/>
              <w:bottom w:w="0" w:type="dxa"/>
              <w:right w:w="108" w:type="dxa"/>
            </w:tcMar>
            <w:vAlign w:val="center"/>
          </w:tcPr>
          <w:p w:rsidR="00CC0602" w:rsidRPr="00403A1D" w:rsidRDefault="00CC0602" w:rsidP="00F22654">
            <w:pPr>
              <w:jc w:val="center"/>
              <w:rPr>
                <w:b/>
              </w:rPr>
            </w:pPr>
            <w:r w:rsidRPr="00403A1D">
              <w:rPr>
                <w:b/>
                <w:sz w:val="22"/>
                <w:szCs w:val="22"/>
              </w:rPr>
              <w:t>О</w:t>
            </w:r>
            <w:r>
              <w:rPr>
                <w:b/>
                <w:sz w:val="22"/>
                <w:szCs w:val="22"/>
                <w:lang w:val="ru-RU"/>
              </w:rPr>
              <w:t>-</w:t>
            </w:r>
            <w:r w:rsidRPr="00403A1D">
              <w:rPr>
                <w:b/>
                <w:sz w:val="22"/>
                <w:szCs w:val="22"/>
              </w:rPr>
              <w:t>1</w:t>
            </w:r>
          </w:p>
        </w:tc>
      </w:tr>
      <w:tr w:rsidR="00CC0602" w:rsidRPr="00FC6C7F" w:rsidTr="00F22654">
        <w:trPr>
          <w:cantSplit/>
        </w:trPr>
        <w:tc>
          <w:tcPr>
            <w:tcW w:w="6946" w:type="dxa"/>
            <w:tcBorders>
              <w:top w:val="single" w:sz="4" w:space="0" w:color="000000"/>
              <w:left w:val="single" w:sz="4" w:space="0" w:color="000000"/>
              <w:bottom w:val="single" w:sz="4" w:space="0" w:color="000000"/>
            </w:tcBorders>
            <w:tcMar>
              <w:top w:w="0" w:type="dxa"/>
              <w:left w:w="108" w:type="dxa"/>
              <w:bottom w:w="0" w:type="dxa"/>
              <w:right w:w="108" w:type="dxa"/>
            </w:tcMar>
          </w:tcPr>
          <w:p w:rsidR="00CC0602" w:rsidRPr="00403A1D" w:rsidRDefault="00CC0602" w:rsidP="00F22654">
            <w:pPr>
              <w:rPr>
                <w:lang w:val="ru-RU"/>
              </w:rPr>
            </w:pPr>
            <w:r w:rsidRPr="00403A1D">
              <w:rPr>
                <w:sz w:val="22"/>
                <w:szCs w:val="22"/>
                <w:lang w:val="ru-RU"/>
              </w:rPr>
              <w:t>Зона специализированной общественной застройки (зона размещения объектов социального, бытового, образовательного, культурного и религиозного назначения)</w:t>
            </w:r>
          </w:p>
        </w:tc>
        <w:tc>
          <w:tcPr>
            <w:tcW w:w="2410" w:type="dxa"/>
            <w:tcBorders>
              <w:top w:val="single" w:sz="4" w:space="0" w:color="000000"/>
              <w:left w:val="single" w:sz="4" w:space="0" w:color="000000"/>
              <w:bottom w:val="single" w:sz="4" w:space="0" w:color="000000"/>
              <w:right w:val="single" w:sz="4" w:space="0" w:color="000000"/>
            </w:tcBorders>
            <w:shd w:val="clear" w:color="auto" w:fill="F8A6CF"/>
            <w:tcMar>
              <w:top w:w="0" w:type="dxa"/>
              <w:left w:w="108" w:type="dxa"/>
              <w:bottom w:w="0" w:type="dxa"/>
              <w:right w:w="108" w:type="dxa"/>
            </w:tcMar>
            <w:vAlign w:val="center"/>
          </w:tcPr>
          <w:p w:rsidR="00CC0602" w:rsidRPr="00FC6C7F" w:rsidRDefault="00CC0602" w:rsidP="00F22654">
            <w:pPr>
              <w:jc w:val="center"/>
              <w:rPr>
                <w:b/>
              </w:rPr>
            </w:pPr>
            <w:r w:rsidRPr="00FC6C7F">
              <w:rPr>
                <w:b/>
                <w:sz w:val="22"/>
                <w:szCs w:val="22"/>
              </w:rPr>
              <w:t>О</w:t>
            </w:r>
            <w:r>
              <w:rPr>
                <w:b/>
                <w:sz w:val="22"/>
                <w:szCs w:val="22"/>
                <w:lang w:val="ru-RU"/>
              </w:rPr>
              <w:t>-</w:t>
            </w:r>
            <w:r w:rsidRPr="00FC6C7F">
              <w:rPr>
                <w:b/>
                <w:sz w:val="22"/>
                <w:szCs w:val="22"/>
              </w:rPr>
              <w:t>2</w:t>
            </w:r>
          </w:p>
        </w:tc>
      </w:tr>
      <w:tr w:rsidR="00CC0602" w:rsidRPr="00FC6C7F" w:rsidTr="00F22654">
        <w:trPr>
          <w:cantSplit/>
        </w:trPr>
        <w:tc>
          <w:tcPr>
            <w:tcW w:w="6946" w:type="dxa"/>
            <w:tcBorders>
              <w:top w:val="single" w:sz="4" w:space="0" w:color="000000"/>
              <w:left w:val="single" w:sz="4" w:space="0" w:color="000000"/>
              <w:bottom w:val="single" w:sz="4" w:space="0" w:color="000000"/>
            </w:tcBorders>
            <w:tcMar>
              <w:top w:w="0" w:type="dxa"/>
              <w:left w:w="108" w:type="dxa"/>
              <w:bottom w:w="0" w:type="dxa"/>
              <w:right w:w="108" w:type="dxa"/>
            </w:tcMar>
          </w:tcPr>
          <w:p w:rsidR="00CC0602" w:rsidRPr="00FC6C7F" w:rsidRDefault="00CC0602" w:rsidP="00F22654">
            <w:r w:rsidRPr="00FC6C7F">
              <w:rPr>
                <w:sz w:val="22"/>
                <w:szCs w:val="22"/>
              </w:rPr>
              <w:t>Зона объектов коммунального назначения</w:t>
            </w:r>
          </w:p>
        </w:tc>
        <w:tc>
          <w:tcPr>
            <w:tcW w:w="2410"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Mar>
              <w:top w:w="0" w:type="dxa"/>
              <w:left w:w="108" w:type="dxa"/>
              <w:bottom w:w="0" w:type="dxa"/>
              <w:right w:w="108" w:type="dxa"/>
            </w:tcMar>
            <w:vAlign w:val="center"/>
          </w:tcPr>
          <w:p w:rsidR="00CC0602" w:rsidRPr="00FC6C7F" w:rsidRDefault="00CC0602" w:rsidP="00F22654">
            <w:pPr>
              <w:jc w:val="center"/>
              <w:rPr>
                <w:b/>
              </w:rPr>
            </w:pPr>
            <w:r w:rsidRPr="00FC6C7F">
              <w:rPr>
                <w:b/>
                <w:sz w:val="22"/>
                <w:szCs w:val="22"/>
              </w:rPr>
              <w:t>К</w:t>
            </w:r>
          </w:p>
        </w:tc>
      </w:tr>
      <w:tr w:rsidR="00CC0602" w:rsidRPr="00FC6C7F" w:rsidTr="00F22654">
        <w:trPr>
          <w:cantSplit/>
        </w:trPr>
        <w:tc>
          <w:tcPr>
            <w:tcW w:w="6946" w:type="dxa"/>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rsidR="00CC0602" w:rsidRPr="00403A1D" w:rsidRDefault="00CC0602" w:rsidP="00F22654">
            <w:pPr>
              <w:rPr>
                <w:sz w:val="22"/>
                <w:lang w:val="ru-RU"/>
              </w:rPr>
            </w:pPr>
            <w:r>
              <w:rPr>
                <w:sz w:val="22"/>
                <w:szCs w:val="22"/>
                <w:lang w:val="ru-RU"/>
              </w:rPr>
              <w:t>Зона сельскохозяйственного использования</w:t>
            </w:r>
          </w:p>
        </w:tc>
        <w:tc>
          <w:tcPr>
            <w:tcW w:w="2410" w:type="dxa"/>
            <w:tcBorders>
              <w:top w:val="single" w:sz="4" w:space="0" w:color="auto"/>
              <w:left w:val="single" w:sz="4" w:space="0" w:color="auto"/>
              <w:bottom w:val="single" w:sz="4" w:space="0" w:color="auto"/>
              <w:right w:val="single" w:sz="4" w:space="0" w:color="auto"/>
            </w:tcBorders>
            <w:shd w:val="clear" w:color="auto" w:fill="EAF1DD" w:themeFill="accent3" w:themeFillTint="33"/>
            <w:tcMar>
              <w:top w:w="0" w:type="dxa"/>
              <w:left w:w="108" w:type="dxa"/>
              <w:bottom w:w="0" w:type="dxa"/>
              <w:right w:w="108" w:type="dxa"/>
            </w:tcMar>
            <w:vAlign w:val="center"/>
          </w:tcPr>
          <w:p w:rsidR="00CC0602" w:rsidRPr="00403A1D" w:rsidRDefault="00CC0602" w:rsidP="00F22654">
            <w:pPr>
              <w:jc w:val="center"/>
              <w:rPr>
                <w:b/>
                <w:sz w:val="22"/>
                <w:lang w:val="ru-RU"/>
              </w:rPr>
            </w:pPr>
            <w:r>
              <w:rPr>
                <w:b/>
                <w:sz w:val="22"/>
                <w:szCs w:val="22"/>
                <w:lang w:val="ru-RU"/>
              </w:rPr>
              <w:t>СХ-1</w:t>
            </w:r>
          </w:p>
        </w:tc>
      </w:tr>
      <w:tr w:rsidR="00CC0602" w:rsidRPr="00FC6C7F" w:rsidTr="00F22654">
        <w:trPr>
          <w:cantSplit/>
        </w:trPr>
        <w:tc>
          <w:tcPr>
            <w:tcW w:w="6946" w:type="dxa"/>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rsidR="00CC0602" w:rsidRPr="00403A1D" w:rsidRDefault="00CC0602" w:rsidP="00F22654">
            <w:pPr>
              <w:rPr>
                <w:lang w:val="ru-RU"/>
              </w:rPr>
            </w:pPr>
            <w:r w:rsidRPr="00403A1D">
              <w:rPr>
                <w:sz w:val="22"/>
                <w:szCs w:val="22"/>
                <w:lang w:val="ru-RU"/>
              </w:rPr>
              <w:t>Зона, предназначенная для ведения садоводства и дачного хозяйства</w:t>
            </w:r>
          </w:p>
        </w:tc>
        <w:tc>
          <w:tcPr>
            <w:tcW w:w="2410" w:type="dxa"/>
            <w:tcBorders>
              <w:top w:val="single" w:sz="4" w:space="0" w:color="auto"/>
              <w:left w:val="single" w:sz="4" w:space="0" w:color="auto"/>
              <w:bottom w:val="single" w:sz="4" w:space="0" w:color="auto"/>
              <w:right w:val="single" w:sz="4" w:space="0" w:color="auto"/>
            </w:tcBorders>
            <w:shd w:val="clear" w:color="auto" w:fill="D6FB9B"/>
            <w:tcMar>
              <w:top w:w="0" w:type="dxa"/>
              <w:left w:w="108" w:type="dxa"/>
              <w:bottom w:w="0" w:type="dxa"/>
              <w:right w:w="108" w:type="dxa"/>
            </w:tcMar>
            <w:vAlign w:val="center"/>
          </w:tcPr>
          <w:p w:rsidR="00CC0602" w:rsidRPr="00FC6C7F" w:rsidRDefault="00CC0602" w:rsidP="00F22654">
            <w:pPr>
              <w:jc w:val="center"/>
              <w:rPr>
                <w:b/>
              </w:rPr>
            </w:pPr>
            <w:r w:rsidRPr="00FC6C7F">
              <w:rPr>
                <w:b/>
                <w:sz w:val="22"/>
                <w:szCs w:val="22"/>
              </w:rPr>
              <w:t>СХ</w:t>
            </w:r>
            <w:r>
              <w:rPr>
                <w:b/>
                <w:sz w:val="22"/>
                <w:szCs w:val="22"/>
                <w:lang w:val="ru-RU"/>
              </w:rPr>
              <w:t>-</w:t>
            </w:r>
            <w:r w:rsidRPr="00FC6C7F">
              <w:rPr>
                <w:b/>
                <w:sz w:val="22"/>
                <w:szCs w:val="22"/>
              </w:rPr>
              <w:t>2</w:t>
            </w:r>
          </w:p>
        </w:tc>
      </w:tr>
      <w:tr w:rsidR="00CC0602" w:rsidRPr="00FC6C7F" w:rsidTr="00F22654">
        <w:trPr>
          <w:cantSplit/>
        </w:trPr>
        <w:tc>
          <w:tcPr>
            <w:tcW w:w="6946" w:type="dxa"/>
            <w:tcBorders>
              <w:top w:val="single" w:sz="4" w:space="0" w:color="000000"/>
              <w:left w:val="single" w:sz="4" w:space="0" w:color="000000"/>
              <w:bottom w:val="single" w:sz="4" w:space="0" w:color="000000"/>
            </w:tcBorders>
            <w:tcMar>
              <w:top w:w="0" w:type="dxa"/>
              <w:left w:w="108" w:type="dxa"/>
              <w:bottom w:w="0" w:type="dxa"/>
              <w:right w:w="108" w:type="dxa"/>
            </w:tcMar>
          </w:tcPr>
          <w:p w:rsidR="00CC0602" w:rsidRPr="00403A1D" w:rsidRDefault="00CC0602" w:rsidP="00F22654">
            <w:pPr>
              <w:rPr>
                <w:lang w:val="ru-RU"/>
              </w:rPr>
            </w:pPr>
            <w:r w:rsidRPr="00403A1D">
              <w:rPr>
                <w:sz w:val="22"/>
                <w:szCs w:val="22"/>
                <w:lang w:val="ru-RU"/>
              </w:rPr>
              <w:t xml:space="preserve">Зона </w:t>
            </w:r>
            <w:proofErr w:type="gramStart"/>
            <w:r w:rsidRPr="00403A1D">
              <w:rPr>
                <w:sz w:val="22"/>
                <w:szCs w:val="22"/>
                <w:lang w:val="ru-RU"/>
              </w:rPr>
              <w:t>озелененных</w:t>
            </w:r>
            <w:proofErr w:type="gramEnd"/>
            <w:r w:rsidRPr="00403A1D">
              <w:rPr>
                <w:sz w:val="22"/>
                <w:szCs w:val="22"/>
                <w:lang w:val="ru-RU"/>
              </w:rPr>
              <w:t xml:space="preserve"> и благоустроенных территорий</w:t>
            </w:r>
          </w:p>
        </w:tc>
        <w:tc>
          <w:tcPr>
            <w:tcW w:w="2410" w:type="dxa"/>
            <w:tcBorders>
              <w:top w:val="single" w:sz="4" w:space="0" w:color="000000"/>
              <w:left w:val="single" w:sz="4" w:space="0" w:color="000000"/>
              <w:bottom w:val="single" w:sz="4" w:space="0" w:color="000000"/>
              <w:right w:val="single" w:sz="4" w:space="0" w:color="000000"/>
            </w:tcBorders>
            <w:shd w:val="clear" w:color="auto" w:fill="C6FAC2"/>
            <w:tcMar>
              <w:top w:w="0" w:type="dxa"/>
              <w:left w:w="108" w:type="dxa"/>
              <w:bottom w:w="0" w:type="dxa"/>
              <w:right w:w="108" w:type="dxa"/>
            </w:tcMar>
            <w:vAlign w:val="center"/>
          </w:tcPr>
          <w:p w:rsidR="00CC0602" w:rsidRPr="00FC6C7F" w:rsidRDefault="00CC0602" w:rsidP="00F22654">
            <w:pPr>
              <w:jc w:val="center"/>
              <w:rPr>
                <w:b/>
              </w:rPr>
            </w:pPr>
            <w:r w:rsidRPr="00FC6C7F">
              <w:rPr>
                <w:b/>
                <w:sz w:val="22"/>
                <w:szCs w:val="22"/>
              </w:rPr>
              <w:t>Р</w:t>
            </w:r>
            <w:r>
              <w:rPr>
                <w:b/>
                <w:sz w:val="22"/>
                <w:szCs w:val="22"/>
                <w:lang w:val="ru-RU"/>
              </w:rPr>
              <w:t>-</w:t>
            </w:r>
            <w:r w:rsidRPr="00FC6C7F">
              <w:rPr>
                <w:b/>
                <w:sz w:val="22"/>
                <w:szCs w:val="22"/>
              </w:rPr>
              <w:t>1</w:t>
            </w:r>
          </w:p>
        </w:tc>
      </w:tr>
      <w:tr w:rsidR="00CC0602" w:rsidRPr="00FC6C7F" w:rsidTr="00F22654">
        <w:trPr>
          <w:cantSplit/>
        </w:trPr>
        <w:tc>
          <w:tcPr>
            <w:tcW w:w="6946" w:type="dxa"/>
            <w:tcBorders>
              <w:top w:val="single" w:sz="4" w:space="0" w:color="000000"/>
              <w:left w:val="single" w:sz="4" w:space="0" w:color="000000"/>
              <w:bottom w:val="single" w:sz="4" w:space="0" w:color="000000"/>
            </w:tcBorders>
            <w:tcMar>
              <w:top w:w="0" w:type="dxa"/>
              <w:left w:w="108" w:type="dxa"/>
              <w:bottom w:w="0" w:type="dxa"/>
              <w:right w:w="108" w:type="dxa"/>
            </w:tcMar>
          </w:tcPr>
          <w:p w:rsidR="00CC0602" w:rsidRPr="00FC6C7F" w:rsidRDefault="00CC0602" w:rsidP="00F22654">
            <w:r w:rsidRPr="00FC6C7F">
              <w:rPr>
                <w:sz w:val="22"/>
                <w:szCs w:val="22"/>
              </w:rPr>
              <w:t>Зона лесов</w:t>
            </w:r>
          </w:p>
        </w:tc>
        <w:tc>
          <w:tcPr>
            <w:tcW w:w="2410" w:type="dxa"/>
            <w:tcBorders>
              <w:top w:val="single" w:sz="4" w:space="0" w:color="000000"/>
              <w:left w:val="single" w:sz="4" w:space="0" w:color="000000"/>
              <w:bottom w:val="single" w:sz="4" w:space="0" w:color="000000"/>
              <w:right w:val="single" w:sz="4" w:space="0" w:color="000000"/>
            </w:tcBorders>
            <w:shd w:val="clear" w:color="auto" w:fill="87BB93"/>
            <w:tcMar>
              <w:top w:w="0" w:type="dxa"/>
              <w:left w:w="108" w:type="dxa"/>
              <w:bottom w:w="0" w:type="dxa"/>
              <w:right w:w="108" w:type="dxa"/>
            </w:tcMar>
            <w:vAlign w:val="center"/>
          </w:tcPr>
          <w:p w:rsidR="00CC0602" w:rsidRPr="00FC6C7F" w:rsidRDefault="00CC0602" w:rsidP="00F22654">
            <w:pPr>
              <w:jc w:val="center"/>
              <w:rPr>
                <w:b/>
              </w:rPr>
            </w:pPr>
            <w:r w:rsidRPr="00FC6C7F">
              <w:rPr>
                <w:b/>
                <w:sz w:val="22"/>
                <w:szCs w:val="22"/>
              </w:rPr>
              <w:t>Р</w:t>
            </w:r>
            <w:r>
              <w:rPr>
                <w:b/>
                <w:sz w:val="22"/>
                <w:szCs w:val="22"/>
                <w:lang w:val="ru-RU"/>
              </w:rPr>
              <w:t>-</w:t>
            </w:r>
            <w:r w:rsidRPr="00FC6C7F">
              <w:rPr>
                <w:b/>
                <w:sz w:val="22"/>
                <w:szCs w:val="22"/>
              </w:rPr>
              <w:t>3</w:t>
            </w:r>
          </w:p>
        </w:tc>
      </w:tr>
      <w:tr w:rsidR="00CC0602" w:rsidRPr="00FC6C7F" w:rsidTr="00F22654">
        <w:trPr>
          <w:cantSplit/>
        </w:trPr>
        <w:tc>
          <w:tcPr>
            <w:tcW w:w="6946" w:type="dxa"/>
            <w:tcBorders>
              <w:top w:val="single" w:sz="4" w:space="0" w:color="000000"/>
              <w:left w:val="single" w:sz="4" w:space="0" w:color="000000"/>
              <w:bottom w:val="single" w:sz="4" w:space="0" w:color="000000"/>
            </w:tcBorders>
            <w:tcMar>
              <w:top w:w="0" w:type="dxa"/>
              <w:left w:w="108" w:type="dxa"/>
              <w:bottom w:w="0" w:type="dxa"/>
              <w:right w:w="108" w:type="dxa"/>
            </w:tcMar>
          </w:tcPr>
          <w:p w:rsidR="00CC0602" w:rsidRPr="00403A1D" w:rsidRDefault="00CC0602" w:rsidP="00F22654">
            <w:pPr>
              <w:rPr>
                <w:lang w:val="ru-RU"/>
              </w:rPr>
            </w:pPr>
            <w:r w:rsidRPr="00403A1D">
              <w:rPr>
                <w:sz w:val="22"/>
                <w:szCs w:val="22"/>
                <w:lang w:val="ru-RU"/>
              </w:rPr>
              <w:t>Зона объектов физической культуры и массового спорта</w:t>
            </w:r>
          </w:p>
        </w:tc>
        <w:tc>
          <w:tcPr>
            <w:tcW w:w="2410" w:type="dxa"/>
            <w:tcBorders>
              <w:top w:val="single" w:sz="4" w:space="0" w:color="000000"/>
              <w:left w:val="single" w:sz="4" w:space="0" w:color="000000"/>
              <w:bottom w:val="single" w:sz="4" w:space="0" w:color="000000"/>
              <w:right w:val="single" w:sz="4" w:space="0" w:color="000000"/>
            </w:tcBorders>
            <w:shd w:val="clear" w:color="auto" w:fill="B4F3FC"/>
            <w:tcMar>
              <w:top w:w="0" w:type="dxa"/>
              <w:left w:w="108" w:type="dxa"/>
              <w:bottom w:w="0" w:type="dxa"/>
              <w:right w:w="108" w:type="dxa"/>
            </w:tcMar>
            <w:vAlign w:val="center"/>
          </w:tcPr>
          <w:p w:rsidR="00CC0602" w:rsidRPr="00FC6C7F" w:rsidRDefault="00CC0602" w:rsidP="00F22654">
            <w:pPr>
              <w:jc w:val="center"/>
              <w:rPr>
                <w:b/>
              </w:rPr>
            </w:pPr>
            <w:r w:rsidRPr="00FC6C7F">
              <w:rPr>
                <w:b/>
                <w:sz w:val="22"/>
                <w:szCs w:val="22"/>
              </w:rPr>
              <w:t>Р</w:t>
            </w:r>
            <w:r>
              <w:rPr>
                <w:b/>
                <w:sz w:val="22"/>
                <w:szCs w:val="22"/>
                <w:lang w:val="ru-RU"/>
              </w:rPr>
              <w:t>-</w:t>
            </w:r>
            <w:r w:rsidRPr="00FC6C7F">
              <w:rPr>
                <w:b/>
                <w:sz w:val="22"/>
                <w:szCs w:val="22"/>
              </w:rPr>
              <w:t>4</w:t>
            </w:r>
          </w:p>
        </w:tc>
      </w:tr>
      <w:tr w:rsidR="00CC0602" w:rsidRPr="00FC6C7F" w:rsidTr="00F22654">
        <w:trPr>
          <w:cantSplit/>
          <w:trHeight w:val="297"/>
        </w:trPr>
        <w:tc>
          <w:tcPr>
            <w:tcW w:w="6946" w:type="dxa"/>
            <w:tcBorders>
              <w:top w:val="single" w:sz="4" w:space="0" w:color="000000"/>
              <w:left w:val="single" w:sz="4" w:space="0" w:color="000000"/>
              <w:bottom w:val="single" w:sz="4" w:space="0" w:color="000000"/>
            </w:tcBorders>
            <w:tcMar>
              <w:top w:w="0" w:type="dxa"/>
              <w:left w:w="108" w:type="dxa"/>
              <w:bottom w:w="0" w:type="dxa"/>
              <w:right w:w="108" w:type="dxa"/>
            </w:tcMar>
          </w:tcPr>
          <w:p w:rsidR="00CC0602" w:rsidRPr="00403A1D" w:rsidRDefault="00CC0602" w:rsidP="00F22654">
            <w:pPr>
              <w:rPr>
                <w:lang w:val="ru-RU"/>
              </w:rPr>
            </w:pPr>
            <w:r w:rsidRPr="00403A1D">
              <w:rPr>
                <w:sz w:val="22"/>
                <w:szCs w:val="22"/>
                <w:lang w:val="ru-RU"/>
              </w:rPr>
              <w:t>Зона объектов отдыха и туризма</w:t>
            </w:r>
          </w:p>
        </w:tc>
        <w:tc>
          <w:tcPr>
            <w:tcW w:w="2410" w:type="dxa"/>
            <w:tcBorders>
              <w:top w:val="single" w:sz="4" w:space="0" w:color="000000"/>
              <w:left w:val="single" w:sz="4" w:space="0" w:color="000000"/>
              <w:bottom w:val="single" w:sz="4" w:space="0" w:color="auto"/>
              <w:right w:val="single" w:sz="4" w:space="0" w:color="000000"/>
            </w:tcBorders>
            <w:shd w:val="clear" w:color="auto" w:fill="5FD362"/>
            <w:tcMar>
              <w:top w:w="0" w:type="dxa"/>
              <w:left w:w="108" w:type="dxa"/>
              <w:bottom w:w="0" w:type="dxa"/>
              <w:right w:w="108" w:type="dxa"/>
            </w:tcMar>
            <w:vAlign w:val="center"/>
          </w:tcPr>
          <w:p w:rsidR="00CC0602" w:rsidRPr="00FC6C7F" w:rsidRDefault="00CC0602" w:rsidP="00F22654">
            <w:pPr>
              <w:jc w:val="center"/>
              <w:rPr>
                <w:b/>
              </w:rPr>
            </w:pPr>
            <w:r w:rsidRPr="00FC6C7F">
              <w:rPr>
                <w:b/>
                <w:sz w:val="22"/>
                <w:szCs w:val="22"/>
              </w:rPr>
              <w:t>Р</w:t>
            </w:r>
            <w:r>
              <w:rPr>
                <w:b/>
                <w:sz w:val="22"/>
                <w:szCs w:val="22"/>
                <w:lang w:val="ru-RU"/>
              </w:rPr>
              <w:t>-</w:t>
            </w:r>
            <w:r w:rsidRPr="00FC6C7F">
              <w:rPr>
                <w:b/>
                <w:sz w:val="22"/>
                <w:szCs w:val="22"/>
              </w:rPr>
              <w:t>5</w:t>
            </w:r>
          </w:p>
        </w:tc>
      </w:tr>
      <w:tr w:rsidR="00CC0602" w:rsidRPr="00FC6C7F" w:rsidTr="00F22654">
        <w:trPr>
          <w:cantSplit/>
        </w:trPr>
        <w:tc>
          <w:tcPr>
            <w:tcW w:w="6946" w:type="dxa"/>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rsidR="00CC0602" w:rsidRPr="00FC6C7F" w:rsidRDefault="00CC0602" w:rsidP="00F22654">
            <w:r w:rsidRPr="00FC6C7F">
              <w:rPr>
                <w:sz w:val="22"/>
                <w:szCs w:val="22"/>
              </w:rPr>
              <w:t>Зона озеленения специального назначения</w:t>
            </w:r>
          </w:p>
        </w:tc>
        <w:tc>
          <w:tcPr>
            <w:tcW w:w="2410" w:type="dxa"/>
            <w:tcBorders>
              <w:top w:val="single" w:sz="4" w:space="0" w:color="auto"/>
              <w:left w:val="single" w:sz="4" w:space="0" w:color="auto"/>
              <w:bottom w:val="single" w:sz="4" w:space="0" w:color="auto"/>
              <w:right w:val="single" w:sz="4" w:space="0" w:color="auto"/>
            </w:tcBorders>
            <w:shd w:val="clear" w:color="auto" w:fill="B1AB5B"/>
            <w:tcMar>
              <w:top w:w="0" w:type="dxa"/>
              <w:left w:w="108" w:type="dxa"/>
              <w:bottom w:w="0" w:type="dxa"/>
              <w:right w:w="108" w:type="dxa"/>
            </w:tcMar>
            <w:vAlign w:val="center"/>
          </w:tcPr>
          <w:p w:rsidR="00CC0602" w:rsidRPr="00403A1D" w:rsidRDefault="00CC0602" w:rsidP="00F22654">
            <w:pPr>
              <w:jc w:val="center"/>
              <w:rPr>
                <w:b/>
                <w:lang w:val="ru-RU"/>
              </w:rPr>
            </w:pPr>
            <w:r w:rsidRPr="00FC6C7F">
              <w:rPr>
                <w:b/>
                <w:sz w:val="22"/>
                <w:szCs w:val="22"/>
              </w:rPr>
              <w:t>СП</w:t>
            </w:r>
            <w:r>
              <w:rPr>
                <w:b/>
                <w:sz w:val="22"/>
                <w:szCs w:val="22"/>
                <w:lang w:val="ru-RU"/>
              </w:rPr>
              <w:t>-1</w:t>
            </w:r>
          </w:p>
        </w:tc>
      </w:tr>
      <w:tr w:rsidR="00CC0602" w:rsidTr="00F22654">
        <w:trPr>
          <w:cantSplit/>
        </w:trPr>
        <w:tc>
          <w:tcPr>
            <w:tcW w:w="6946" w:type="dxa"/>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rsidR="00CC0602" w:rsidRPr="009A14F3" w:rsidRDefault="00CC0602" w:rsidP="00F22654">
            <w:pPr>
              <w:spacing w:line="100" w:lineRule="atLeast"/>
              <w:rPr>
                <w:noProof/>
              </w:rPr>
            </w:pPr>
            <w:r w:rsidRPr="00416A05">
              <w:rPr>
                <w:noProof/>
                <w:sz w:val="22"/>
              </w:rPr>
              <w:t>Иная зона специального назначения</w:t>
            </w:r>
          </w:p>
        </w:tc>
        <w:tc>
          <w:tcPr>
            <w:tcW w:w="2410" w:type="dxa"/>
            <w:tcBorders>
              <w:top w:val="single" w:sz="4" w:space="0" w:color="auto"/>
              <w:left w:val="single" w:sz="4" w:space="0" w:color="auto"/>
              <w:bottom w:val="single" w:sz="4" w:space="0" w:color="auto"/>
              <w:right w:val="single" w:sz="4" w:space="0" w:color="auto"/>
            </w:tcBorders>
            <w:shd w:val="clear" w:color="auto" w:fill="A6A6A6" w:themeFill="background1" w:themeFillShade="A6"/>
            <w:tcMar>
              <w:top w:w="0" w:type="dxa"/>
              <w:left w:w="108" w:type="dxa"/>
              <w:bottom w:w="0" w:type="dxa"/>
              <w:right w:w="108" w:type="dxa"/>
            </w:tcMar>
            <w:vAlign w:val="center"/>
          </w:tcPr>
          <w:p w:rsidR="00CC0602" w:rsidRDefault="00CC0602" w:rsidP="00F22654">
            <w:pPr>
              <w:snapToGrid w:val="0"/>
              <w:spacing w:line="100" w:lineRule="atLeast"/>
              <w:jc w:val="center"/>
              <w:rPr>
                <w:b/>
                <w:bCs/>
              </w:rPr>
            </w:pPr>
            <w:r>
              <w:rPr>
                <w:b/>
                <w:bCs/>
                <w:sz w:val="22"/>
              </w:rPr>
              <w:t>СП</w:t>
            </w:r>
            <w:r>
              <w:rPr>
                <w:b/>
                <w:bCs/>
                <w:sz w:val="22"/>
                <w:lang w:val="ru-RU"/>
              </w:rPr>
              <w:t>-</w:t>
            </w:r>
            <w:r>
              <w:rPr>
                <w:b/>
                <w:bCs/>
                <w:sz w:val="22"/>
              </w:rPr>
              <w:t>5</w:t>
            </w:r>
          </w:p>
        </w:tc>
      </w:tr>
      <w:tr w:rsidR="00CC0602" w:rsidRPr="00FC6C7F" w:rsidTr="00F22654">
        <w:trPr>
          <w:cantSplit/>
        </w:trPr>
        <w:tc>
          <w:tcPr>
            <w:tcW w:w="6946" w:type="dxa"/>
            <w:tcBorders>
              <w:top w:val="single" w:sz="4" w:space="0" w:color="000000"/>
              <w:left w:val="single" w:sz="4" w:space="0" w:color="000000"/>
              <w:bottom w:val="single" w:sz="4" w:space="0" w:color="000000"/>
              <w:right w:val="single" w:sz="4" w:space="0" w:color="auto"/>
            </w:tcBorders>
            <w:tcMar>
              <w:top w:w="0" w:type="dxa"/>
              <w:left w:w="108" w:type="dxa"/>
              <w:bottom w:w="0" w:type="dxa"/>
              <w:right w:w="108" w:type="dxa"/>
            </w:tcMar>
          </w:tcPr>
          <w:p w:rsidR="00CC0602" w:rsidRPr="00403A1D" w:rsidRDefault="00CC0602" w:rsidP="00F22654">
            <w:pPr>
              <w:rPr>
                <w:lang w:val="ru-RU"/>
              </w:rPr>
            </w:pPr>
            <w:r w:rsidRPr="00FC6C7F">
              <w:rPr>
                <w:sz w:val="22"/>
                <w:szCs w:val="22"/>
              </w:rPr>
              <w:t>Зона транспорт</w:t>
            </w:r>
            <w:r>
              <w:rPr>
                <w:sz w:val="22"/>
                <w:szCs w:val="22"/>
                <w:lang w:val="ru-RU"/>
              </w:rPr>
              <w:t>ной инфраструктуры</w:t>
            </w:r>
          </w:p>
        </w:tc>
        <w:tc>
          <w:tcPr>
            <w:tcW w:w="2410" w:type="dxa"/>
            <w:tcBorders>
              <w:top w:val="single" w:sz="4" w:space="0" w:color="auto"/>
              <w:left w:val="single" w:sz="4" w:space="0" w:color="auto"/>
              <w:bottom w:val="single" w:sz="4" w:space="0" w:color="auto"/>
              <w:right w:val="single" w:sz="4" w:space="0" w:color="auto"/>
            </w:tcBorders>
            <w:shd w:val="clear" w:color="auto" w:fill="DCDCDC"/>
            <w:tcMar>
              <w:top w:w="0" w:type="dxa"/>
              <w:left w:w="108" w:type="dxa"/>
              <w:bottom w:w="0" w:type="dxa"/>
              <w:right w:w="108" w:type="dxa"/>
            </w:tcMar>
            <w:vAlign w:val="center"/>
          </w:tcPr>
          <w:p w:rsidR="00CC0602" w:rsidRPr="00403A1D" w:rsidRDefault="00CC0602" w:rsidP="00F22654">
            <w:pPr>
              <w:jc w:val="center"/>
              <w:rPr>
                <w:b/>
                <w:lang w:val="ru-RU"/>
              </w:rPr>
            </w:pPr>
            <w:r w:rsidRPr="00FC6C7F">
              <w:rPr>
                <w:b/>
                <w:sz w:val="22"/>
                <w:szCs w:val="22"/>
              </w:rPr>
              <w:t>Т</w:t>
            </w:r>
          </w:p>
        </w:tc>
      </w:tr>
      <w:tr w:rsidR="00CC0602" w:rsidRPr="00FC6C7F" w:rsidTr="00F22654">
        <w:trPr>
          <w:cantSplit/>
        </w:trPr>
        <w:tc>
          <w:tcPr>
            <w:tcW w:w="6946" w:type="dxa"/>
            <w:tcBorders>
              <w:top w:val="single" w:sz="4" w:space="0" w:color="000000"/>
              <w:left w:val="single" w:sz="4" w:space="0" w:color="000000"/>
              <w:bottom w:val="single" w:sz="4" w:space="0" w:color="000000"/>
            </w:tcBorders>
            <w:tcMar>
              <w:top w:w="0" w:type="dxa"/>
              <w:left w:w="108" w:type="dxa"/>
              <w:bottom w:w="0" w:type="dxa"/>
              <w:right w:w="108" w:type="dxa"/>
            </w:tcMar>
          </w:tcPr>
          <w:p w:rsidR="00CC0602" w:rsidRPr="00FC6C7F" w:rsidRDefault="00CC0602" w:rsidP="00F22654">
            <w:r w:rsidRPr="00FC6C7F">
              <w:rPr>
                <w:sz w:val="22"/>
                <w:szCs w:val="22"/>
              </w:rPr>
              <w:t>Водные объекты</w:t>
            </w:r>
          </w:p>
        </w:tc>
        <w:tc>
          <w:tcPr>
            <w:tcW w:w="2410" w:type="dxa"/>
            <w:tcBorders>
              <w:top w:val="single" w:sz="4" w:space="0" w:color="000000"/>
              <w:left w:val="single" w:sz="4" w:space="0" w:color="000000"/>
              <w:bottom w:val="single" w:sz="4" w:space="0" w:color="000000"/>
              <w:right w:val="single" w:sz="4" w:space="0" w:color="000000"/>
            </w:tcBorders>
            <w:shd w:val="clear" w:color="auto" w:fill="D0F0FF"/>
            <w:tcMar>
              <w:top w:w="0" w:type="dxa"/>
              <w:left w:w="108" w:type="dxa"/>
              <w:bottom w:w="0" w:type="dxa"/>
              <w:right w:w="108" w:type="dxa"/>
            </w:tcMar>
            <w:vAlign w:val="center"/>
          </w:tcPr>
          <w:p w:rsidR="00CC0602" w:rsidRPr="00FC6C7F" w:rsidRDefault="00CC0602" w:rsidP="00F22654">
            <w:pPr>
              <w:jc w:val="center"/>
              <w:rPr>
                <w:b/>
              </w:rPr>
            </w:pPr>
            <w:r w:rsidRPr="00FC6C7F">
              <w:rPr>
                <w:b/>
                <w:sz w:val="22"/>
                <w:szCs w:val="22"/>
              </w:rPr>
              <w:t>В</w:t>
            </w:r>
          </w:p>
        </w:tc>
      </w:tr>
    </w:tbl>
    <w:p w:rsidR="00CC0602" w:rsidRDefault="00CC0602" w:rsidP="00CC0602">
      <w:pPr>
        <w:ind w:firstLine="709"/>
        <w:jc w:val="both"/>
      </w:pPr>
    </w:p>
    <w:p w:rsidR="00CC0602" w:rsidRDefault="00CC0602" w:rsidP="00CC0602">
      <w:pPr>
        <w:ind w:firstLine="709"/>
        <w:jc w:val="both"/>
        <w:rPr>
          <w:rFonts w:eastAsia="Times New Roman"/>
          <w:sz w:val="24"/>
          <w:lang w:val="ru-RU" w:eastAsia="ru-RU"/>
        </w:rPr>
      </w:pPr>
    </w:p>
    <w:p w:rsidR="00CC0602" w:rsidRPr="003132D8" w:rsidRDefault="00CC0602" w:rsidP="00CC0602">
      <w:pPr>
        <w:ind w:firstLine="709"/>
        <w:jc w:val="both"/>
        <w:rPr>
          <w:rFonts w:eastAsia="Times New Roman"/>
          <w:b/>
          <w:sz w:val="24"/>
          <w:lang w:val="ru-RU" w:eastAsia="ru-RU"/>
        </w:rPr>
      </w:pPr>
      <w:r w:rsidRPr="003132D8">
        <w:rPr>
          <w:rFonts w:eastAsia="Times New Roman"/>
          <w:b/>
          <w:sz w:val="24"/>
          <w:lang w:val="ru-RU" w:eastAsia="ru-RU"/>
        </w:rPr>
        <w:t>Параметры функциональных зон</w:t>
      </w:r>
    </w:p>
    <w:p w:rsidR="00BE68BB" w:rsidRDefault="00BE68BB" w:rsidP="00505AD6">
      <w:pPr>
        <w:ind w:firstLine="709"/>
        <w:jc w:val="both"/>
        <w:rPr>
          <w:rFonts w:eastAsia="Times New Roman"/>
          <w:sz w:val="24"/>
          <w:lang w:val="ru-RU" w:eastAsia="ru-RU"/>
        </w:rPr>
      </w:pPr>
    </w:p>
    <w:p w:rsidR="00505AD6" w:rsidRDefault="00505AD6" w:rsidP="00505AD6">
      <w:pPr>
        <w:ind w:firstLine="709"/>
        <w:jc w:val="both"/>
        <w:rPr>
          <w:rFonts w:eastAsia="Times New Roman"/>
          <w:sz w:val="24"/>
          <w:lang w:val="ru-RU" w:eastAsia="ru-RU"/>
        </w:rPr>
      </w:pPr>
      <w:r w:rsidRPr="00A35CD6">
        <w:rPr>
          <w:rFonts w:eastAsia="Times New Roman"/>
          <w:sz w:val="24"/>
          <w:lang w:val="ru-RU" w:eastAsia="ru-RU"/>
        </w:rPr>
        <w:t xml:space="preserve">На карте планируемого функционального зонирования территории </w:t>
      </w:r>
      <w:r w:rsidR="002C0A4F">
        <w:rPr>
          <w:rFonts w:eastAsia="Times New Roman"/>
          <w:sz w:val="24"/>
          <w:lang w:val="ru-RU" w:eastAsia="ru-RU"/>
        </w:rPr>
        <w:t>городского</w:t>
      </w:r>
      <w:r w:rsidRPr="00A35CD6">
        <w:rPr>
          <w:rFonts w:eastAsia="Times New Roman"/>
          <w:sz w:val="24"/>
          <w:lang w:val="ru-RU" w:eastAsia="ru-RU"/>
        </w:rPr>
        <w:t xml:space="preserve"> поселения </w:t>
      </w:r>
      <w:r w:rsidR="00272D92">
        <w:rPr>
          <w:rFonts w:eastAsia="Times New Roman"/>
          <w:sz w:val="24"/>
          <w:lang w:val="ru-RU" w:eastAsia="ru-RU"/>
        </w:rPr>
        <w:t>Загорянский</w:t>
      </w:r>
      <w:r w:rsidRPr="00A35CD6">
        <w:rPr>
          <w:rFonts w:eastAsia="Times New Roman"/>
          <w:sz w:val="24"/>
          <w:lang w:val="ru-RU" w:eastAsia="ru-RU"/>
        </w:rPr>
        <w:t xml:space="preserve"> установлены следующие функциональные зоны: </w:t>
      </w:r>
    </w:p>
    <w:p w:rsidR="006A5B39" w:rsidRPr="00A35CD6" w:rsidRDefault="006A5B39" w:rsidP="0011442C">
      <w:pPr>
        <w:pStyle w:val="af7"/>
        <w:numPr>
          <w:ilvl w:val="0"/>
          <w:numId w:val="15"/>
        </w:numPr>
        <w:jc w:val="both"/>
        <w:rPr>
          <w:rFonts w:eastAsia="Times New Roman"/>
          <w:sz w:val="24"/>
          <w:lang w:eastAsia="ru-RU"/>
        </w:rPr>
      </w:pPr>
      <w:r w:rsidRPr="00F7617B">
        <w:rPr>
          <w:rFonts w:eastAsia="Times New Roman"/>
          <w:sz w:val="24"/>
          <w:u w:val="single"/>
          <w:lang w:val="ru-RU" w:eastAsia="ru-RU"/>
        </w:rPr>
        <w:t>зона многоквартирной жилой застройки</w:t>
      </w:r>
      <w:r w:rsidRPr="00A35CD6">
        <w:rPr>
          <w:rFonts w:eastAsia="Times New Roman"/>
          <w:sz w:val="24"/>
          <w:lang w:eastAsia="ru-RU"/>
        </w:rPr>
        <w:t>;</w:t>
      </w:r>
    </w:p>
    <w:p w:rsidR="006A5B39" w:rsidRPr="00A35CD6" w:rsidRDefault="006A5B39" w:rsidP="0011442C">
      <w:pPr>
        <w:pStyle w:val="af7"/>
        <w:numPr>
          <w:ilvl w:val="0"/>
          <w:numId w:val="15"/>
        </w:numPr>
        <w:jc w:val="both"/>
        <w:rPr>
          <w:rFonts w:eastAsia="Times New Roman"/>
          <w:sz w:val="24"/>
          <w:lang w:val="ru-RU" w:eastAsia="ru-RU"/>
        </w:rPr>
      </w:pPr>
      <w:r w:rsidRPr="00F7617B">
        <w:rPr>
          <w:rFonts w:eastAsia="Times New Roman"/>
          <w:sz w:val="24"/>
          <w:u w:val="single"/>
          <w:lang w:val="ru-RU" w:eastAsia="ru-RU"/>
        </w:rPr>
        <w:t>зона застройки индивидуальными и блокированными жилыми домами</w:t>
      </w:r>
      <w:r w:rsidRPr="00A35CD6">
        <w:rPr>
          <w:rFonts w:eastAsia="Times New Roman"/>
          <w:sz w:val="24"/>
          <w:lang w:val="ru-RU" w:eastAsia="ru-RU"/>
        </w:rPr>
        <w:t>;</w:t>
      </w:r>
    </w:p>
    <w:p w:rsidR="006A5B39" w:rsidRPr="00A35CD6" w:rsidRDefault="006A5B39" w:rsidP="0011442C">
      <w:pPr>
        <w:pStyle w:val="af7"/>
        <w:numPr>
          <w:ilvl w:val="0"/>
          <w:numId w:val="15"/>
        </w:numPr>
        <w:jc w:val="both"/>
        <w:rPr>
          <w:rFonts w:eastAsia="Times New Roman"/>
          <w:sz w:val="24"/>
          <w:lang w:eastAsia="ru-RU"/>
        </w:rPr>
      </w:pPr>
      <w:r w:rsidRPr="00977A5E">
        <w:rPr>
          <w:rFonts w:eastAsia="Times New Roman"/>
          <w:sz w:val="24"/>
          <w:u w:val="single"/>
          <w:lang w:val="ru-RU" w:eastAsia="ru-RU"/>
        </w:rPr>
        <w:t>многофункциональная общественно-деловая зона</w:t>
      </w:r>
      <w:r w:rsidRPr="00A35CD6">
        <w:rPr>
          <w:rFonts w:eastAsia="Times New Roman"/>
          <w:sz w:val="24"/>
          <w:lang w:eastAsia="ru-RU"/>
        </w:rPr>
        <w:t>;</w:t>
      </w:r>
    </w:p>
    <w:p w:rsidR="006A5B39" w:rsidRPr="00274E8D" w:rsidRDefault="006A5B39" w:rsidP="0011442C">
      <w:pPr>
        <w:pStyle w:val="af7"/>
        <w:numPr>
          <w:ilvl w:val="0"/>
          <w:numId w:val="15"/>
        </w:numPr>
        <w:jc w:val="both"/>
        <w:rPr>
          <w:rFonts w:eastAsia="Times New Roman"/>
          <w:sz w:val="24"/>
          <w:lang w:val="ru-RU" w:eastAsia="ru-RU"/>
        </w:rPr>
      </w:pPr>
      <w:r w:rsidRPr="00274E8D">
        <w:rPr>
          <w:rFonts w:eastAsia="Times New Roman"/>
          <w:sz w:val="24"/>
          <w:u w:val="single"/>
          <w:lang w:val="ru-RU" w:eastAsia="ru-RU"/>
        </w:rPr>
        <w:t>зона специализированной общественной застройки (зона размещенияобъектов социального, бытового, образовательного</w:t>
      </w:r>
      <w:proofErr w:type="gramStart"/>
      <w:r w:rsidRPr="00274E8D">
        <w:rPr>
          <w:rFonts w:eastAsia="Times New Roman"/>
          <w:sz w:val="24"/>
          <w:u w:val="single"/>
          <w:lang w:val="ru-RU" w:eastAsia="ru-RU"/>
        </w:rPr>
        <w:t>,к</w:t>
      </w:r>
      <w:proofErr w:type="gramEnd"/>
      <w:r w:rsidRPr="00274E8D">
        <w:rPr>
          <w:rFonts w:eastAsia="Times New Roman"/>
          <w:sz w:val="24"/>
          <w:u w:val="single"/>
          <w:lang w:val="ru-RU" w:eastAsia="ru-RU"/>
        </w:rPr>
        <w:t>ультурного и религиозного назначения)</w:t>
      </w:r>
      <w:r w:rsidRPr="00274E8D">
        <w:rPr>
          <w:rFonts w:eastAsia="Times New Roman"/>
          <w:sz w:val="24"/>
          <w:lang w:val="ru-RU" w:eastAsia="ru-RU"/>
        </w:rPr>
        <w:t>;</w:t>
      </w:r>
    </w:p>
    <w:p w:rsidR="006A5B39" w:rsidRPr="00A35CD6" w:rsidRDefault="006A5B39" w:rsidP="0011442C">
      <w:pPr>
        <w:pStyle w:val="af7"/>
        <w:numPr>
          <w:ilvl w:val="0"/>
          <w:numId w:val="15"/>
        </w:numPr>
        <w:jc w:val="both"/>
        <w:rPr>
          <w:rFonts w:eastAsia="Times New Roman"/>
          <w:sz w:val="24"/>
          <w:lang w:eastAsia="ru-RU"/>
        </w:rPr>
      </w:pPr>
      <w:r w:rsidRPr="00977A5E">
        <w:rPr>
          <w:rFonts w:eastAsia="Times New Roman"/>
          <w:sz w:val="24"/>
          <w:u w:val="single"/>
          <w:lang w:val="ru-RU" w:eastAsia="ru-RU"/>
        </w:rPr>
        <w:t>коммунальная зона</w:t>
      </w:r>
      <w:r w:rsidRPr="00A35CD6">
        <w:rPr>
          <w:rFonts w:eastAsia="Times New Roman"/>
          <w:sz w:val="24"/>
          <w:lang w:eastAsia="ru-RU"/>
        </w:rPr>
        <w:t>;</w:t>
      </w:r>
    </w:p>
    <w:p w:rsidR="006A5B39" w:rsidRPr="00A35CD6" w:rsidRDefault="006A5B39" w:rsidP="0011442C">
      <w:pPr>
        <w:pStyle w:val="af7"/>
        <w:numPr>
          <w:ilvl w:val="0"/>
          <w:numId w:val="15"/>
        </w:numPr>
        <w:jc w:val="both"/>
        <w:rPr>
          <w:rFonts w:eastAsia="Times New Roman"/>
          <w:sz w:val="24"/>
          <w:lang w:eastAsia="ru-RU"/>
        </w:rPr>
      </w:pPr>
      <w:r w:rsidRPr="00977A5E">
        <w:rPr>
          <w:rFonts w:eastAsia="Times New Roman"/>
          <w:sz w:val="24"/>
          <w:u w:val="single"/>
          <w:lang w:val="ru-RU" w:eastAsia="ru-RU"/>
        </w:rPr>
        <w:t>производственная зона</w:t>
      </w:r>
      <w:r w:rsidRPr="00A35CD6">
        <w:rPr>
          <w:rFonts w:eastAsia="Times New Roman"/>
          <w:sz w:val="24"/>
          <w:lang w:eastAsia="ru-RU"/>
        </w:rPr>
        <w:t>;</w:t>
      </w:r>
    </w:p>
    <w:p w:rsidR="006A5B39" w:rsidRPr="00A35CD6" w:rsidRDefault="006A5B39" w:rsidP="0011442C">
      <w:pPr>
        <w:pStyle w:val="af7"/>
        <w:numPr>
          <w:ilvl w:val="0"/>
          <w:numId w:val="15"/>
        </w:numPr>
        <w:jc w:val="both"/>
        <w:rPr>
          <w:rFonts w:eastAsia="Times New Roman"/>
          <w:sz w:val="24"/>
          <w:lang w:eastAsia="ru-RU"/>
        </w:rPr>
      </w:pPr>
      <w:r w:rsidRPr="00977A5E">
        <w:rPr>
          <w:rFonts w:eastAsia="Times New Roman"/>
          <w:sz w:val="24"/>
          <w:u w:val="single"/>
          <w:lang w:val="ru-RU" w:eastAsia="ru-RU"/>
        </w:rPr>
        <w:t>зона транспортной инфраструктуры</w:t>
      </w:r>
      <w:r w:rsidRPr="00A35CD6">
        <w:rPr>
          <w:rFonts w:eastAsia="Times New Roman"/>
          <w:sz w:val="24"/>
          <w:lang w:eastAsia="ru-RU"/>
        </w:rPr>
        <w:t>;</w:t>
      </w:r>
    </w:p>
    <w:p w:rsidR="006A5B39" w:rsidRPr="00274E8D" w:rsidRDefault="006A5B39" w:rsidP="0011442C">
      <w:pPr>
        <w:pStyle w:val="af7"/>
        <w:numPr>
          <w:ilvl w:val="0"/>
          <w:numId w:val="15"/>
        </w:numPr>
        <w:ind w:left="709" w:hanging="283"/>
        <w:rPr>
          <w:rFonts w:eastAsia="Times New Roman"/>
          <w:sz w:val="24"/>
          <w:u w:val="single"/>
          <w:lang w:val="ru-RU" w:eastAsia="ru-RU"/>
        </w:rPr>
      </w:pPr>
      <w:proofErr w:type="gramStart"/>
      <w:r w:rsidRPr="00274E8D">
        <w:rPr>
          <w:rFonts w:eastAsia="Times New Roman"/>
          <w:sz w:val="24"/>
          <w:u w:val="single"/>
          <w:lang w:val="ru-RU" w:eastAsia="ru-RU"/>
        </w:rPr>
        <w:t xml:space="preserve">зона зеленых насаждений общего пользования (парки, скверы, бульвары </w:t>
      </w:r>
      <w:proofErr w:type="gramEnd"/>
    </w:p>
    <w:p w:rsidR="006A5B39" w:rsidRPr="00274E8D" w:rsidRDefault="006A5B39" w:rsidP="006A5B39">
      <w:pPr>
        <w:ind w:left="709" w:hanging="283"/>
        <w:jc w:val="both"/>
        <w:rPr>
          <w:rFonts w:eastAsia="Times New Roman"/>
          <w:sz w:val="24"/>
          <w:lang w:val="ru-RU" w:eastAsia="ru-RU"/>
        </w:rPr>
      </w:pPr>
      <w:r w:rsidRPr="00274E8D">
        <w:rPr>
          <w:rFonts w:eastAsia="Times New Roman"/>
          <w:sz w:val="24"/>
          <w:lang w:val="ru-RU" w:eastAsia="ru-RU"/>
        </w:rPr>
        <w:t xml:space="preserve">    </w:t>
      </w:r>
      <w:r w:rsidRPr="00274E8D">
        <w:rPr>
          <w:rFonts w:eastAsia="Times New Roman"/>
          <w:sz w:val="24"/>
          <w:u w:val="single"/>
          <w:lang w:val="ru-RU" w:eastAsia="ru-RU"/>
        </w:rPr>
        <w:t>и иные территории зеленых насаждений общего пользования)</w:t>
      </w:r>
      <w:r w:rsidRPr="00274E8D">
        <w:rPr>
          <w:rFonts w:eastAsia="Times New Roman"/>
          <w:sz w:val="24"/>
          <w:lang w:val="ru-RU" w:eastAsia="ru-RU"/>
        </w:rPr>
        <w:t>;</w:t>
      </w:r>
    </w:p>
    <w:p w:rsidR="006A5B39" w:rsidRPr="00A35CD6" w:rsidRDefault="006A5B39" w:rsidP="0011442C">
      <w:pPr>
        <w:pStyle w:val="af7"/>
        <w:numPr>
          <w:ilvl w:val="0"/>
          <w:numId w:val="15"/>
        </w:numPr>
        <w:jc w:val="both"/>
        <w:rPr>
          <w:rFonts w:eastAsia="Times New Roman"/>
          <w:sz w:val="24"/>
          <w:lang w:eastAsia="ru-RU"/>
        </w:rPr>
      </w:pPr>
      <w:r w:rsidRPr="00977A5E">
        <w:rPr>
          <w:rFonts w:eastAsia="Times New Roman"/>
          <w:sz w:val="24"/>
          <w:u w:val="single"/>
          <w:lang w:val="ru-RU" w:eastAsia="ru-RU"/>
        </w:rPr>
        <w:t>зона лесов</w:t>
      </w:r>
      <w:r w:rsidRPr="00A35CD6">
        <w:rPr>
          <w:rFonts w:eastAsia="Times New Roman"/>
          <w:sz w:val="24"/>
          <w:lang w:eastAsia="ru-RU"/>
        </w:rPr>
        <w:t>;</w:t>
      </w:r>
    </w:p>
    <w:p w:rsidR="006A5B39" w:rsidRPr="00A35CD6" w:rsidRDefault="006A5B39" w:rsidP="0011442C">
      <w:pPr>
        <w:pStyle w:val="af7"/>
        <w:numPr>
          <w:ilvl w:val="0"/>
          <w:numId w:val="15"/>
        </w:numPr>
        <w:jc w:val="both"/>
        <w:rPr>
          <w:rFonts w:eastAsia="Times New Roman"/>
          <w:sz w:val="24"/>
          <w:lang w:val="ru-RU" w:eastAsia="ru-RU"/>
        </w:rPr>
      </w:pPr>
      <w:r w:rsidRPr="00977A5E">
        <w:rPr>
          <w:rFonts w:eastAsia="Times New Roman"/>
          <w:sz w:val="24"/>
          <w:u w:val="single"/>
          <w:lang w:val="ru-RU" w:eastAsia="ru-RU"/>
        </w:rPr>
        <w:t>зона объектов физической культуры и массового спорта</w:t>
      </w:r>
      <w:r w:rsidRPr="00A35CD6">
        <w:rPr>
          <w:rFonts w:eastAsia="Times New Roman"/>
          <w:sz w:val="24"/>
          <w:lang w:val="ru-RU" w:eastAsia="ru-RU"/>
        </w:rPr>
        <w:t>;</w:t>
      </w:r>
    </w:p>
    <w:p w:rsidR="006A5B39" w:rsidRPr="00F746FB" w:rsidRDefault="006A5B39" w:rsidP="0011442C">
      <w:pPr>
        <w:pStyle w:val="af7"/>
        <w:numPr>
          <w:ilvl w:val="0"/>
          <w:numId w:val="15"/>
        </w:numPr>
        <w:jc w:val="both"/>
        <w:rPr>
          <w:rFonts w:eastAsia="Times New Roman"/>
          <w:sz w:val="24"/>
          <w:lang w:val="ru-RU" w:eastAsia="ru-RU"/>
        </w:rPr>
      </w:pPr>
      <w:r w:rsidRPr="000F63FB">
        <w:rPr>
          <w:rFonts w:eastAsia="Times New Roman"/>
          <w:sz w:val="24"/>
          <w:u w:val="single"/>
          <w:lang w:val="ru-RU" w:eastAsia="ru-RU"/>
        </w:rPr>
        <w:t>зона объектов отдыха и туризма</w:t>
      </w:r>
      <w:r w:rsidRPr="00F746FB">
        <w:rPr>
          <w:rFonts w:eastAsia="Times New Roman"/>
          <w:sz w:val="24"/>
          <w:lang w:val="ru-RU" w:eastAsia="ru-RU"/>
        </w:rPr>
        <w:t>;</w:t>
      </w:r>
    </w:p>
    <w:p w:rsidR="006A5B39" w:rsidRPr="00A35CD6" w:rsidRDefault="006A5B39" w:rsidP="0011442C">
      <w:pPr>
        <w:pStyle w:val="af7"/>
        <w:numPr>
          <w:ilvl w:val="0"/>
          <w:numId w:val="15"/>
        </w:numPr>
        <w:jc w:val="both"/>
        <w:rPr>
          <w:rFonts w:eastAsia="Times New Roman"/>
          <w:sz w:val="24"/>
          <w:lang w:eastAsia="ru-RU"/>
        </w:rPr>
      </w:pPr>
      <w:r w:rsidRPr="000F63FB">
        <w:rPr>
          <w:rFonts w:eastAsia="Times New Roman"/>
          <w:sz w:val="24"/>
          <w:u w:val="single"/>
          <w:lang w:val="ru-RU" w:eastAsia="ru-RU"/>
        </w:rPr>
        <w:t>зона кладбищ</w:t>
      </w:r>
      <w:r w:rsidRPr="00A35CD6">
        <w:rPr>
          <w:rFonts w:eastAsia="Times New Roman"/>
          <w:sz w:val="24"/>
          <w:lang w:eastAsia="ru-RU"/>
        </w:rPr>
        <w:t>;</w:t>
      </w:r>
    </w:p>
    <w:p w:rsidR="006A5B39" w:rsidRPr="00C9753A" w:rsidRDefault="006A5B39" w:rsidP="0011442C">
      <w:pPr>
        <w:pStyle w:val="af7"/>
        <w:numPr>
          <w:ilvl w:val="0"/>
          <w:numId w:val="15"/>
        </w:numPr>
        <w:jc w:val="both"/>
        <w:rPr>
          <w:rFonts w:eastAsia="Times New Roman"/>
          <w:sz w:val="24"/>
          <w:lang w:val="ru-RU" w:eastAsia="ru-RU"/>
        </w:rPr>
      </w:pPr>
      <w:r w:rsidRPr="00F746FB">
        <w:rPr>
          <w:rFonts w:eastAsia="Times New Roman"/>
          <w:sz w:val="24"/>
          <w:u w:val="single"/>
          <w:lang w:val="ru-RU" w:eastAsia="ru-RU"/>
        </w:rPr>
        <w:t>иная зона специального назначения</w:t>
      </w:r>
      <w:r w:rsidRPr="00C9753A">
        <w:rPr>
          <w:rFonts w:eastAsia="Times New Roman"/>
          <w:sz w:val="24"/>
          <w:lang w:val="ru-RU" w:eastAsia="ru-RU"/>
        </w:rPr>
        <w:t>;</w:t>
      </w:r>
    </w:p>
    <w:p w:rsidR="006A5B39" w:rsidRPr="00A35CD6" w:rsidRDefault="006A5B39" w:rsidP="0011442C">
      <w:pPr>
        <w:pStyle w:val="af7"/>
        <w:numPr>
          <w:ilvl w:val="0"/>
          <w:numId w:val="15"/>
        </w:numPr>
        <w:jc w:val="both"/>
        <w:rPr>
          <w:rFonts w:eastAsia="Times New Roman"/>
          <w:sz w:val="24"/>
          <w:lang w:eastAsia="ru-RU"/>
        </w:rPr>
      </w:pPr>
      <w:r w:rsidRPr="000F63FB">
        <w:rPr>
          <w:rFonts w:eastAsia="Times New Roman"/>
          <w:sz w:val="24"/>
          <w:u w:val="single"/>
          <w:lang w:val="ru-RU" w:eastAsia="ru-RU"/>
        </w:rPr>
        <w:t>сельскохозяйственного использования</w:t>
      </w:r>
      <w:r w:rsidRPr="00A35CD6">
        <w:rPr>
          <w:rFonts w:eastAsia="Times New Roman"/>
          <w:sz w:val="24"/>
          <w:lang w:eastAsia="ru-RU"/>
        </w:rPr>
        <w:t>;</w:t>
      </w:r>
    </w:p>
    <w:p w:rsidR="006A5B39" w:rsidRPr="00274E8D" w:rsidRDefault="006A5B39" w:rsidP="0011442C">
      <w:pPr>
        <w:pStyle w:val="af7"/>
        <w:numPr>
          <w:ilvl w:val="0"/>
          <w:numId w:val="15"/>
        </w:numPr>
        <w:jc w:val="both"/>
        <w:rPr>
          <w:rFonts w:eastAsia="Times New Roman"/>
          <w:sz w:val="24"/>
          <w:lang w:val="ru-RU" w:eastAsia="ru-RU"/>
        </w:rPr>
      </w:pPr>
      <w:r w:rsidRPr="000F63FB">
        <w:rPr>
          <w:rFonts w:eastAsia="Times New Roman"/>
          <w:sz w:val="24"/>
          <w:u w:val="single"/>
          <w:lang w:val="ru-RU" w:eastAsia="ru-RU"/>
        </w:rPr>
        <w:t>зона, предназначенная для ведения садового и дачного хозяйства</w:t>
      </w:r>
      <w:r w:rsidRPr="00274E8D">
        <w:rPr>
          <w:rFonts w:eastAsia="Times New Roman"/>
          <w:sz w:val="24"/>
          <w:lang w:val="ru-RU" w:eastAsia="ru-RU"/>
        </w:rPr>
        <w:t>;</w:t>
      </w:r>
    </w:p>
    <w:p w:rsidR="006A5B39" w:rsidRPr="00274E8D" w:rsidRDefault="006A5B39" w:rsidP="0011442C">
      <w:pPr>
        <w:pStyle w:val="af7"/>
        <w:numPr>
          <w:ilvl w:val="0"/>
          <w:numId w:val="15"/>
        </w:numPr>
        <w:rPr>
          <w:rFonts w:eastAsia="Times New Roman"/>
          <w:sz w:val="24"/>
          <w:u w:val="single"/>
          <w:lang w:val="ru-RU" w:eastAsia="ru-RU"/>
        </w:rPr>
      </w:pPr>
      <w:r w:rsidRPr="00274E8D">
        <w:rPr>
          <w:rFonts w:eastAsia="Times New Roman"/>
          <w:sz w:val="24"/>
          <w:u w:val="single"/>
          <w:lang w:val="ru-RU" w:eastAsia="ru-RU"/>
        </w:rPr>
        <w:t>зоны водных объектов</w:t>
      </w:r>
      <w:r w:rsidRPr="00274E8D">
        <w:rPr>
          <w:rFonts w:eastAsia="Times New Roman"/>
          <w:sz w:val="24"/>
          <w:lang w:eastAsia="ru-RU"/>
        </w:rPr>
        <w:t xml:space="preserve">. </w:t>
      </w:r>
    </w:p>
    <w:p w:rsidR="009529E0" w:rsidRDefault="009529E0" w:rsidP="00505AD6">
      <w:pPr>
        <w:ind w:firstLine="709"/>
        <w:jc w:val="both"/>
        <w:rPr>
          <w:rFonts w:eastAsia="Times New Roman"/>
          <w:sz w:val="24"/>
          <w:lang w:val="ru-RU" w:eastAsia="ru-RU"/>
        </w:rPr>
      </w:pPr>
    </w:p>
    <w:p w:rsidR="00505AD6" w:rsidRDefault="00505AD6" w:rsidP="00505AD6">
      <w:pPr>
        <w:ind w:firstLine="709"/>
        <w:jc w:val="both"/>
        <w:rPr>
          <w:rFonts w:eastAsia="Times New Roman"/>
          <w:sz w:val="24"/>
          <w:lang w:val="ru-RU" w:eastAsia="ru-RU"/>
        </w:rPr>
      </w:pPr>
      <w:r w:rsidRPr="00A35CD6">
        <w:rPr>
          <w:rFonts w:eastAsia="Times New Roman"/>
          <w:sz w:val="24"/>
          <w:lang w:val="ru-RU" w:eastAsia="ru-RU"/>
        </w:rPr>
        <w:t xml:space="preserve">Более подробно характеристики и описания функциональных зон даны ниже по тексту. Баланс территорий </w:t>
      </w:r>
      <w:r w:rsidR="002C0A4F">
        <w:rPr>
          <w:rFonts w:eastAsia="Times New Roman"/>
          <w:sz w:val="24"/>
          <w:lang w:val="ru-RU" w:eastAsia="ru-RU"/>
        </w:rPr>
        <w:t>городского</w:t>
      </w:r>
      <w:r w:rsidR="002C0A4F" w:rsidRPr="00A35CD6">
        <w:rPr>
          <w:rFonts w:eastAsia="Times New Roman"/>
          <w:sz w:val="24"/>
          <w:lang w:val="ru-RU" w:eastAsia="ru-RU"/>
        </w:rPr>
        <w:t xml:space="preserve"> поселения </w:t>
      </w:r>
      <w:r w:rsidR="00272D92">
        <w:rPr>
          <w:rFonts w:eastAsia="Times New Roman"/>
          <w:sz w:val="24"/>
          <w:lang w:val="ru-RU" w:eastAsia="ru-RU"/>
        </w:rPr>
        <w:t>Загорянский</w:t>
      </w:r>
      <w:r w:rsidR="002C0A4F" w:rsidRPr="00A35CD6">
        <w:rPr>
          <w:rFonts w:eastAsia="Times New Roman"/>
          <w:sz w:val="24"/>
          <w:lang w:val="ru-RU" w:eastAsia="ru-RU"/>
        </w:rPr>
        <w:t xml:space="preserve"> </w:t>
      </w:r>
      <w:r w:rsidRPr="00A35CD6">
        <w:rPr>
          <w:rFonts w:eastAsia="Times New Roman"/>
          <w:sz w:val="24"/>
          <w:lang w:val="ru-RU" w:eastAsia="ru-RU"/>
        </w:rPr>
        <w:t>по функциональному зонированию приведен в таблице 2.4.1.</w:t>
      </w:r>
    </w:p>
    <w:p w:rsidR="00BE68BB" w:rsidRDefault="00BE68BB" w:rsidP="00505AD6">
      <w:pPr>
        <w:ind w:firstLine="709"/>
        <w:jc w:val="both"/>
        <w:rPr>
          <w:rFonts w:eastAsia="Times New Roman"/>
          <w:sz w:val="24"/>
          <w:lang w:val="ru-RU" w:eastAsia="ru-RU"/>
        </w:rPr>
      </w:pPr>
    </w:p>
    <w:p w:rsidR="006A5B39" w:rsidRPr="00A35CD6" w:rsidRDefault="006A5B39" w:rsidP="006A5B39">
      <w:pPr>
        <w:ind w:left="709"/>
        <w:rPr>
          <w:rFonts w:eastAsia="Times New Roman"/>
          <w:sz w:val="24"/>
          <w:u w:val="single"/>
          <w:lang w:val="ru-RU" w:eastAsia="ru-RU"/>
        </w:rPr>
      </w:pPr>
      <w:r w:rsidRPr="00A35CD6">
        <w:rPr>
          <w:rFonts w:eastAsia="Times New Roman"/>
          <w:sz w:val="24"/>
          <w:u w:val="single"/>
          <w:lang w:val="ru-RU" w:eastAsia="ru-RU"/>
        </w:rPr>
        <w:t xml:space="preserve">1. </w:t>
      </w:r>
      <w:r w:rsidRPr="00F7617B">
        <w:rPr>
          <w:rFonts w:eastAsia="Times New Roman"/>
          <w:sz w:val="24"/>
          <w:u w:val="single"/>
          <w:lang w:val="ru-RU" w:eastAsia="ru-RU"/>
        </w:rPr>
        <w:t>зона многоквартирной жилой застройки</w:t>
      </w:r>
      <w:r>
        <w:rPr>
          <w:rFonts w:eastAsia="Times New Roman"/>
          <w:sz w:val="24"/>
          <w:u w:val="single"/>
          <w:lang w:val="ru-RU" w:eastAsia="ru-RU"/>
        </w:rPr>
        <w:t xml:space="preserve"> (Ж-1)</w:t>
      </w:r>
    </w:p>
    <w:p w:rsidR="006A5B39" w:rsidRPr="00A35CD6" w:rsidRDefault="006A5B39" w:rsidP="006A5B39">
      <w:pPr>
        <w:ind w:firstLine="709"/>
        <w:jc w:val="both"/>
        <w:rPr>
          <w:rFonts w:eastAsia="Times New Roman"/>
          <w:sz w:val="24"/>
          <w:lang w:val="ru-RU" w:eastAsia="ru-RU"/>
        </w:rPr>
      </w:pPr>
      <w:r w:rsidRPr="00A35CD6">
        <w:rPr>
          <w:rFonts w:eastAsia="Times New Roman"/>
          <w:sz w:val="24"/>
          <w:lang w:val="ru-RU" w:eastAsia="ru-RU"/>
        </w:rPr>
        <w:t xml:space="preserve">Территория жилой зоны предназначена для застройки многоквартирными жилыми домами малой, средней и высокой этажности. </w:t>
      </w:r>
    </w:p>
    <w:p w:rsidR="006A5B39" w:rsidRPr="00A35CD6" w:rsidRDefault="006A5B39" w:rsidP="006A5B39">
      <w:pPr>
        <w:ind w:firstLine="709"/>
        <w:jc w:val="both"/>
        <w:rPr>
          <w:rFonts w:eastAsia="Times New Roman"/>
          <w:sz w:val="24"/>
          <w:lang w:val="ru-RU" w:eastAsia="ru-RU"/>
        </w:rPr>
      </w:pPr>
      <w:r w:rsidRPr="00A35CD6">
        <w:rPr>
          <w:rFonts w:eastAsia="Times New Roman"/>
          <w:sz w:val="24"/>
          <w:lang w:val="ru-RU" w:eastAsia="ru-RU"/>
        </w:rPr>
        <w:lastRenderedPageBreak/>
        <w:t>В зоне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(полного) общего образования, культовых зданий, стоянок автомобильного транспорта, гаражей, объектов, связанных с проживанием граждан и не оказывающих негативного воздействия.</w:t>
      </w:r>
    </w:p>
    <w:p w:rsidR="006A5B39" w:rsidRPr="00A35CD6" w:rsidRDefault="006A5B39" w:rsidP="006A5B39">
      <w:pPr>
        <w:ind w:firstLine="709"/>
        <w:jc w:val="both"/>
        <w:rPr>
          <w:rFonts w:eastAsia="Times New Roman"/>
          <w:sz w:val="24"/>
          <w:lang w:val="ru-RU" w:eastAsia="ru-RU"/>
        </w:rPr>
      </w:pPr>
      <w:r w:rsidRPr="00A35CD6">
        <w:rPr>
          <w:rFonts w:eastAsia="Times New Roman"/>
          <w:sz w:val="24"/>
          <w:lang w:val="ru-RU" w:eastAsia="ru-RU"/>
        </w:rPr>
        <w:t>В соответствии со строительными нормативами, действующими на территории Московской области (ТСН ПЗП-99 МО), в пределах жилой зоны допускается размещение отдельных объектов общественно-делового и коммунального назначения с площадью участка не более 0,5 га, а также мини-произво</w:t>
      </w:r>
      <w:proofErr w:type="gramStart"/>
      <w:r w:rsidRPr="00A35CD6">
        <w:rPr>
          <w:rFonts w:eastAsia="Times New Roman"/>
          <w:sz w:val="24"/>
          <w:lang w:val="ru-RU" w:eastAsia="ru-RU"/>
        </w:rPr>
        <w:t>дств пр</w:t>
      </w:r>
      <w:proofErr w:type="gramEnd"/>
      <w:r w:rsidRPr="00A35CD6">
        <w:rPr>
          <w:rFonts w:eastAsia="Times New Roman"/>
          <w:sz w:val="24"/>
          <w:lang w:val="ru-RU" w:eastAsia="ru-RU"/>
        </w:rPr>
        <w:t>и соблюдении действующих санитарных правил и норм.</w:t>
      </w:r>
    </w:p>
    <w:p w:rsidR="006A5B39" w:rsidRPr="00A35CD6" w:rsidRDefault="006A5B39" w:rsidP="006A5B39">
      <w:pPr>
        <w:ind w:firstLine="709"/>
        <w:jc w:val="both"/>
        <w:rPr>
          <w:rFonts w:eastAsia="Times New Roman"/>
          <w:sz w:val="24"/>
          <w:lang w:val="ru-RU" w:eastAsia="ru-RU"/>
        </w:rPr>
      </w:pPr>
    </w:p>
    <w:p w:rsidR="006A5B39" w:rsidRPr="00A35CD6" w:rsidRDefault="006A5B39" w:rsidP="006A5B39">
      <w:pPr>
        <w:ind w:left="709"/>
        <w:rPr>
          <w:rFonts w:eastAsia="Times New Roman"/>
          <w:sz w:val="24"/>
          <w:u w:val="single"/>
          <w:lang w:val="ru-RU" w:eastAsia="ru-RU"/>
        </w:rPr>
      </w:pPr>
      <w:r w:rsidRPr="00A35CD6">
        <w:rPr>
          <w:rFonts w:eastAsia="Times New Roman"/>
          <w:sz w:val="24"/>
          <w:u w:val="single"/>
          <w:lang w:val="ru-RU" w:eastAsia="ru-RU"/>
        </w:rPr>
        <w:t xml:space="preserve">2. </w:t>
      </w:r>
      <w:r w:rsidRPr="00F7617B">
        <w:rPr>
          <w:rFonts w:eastAsia="Times New Roman"/>
          <w:sz w:val="24"/>
          <w:u w:val="single"/>
          <w:lang w:val="ru-RU" w:eastAsia="ru-RU"/>
        </w:rPr>
        <w:t>зона застройки индивидуальными и блокированными жилыми домами</w:t>
      </w:r>
      <w:r>
        <w:rPr>
          <w:rFonts w:eastAsia="Times New Roman"/>
          <w:sz w:val="24"/>
          <w:u w:val="single"/>
          <w:lang w:val="ru-RU" w:eastAsia="ru-RU"/>
        </w:rPr>
        <w:t xml:space="preserve"> (Ж-2)</w:t>
      </w:r>
    </w:p>
    <w:p w:rsidR="006A5B39" w:rsidRDefault="006A5B39" w:rsidP="006A5B39">
      <w:pPr>
        <w:ind w:firstLine="709"/>
        <w:jc w:val="both"/>
        <w:rPr>
          <w:rFonts w:eastAsia="Times New Roman"/>
          <w:sz w:val="24"/>
          <w:lang w:val="ru-RU" w:eastAsia="ru-RU"/>
        </w:rPr>
      </w:pPr>
      <w:r w:rsidRPr="00A35CD6">
        <w:rPr>
          <w:rFonts w:eastAsia="Times New Roman"/>
          <w:sz w:val="24"/>
          <w:lang w:val="ru-RU" w:eastAsia="ru-RU"/>
        </w:rPr>
        <w:t xml:space="preserve">Территория зоны предназначена для формирования жилых районов низкой плотности застройки – отдельно стоящих жилых домов усадебного типа, блокированной жилой застройки этажностью не выше 3 этажей с земельными участками с обязательным размещением объектов социальной инфраструктуры, необходимых для обслуживания населения. Допускается использовать недостающие объекты обслуживания в прилегающих существующих или проектируемых общественных центрах. </w:t>
      </w:r>
    </w:p>
    <w:p w:rsidR="006A5B39" w:rsidRPr="00A35CD6" w:rsidRDefault="006A5B39" w:rsidP="006A5B39">
      <w:pPr>
        <w:ind w:firstLine="709"/>
        <w:jc w:val="both"/>
        <w:rPr>
          <w:rFonts w:eastAsia="Times New Roman"/>
          <w:sz w:val="24"/>
          <w:lang w:val="ru-RU" w:eastAsia="ru-RU"/>
        </w:rPr>
      </w:pPr>
    </w:p>
    <w:p w:rsidR="006A5B39" w:rsidRDefault="006A5B39" w:rsidP="006A5B39">
      <w:pPr>
        <w:ind w:firstLine="709"/>
        <w:rPr>
          <w:rFonts w:eastAsia="Times New Roman"/>
          <w:sz w:val="24"/>
          <w:u w:val="single"/>
          <w:lang w:val="ru-RU" w:eastAsia="ru-RU"/>
        </w:rPr>
      </w:pPr>
      <w:r>
        <w:rPr>
          <w:rFonts w:eastAsia="Times New Roman"/>
          <w:sz w:val="24"/>
          <w:u w:val="single"/>
          <w:lang w:val="ru-RU" w:eastAsia="ru-RU"/>
        </w:rPr>
        <w:t>3</w:t>
      </w:r>
      <w:r w:rsidRPr="00A35CD6">
        <w:rPr>
          <w:rFonts w:eastAsia="Times New Roman"/>
          <w:sz w:val="24"/>
          <w:u w:val="single"/>
          <w:lang w:val="ru-RU" w:eastAsia="ru-RU"/>
        </w:rPr>
        <w:t xml:space="preserve">. </w:t>
      </w:r>
      <w:r w:rsidRPr="00977A5E">
        <w:rPr>
          <w:rFonts w:eastAsia="Times New Roman"/>
          <w:sz w:val="24"/>
          <w:u w:val="single"/>
          <w:lang w:val="ru-RU" w:eastAsia="ru-RU"/>
        </w:rPr>
        <w:t xml:space="preserve">многофункциональная общественно-деловая зона </w:t>
      </w:r>
      <w:r>
        <w:rPr>
          <w:rFonts w:eastAsia="Times New Roman"/>
          <w:sz w:val="24"/>
          <w:u w:val="single"/>
          <w:lang w:val="ru-RU" w:eastAsia="ru-RU"/>
        </w:rPr>
        <w:t>(О-1)</w:t>
      </w:r>
    </w:p>
    <w:p w:rsidR="006A5B39" w:rsidRPr="00A35CD6" w:rsidRDefault="006A5B39" w:rsidP="006A5B39">
      <w:pPr>
        <w:ind w:firstLine="709"/>
        <w:rPr>
          <w:rFonts w:eastAsia="Times New Roman"/>
          <w:sz w:val="24"/>
          <w:lang w:val="ru-RU" w:eastAsia="ru-RU"/>
        </w:rPr>
      </w:pPr>
      <w:r w:rsidRPr="00A35CD6">
        <w:rPr>
          <w:rFonts w:eastAsia="Times New Roman"/>
          <w:sz w:val="24"/>
          <w:lang w:val="ru-RU" w:eastAsia="ru-RU"/>
        </w:rPr>
        <w:t>Зона включает в себя объекты административно-хозяйственного управления, объекты делового, финансового назначения, общественные организации, объекты социально-бытового назначения, объекты оптовой и розничной торговли, объекты общественного питания.</w:t>
      </w:r>
    </w:p>
    <w:p w:rsidR="006A5B39" w:rsidRPr="00A35CD6" w:rsidRDefault="006A5B39" w:rsidP="006A5B39">
      <w:pPr>
        <w:ind w:firstLine="709"/>
        <w:jc w:val="both"/>
        <w:rPr>
          <w:rFonts w:eastAsia="Times New Roman"/>
          <w:sz w:val="24"/>
          <w:lang w:val="ru-RU" w:eastAsia="ru-RU"/>
        </w:rPr>
      </w:pPr>
      <w:r w:rsidRPr="00A35CD6">
        <w:rPr>
          <w:rFonts w:eastAsia="Times New Roman"/>
          <w:sz w:val="24"/>
          <w:lang w:val="ru-RU" w:eastAsia="ru-RU"/>
        </w:rPr>
        <w:t>Также в данной зоне могут быть размещены религиозно-культовые объекты, территории озеленения общего пользования, проезды и стоянки автомобильного транспорта, иные объекты, связанные с обеспечением жизнедеятельности населения.</w:t>
      </w:r>
    </w:p>
    <w:p w:rsidR="006A5B39" w:rsidRDefault="006A5B39" w:rsidP="006A5B39">
      <w:pPr>
        <w:ind w:firstLine="709"/>
        <w:jc w:val="both"/>
        <w:rPr>
          <w:rFonts w:eastAsia="Times New Roman"/>
          <w:sz w:val="24"/>
          <w:u w:val="single"/>
          <w:lang w:val="ru-RU" w:eastAsia="ru-RU"/>
        </w:rPr>
      </w:pPr>
    </w:p>
    <w:p w:rsidR="006A5B39" w:rsidRPr="00977A5E" w:rsidRDefault="006A5B39" w:rsidP="006A5B39">
      <w:pPr>
        <w:ind w:firstLine="709"/>
        <w:jc w:val="both"/>
        <w:rPr>
          <w:rFonts w:eastAsia="Times New Roman"/>
          <w:sz w:val="24"/>
          <w:u w:val="single"/>
          <w:lang w:val="ru-RU" w:eastAsia="ru-RU"/>
        </w:rPr>
      </w:pPr>
      <w:proofErr w:type="gramStart"/>
      <w:r>
        <w:rPr>
          <w:rFonts w:eastAsia="Times New Roman"/>
          <w:sz w:val="24"/>
          <w:u w:val="single"/>
          <w:lang w:val="ru-RU" w:eastAsia="ru-RU"/>
        </w:rPr>
        <w:t>4</w:t>
      </w:r>
      <w:r w:rsidRPr="00A35CD6">
        <w:rPr>
          <w:rFonts w:eastAsia="Times New Roman"/>
          <w:sz w:val="24"/>
          <w:u w:val="single"/>
          <w:lang w:val="ru-RU" w:eastAsia="ru-RU"/>
        </w:rPr>
        <w:t xml:space="preserve">. </w:t>
      </w:r>
      <w:r w:rsidRPr="00977A5E">
        <w:rPr>
          <w:rFonts w:eastAsia="Times New Roman"/>
          <w:sz w:val="24"/>
          <w:u w:val="single"/>
          <w:lang w:val="ru-RU" w:eastAsia="ru-RU"/>
        </w:rPr>
        <w:t>зона специализированной общественной застройки (зона размещения</w:t>
      </w:r>
      <w:proofErr w:type="gramEnd"/>
    </w:p>
    <w:p w:rsidR="006A5B39" w:rsidRPr="00977A5E" w:rsidRDefault="006A5B39" w:rsidP="006A5B39">
      <w:pPr>
        <w:ind w:firstLine="709"/>
        <w:jc w:val="both"/>
        <w:rPr>
          <w:rFonts w:eastAsia="Times New Roman"/>
          <w:sz w:val="24"/>
          <w:u w:val="single"/>
          <w:lang w:val="ru-RU" w:eastAsia="ru-RU"/>
        </w:rPr>
      </w:pPr>
      <w:r w:rsidRPr="00977A5E">
        <w:rPr>
          <w:rFonts w:eastAsia="Times New Roman"/>
          <w:sz w:val="24"/>
          <w:u w:val="single"/>
          <w:lang w:val="ru-RU" w:eastAsia="ru-RU"/>
        </w:rPr>
        <w:t>объектов социального, бытового, образовательного,</w:t>
      </w:r>
    </w:p>
    <w:p w:rsidR="006A5B39" w:rsidRPr="00A35CD6" w:rsidRDefault="006A5B39" w:rsidP="006A5B39">
      <w:pPr>
        <w:ind w:firstLine="709"/>
        <w:jc w:val="both"/>
        <w:rPr>
          <w:rFonts w:eastAsia="Times New Roman"/>
          <w:sz w:val="24"/>
          <w:u w:val="single"/>
          <w:lang w:val="ru-RU" w:eastAsia="ru-RU"/>
        </w:rPr>
      </w:pPr>
      <w:r w:rsidRPr="00977A5E">
        <w:rPr>
          <w:rFonts w:eastAsia="Times New Roman"/>
          <w:sz w:val="24"/>
          <w:u w:val="single"/>
          <w:lang w:val="ru-RU" w:eastAsia="ru-RU"/>
        </w:rPr>
        <w:t>культурного и религиозного назначения)</w:t>
      </w:r>
      <w:r>
        <w:rPr>
          <w:rFonts w:eastAsia="Times New Roman"/>
          <w:sz w:val="24"/>
          <w:u w:val="single"/>
          <w:lang w:val="ru-RU" w:eastAsia="ru-RU"/>
        </w:rPr>
        <w:t xml:space="preserve"> (О-2)</w:t>
      </w:r>
    </w:p>
    <w:p w:rsidR="006A5B39" w:rsidRDefault="006A5B39" w:rsidP="006A5B39">
      <w:pPr>
        <w:ind w:firstLine="709"/>
        <w:jc w:val="both"/>
        <w:rPr>
          <w:rFonts w:eastAsia="Times New Roman"/>
          <w:sz w:val="24"/>
          <w:lang w:val="ru-RU" w:eastAsia="ru-RU"/>
        </w:rPr>
      </w:pPr>
    </w:p>
    <w:p w:rsidR="006A5B39" w:rsidRPr="00A35CD6" w:rsidRDefault="006A5B39" w:rsidP="006A5B39">
      <w:pPr>
        <w:ind w:firstLine="709"/>
        <w:jc w:val="both"/>
        <w:rPr>
          <w:rFonts w:eastAsia="Times New Roman"/>
          <w:sz w:val="24"/>
          <w:lang w:val="ru-RU" w:eastAsia="ru-RU"/>
        </w:rPr>
      </w:pPr>
      <w:r w:rsidRPr="00A35CD6">
        <w:rPr>
          <w:rFonts w:eastAsia="Times New Roman"/>
          <w:sz w:val="24"/>
          <w:lang w:val="ru-RU" w:eastAsia="ru-RU"/>
        </w:rPr>
        <w:t>В составе данной зоны располагаются отдельно стоящие объекты социального и культурно-бытового обслуживания населения – объекты высшего, среднего, дошкольного, школьного и дополнительного образования, досуговые учреждения, библиотеки, больничные и амбулаторно-поликлинические учреждения</w:t>
      </w:r>
      <w:r>
        <w:rPr>
          <w:rFonts w:eastAsia="Times New Roman"/>
          <w:sz w:val="24"/>
          <w:lang w:val="ru-RU" w:eastAsia="ru-RU"/>
        </w:rPr>
        <w:t xml:space="preserve">, </w:t>
      </w:r>
      <w:r w:rsidRPr="00A35CD6">
        <w:rPr>
          <w:rFonts w:eastAsia="Times New Roman"/>
          <w:sz w:val="24"/>
          <w:lang w:val="ru-RU" w:eastAsia="ru-RU"/>
        </w:rPr>
        <w:t xml:space="preserve">включает в себя территории объектов культурного наследия. Режим использования территории в данной зоне соответствует режиму использования территорий в границах объектов культурного наследия, а также режиму использования территорий и градостроительному регламенту в границах охранных зон. </w:t>
      </w:r>
    </w:p>
    <w:p w:rsidR="006A5B39" w:rsidRDefault="006A5B39" w:rsidP="006A5B39">
      <w:pPr>
        <w:ind w:firstLine="709"/>
        <w:rPr>
          <w:rFonts w:eastAsia="Times New Roman"/>
          <w:sz w:val="24"/>
          <w:u w:val="single"/>
          <w:lang w:val="ru-RU" w:eastAsia="ru-RU"/>
        </w:rPr>
      </w:pPr>
    </w:p>
    <w:p w:rsidR="006A5B39" w:rsidRPr="00A35CD6" w:rsidRDefault="006A5B39" w:rsidP="006A5B39">
      <w:pPr>
        <w:ind w:firstLine="709"/>
        <w:jc w:val="both"/>
        <w:rPr>
          <w:rFonts w:eastAsia="Times New Roman"/>
          <w:sz w:val="24"/>
          <w:u w:val="single"/>
          <w:lang w:val="ru-RU" w:eastAsia="ru-RU"/>
        </w:rPr>
      </w:pPr>
      <w:r>
        <w:rPr>
          <w:rFonts w:eastAsia="Times New Roman"/>
          <w:sz w:val="24"/>
          <w:u w:val="single"/>
          <w:lang w:val="ru-RU" w:eastAsia="ru-RU"/>
        </w:rPr>
        <w:t>5</w:t>
      </w:r>
      <w:r w:rsidRPr="00A35CD6">
        <w:rPr>
          <w:rFonts w:eastAsia="Times New Roman"/>
          <w:sz w:val="24"/>
          <w:u w:val="single"/>
          <w:lang w:val="ru-RU" w:eastAsia="ru-RU"/>
        </w:rPr>
        <w:t xml:space="preserve">. </w:t>
      </w:r>
      <w:r w:rsidRPr="00977A5E">
        <w:rPr>
          <w:rFonts w:eastAsia="Times New Roman"/>
          <w:sz w:val="24"/>
          <w:u w:val="single"/>
          <w:lang w:val="ru-RU" w:eastAsia="ru-RU"/>
        </w:rPr>
        <w:t>коммунальная зона</w:t>
      </w:r>
      <w:r>
        <w:rPr>
          <w:rFonts w:eastAsia="Times New Roman"/>
          <w:sz w:val="24"/>
          <w:u w:val="single"/>
          <w:lang w:val="ru-RU" w:eastAsia="ru-RU"/>
        </w:rPr>
        <w:t xml:space="preserve"> (К)</w:t>
      </w:r>
    </w:p>
    <w:p w:rsidR="006A5B39" w:rsidRPr="00A35CD6" w:rsidRDefault="006A5B39" w:rsidP="006A5B39">
      <w:pPr>
        <w:ind w:firstLine="709"/>
        <w:jc w:val="both"/>
        <w:rPr>
          <w:rFonts w:eastAsia="Times New Roman"/>
          <w:sz w:val="24"/>
          <w:lang w:val="ru-RU" w:eastAsia="ru-RU"/>
        </w:rPr>
      </w:pPr>
      <w:r w:rsidRPr="00A35CD6">
        <w:rPr>
          <w:rFonts w:eastAsia="Times New Roman"/>
          <w:sz w:val="24"/>
          <w:lang w:val="ru-RU" w:eastAsia="ru-RU"/>
        </w:rPr>
        <w:t xml:space="preserve">Территория зоны предназначена для размещения коммунально-складских, производственно-складских, крупных гаражных комплексов,  и объектов, обеспечивающих их функционирование. </w:t>
      </w:r>
    </w:p>
    <w:p w:rsidR="00222E90" w:rsidRDefault="00222E90" w:rsidP="006A5B39">
      <w:pPr>
        <w:ind w:firstLine="709"/>
        <w:jc w:val="both"/>
        <w:rPr>
          <w:rFonts w:eastAsia="Times New Roman"/>
          <w:sz w:val="24"/>
          <w:u w:val="single"/>
          <w:lang w:val="ru-RU" w:eastAsia="ru-RU"/>
        </w:rPr>
      </w:pPr>
    </w:p>
    <w:p w:rsidR="006A5B39" w:rsidRPr="00A35CD6" w:rsidRDefault="006A5B39" w:rsidP="006A5B39">
      <w:pPr>
        <w:ind w:firstLine="709"/>
        <w:jc w:val="both"/>
        <w:rPr>
          <w:rFonts w:eastAsia="Times New Roman"/>
          <w:sz w:val="24"/>
          <w:u w:val="single"/>
          <w:lang w:val="ru-RU" w:eastAsia="ru-RU"/>
        </w:rPr>
      </w:pPr>
      <w:r>
        <w:rPr>
          <w:rFonts w:eastAsia="Times New Roman"/>
          <w:sz w:val="24"/>
          <w:u w:val="single"/>
          <w:lang w:val="ru-RU" w:eastAsia="ru-RU"/>
        </w:rPr>
        <w:t>6</w:t>
      </w:r>
      <w:r w:rsidRPr="00A35CD6">
        <w:rPr>
          <w:rFonts w:eastAsia="Times New Roman"/>
          <w:sz w:val="24"/>
          <w:u w:val="single"/>
          <w:lang w:val="ru-RU" w:eastAsia="ru-RU"/>
        </w:rPr>
        <w:t xml:space="preserve">. </w:t>
      </w:r>
      <w:r w:rsidRPr="00977A5E">
        <w:rPr>
          <w:rFonts w:eastAsia="Times New Roman"/>
          <w:sz w:val="24"/>
          <w:u w:val="single"/>
          <w:lang w:val="ru-RU" w:eastAsia="ru-RU"/>
        </w:rPr>
        <w:t>производственная зона</w:t>
      </w:r>
      <w:r>
        <w:rPr>
          <w:rFonts w:eastAsia="Times New Roman"/>
          <w:sz w:val="24"/>
          <w:u w:val="single"/>
          <w:lang w:val="ru-RU" w:eastAsia="ru-RU"/>
        </w:rPr>
        <w:t xml:space="preserve"> (П)</w:t>
      </w:r>
    </w:p>
    <w:p w:rsidR="006A5B39" w:rsidRPr="00A35CD6" w:rsidRDefault="006A5B39" w:rsidP="006A5B39">
      <w:pPr>
        <w:ind w:firstLine="709"/>
        <w:jc w:val="both"/>
        <w:rPr>
          <w:rFonts w:eastAsia="Times New Roman"/>
          <w:sz w:val="24"/>
          <w:lang w:val="ru-RU" w:eastAsia="ru-RU"/>
        </w:rPr>
      </w:pPr>
      <w:r w:rsidRPr="00A35CD6">
        <w:rPr>
          <w:rFonts w:eastAsia="Times New Roman"/>
          <w:sz w:val="24"/>
          <w:lang w:val="ru-RU" w:eastAsia="ru-RU"/>
        </w:rPr>
        <w:t xml:space="preserve">Территория зоны предназначена для размещения промышленных, коммунально-складских и иных производств, головных инженерных сооружений и магистральных сетей, а также объектов, обеспечивающих их функционирование. </w:t>
      </w:r>
    </w:p>
    <w:p w:rsidR="006A5B39" w:rsidRPr="00A35CD6" w:rsidRDefault="006A5B39" w:rsidP="006A5B39">
      <w:pPr>
        <w:ind w:left="709"/>
        <w:rPr>
          <w:rFonts w:eastAsia="Times New Roman"/>
          <w:b/>
          <w:sz w:val="24"/>
          <w:highlight w:val="yellow"/>
          <w:u w:val="single"/>
          <w:lang w:val="ru-RU" w:eastAsia="ru-RU"/>
        </w:rPr>
      </w:pPr>
    </w:p>
    <w:p w:rsidR="00D27533" w:rsidRDefault="00D27533">
      <w:pPr>
        <w:spacing w:after="200" w:line="276" w:lineRule="auto"/>
        <w:rPr>
          <w:rFonts w:eastAsia="Times New Roman"/>
          <w:sz w:val="24"/>
          <w:u w:val="single"/>
          <w:lang w:val="ru-RU" w:eastAsia="ru-RU"/>
        </w:rPr>
      </w:pPr>
      <w:r>
        <w:rPr>
          <w:rFonts w:eastAsia="Times New Roman"/>
          <w:sz w:val="24"/>
          <w:u w:val="single"/>
          <w:lang w:val="ru-RU" w:eastAsia="ru-RU"/>
        </w:rPr>
        <w:br w:type="page"/>
      </w:r>
    </w:p>
    <w:p w:rsidR="006A5B39" w:rsidRPr="00A35CD6" w:rsidRDefault="006A5B39" w:rsidP="006A5B39">
      <w:pPr>
        <w:ind w:firstLine="709"/>
        <w:jc w:val="both"/>
        <w:rPr>
          <w:rFonts w:eastAsia="Times New Roman"/>
          <w:sz w:val="24"/>
          <w:u w:val="single"/>
          <w:lang w:val="ru-RU" w:eastAsia="ru-RU"/>
        </w:rPr>
      </w:pPr>
      <w:r>
        <w:rPr>
          <w:rFonts w:eastAsia="Times New Roman"/>
          <w:sz w:val="24"/>
          <w:u w:val="single"/>
          <w:lang w:val="ru-RU" w:eastAsia="ru-RU"/>
        </w:rPr>
        <w:lastRenderedPageBreak/>
        <w:t>7</w:t>
      </w:r>
      <w:r w:rsidRPr="00A35CD6">
        <w:rPr>
          <w:rFonts w:eastAsia="Times New Roman"/>
          <w:sz w:val="24"/>
          <w:u w:val="single"/>
          <w:lang w:val="ru-RU" w:eastAsia="ru-RU"/>
        </w:rPr>
        <w:t xml:space="preserve">. </w:t>
      </w:r>
      <w:r w:rsidRPr="00977A5E">
        <w:rPr>
          <w:rFonts w:eastAsia="Times New Roman"/>
          <w:sz w:val="24"/>
          <w:u w:val="single"/>
          <w:lang w:val="ru-RU" w:eastAsia="ru-RU"/>
        </w:rPr>
        <w:t>зона транспортной инфраструктуры</w:t>
      </w:r>
      <w:r>
        <w:rPr>
          <w:rFonts w:eastAsia="Times New Roman"/>
          <w:sz w:val="24"/>
          <w:u w:val="single"/>
          <w:lang w:val="ru-RU" w:eastAsia="ru-RU"/>
        </w:rPr>
        <w:t xml:space="preserve"> (Т)</w:t>
      </w:r>
    </w:p>
    <w:p w:rsidR="006A5B39" w:rsidRPr="00A35CD6" w:rsidRDefault="006A5B39" w:rsidP="006A5B39">
      <w:pPr>
        <w:ind w:firstLine="709"/>
        <w:jc w:val="both"/>
        <w:rPr>
          <w:rFonts w:eastAsia="Times New Roman"/>
          <w:sz w:val="24"/>
          <w:lang w:val="ru-RU" w:eastAsia="ru-RU"/>
        </w:rPr>
      </w:pPr>
      <w:r w:rsidRPr="00A35CD6">
        <w:rPr>
          <w:rFonts w:eastAsia="Times New Roman"/>
          <w:sz w:val="24"/>
          <w:lang w:val="ru-RU" w:eastAsia="ru-RU"/>
        </w:rPr>
        <w:t>В данную зону входят автомобильные дороги (включая отводы земельных участков) и их придорожные полосы, улицы, перекрестки, площади и объекты транспортной инфраструктуры, составляющие единую систему транспортного обеспечения поселения. Также в эту зону входят объекты транспортной инфраструктуры: автовокзал, территории АЗС и СТО.</w:t>
      </w:r>
    </w:p>
    <w:p w:rsidR="006A5B39" w:rsidRPr="00A35CD6" w:rsidRDefault="006A5B39" w:rsidP="006A5B39">
      <w:pPr>
        <w:ind w:firstLine="709"/>
        <w:jc w:val="both"/>
        <w:rPr>
          <w:rFonts w:eastAsia="Times New Roman"/>
          <w:sz w:val="24"/>
          <w:lang w:val="ru-RU" w:eastAsia="ru-RU"/>
        </w:rPr>
      </w:pPr>
      <w:r w:rsidRPr="00A35CD6">
        <w:rPr>
          <w:rFonts w:eastAsia="Times New Roman"/>
          <w:sz w:val="24"/>
          <w:lang w:val="ru-RU" w:eastAsia="ru-RU"/>
        </w:rPr>
        <w:t xml:space="preserve">Внутриквартальные проезды и противопожарные проезды отдельно не выделяются и входят в иные функциональные зоны. </w:t>
      </w:r>
      <w:r>
        <w:rPr>
          <w:rFonts w:eastAsia="Times New Roman"/>
          <w:sz w:val="24"/>
          <w:lang w:val="ru-RU" w:eastAsia="ru-RU"/>
        </w:rPr>
        <w:t xml:space="preserve">Также в </w:t>
      </w:r>
      <w:r w:rsidRPr="00A35CD6">
        <w:rPr>
          <w:rFonts w:eastAsia="Times New Roman"/>
          <w:sz w:val="24"/>
          <w:lang w:val="ru-RU" w:eastAsia="ru-RU"/>
        </w:rPr>
        <w:t>данную зону входят железные дороги, автомобильные дороги федерального, регионального и местного значения, находящиеся за пределами границ населенных пунктов и объекты транспортной инфраструктуры,</w:t>
      </w:r>
      <w:r>
        <w:rPr>
          <w:rFonts w:eastAsia="Times New Roman"/>
          <w:sz w:val="24"/>
          <w:lang w:val="ru-RU" w:eastAsia="ru-RU"/>
        </w:rPr>
        <w:t xml:space="preserve"> а также их придорожные полосы.</w:t>
      </w:r>
    </w:p>
    <w:p w:rsidR="006A5B39" w:rsidRDefault="006A5B39" w:rsidP="006A5B39">
      <w:pPr>
        <w:ind w:left="709"/>
        <w:rPr>
          <w:rFonts w:eastAsia="Times New Roman"/>
          <w:sz w:val="24"/>
          <w:u w:val="single"/>
          <w:lang w:val="ru-RU" w:eastAsia="ru-RU"/>
        </w:rPr>
      </w:pPr>
    </w:p>
    <w:p w:rsidR="006A5B39" w:rsidRPr="00977A5E" w:rsidRDefault="006A5B39" w:rsidP="006A5B39">
      <w:pPr>
        <w:ind w:left="709"/>
        <w:rPr>
          <w:rFonts w:eastAsia="Times New Roman"/>
          <w:sz w:val="24"/>
          <w:u w:val="single"/>
          <w:lang w:val="ru-RU" w:eastAsia="ru-RU"/>
        </w:rPr>
      </w:pPr>
      <w:proofErr w:type="gramStart"/>
      <w:r>
        <w:rPr>
          <w:rFonts w:eastAsia="Times New Roman"/>
          <w:sz w:val="24"/>
          <w:u w:val="single"/>
          <w:lang w:val="ru-RU" w:eastAsia="ru-RU"/>
        </w:rPr>
        <w:t>8</w:t>
      </w:r>
      <w:r w:rsidRPr="00A35CD6">
        <w:rPr>
          <w:rFonts w:eastAsia="Times New Roman"/>
          <w:sz w:val="24"/>
          <w:u w:val="single"/>
          <w:lang w:val="ru-RU" w:eastAsia="ru-RU"/>
        </w:rPr>
        <w:t xml:space="preserve">. </w:t>
      </w:r>
      <w:r w:rsidRPr="00977A5E">
        <w:rPr>
          <w:rFonts w:eastAsia="Times New Roman"/>
          <w:sz w:val="24"/>
          <w:u w:val="single"/>
          <w:lang w:val="ru-RU" w:eastAsia="ru-RU"/>
        </w:rPr>
        <w:t xml:space="preserve">зона зеленых насаждений общего пользования (парки, скверы, бульвары </w:t>
      </w:r>
      <w:proofErr w:type="gramEnd"/>
    </w:p>
    <w:p w:rsidR="006A5B39" w:rsidRPr="00A35CD6" w:rsidRDefault="006A5B39" w:rsidP="006A5B39">
      <w:pPr>
        <w:ind w:left="709"/>
        <w:rPr>
          <w:rFonts w:eastAsia="Times New Roman"/>
          <w:sz w:val="24"/>
          <w:u w:val="single"/>
          <w:lang w:val="ru-RU" w:eastAsia="ru-RU"/>
        </w:rPr>
      </w:pPr>
      <w:r w:rsidRPr="00977A5E">
        <w:rPr>
          <w:rFonts w:eastAsia="Times New Roman"/>
          <w:sz w:val="24"/>
          <w:u w:val="single"/>
          <w:lang w:val="ru-RU" w:eastAsia="ru-RU"/>
        </w:rPr>
        <w:t>и иные территории зеленых насаждений общего пользования)</w:t>
      </w:r>
      <w:r>
        <w:rPr>
          <w:rFonts w:eastAsia="Times New Roman"/>
          <w:sz w:val="24"/>
          <w:u w:val="single"/>
          <w:lang w:val="ru-RU" w:eastAsia="ru-RU"/>
        </w:rPr>
        <w:t xml:space="preserve"> (Р-1)</w:t>
      </w:r>
    </w:p>
    <w:p w:rsidR="006A5B39" w:rsidRPr="00A35CD6" w:rsidRDefault="006A5B39" w:rsidP="006A5B39">
      <w:pPr>
        <w:ind w:firstLine="709"/>
        <w:jc w:val="both"/>
        <w:rPr>
          <w:rFonts w:eastAsia="Times New Roman"/>
          <w:sz w:val="24"/>
          <w:lang w:val="ru-RU" w:eastAsia="ru-RU"/>
        </w:rPr>
      </w:pPr>
      <w:r w:rsidRPr="00A35CD6">
        <w:rPr>
          <w:rFonts w:eastAsia="Times New Roman"/>
          <w:sz w:val="24"/>
          <w:lang w:val="ru-RU" w:eastAsia="ru-RU"/>
        </w:rPr>
        <w:t xml:space="preserve">Территория зоны предназначена для организации мест массового отдыха населения и включают в себя скверы, парки, сады, городские леса, водоемы, пляжи и иные объекты, формирующие систему озелененных территорий общего пользования. </w:t>
      </w:r>
    </w:p>
    <w:p w:rsidR="006A5B39" w:rsidRPr="00A35CD6" w:rsidRDefault="006A5B39" w:rsidP="006A5B39">
      <w:pPr>
        <w:ind w:firstLine="709"/>
        <w:jc w:val="both"/>
        <w:rPr>
          <w:rFonts w:eastAsia="Times New Roman"/>
          <w:sz w:val="24"/>
          <w:lang w:val="ru-RU" w:eastAsia="ru-RU"/>
        </w:rPr>
      </w:pPr>
      <w:r w:rsidRPr="00A35CD6">
        <w:rPr>
          <w:rFonts w:eastAsia="Times New Roman"/>
          <w:sz w:val="24"/>
          <w:lang w:val="ru-RU" w:eastAsia="ru-RU"/>
        </w:rPr>
        <w:t>На озелененных территориях общего пользования не допускается строительство новых и расширение действующих объектов, непосредственно не связанных их эксплуатацией.</w:t>
      </w:r>
    </w:p>
    <w:p w:rsidR="006A5B39" w:rsidRDefault="006A5B39" w:rsidP="006A5B39">
      <w:pPr>
        <w:ind w:left="709"/>
        <w:rPr>
          <w:rFonts w:eastAsia="Times New Roman"/>
          <w:sz w:val="24"/>
          <w:u w:val="single"/>
          <w:lang w:val="ru-RU" w:eastAsia="ru-RU"/>
        </w:rPr>
      </w:pPr>
    </w:p>
    <w:p w:rsidR="006A5B39" w:rsidRPr="00A35CD6" w:rsidRDefault="006A5B39" w:rsidP="006A5B39">
      <w:pPr>
        <w:ind w:left="709"/>
        <w:rPr>
          <w:rFonts w:eastAsia="Times New Roman"/>
          <w:sz w:val="24"/>
          <w:u w:val="single"/>
          <w:lang w:val="ru-RU" w:eastAsia="ru-RU"/>
        </w:rPr>
      </w:pPr>
      <w:r>
        <w:rPr>
          <w:rFonts w:eastAsia="Times New Roman"/>
          <w:sz w:val="24"/>
          <w:u w:val="single"/>
          <w:lang w:val="ru-RU" w:eastAsia="ru-RU"/>
        </w:rPr>
        <w:t>9</w:t>
      </w:r>
      <w:r w:rsidRPr="00A35CD6">
        <w:rPr>
          <w:rFonts w:eastAsia="Times New Roman"/>
          <w:sz w:val="24"/>
          <w:u w:val="single"/>
          <w:lang w:val="ru-RU" w:eastAsia="ru-RU"/>
        </w:rPr>
        <w:t xml:space="preserve">. </w:t>
      </w:r>
      <w:r w:rsidRPr="00977A5E">
        <w:rPr>
          <w:rFonts w:eastAsia="Times New Roman"/>
          <w:sz w:val="24"/>
          <w:u w:val="single"/>
          <w:lang w:val="ru-RU" w:eastAsia="ru-RU"/>
        </w:rPr>
        <w:t>зона лесов</w:t>
      </w:r>
      <w:r>
        <w:rPr>
          <w:rFonts w:eastAsia="Times New Roman"/>
          <w:sz w:val="24"/>
          <w:u w:val="single"/>
          <w:lang w:val="ru-RU" w:eastAsia="ru-RU"/>
        </w:rPr>
        <w:t xml:space="preserve"> (Р-3)</w:t>
      </w:r>
    </w:p>
    <w:p w:rsidR="006A5B39" w:rsidRPr="00A35CD6" w:rsidRDefault="006A5B39" w:rsidP="006A5B39">
      <w:pPr>
        <w:ind w:firstLine="709"/>
        <w:jc w:val="both"/>
        <w:rPr>
          <w:rFonts w:eastAsia="Times New Roman"/>
          <w:sz w:val="24"/>
          <w:lang w:val="ru-RU" w:eastAsia="ru-RU"/>
        </w:rPr>
      </w:pPr>
      <w:r w:rsidRPr="00A35CD6">
        <w:rPr>
          <w:rFonts w:eastAsia="Times New Roman"/>
          <w:sz w:val="24"/>
          <w:lang w:val="ru-RU" w:eastAsia="ru-RU"/>
        </w:rPr>
        <w:t>Выделенную зону составляют леса государственного лесного фонда, являющиеся по своему назначению защитными лесами. В пределах зоны лесов возможна организация природоохранной и рекреационной деятельности, внедрение элементов благоустройства. Запрещается размещение объектов капитального строительства.</w:t>
      </w:r>
    </w:p>
    <w:p w:rsidR="006A5B39" w:rsidRPr="00A35CD6" w:rsidRDefault="006A5B39" w:rsidP="006A5B39">
      <w:pPr>
        <w:jc w:val="both"/>
        <w:rPr>
          <w:rFonts w:eastAsia="Times New Roman"/>
          <w:sz w:val="24"/>
          <w:highlight w:val="yellow"/>
          <w:lang w:val="ru-RU" w:eastAsia="ru-RU"/>
        </w:rPr>
      </w:pPr>
    </w:p>
    <w:p w:rsidR="006A5B39" w:rsidRPr="00A35CD6" w:rsidRDefault="006A5B39" w:rsidP="006A5B39">
      <w:pPr>
        <w:ind w:firstLine="709"/>
        <w:jc w:val="both"/>
        <w:rPr>
          <w:rFonts w:eastAsia="Times New Roman"/>
          <w:sz w:val="24"/>
          <w:u w:val="single"/>
          <w:lang w:val="ru-RU" w:eastAsia="ru-RU"/>
        </w:rPr>
      </w:pPr>
      <w:r>
        <w:rPr>
          <w:rFonts w:eastAsia="Times New Roman"/>
          <w:sz w:val="24"/>
          <w:u w:val="single"/>
          <w:lang w:val="ru-RU" w:eastAsia="ru-RU"/>
        </w:rPr>
        <w:t>10</w:t>
      </w:r>
      <w:r w:rsidRPr="00A35CD6">
        <w:rPr>
          <w:rFonts w:eastAsia="Times New Roman"/>
          <w:sz w:val="24"/>
          <w:u w:val="single"/>
          <w:lang w:val="ru-RU" w:eastAsia="ru-RU"/>
        </w:rPr>
        <w:t xml:space="preserve">. </w:t>
      </w:r>
      <w:r w:rsidRPr="00977A5E">
        <w:rPr>
          <w:rFonts w:eastAsia="Times New Roman"/>
          <w:sz w:val="24"/>
          <w:u w:val="single"/>
          <w:lang w:val="ru-RU" w:eastAsia="ru-RU"/>
        </w:rPr>
        <w:t>зона объектов физической культуры и массового спорта</w:t>
      </w:r>
      <w:r>
        <w:rPr>
          <w:rFonts w:eastAsia="Times New Roman"/>
          <w:sz w:val="24"/>
          <w:u w:val="single"/>
          <w:lang w:val="ru-RU" w:eastAsia="ru-RU"/>
        </w:rPr>
        <w:t xml:space="preserve"> (Р-4)</w:t>
      </w:r>
    </w:p>
    <w:p w:rsidR="006A5B39" w:rsidRPr="00A35CD6" w:rsidRDefault="006A5B39" w:rsidP="006A5B39">
      <w:pPr>
        <w:ind w:firstLine="709"/>
        <w:jc w:val="both"/>
        <w:rPr>
          <w:rFonts w:eastAsia="Times New Roman"/>
          <w:sz w:val="24"/>
          <w:lang w:val="ru-RU" w:eastAsia="ru-RU"/>
        </w:rPr>
      </w:pPr>
      <w:r w:rsidRPr="00A35CD6">
        <w:rPr>
          <w:rFonts w:eastAsia="Times New Roman"/>
          <w:sz w:val="24"/>
          <w:lang w:val="ru-RU" w:eastAsia="ru-RU"/>
        </w:rPr>
        <w:t>Зона включает в себя территории спортивных объектов и сооружений, в том числе открытых: физкультурно-оздоровительные центры, стадионы, спортивные площадки и др.</w:t>
      </w:r>
    </w:p>
    <w:p w:rsidR="006A5B39" w:rsidRPr="00A35CD6" w:rsidRDefault="006A5B39" w:rsidP="006A5B39">
      <w:pPr>
        <w:ind w:firstLine="709"/>
        <w:jc w:val="both"/>
        <w:rPr>
          <w:rFonts w:eastAsia="Times New Roman"/>
          <w:sz w:val="24"/>
          <w:lang w:val="ru-RU" w:eastAsia="ru-RU"/>
        </w:rPr>
      </w:pPr>
      <w:r w:rsidRPr="00A35CD6">
        <w:rPr>
          <w:rFonts w:eastAsia="Times New Roman"/>
          <w:sz w:val="24"/>
          <w:lang w:val="ru-RU" w:eastAsia="ru-RU"/>
        </w:rPr>
        <w:t>Зона может включать в себя офисы коммерческих фирм, ведущих свою деятельность в области спортивного обслуживания населения и подготовки спортивных кадров, незначительные по площади объекты общественного питания, а также проезды, стоянки автомобильного транспорта.</w:t>
      </w:r>
    </w:p>
    <w:p w:rsidR="006A5B39" w:rsidRDefault="006A5B39" w:rsidP="006A5B39">
      <w:pPr>
        <w:ind w:firstLine="709"/>
        <w:jc w:val="both"/>
        <w:rPr>
          <w:rFonts w:eastAsia="Times New Roman"/>
          <w:sz w:val="24"/>
          <w:u w:val="single"/>
          <w:lang w:val="ru-RU" w:eastAsia="ru-RU"/>
        </w:rPr>
      </w:pPr>
    </w:p>
    <w:p w:rsidR="006A5B39" w:rsidRPr="00A35CD6" w:rsidRDefault="006A5B39" w:rsidP="006A5B39">
      <w:pPr>
        <w:ind w:firstLine="709"/>
        <w:jc w:val="both"/>
        <w:rPr>
          <w:rFonts w:eastAsia="Times New Roman"/>
          <w:sz w:val="24"/>
          <w:u w:val="single"/>
          <w:lang w:val="ru-RU" w:eastAsia="ru-RU"/>
        </w:rPr>
      </w:pPr>
      <w:r>
        <w:rPr>
          <w:rFonts w:eastAsia="Times New Roman"/>
          <w:sz w:val="24"/>
          <w:u w:val="single"/>
          <w:lang w:val="ru-RU" w:eastAsia="ru-RU"/>
        </w:rPr>
        <w:t>11</w:t>
      </w:r>
      <w:r w:rsidRPr="00A35CD6">
        <w:rPr>
          <w:rFonts w:eastAsia="Times New Roman"/>
          <w:sz w:val="24"/>
          <w:u w:val="single"/>
          <w:lang w:val="ru-RU" w:eastAsia="ru-RU"/>
        </w:rPr>
        <w:t xml:space="preserve">. </w:t>
      </w:r>
      <w:r w:rsidRPr="000F63FB">
        <w:rPr>
          <w:rFonts w:eastAsia="Times New Roman"/>
          <w:sz w:val="24"/>
          <w:u w:val="single"/>
          <w:lang w:val="ru-RU" w:eastAsia="ru-RU"/>
        </w:rPr>
        <w:t xml:space="preserve">зона объектов отдыха и туризма </w:t>
      </w:r>
      <w:r>
        <w:rPr>
          <w:rFonts w:eastAsia="Times New Roman"/>
          <w:sz w:val="24"/>
          <w:u w:val="single"/>
          <w:lang w:val="ru-RU" w:eastAsia="ru-RU"/>
        </w:rPr>
        <w:t>(Р-5)</w:t>
      </w:r>
    </w:p>
    <w:p w:rsidR="006A5B39" w:rsidRPr="00A35CD6" w:rsidRDefault="006A5B39" w:rsidP="006A5B39">
      <w:pPr>
        <w:ind w:firstLine="709"/>
        <w:jc w:val="both"/>
        <w:rPr>
          <w:rFonts w:eastAsia="Times New Roman"/>
          <w:sz w:val="24"/>
          <w:lang w:val="ru-RU" w:eastAsia="ru-RU"/>
        </w:rPr>
      </w:pPr>
      <w:r w:rsidRPr="00A35CD6">
        <w:rPr>
          <w:rFonts w:eastAsia="Times New Roman"/>
          <w:sz w:val="24"/>
          <w:lang w:val="ru-RU" w:eastAsia="ru-RU"/>
        </w:rPr>
        <w:t>Зона включает в себя территории спортивных объектов и сооружений, в том числе открытых: физкультурно-оздоровительные центры, стадионы, спортивные площадки и др.</w:t>
      </w:r>
    </w:p>
    <w:p w:rsidR="006A5B39" w:rsidRPr="00A35CD6" w:rsidRDefault="006A5B39" w:rsidP="006A5B39">
      <w:pPr>
        <w:ind w:firstLine="709"/>
        <w:jc w:val="both"/>
        <w:rPr>
          <w:rFonts w:eastAsia="Times New Roman"/>
          <w:sz w:val="24"/>
          <w:lang w:val="ru-RU" w:eastAsia="ru-RU"/>
        </w:rPr>
      </w:pPr>
    </w:p>
    <w:p w:rsidR="006A5B39" w:rsidRPr="00A35CD6" w:rsidRDefault="006A5B39" w:rsidP="006A5B39">
      <w:pPr>
        <w:ind w:left="709"/>
        <w:rPr>
          <w:rFonts w:eastAsia="Times New Roman"/>
          <w:sz w:val="24"/>
          <w:u w:val="single"/>
          <w:lang w:val="ru-RU" w:eastAsia="ru-RU"/>
        </w:rPr>
      </w:pPr>
      <w:r>
        <w:rPr>
          <w:rFonts w:eastAsia="Times New Roman"/>
          <w:sz w:val="24"/>
          <w:u w:val="single"/>
          <w:lang w:val="ru-RU" w:eastAsia="ru-RU"/>
        </w:rPr>
        <w:t>12</w:t>
      </w:r>
      <w:r w:rsidRPr="00A35CD6">
        <w:rPr>
          <w:rFonts w:eastAsia="Times New Roman"/>
          <w:sz w:val="24"/>
          <w:u w:val="single"/>
          <w:lang w:val="ru-RU" w:eastAsia="ru-RU"/>
        </w:rPr>
        <w:t xml:space="preserve">. </w:t>
      </w:r>
      <w:r w:rsidRPr="000F63FB">
        <w:rPr>
          <w:rFonts w:eastAsia="Times New Roman"/>
          <w:sz w:val="24"/>
          <w:u w:val="single"/>
          <w:lang w:val="ru-RU" w:eastAsia="ru-RU"/>
        </w:rPr>
        <w:t>зона кладбищ</w:t>
      </w:r>
      <w:r>
        <w:rPr>
          <w:rFonts w:eastAsia="Times New Roman"/>
          <w:sz w:val="24"/>
          <w:u w:val="single"/>
          <w:lang w:val="ru-RU" w:eastAsia="ru-RU"/>
        </w:rPr>
        <w:t xml:space="preserve"> (СП-1)</w:t>
      </w:r>
    </w:p>
    <w:p w:rsidR="006A5B39" w:rsidRDefault="006A5B39" w:rsidP="006A5B39">
      <w:pPr>
        <w:ind w:firstLine="709"/>
        <w:jc w:val="both"/>
        <w:rPr>
          <w:rFonts w:eastAsia="Times New Roman"/>
          <w:sz w:val="24"/>
          <w:lang w:val="ru-RU" w:eastAsia="ru-RU"/>
        </w:rPr>
      </w:pPr>
      <w:r w:rsidRPr="00A35CD6">
        <w:rPr>
          <w:rFonts w:eastAsia="Times New Roman"/>
          <w:sz w:val="24"/>
          <w:lang w:val="ru-RU" w:eastAsia="ru-RU"/>
        </w:rPr>
        <w:t>Выделяются для размещения кладбищ, свалок твердых бытовых отходов</w:t>
      </w:r>
      <w:r>
        <w:rPr>
          <w:rFonts w:eastAsia="Times New Roman"/>
          <w:sz w:val="24"/>
          <w:lang w:val="ru-RU" w:eastAsia="ru-RU"/>
        </w:rPr>
        <w:t>.</w:t>
      </w:r>
      <w:r w:rsidRPr="00A35CD6">
        <w:rPr>
          <w:rFonts w:eastAsia="Times New Roman"/>
          <w:sz w:val="24"/>
          <w:lang w:val="ru-RU" w:eastAsia="ru-RU"/>
        </w:rPr>
        <w:t xml:space="preserve"> </w:t>
      </w:r>
    </w:p>
    <w:p w:rsidR="006A5B39" w:rsidRDefault="006A5B39" w:rsidP="006A5B39">
      <w:pPr>
        <w:ind w:firstLine="709"/>
        <w:jc w:val="both"/>
        <w:rPr>
          <w:rFonts w:eastAsia="Times New Roman"/>
          <w:sz w:val="24"/>
          <w:lang w:val="ru-RU" w:eastAsia="ru-RU"/>
        </w:rPr>
      </w:pPr>
    </w:p>
    <w:p w:rsidR="006A5B39" w:rsidRDefault="006A5B39" w:rsidP="006A5B39">
      <w:pPr>
        <w:ind w:firstLine="709"/>
        <w:jc w:val="both"/>
        <w:rPr>
          <w:rFonts w:eastAsia="Times New Roman"/>
          <w:sz w:val="24"/>
          <w:lang w:val="ru-RU" w:eastAsia="ru-RU"/>
        </w:rPr>
      </w:pPr>
      <w:r>
        <w:rPr>
          <w:rFonts w:eastAsia="Times New Roman"/>
          <w:sz w:val="24"/>
          <w:lang w:val="ru-RU" w:eastAsia="ru-RU"/>
        </w:rPr>
        <w:t xml:space="preserve">13. </w:t>
      </w:r>
      <w:r w:rsidRPr="00F746FB">
        <w:rPr>
          <w:rFonts w:eastAsia="Times New Roman"/>
          <w:sz w:val="24"/>
          <w:u w:val="single"/>
          <w:lang w:val="ru-RU" w:eastAsia="ru-RU"/>
        </w:rPr>
        <w:t>иная зона специального назначения (СП-5)</w:t>
      </w:r>
    </w:p>
    <w:p w:rsidR="006A5B39" w:rsidRDefault="006A5B39" w:rsidP="006A5B39">
      <w:pPr>
        <w:ind w:firstLine="709"/>
        <w:jc w:val="both"/>
        <w:rPr>
          <w:rFonts w:eastAsia="Times New Roman"/>
          <w:sz w:val="24"/>
          <w:lang w:val="ru-RU" w:eastAsia="ru-RU"/>
        </w:rPr>
      </w:pPr>
      <w:r>
        <w:rPr>
          <w:rFonts w:eastAsia="Times New Roman"/>
          <w:sz w:val="24"/>
          <w:lang w:val="ru-RU" w:eastAsia="ru-RU"/>
        </w:rPr>
        <w:t>Размещение</w:t>
      </w:r>
      <w:r w:rsidRPr="00A35CD6">
        <w:rPr>
          <w:rFonts w:eastAsia="Times New Roman"/>
          <w:sz w:val="24"/>
          <w:lang w:val="ru-RU" w:eastAsia="ru-RU"/>
        </w:rPr>
        <w:t xml:space="preserve"> объектов, размещение которых недопустимо в других функциональных зонах. </w:t>
      </w:r>
    </w:p>
    <w:p w:rsidR="006A5B39" w:rsidRPr="00A35CD6" w:rsidRDefault="006A5B39" w:rsidP="006A5B39">
      <w:pPr>
        <w:ind w:firstLine="709"/>
        <w:jc w:val="both"/>
        <w:rPr>
          <w:rFonts w:eastAsia="Times New Roman"/>
          <w:sz w:val="24"/>
          <w:lang w:val="ru-RU" w:eastAsia="ru-RU"/>
        </w:rPr>
      </w:pPr>
    </w:p>
    <w:p w:rsidR="006A5B39" w:rsidRPr="00A35CD6" w:rsidRDefault="006A5B39" w:rsidP="006A5B39">
      <w:pPr>
        <w:ind w:left="709"/>
        <w:rPr>
          <w:rFonts w:eastAsia="Times New Roman"/>
          <w:sz w:val="24"/>
          <w:u w:val="single"/>
          <w:lang w:val="ru-RU" w:eastAsia="ru-RU"/>
        </w:rPr>
      </w:pPr>
      <w:r>
        <w:rPr>
          <w:rFonts w:eastAsia="Times New Roman"/>
          <w:sz w:val="24"/>
          <w:u w:val="single"/>
          <w:lang w:val="ru-RU" w:eastAsia="ru-RU"/>
        </w:rPr>
        <w:t>14</w:t>
      </w:r>
      <w:r w:rsidRPr="00A35CD6">
        <w:rPr>
          <w:rFonts w:eastAsia="Times New Roman"/>
          <w:sz w:val="24"/>
          <w:u w:val="single"/>
          <w:lang w:val="ru-RU" w:eastAsia="ru-RU"/>
        </w:rPr>
        <w:t xml:space="preserve">. </w:t>
      </w:r>
      <w:r w:rsidRPr="000F63FB">
        <w:rPr>
          <w:rFonts w:eastAsia="Times New Roman"/>
          <w:sz w:val="24"/>
          <w:u w:val="single"/>
          <w:lang w:val="ru-RU" w:eastAsia="ru-RU"/>
        </w:rPr>
        <w:t>сельскохозяйственного использования</w:t>
      </w:r>
      <w:r>
        <w:rPr>
          <w:rFonts w:eastAsia="Times New Roman"/>
          <w:sz w:val="24"/>
          <w:u w:val="single"/>
          <w:lang w:val="ru-RU" w:eastAsia="ru-RU"/>
        </w:rPr>
        <w:t xml:space="preserve"> (СХ-1)</w:t>
      </w:r>
    </w:p>
    <w:p w:rsidR="006A5B39" w:rsidRPr="00A35CD6" w:rsidRDefault="006A5B39" w:rsidP="006A5B39">
      <w:pPr>
        <w:ind w:firstLine="709"/>
        <w:jc w:val="both"/>
        <w:rPr>
          <w:rFonts w:eastAsia="Times New Roman"/>
          <w:sz w:val="24"/>
          <w:lang w:val="ru-RU" w:eastAsia="ru-RU"/>
        </w:rPr>
      </w:pPr>
      <w:proofErr w:type="gramStart"/>
      <w:r w:rsidRPr="00A35CD6">
        <w:rPr>
          <w:rFonts w:eastAsia="Times New Roman"/>
          <w:sz w:val="24"/>
          <w:lang w:val="ru-RU" w:eastAsia="ru-RU"/>
        </w:rPr>
        <w:t>Включает территории земель сельскохозяйственного назначения, в т.ч. территории пашни, сенокосы, пастбища, залежи, земли, занятые многолетними насаждениями.</w:t>
      </w:r>
      <w:proofErr w:type="gramEnd"/>
    </w:p>
    <w:p w:rsidR="006A5B39" w:rsidRDefault="006A5B39" w:rsidP="006A5B39">
      <w:pPr>
        <w:ind w:left="709"/>
        <w:rPr>
          <w:rFonts w:eastAsia="Times New Roman"/>
          <w:sz w:val="24"/>
          <w:u w:val="single"/>
          <w:lang w:val="ru-RU" w:eastAsia="ru-RU"/>
        </w:rPr>
      </w:pPr>
    </w:p>
    <w:p w:rsidR="00D27533" w:rsidRDefault="00D27533">
      <w:pPr>
        <w:spacing w:after="200" w:line="276" w:lineRule="auto"/>
        <w:rPr>
          <w:rFonts w:eastAsia="Times New Roman"/>
          <w:sz w:val="24"/>
          <w:u w:val="single"/>
          <w:lang w:val="ru-RU" w:eastAsia="ru-RU"/>
        </w:rPr>
      </w:pPr>
      <w:r>
        <w:rPr>
          <w:rFonts w:eastAsia="Times New Roman"/>
          <w:sz w:val="24"/>
          <w:u w:val="single"/>
          <w:lang w:val="ru-RU" w:eastAsia="ru-RU"/>
        </w:rPr>
        <w:br w:type="page"/>
      </w:r>
    </w:p>
    <w:p w:rsidR="006A5B39" w:rsidRPr="00A35CD6" w:rsidRDefault="006A5B39" w:rsidP="006A5B39">
      <w:pPr>
        <w:ind w:left="709"/>
        <w:rPr>
          <w:rFonts w:eastAsia="Times New Roman"/>
          <w:sz w:val="24"/>
          <w:u w:val="single"/>
          <w:lang w:val="ru-RU" w:eastAsia="ru-RU"/>
        </w:rPr>
      </w:pPr>
      <w:r>
        <w:rPr>
          <w:rFonts w:eastAsia="Times New Roman"/>
          <w:sz w:val="24"/>
          <w:u w:val="single"/>
          <w:lang w:val="ru-RU" w:eastAsia="ru-RU"/>
        </w:rPr>
        <w:lastRenderedPageBreak/>
        <w:t>15</w:t>
      </w:r>
      <w:r w:rsidRPr="00A35CD6">
        <w:rPr>
          <w:rFonts w:eastAsia="Times New Roman"/>
          <w:sz w:val="24"/>
          <w:u w:val="single"/>
          <w:lang w:val="ru-RU" w:eastAsia="ru-RU"/>
        </w:rPr>
        <w:t xml:space="preserve">. </w:t>
      </w:r>
      <w:r w:rsidRPr="000F63FB">
        <w:rPr>
          <w:rFonts w:eastAsia="Times New Roman"/>
          <w:sz w:val="24"/>
          <w:u w:val="single"/>
          <w:lang w:val="ru-RU" w:eastAsia="ru-RU"/>
        </w:rPr>
        <w:t>зона, предназначенная для ведения садового и дачного хозяйства</w:t>
      </w:r>
      <w:r>
        <w:rPr>
          <w:rFonts w:eastAsia="Times New Roman"/>
          <w:sz w:val="24"/>
          <w:u w:val="single"/>
          <w:lang w:val="ru-RU" w:eastAsia="ru-RU"/>
        </w:rPr>
        <w:t xml:space="preserve"> (СХ-2)</w:t>
      </w:r>
    </w:p>
    <w:p w:rsidR="006A5B39" w:rsidRPr="00A35CD6" w:rsidRDefault="006A5B39" w:rsidP="006A5B39">
      <w:pPr>
        <w:ind w:firstLine="709"/>
        <w:jc w:val="both"/>
        <w:rPr>
          <w:rFonts w:eastAsia="Times New Roman"/>
          <w:sz w:val="24"/>
          <w:lang w:val="ru-RU" w:eastAsia="ru-RU"/>
        </w:rPr>
      </w:pPr>
      <w:r w:rsidRPr="00A35CD6">
        <w:rPr>
          <w:rFonts w:eastAsia="Times New Roman"/>
          <w:sz w:val="24"/>
          <w:lang w:val="ru-RU" w:eastAsia="ru-RU"/>
        </w:rPr>
        <w:t>Включает территории земель сельскохозяйственного назначения, в т.ч. территории садовых некоммерческих товариществ и дачных хозяй</w:t>
      </w:r>
      <w:proofErr w:type="gramStart"/>
      <w:r w:rsidRPr="00A35CD6">
        <w:rPr>
          <w:rFonts w:eastAsia="Times New Roman"/>
          <w:sz w:val="24"/>
          <w:lang w:val="ru-RU" w:eastAsia="ru-RU"/>
        </w:rPr>
        <w:t>ств гр</w:t>
      </w:r>
      <w:proofErr w:type="gramEnd"/>
      <w:r w:rsidRPr="00A35CD6">
        <w:rPr>
          <w:rFonts w:eastAsia="Times New Roman"/>
          <w:sz w:val="24"/>
          <w:lang w:val="ru-RU" w:eastAsia="ru-RU"/>
        </w:rPr>
        <w:t>аждан.</w:t>
      </w:r>
    </w:p>
    <w:p w:rsidR="006A5B39" w:rsidRPr="00A35CD6" w:rsidRDefault="006A5B39" w:rsidP="006A5B39">
      <w:pPr>
        <w:rPr>
          <w:rFonts w:eastAsia="Times New Roman"/>
          <w:b/>
          <w:sz w:val="24"/>
          <w:highlight w:val="yellow"/>
          <w:u w:val="single"/>
          <w:lang w:val="ru-RU" w:eastAsia="ru-RU"/>
        </w:rPr>
      </w:pPr>
    </w:p>
    <w:p w:rsidR="006A5B39" w:rsidRPr="00A35CD6" w:rsidRDefault="006A5B39" w:rsidP="006A5B39">
      <w:pPr>
        <w:ind w:left="709"/>
        <w:rPr>
          <w:rFonts w:eastAsia="Times New Roman"/>
          <w:sz w:val="24"/>
          <w:u w:val="single"/>
          <w:lang w:val="ru-RU" w:eastAsia="ru-RU"/>
        </w:rPr>
      </w:pPr>
      <w:r>
        <w:rPr>
          <w:rFonts w:eastAsia="Times New Roman"/>
          <w:sz w:val="24"/>
          <w:u w:val="single"/>
          <w:lang w:val="ru-RU" w:eastAsia="ru-RU"/>
        </w:rPr>
        <w:t>16</w:t>
      </w:r>
      <w:r w:rsidRPr="00A35CD6">
        <w:rPr>
          <w:rFonts w:eastAsia="Times New Roman"/>
          <w:sz w:val="24"/>
          <w:u w:val="single"/>
          <w:lang w:val="ru-RU" w:eastAsia="ru-RU"/>
        </w:rPr>
        <w:t xml:space="preserve">. </w:t>
      </w:r>
      <w:r w:rsidRPr="000F63FB">
        <w:rPr>
          <w:rFonts w:eastAsia="Times New Roman"/>
          <w:sz w:val="24"/>
          <w:u w:val="single"/>
          <w:lang w:val="ru-RU" w:eastAsia="ru-RU"/>
        </w:rPr>
        <w:t>зоны водных объектов</w:t>
      </w:r>
    </w:p>
    <w:p w:rsidR="006A5B39" w:rsidRPr="00A35CD6" w:rsidRDefault="006A5B39" w:rsidP="006A5B39">
      <w:pPr>
        <w:ind w:firstLine="709"/>
        <w:jc w:val="both"/>
        <w:rPr>
          <w:rFonts w:eastAsia="Times New Roman"/>
          <w:sz w:val="24"/>
          <w:lang w:val="ru-RU" w:eastAsia="ru-RU"/>
        </w:rPr>
      </w:pPr>
      <w:r w:rsidRPr="00A35CD6">
        <w:rPr>
          <w:rFonts w:eastAsia="Times New Roman"/>
          <w:sz w:val="24"/>
          <w:lang w:val="ru-RU" w:eastAsia="ru-RU"/>
        </w:rPr>
        <w:t xml:space="preserve">Данная зона включает все водные объекты, представленные на территории </w:t>
      </w:r>
      <w:r>
        <w:rPr>
          <w:rFonts w:eastAsia="Times New Roman"/>
          <w:sz w:val="24"/>
          <w:lang w:val="ru-RU" w:eastAsia="ru-RU"/>
        </w:rPr>
        <w:t>городского</w:t>
      </w:r>
      <w:r w:rsidRPr="00A35CD6">
        <w:rPr>
          <w:rFonts w:eastAsia="Times New Roman"/>
          <w:sz w:val="24"/>
          <w:lang w:val="ru-RU" w:eastAsia="ru-RU"/>
        </w:rPr>
        <w:t xml:space="preserve"> поселения. </w:t>
      </w:r>
    </w:p>
    <w:p w:rsidR="006A5B39" w:rsidRPr="00A35CD6" w:rsidRDefault="006A5B39" w:rsidP="006A5B39">
      <w:pPr>
        <w:ind w:firstLine="709"/>
        <w:jc w:val="both"/>
        <w:rPr>
          <w:rFonts w:eastAsia="Times New Roman"/>
          <w:sz w:val="24"/>
          <w:highlight w:val="yellow"/>
          <w:lang w:val="ru-RU" w:eastAsia="ru-RU"/>
        </w:rPr>
      </w:pPr>
    </w:p>
    <w:p w:rsidR="00505AD6" w:rsidRPr="00A35CD6" w:rsidRDefault="00505AD6" w:rsidP="00505AD6">
      <w:pPr>
        <w:ind w:firstLine="709"/>
        <w:jc w:val="both"/>
        <w:rPr>
          <w:rFonts w:eastAsia="Times New Roman"/>
          <w:sz w:val="24"/>
          <w:lang w:val="ru-RU" w:eastAsia="ru-RU"/>
        </w:rPr>
      </w:pPr>
      <w:r w:rsidRPr="00A35CD6">
        <w:rPr>
          <w:rFonts w:eastAsia="Times New Roman"/>
          <w:sz w:val="24"/>
          <w:lang w:val="ru-RU" w:eastAsia="ru-RU"/>
        </w:rPr>
        <w:t xml:space="preserve">Баланс функциональных зон территории </w:t>
      </w:r>
      <w:r w:rsidR="002C0A4F">
        <w:rPr>
          <w:rFonts w:eastAsia="Times New Roman"/>
          <w:sz w:val="24"/>
          <w:lang w:val="ru-RU" w:eastAsia="ru-RU"/>
        </w:rPr>
        <w:t>городского</w:t>
      </w:r>
      <w:r w:rsidR="002C0A4F" w:rsidRPr="00A35CD6">
        <w:rPr>
          <w:rFonts w:eastAsia="Times New Roman"/>
          <w:sz w:val="24"/>
          <w:lang w:val="ru-RU" w:eastAsia="ru-RU"/>
        </w:rPr>
        <w:t xml:space="preserve"> поселения </w:t>
      </w:r>
      <w:r w:rsidR="00272D92">
        <w:rPr>
          <w:rFonts w:eastAsia="Times New Roman"/>
          <w:sz w:val="24"/>
          <w:lang w:val="ru-RU" w:eastAsia="ru-RU"/>
        </w:rPr>
        <w:t>Загорянский</w:t>
      </w:r>
      <w:r w:rsidR="002C0A4F" w:rsidRPr="00A35CD6">
        <w:rPr>
          <w:rFonts w:eastAsia="Times New Roman"/>
          <w:sz w:val="24"/>
          <w:lang w:val="ru-RU" w:eastAsia="ru-RU"/>
        </w:rPr>
        <w:t xml:space="preserve"> </w:t>
      </w:r>
      <w:r w:rsidRPr="00A35CD6">
        <w:rPr>
          <w:rFonts w:eastAsia="Times New Roman"/>
          <w:sz w:val="24"/>
          <w:lang w:val="ru-RU" w:eastAsia="ru-RU"/>
        </w:rPr>
        <w:t xml:space="preserve">определен на основе картографического материала – «Карты функциональных зон», разработанной в составе картографических материалов Проекта генерального плана </w:t>
      </w:r>
      <w:r w:rsidR="002C0A4F">
        <w:rPr>
          <w:rFonts w:eastAsia="Times New Roman"/>
          <w:sz w:val="24"/>
          <w:lang w:val="ru-RU" w:eastAsia="ru-RU"/>
        </w:rPr>
        <w:t>городского</w:t>
      </w:r>
      <w:r w:rsidR="002C0A4F" w:rsidRPr="00A35CD6">
        <w:rPr>
          <w:rFonts w:eastAsia="Times New Roman"/>
          <w:sz w:val="24"/>
          <w:lang w:val="ru-RU" w:eastAsia="ru-RU"/>
        </w:rPr>
        <w:t xml:space="preserve"> поселения </w:t>
      </w:r>
      <w:r w:rsidR="00272D92">
        <w:rPr>
          <w:rFonts w:eastAsia="Times New Roman"/>
          <w:sz w:val="24"/>
          <w:lang w:val="ru-RU" w:eastAsia="ru-RU"/>
        </w:rPr>
        <w:t>Загорянский</w:t>
      </w:r>
      <w:r w:rsidRPr="00A35CD6">
        <w:rPr>
          <w:rFonts w:eastAsia="Times New Roman"/>
          <w:sz w:val="24"/>
          <w:lang w:val="ru-RU" w:eastAsia="ru-RU"/>
        </w:rPr>
        <w:t xml:space="preserve">. </w:t>
      </w:r>
    </w:p>
    <w:p w:rsidR="00B322D7" w:rsidRDefault="00B322D7" w:rsidP="004E27D0">
      <w:pPr>
        <w:jc w:val="both"/>
        <w:rPr>
          <w:rFonts w:eastAsia="Times New Roman"/>
          <w:b/>
          <w:sz w:val="24"/>
          <w:lang w:val="ru-RU" w:eastAsia="ru-RU"/>
        </w:rPr>
      </w:pPr>
    </w:p>
    <w:p w:rsidR="00AF626D" w:rsidRPr="00D617EF" w:rsidRDefault="00AF626D" w:rsidP="004E27D0">
      <w:pPr>
        <w:jc w:val="both"/>
        <w:rPr>
          <w:rFonts w:eastAsia="Times New Roman"/>
          <w:b/>
          <w:sz w:val="24"/>
          <w:lang w:val="ru-RU" w:eastAsia="ru-RU"/>
        </w:rPr>
      </w:pPr>
      <w:r w:rsidRPr="00AF626D">
        <w:rPr>
          <w:rFonts w:eastAsia="Times New Roman"/>
          <w:b/>
          <w:sz w:val="24"/>
          <w:lang w:val="ru-RU" w:eastAsia="ru-RU"/>
        </w:rPr>
        <w:t>Таблица 2.4.1.</w:t>
      </w:r>
      <w:r>
        <w:rPr>
          <w:rFonts w:eastAsia="Times New Roman"/>
          <w:sz w:val="24"/>
          <w:lang w:val="ru-RU" w:eastAsia="ru-RU"/>
        </w:rPr>
        <w:t xml:space="preserve"> </w:t>
      </w:r>
      <w:r w:rsidRPr="00A35CD6">
        <w:rPr>
          <w:rFonts w:eastAsia="Times New Roman"/>
          <w:sz w:val="24"/>
          <w:lang w:val="ru-RU" w:eastAsia="ru-RU"/>
        </w:rPr>
        <w:t xml:space="preserve">Баланс территорий </w:t>
      </w:r>
      <w:r>
        <w:rPr>
          <w:rFonts w:eastAsia="Times New Roman"/>
          <w:sz w:val="24"/>
          <w:lang w:val="ru-RU" w:eastAsia="ru-RU"/>
        </w:rPr>
        <w:t>городского</w:t>
      </w:r>
      <w:r w:rsidRPr="00A35CD6">
        <w:rPr>
          <w:rFonts w:eastAsia="Times New Roman"/>
          <w:sz w:val="24"/>
          <w:lang w:val="ru-RU" w:eastAsia="ru-RU"/>
        </w:rPr>
        <w:t xml:space="preserve"> поселения </w:t>
      </w:r>
      <w:r>
        <w:rPr>
          <w:rFonts w:eastAsia="Times New Roman"/>
          <w:sz w:val="24"/>
          <w:lang w:val="ru-RU" w:eastAsia="ru-RU"/>
        </w:rPr>
        <w:t>Загорянский</w:t>
      </w:r>
    </w:p>
    <w:tbl>
      <w:tblPr>
        <w:tblW w:w="10467" w:type="dxa"/>
        <w:tblInd w:w="-459" w:type="dxa"/>
        <w:tblLook w:val="04A0"/>
      </w:tblPr>
      <w:tblGrid>
        <w:gridCol w:w="709"/>
        <w:gridCol w:w="1066"/>
        <w:gridCol w:w="3895"/>
        <w:gridCol w:w="1937"/>
        <w:gridCol w:w="1408"/>
        <w:gridCol w:w="1452"/>
      </w:tblGrid>
      <w:tr w:rsidR="00AF626D" w:rsidRPr="00D27533" w:rsidTr="002130E6">
        <w:trPr>
          <w:trHeight w:val="392"/>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b/>
                <w:bCs/>
                <w:color w:val="000000"/>
                <w:sz w:val="22"/>
                <w:lang w:eastAsia="ru-RU"/>
              </w:rPr>
            </w:pPr>
            <w:r w:rsidRPr="00D27533">
              <w:rPr>
                <w:rFonts w:eastAsia="Times New Roman"/>
                <w:b/>
                <w:bCs/>
                <w:color w:val="000000"/>
                <w:sz w:val="22"/>
                <w:szCs w:val="22"/>
                <w:lang w:eastAsia="ru-RU"/>
              </w:rPr>
              <w:t>№ п/п</w:t>
            </w:r>
          </w:p>
        </w:tc>
        <w:tc>
          <w:tcPr>
            <w:tcW w:w="1066" w:type="dxa"/>
            <w:vMerge w:val="restart"/>
            <w:tcBorders>
              <w:top w:val="single" w:sz="4" w:space="0" w:color="auto"/>
              <w:left w:val="single" w:sz="4" w:space="0" w:color="auto"/>
              <w:right w:val="single" w:sz="4" w:space="0" w:color="auto"/>
            </w:tcBorders>
          </w:tcPr>
          <w:p w:rsidR="00AF626D" w:rsidRPr="00D27533" w:rsidRDefault="00AF626D" w:rsidP="002130E6">
            <w:pPr>
              <w:jc w:val="center"/>
              <w:rPr>
                <w:rFonts w:eastAsia="Times New Roman"/>
                <w:b/>
                <w:bCs/>
                <w:color w:val="000000"/>
                <w:sz w:val="22"/>
                <w:lang w:val="ru-RU" w:eastAsia="ru-RU"/>
              </w:rPr>
            </w:pPr>
          </w:p>
          <w:p w:rsidR="00AF626D" w:rsidRPr="00D27533" w:rsidRDefault="00AF626D" w:rsidP="002130E6">
            <w:pPr>
              <w:jc w:val="center"/>
              <w:rPr>
                <w:rFonts w:eastAsia="Times New Roman"/>
                <w:b/>
                <w:bCs/>
                <w:color w:val="000000"/>
                <w:sz w:val="22"/>
                <w:lang w:val="ru-RU" w:eastAsia="ru-RU"/>
              </w:rPr>
            </w:pPr>
            <w:r w:rsidRPr="00D27533">
              <w:rPr>
                <w:rFonts w:eastAsia="Times New Roman"/>
                <w:b/>
                <w:bCs/>
                <w:color w:val="000000"/>
                <w:sz w:val="22"/>
                <w:szCs w:val="22"/>
                <w:lang w:val="ru-RU" w:eastAsia="ru-RU"/>
              </w:rPr>
              <w:t>Вид</w:t>
            </w:r>
          </w:p>
        </w:tc>
        <w:tc>
          <w:tcPr>
            <w:tcW w:w="38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b/>
                <w:bCs/>
                <w:color w:val="000000"/>
                <w:sz w:val="22"/>
                <w:lang w:eastAsia="ru-RU"/>
              </w:rPr>
            </w:pPr>
            <w:r w:rsidRPr="00D27533">
              <w:rPr>
                <w:rFonts w:eastAsia="Times New Roman"/>
                <w:b/>
                <w:bCs/>
                <w:color w:val="000000"/>
                <w:sz w:val="22"/>
                <w:szCs w:val="22"/>
                <w:lang w:eastAsia="ru-RU"/>
              </w:rPr>
              <w:t>Наименование функциональных зон</w:t>
            </w:r>
          </w:p>
        </w:tc>
        <w:tc>
          <w:tcPr>
            <w:tcW w:w="19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b/>
                <w:bCs/>
                <w:color w:val="000000"/>
                <w:sz w:val="22"/>
                <w:lang w:eastAsia="ru-RU"/>
              </w:rPr>
            </w:pPr>
            <w:r w:rsidRPr="00D27533">
              <w:rPr>
                <w:rFonts w:eastAsia="Times New Roman"/>
                <w:b/>
                <w:bCs/>
                <w:color w:val="000000"/>
                <w:sz w:val="22"/>
                <w:szCs w:val="22"/>
                <w:lang w:eastAsia="ru-RU"/>
              </w:rPr>
              <w:t>Существующее положение, га</w:t>
            </w:r>
          </w:p>
        </w:tc>
        <w:tc>
          <w:tcPr>
            <w:tcW w:w="2860" w:type="dxa"/>
            <w:gridSpan w:val="2"/>
            <w:tcBorders>
              <w:top w:val="single" w:sz="4" w:space="0" w:color="auto"/>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b/>
                <w:bCs/>
                <w:color w:val="000000"/>
                <w:sz w:val="22"/>
                <w:lang w:eastAsia="ru-RU"/>
              </w:rPr>
            </w:pPr>
            <w:r w:rsidRPr="00D27533">
              <w:rPr>
                <w:rFonts w:eastAsia="Times New Roman"/>
                <w:b/>
                <w:bCs/>
                <w:color w:val="000000"/>
                <w:sz w:val="22"/>
                <w:szCs w:val="22"/>
                <w:lang w:eastAsia="ru-RU"/>
              </w:rPr>
              <w:t>Проектное положение</w:t>
            </w:r>
          </w:p>
        </w:tc>
      </w:tr>
      <w:tr w:rsidR="00AF626D" w:rsidRPr="00D27533" w:rsidTr="002130E6">
        <w:trPr>
          <w:trHeight w:val="340"/>
        </w:trPr>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F626D" w:rsidRPr="00D27533" w:rsidRDefault="00AF626D" w:rsidP="002130E6">
            <w:pPr>
              <w:rPr>
                <w:rFonts w:eastAsia="Times New Roman"/>
                <w:b/>
                <w:bCs/>
                <w:color w:val="000000"/>
                <w:sz w:val="22"/>
                <w:lang w:eastAsia="ru-RU"/>
              </w:rPr>
            </w:pPr>
          </w:p>
        </w:tc>
        <w:tc>
          <w:tcPr>
            <w:tcW w:w="1066" w:type="dxa"/>
            <w:vMerge/>
            <w:tcBorders>
              <w:left w:val="single" w:sz="4" w:space="0" w:color="auto"/>
              <w:bottom w:val="single" w:sz="4" w:space="0" w:color="auto"/>
              <w:right w:val="single" w:sz="4" w:space="0" w:color="auto"/>
            </w:tcBorders>
          </w:tcPr>
          <w:p w:rsidR="00AF626D" w:rsidRPr="00D27533" w:rsidRDefault="00AF626D" w:rsidP="002130E6">
            <w:pPr>
              <w:jc w:val="center"/>
              <w:rPr>
                <w:rFonts w:eastAsia="Times New Roman"/>
                <w:b/>
                <w:bCs/>
                <w:color w:val="000000"/>
                <w:sz w:val="22"/>
                <w:lang w:eastAsia="ru-RU"/>
              </w:rPr>
            </w:pPr>
          </w:p>
        </w:tc>
        <w:tc>
          <w:tcPr>
            <w:tcW w:w="389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F626D" w:rsidRPr="00D27533" w:rsidRDefault="00AF626D" w:rsidP="002130E6">
            <w:pPr>
              <w:rPr>
                <w:rFonts w:eastAsia="Times New Roman"/>
                <w:b/>
                <w:bCs/>
                <w:color w:val="000000"/>
                <w:sz w:val="22"/>
                <w:lang w:eastAsia="ru-RU"/>
              </w:rPr>
            </w:pPr>
          </w:p>
        </w:tc>
        <w:tc>
          <w:tcPr>
            <w:tcW w:w="193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F626D" w:rsidRPr="00D27533" w:rsidRDefault="00AF626D" w:rsidP="002130E6">
            <w:pPr>
              <w:rPr>
                <w:rFonts w:eastAsia="Times New Roman"/>
                <w:b/>
                <w:bCs/>
                <w:color w:val="000000"/>
                <w:sz w:val="22"/>
                <w:lang w:eastAsia="ru-RU"/>
              </w:rPr>
            </w:pPr>
          </w:p>
        </w:tc>
        <w:tc>
          <w:tcPr>
            <w:tcW w:w="1408"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b/>
                <w:bCs/>
                <w:color w:val="000000"/>
                <w:sz w:val="22"/>
                <w:lang w:eastAsia="ru-RU"/>
              </w:rPr>
            </w:pPr>
            <w:r w:rsidRPr="00D27533">
              <w:rPr>
                <w:rFonts w:eastAsia="Times New Roman"/>
                <w:b/>
                <w:bCs/>
                <w:color w:val="000000"/>
                <w:sz w:val="22"/>
                <w:szCs w:val="22"/>
                <w:lang w:eastAsia="ru-RU"/>
              </w:rPr>
              <w:t>га</w:t>
            </w:r>
          </w:p>
        </w:tc>
        <w:tc>
          <w:tcPr>
            <w:tcW w:w="1452"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b/>
                <w:bCs/>
                <w:color w:val="000000"/>
                <w:sz w:val="22"/>
                <w:lang w:val="ru-RU" w:eastAsia="ru-RU"/>
              </w:rPr>
            </w:pPr>
            <w:r w:rsidRPr="00D27533">
              <w:rPr>
                <w:rFonts w:eastAsia="Times New Roman"/>
                <w:b/>
                <w:bCs/>
                <w:color w:val="000000"/>
                <w:sz w:val="22"/>
                <w:szCs w:val="22"/>
                <w:lang w:val="ru-RU" w:eastAsia="ru-RU"/>
              </w:rPr>
              <w:t>%</w:t>
            </w:r>
          </w:p>
        </w:tc>
      </w:tr>
      <w:tr w:rsidR="00AF626D" w:rsidRPr="00D27533" w:rsidTr="002130E6">
        <w:trPr>
          <w:trHeight w:val="34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b/>
                <w:bCs/>
                <w:color w:val="000000"/>
                <w:sz w:val="22"/>
                <w:lang w:eastAsia="ru-RU"/>
              </w:rPr>
            </w:pPr>
            <w:r w:rsidRPr="00D27533">
              <w:rPr>
                <w:rFonts w:eastAsia="Times New Roman"/>
                <w:b/>
                <w:bCs/>
                <w:color w:val="000000"/>
                <w:sz w:val="22"/>
                <w:szCs w:val="22"/>
                <w:lang w:eastAsia="ru-RU"/>
              </w:rPr>
              <w:t> </w:t>
            </w:r>
          </w:p>
        </w:tc>
        <w:tc>
          <w:tcPr>
            <w:tcW w:w="1066" w:type="dxa"/>
            <w:tcBorders>
              <w:top w:val="single" w:sz="4" w:space="0" w:color="auto"/>
              <w:left w:val="nil"/>
              <w:bottom w:val="single" w:sz="4" w:space="0" w:color="auto"/>
              <w:right w:val="single" w:sz="4" w:space="0" w:color="auto"/>
            </w:tcBorders>
          </w:tcPr>
          <w:p w:rsidR="00AF626D" w:rsidRPr="00D27533" w:rsidRDefault="00AF626D" w:rsidP="002130E6">
            <w:pPr>
              <w:jc w:val="center"/>
              <w:rPr>
                <w:rFonts w:eastAsia="Times New Roman"/>
                <w:b/>
                <w:bCs/>
                <w:color w:val="000000"/>
                <w:sz w:val="22"/>
                <w:lang w:val="ru-RU" w:eastAsia="ru-RU"/>
              </w:rPr>
            </w:pPr>
          </w:p>
        </w:tc>
        <w:tc>
          <w:tcPr>
            <w:tcW w:w="3895" w:type="dxa"/>
            <w:tcBorders>
              <w:top w:val="nil"/>
              <w:left w:val="single" w:sz="4" w:space="0" w:color="auto"/>
              <w:bottom w:val="single" w:sz="4" w:space="0" w:color="auto"/>
              <w:right w:val="single" w:sz="4" w:space="0" w:color="auto"/>
            </w:tcBorders>
            <w:shd w:val="clear" w:color="auto" w:fill="auto"/>
            <w:vAlign w:val="bottom"/>
            <w:hideMark/>
          </w:tcPr>
          <w:p w:rsidR="00AF626D" w:rsidRPr="00D27533" w:rsidRDefault="00AF626D" w:rsidP="002130E6">
            <w:pPr>
              <w:rPr>
                <w:rFonts w:eastAsia="Times New Roman"/>
                <w:b/>
                <w:bCs/>
                <w:color w:val="000000"/>
                <w:sz w:val="22"/>
                <w:lang w:val="ru-RU" w:eastAsia="ru-RU"/>
              </w:rPr>
            </w:pPr>
            <w:r w:rsidRPr="00D27533">
              <w:rPr>
                <w:rFonts w:eastAsia="Times New Roman"/>
                <w:b/>
                <w:bCs/>
                <w:color w:val="000000"/>
                <w:sz w:val="22"/>
                <w:szCs w:val="22"/>
                <w:lang w:val="ru-RU" w:eastAsia="ru-RU"/>
              </w:rPr>
              <w:t>Территории поселения, в т.ч.:</w:t>
            </w:r>
          </w:p>
        </w:tc>
        <w:tc>
          <w:tcPr>
            <w:tcW w:w="1937" w:type="dxa"/>
            <w:tcBorders>
              <w:top w:val="nil"/>
              <w:left w:val="nil"/>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b/>
                <w:bCs/>
                <w:color w:val="000000"/>
                <w:sz w:val="22"/>
                <w:lang w:val="ru-RU" w:eastAsia="ru-RU"/>
              </w:rPr>
            </w:pPr>
            <w:r w:rsidRPr="00D27533">
              <w:rPr>
                <w:rFonts w:eastAsia="Times New Roman"/>
                <w:b/>
                <w:bCs/>
                <w:color w:val="000000"/>
                <w:sz w:val="22"/>
                <w:szCs w:val="22"/>
                <w:lang w:val="ru-RU" w:eastAsia="ru-RU"/>
              </w:rPr>
              <w:t>1751</w:t>
            </w:r>
          </w:p>
        </w:tc>
        <w:tc>
          <w:tcPr>
            <w:tcW w:w="1408"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b/>
                <w:bCs/>
                <w:color w:val="000000"/>
                <w:sz w:val="22"/>
                <w:lang w:val="ru-RU" w:eastAsia="ru-RU"/>
              </w:rPr>
            </w:pPr>
            <w:r w:rsidRPr="00D27533">
              <w:rPr>
                <w:rFonts w:eastAsia="Times New Roman"/>
                <w:b/>
                <w:bCs/>
                <w:color w:val="000000"/>
                <w:sz w:val="22"/>
                <w:szCs w:val="22"/>
                <w:lang w:val="ru-RU" w:eastAsia="ru-RU"/>
              </w:rPr>
              <w:t>1751</w:t>
            </w:r>
          </w:p>
        </w:tc>
        <w:tc>
          <w:tcPr>
            <w:tcW w:w="1452"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b/>
                <w:bCs/>
                <w:color w:val="000000"/>
                <w:sz w:val="22"/>
                <w:lang w:val="ru-RU" w:eastAsia="ru-RU"/>
              </w:rPr>
            </w:pPr>
            <w:r w:rsidRPr="00D27533">
              <w:rPr>
                <w:rFonts w:eastAsia="Times New Roman"/>
                <w:b/>
                <w:bCs/>
                <w:color w:val="000000"/>
                <w:sz w:val="22"/>
                <w:szCs w:val="22"/>
                <w:lang w:val="ru-RU" w:eastAsia="ru-RU"/>
              </w:rPr>
              <w:t>100</w:t>
            </w:r>
          </w:p>
        </w:tc>
      </w:tr>
      <w:tr w:rsidR="00AF626D" w:rsidRPr="00D27533" w:rsidTr="002130E6">
        <w:trPr>
          <w:trHeight w:val="34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b/>
                <w:bCs/>
                <w:color w:val="000000"/>
                <w:sz w:val="22"/>
                <w:lang w:eastAsia="ru-RU"/>
              </w:rPr>
            </w:pPr>
            <w:r w:rsidRPr="00D27533">
              <w:rPr>
                <w:rFonts w:eastAsia="Times New Roman"/>
                <w:b/>
                <w:bCs/>
                <w:color w:val="000000"/>
                <w:sz w:val="22"/>
                <w:szCs w:val="22"/>
                <w:lang w:eastAsia="ru-RU"/>
              </w:rPr>
              <w:t>1.</w:t>
            </w:r>
          </w:p>
        </w:tc>
        <w:tc>
          <w:tcPr>
            <w:tcW w:w="1066" w:type="dxa"/>
            <w:tcBorders>
              <w:top w:val="single" w:sz="4" w:space="0" w:color="auto"/>
              <w:left w:val="nil"/>
              <w:bottom w:val="single" w:sz="4" w:space="0" w:color="auto"/>
              <w:right w:val="single" w:sz="4" w:space="0" w:color="auto"/>
            </w:tcBorders>
          </w:tcPr>
          <w:p w:rsidR="00AF626D" w:rsidRPr="00D27533" w:rsidRDefault="00AF626D" w:rsidP="002130E6">
            <w:pPr>
              <w:jc w:val="center"/>
              <w:rPr>
                <w:rFonts w:eastAsia="Times New Roman"/>
                <w:b/>
                <w:bCs/>
                <w:color w:val="000000"/>
                <w:sz w:val="22"/>
                <w:lang w:val="ru-RU" w:eastAsia="ru-RU"/>
              </w:rPr>
            </w:pPr>
          </w:p>
        </w:tc>
        <w:tc>
          <w:tcPr>
            <w:tcW w:w="3895" w:type="dxa"/>
            <w:tcBorders>
              <w:top w:val="nil"/>
              <w:left w:val="single" w:sz="4" w:space="0" w:color="auto"/>
              <w:bottom w:val="single" w:sz="4" w:space="0" w:color="auto"/>
              <w:right w:val="single" w:sz="4" w:space="0" w:color="auto"/>
            </w:tcBorders>
            <w:shd w:val="clear" w:color="auto" w:fill="auto"/>
            <w:vAlign w:val="bottom"/>
            <w:hideMark/>
          </w:tcPr>
          <w:p w:rsidR="00AF626D" w:rsidRPr="00D27533" w:rsidRDefault="00AF626D" w:rsidP="002130E6">
            <w:pPr>
              <w:rPr>
                <w:rFonts w:eastAsia="Times New Roman"/>
                <w:b/>
                <w:bCs/>
                <w:color w:val="000000"/>
                <w:sz w:val="22"/>
                <w:lang w:val="ru-RU" w:eastAsia="ru-RU"/>
              </w:rPr>
            </w:pPr>
            <w:r w:rsidRPr="00D27533">
              <w:rPr>
                <w:rFonts w:eastAsia="Times New Roman"/>
                <w:b/>
                <w:bCs/>
                <w:color w:val="000000"/>
                <w:sz w:val="22"/>
                <w:szCs w:val="22"/>
                <w:lang w:val="ru-RU" w:eastAsia="ru-RU"/>
              </w:rPr>
              <w:t xml:space="preserve">Жилые </w:t>
            </w:r>
          </w:p>
        </w:tc>
        <w:tc>
          <w:tcPr>
            <w:tcW w:w="1937"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b/>
                <w:bCs/>
                <w:color w:val="000000"/>
                <w:sz w:val="22"/>
                <w:lang w:val="ru-RU" w:eastAsia="ru-RU"/>
              </w:rPr>
            </w:pPr>
          </w:p>
        </w:tc>
        <w:tc>
          <w:tcPr>
            <w:tcW w:w="1408"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b/>
                <w:bCs/>
                <w:color w:val="000000"/>
                <w:sz w:val="22"/>
                <w:lang w:val="ru-RU" w:eastAsia="ru-RU"/>
              </w:rPr>
            </w:pPr>
          </w:p>
        </w:tc>
        <w:tc>
          <w:tcPr>
            <w:tcW w:w="1452"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b/>
                <w:bCs/>
                <w:sz w:val="22"/>
                <w:lang w:val="ru-RU" w:eastAsia="ru-RU"/>
              </w:rPr>
            </w:pPr>
          </w:p>
        </w:tc>
      </w:tr>
      <w:tr w:rsidR="00AF626D" w:rsidRPr="00D27533" w:rsidTr="002130E6">
        <w:trPr>
          <w:trHeight w:val="34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color w:val="000000"/>
                <w:sz w:val="22"/>
                <w:lang w:eastAsia="ru-RU"/>
              </w:rPr>
            </w:pPr>
            <w:r w:rsidRPr="00D27533">
              <w:rPr>
                <w:rFonts w:eastAsia="Times New Roman"/>
                <w:color w:val="000000"/>
                <w:sz w:val="22"/>
                <w:szCs w:val="22"/>
                <w:lang w:eastAsia="ru-RU"/>
              </w:rPr>
              <w:t>1.1.</w:t>
            </w:r>
          </w:p>
        </w:tc>
        <w:tc>
          <w:tcPr>
            <w:tcW w:w="1066" w:type="dxa"/>
            <w:tcBorders>
              <w:top w:val="single" w:sz="4" w:space="0" w:color="auto"/>
              <w:left w:val="nil"/>
              <w:bottom w:val="single" w:sz="4" w:space="0" w:color="auto"/>
              <w:right w:val="single" w:sz="4" w:space="0" w:color="auto"/>
            </w:tcBorders>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Ж</w:t>
            </w:r>
            <w:proofErr w:type="gramStart"/>
            <w:r w:rsidRPr="00D27533">
              <w:rPr>
                <w:rFonts w:eastAsia="Times New Roman"/>
                <w:color w:val="000000"/>
                <w:sz w:val="22"/>
                <w:szCs w:val="22"/>
                <w:lang w:val="ru-RU" w:eastAsia="ru-RU"/>
              </w:rPr>
              <w:t>1</w:t>
            </w:r>
            <w:proofErr w:type="gramEnd"/>
          </w:p>
        </w:tc>
        <w:tc>
          <w:tcPr>
            <w:tcW w:w="3895" w:type="dxa"/>
            <w:tcBorders>
              <w:top w:val="nil"/>
              <w:left w:val="single" w:sz="4" w:space="0" w:color="auto"/>
              <w:bottom w:val="single" w:sz="4" w:space="0" w:color="auto"/>
              <w:right w:val="single" w:sz="4" w:space="0" w:color="auto"/>
            </w:tcBorders>
            <w:shd w:val="clear" w:color="auto" w:fill="auto"/>
            <w:vAlign w:val="bottom"/>
            <w:hideMark/>
          </w:tcPr>
          <w:p w:rsidR="00AF626D" w:rsidRPr="00D27533" w:rsidRDefault="00AF626D" w:rsidP="002130E6">
            <w:pPr>
              <w:rPr>
                <w:rFonts w:eastAsia="Times New Roman"/>
                <w:color w:val="000000"/>
                <w:sz w:val="22"/>
                <w:lang w:eastAsia="ru-RU"/>
              </w:rPr>
            </w:pPr>
            <w:r w:rsidRPr="00D27533">
              <w:rPr>
                <w:rFonts w:eastAsia="Times New Roman"/>
                <w:color w:val="000000"/>
                <w:sz w:val="22"/>
                <w:szCs w:val="22"/>
                <w:lang w:eastAsia="ru-RU"/>
              </w:rPr>
              <w:t>зона многоквартирной жилой застройки</w:t>
            </w:r>
          </w:p>
        </w:tc>
        <w:tc>
          <w:tcPr>
            <w:tcW w:w="1937" w:type="dxa"/>
            <w:tcBorders>
              <w:top w:val="nil"/>
              <w:left w:val="nil"/>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19,68</w:t>
            </w:r>
          </w:p>
        </w:tc>
        <w:tc>
          <w:tcPr>
            <w:tcW w:w="1408"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27,3</w:t>
            </w:r>
          </w:p>
        </w:tc>
        <w:tc>
          <w:tcPr>
            <w:tcW w:w="1452"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sz w:val="22"/>
                <w:lang w:val="ru-RU" w:eastAsia="ru-RU"/>
              </w:rPr>
            </w:pPr>
            <w:r w:rsidRPr="00D27533">
              <w:rPr>
                <w:rFonts w:eastAsia="Times New Roman"/>
                <w:sz w:val="22"/>
                <w:szCs w:val="22"/>
                <w:lang w:val="ru-RU" w:eastAsia="ru-RU"/>
              </w:rPr>
              <w:t>5,5</w:t>
            </w:r>
          </w:p>
        </w:tc>
      </w:tr>
      <w:tr w:rsidR="00AF626D" w:rsidRPr="00D27533" w:rsidTr="002130E6">
        <w:trPr>
          <w:trHeight w:val="34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color w:val="000000"/>
                <w:sz w:val="22"/>
                <w:lang w:eastAsia="ru-RU"/>
              </w:rPr>
            </w:pPr>
            <w:r w:rsidRPr="00D27533">
              <w:rPr>
                <w:rFonts w:eastAsia="Times New Roman"/>
                <w:color w:val="000000"/>
                <w:sz w:val="22"/>
                <w:szCs w:val="22"/>
                <w:lang w:eastAsia="ru-RU"/>
              </w:rPr>
              <w:t>1.2</w:t>
            </w:r>
          </w:p>
        </w:tc>
        <w:tc>
          <w:tcPr>
            <w:tcW w:w="1066" w:type="dxa"/>
            <w:tcBorders>
              <w:top w:val="single" w:sz="4" w:space="0" w:color="auto"/>
              <w:left w:val="nil"/>
              <w:bottom w:val="single" w:sz="4" w:space="0" w:color="auto"/>
              <w:right w:val="single" w:sz="4" w:space="0" w:color="auto"/>
            </w:tcBorders>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Ж</w:t>
            </w:r>
            <w:proofErr w:type="gramStart"/>
            <w:r w:rsidRPr="00D27533">
              <w:rPr>
                <w:rFonts w:eastAsia="Times New Roman"/>
                <w:color w:val="000000"/>
                <w:sz w:val="22"/>
                <w:szCs w:val="22"/>
                <w:lang w:val="ru-RU" w:eastAsia="ru-RU"/>
              </w:rPr>
              <w:t>2</w:t>
            </w:r>
            <w:proofErr w:type="gramEnd"/>
          </w:p>
        </w:tc>
        <w:tc>
          <w:tcPr>
            <w:tcW w:w="3895" w:type="dxa"/>
            <w:tcBorders>
              <w:top w:val="nil"/>
              <w:left w:val="single" w:sz="4" w:space="0" w:color="auto"/>
              <w:bottom w:val="single" w:sz="4" w:space="0" w:color="auto"/>
              <w:right w:val="single" w:sz="4" w:space="0" w:color="auto"/>
            </w:tcBorders>
            <w:shd w:val="clear" w:color="auto" w:fill="auto"/>
            <w:vAlign w:val="bottom"/>
            <w:hideMark/>
          </w:tcPr>
          <w:p w:rsidR="00AF626D" w:rsidRPr="00D27533" w:rsidRDefault="00AF626D" w:rsidP="002130E6">
            <w:pPr>
              <w:rPr>
                <w:rFonts w:eastAsia="Times New Roman"/>
                <w:color w:val="000000"/>
                <w:sz w:val="22"/>
                <w:lang w:val="ru-RU" w:eastAsia="ru-RU"/>
              </w:rPr>
            </w:pPr>
            <w:r w:rsidRPr="00D27533">
              <w:rPr>
                <w:rFonts w:eastAsia="Times New Roman"/>
                <w:color w:val="000000"/>
                <w:sz w:val="22"/>
                <w:szCs w:val="22"/>
                <w:lang w:val="ru-RU" w:eastAsia="ru-RU"/>
              </w:rPr>
              <w:t>зона застройки индивидуальными и блокированными жилыми домами</w:t>
            </w:r>
          </w:p>
        </w:tc>
        <w:tc>
          <w:tcPr>
            <w:tcW w:w="1937" w:type="dxa"/>
            <w:tcBorders>
              <w:top w:val="nil"/>
              <w:left w:val="nil"/>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602,18</w:t>
            </w:r>
          </w:p>
        </w:tc>
        <w:tc>
          <w:tcPr>
            <w:tcW w:w="1408"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602,18</w:t>
            </w:r>
          </w:p>
        </w:tc>
        <w:tc>
          <w:tcPr>
            <w:tcW w:w="1452"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sz w:val="22"/>
                <w:lang w:val="ru-RU" w:eastAsia="ru-RU"/>
              </w:rPr>
            </w:pPr>
            <w:r w:rsidRPr="00D27533">
              <w:rPr>
                <w:rFonts w:eastAsia="Times New Roman"/>
                <w:sz w:val="22"/>
                <w:szCs w:val="22"/>
                <w:lang w:val="ru-RU" w:eastAsia="ru-RU"/>
              </w:rPr>
              <w:t>5,9</w:t>
            </w:r>
          </w:p>
        </w:tc>
      </w:tr>
      <w:tr w:rsidR="00AF626D" w:rsidRPr="00D27533" w:rsidTr="002130E6">
        <w:trPr>
          <w:trHeight w:val="34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b/>
                <w:bCs/>
                <w:color w:val="000000"/>
                <w:sz w:val="22"/>
                <w:lang w:eastAsia="ru-RU"/>
              </w:rPr>
            </w:pPr>
            <w:r w:rsidRPr="00D27533">
              <w:rPr>
                <w:rFonts w:eastAsia="Times New Roman"/>
                <w:b/>
                <w:bCs/>
                <w:color w:val="000000"/>
                <w:sz w:val="22"/>
                <w:szCs w:val="22"/>
                <w:lang w:eastAsia="ru-RU"/>
              </w:rPr>
              <w:t>2.</w:t>
            </w:r>
          </w:p>
        </w:tc>
        <w:tc>
          <w:tcPr>
            <w:tcW w:w="1066" w:type="dxa"/>
            <w:tcBorders>
              <w:top w:val="single" w:sz="4" w:space="0" w:color="auto"/>
              <w:left w:val="nil"/>
              <w:bottom w:val="single" w:sz="4" w:space="0" w:color="auto"/>
              <w:right w:val="single" w:sz="4" w:space="0" w:color="auto"/>
            </w:tcBorders>
          </w:tcPr>
          <w:p w:rsidR="00AF626D" w:rsidRPr="00D27533" w:rsidRDefault="00AF626D" w:rsidP="002130E6">
            <w:pPr>
              <w:jc w:val="center"/>
              <w:rPr>
                <w:rFonts w:eastAsia="Times New Roman"/>
                <w:b/>
                <w:bCs/>
                <w:color w:val="000000"/>
                <w:sz w:val="22"/>
                <w:lang w:eastAsia="ru-RU"/>
              </w:rPr>
            </w:pPr>
          </w:p>
        </w:tc>
        <w:tc>
          <w:tcPr>
            <w:tcW w:w="3895" w:type="dxa"/>
            <w:tcBorders>
              <w:top w:val="nil"/>
              <w:left w:val="single" w:sz="4" w:space="0" w:color="auto"/>
              <w:bottom w:val="single" w:sz="4" w:space="0" w:color="auto"/>
              <w:right w:val="single" w:sz="4" w:space="0" w:color="auto"/>
            </w:tcBorders>
            <w:shd w:val="clear" w:color="auto" w:fill="auto"/>
            <w:vAlign w:val="bottom"/>
            <w:hideMark/>
          </w:tcPr>
          <w:p w:rsidR="00AF626D" w:rsidRPr="00D27533" w:rsidRDefault="00AF626D" w:rsidP="002130E6">
            <w:pPr>
              <w:rPr>
                <w:rFonts w:eastAsia="Times New Roman"/>
                <w:b/>
                <w:bCs/>
                <w:color w:val="000000"/>
                <w:sz w:val="22"/>
                <w:lang w:val="ru-RU" w:eastAsia="ru-RU"/>
              </w:rPr>
            </w:pPr>
            <w:r w:rsidRPr="00D27533">
              <w:rPr>
                <w:rFonts w:eastAsia="Times New Roman"/>
                <w:b/>
                <w:bCs/>
                <w:color w:val="000000"/>
                <w:sz w:val="22"/>
                <w:szCs w:val="22"/>
                <w:lang w:eastAsia="ru-RU"/>
              </w:rPr>
              <w:t>Общественно-делов</w:t>
            </w:r>
            <w:r w:rsidRPr="00D27533">
              <w:rPr>
                <w:rFonts w:eastAsia="Times New Roman"/>
                <w:b/>
                <w:bCs/>
                <w:color w:val="000000"/>
                <w:sz w:val="22"/>
                <w:szCs w:val="22"/>
                <w:lang w:val="ru-RU" w:eastAsia="ru-RU"/>
              </w:rPr>
              <w:t xml:space="preserve">ая </w:t>
            </w:r>
          </w:p>
        </w:tc>
        <w:tc>
          <w:tcPr>
            <w:tcW w:w="1937"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b/>
                <w:bCs/>
                <w:color w:val="000000"/>
                <w:sz w:val="22"/>
                <w:lang w:val="ru-RU" w:eastAsia="ru-RU"/>
              </w:rPr>
            </w:pPr>
          </w:p>
        </w:tc>
        <w:tc>
          <w:tcPr>
            <w:tcW w:w="1408"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b/>
                <w:bCs/>
                <w:color w:val="000000"/>
                <w:sz w:val="22"/>
                <w:lang w:val="ru-RU" w:eastAsia="ru-RU"/>
              </w:rPr>
            </w:pPr>
          </w:p>
        </w:tc>
        <w:tc>
          <w:tcPr>
            <w:tcW w:w="1452"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b/>
                <w:bCs/>
                <w:sz w:val="22"/>
                <w:lang w:val="ru-RU" w:eastAsia="ru-RU"/>
              </w:rPr>
            </w:pPr>
          </w:p>
        </w:tc>
      </w:tr>
      <w:tr w:rsidR="00AF626D" w:rsidRPr="00D27533" w:rsidTr="002130E6">
        <w:trPr>
          <w:trHeight w:val="34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color w:val="000000"/>
                <w:sz w:val="22"/>
                <w:lang w:eastAsia="ru-RU"/>
              </w:rPr>
            </w:pPr>
            <w:r w:rsidRPr="00D27533">
              <w:rPr>
                <w:rFonts w:eastAsia="Times New Roman"/>
                <w:color w:val="000000"/>
                <w:sz w:val="22"/>
                <w:szCs w:val="22"/>
                <w:lang w:eastAsia="ru-RU"/>
              </w:rPr>
              <w:t>2.1.</w:t>
            </w:r>
          </w:p>
        </w:tc>
        <w:tc>
          <w:tcPr>
            <w:tcW w:w="1066" w:type="dxa"/>
            <w:tcBorders>
              <w:top w:val="single" w:sz="4" w:space="0" w:color="auto"/>
              <w:left w:val="nil"/>
              <w:bottom w:val="single" w:sz="4" w:space="0" w:color="auto"/>
              <w:right w:val="single" w:sz="4" w:space="0" w:color="auto"/>
            </w:tcBorders>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О</w:t>
            </w:r>
            <w:proofErr w:type="gramStart"/>
            <w:r w:rsidRPr="00D27533">
              <w:rPr>
                <w:rFonts w:eastAsia="Times New Roman"/>
                <w:color w:val="000000"/>
                <w:sz w:val="22"/>
                <w:szCs w:val="22"/>
                <w:lang w:val="ru-RU" w:eastAsia="ru-RU"/>
              </w:rPr>
              <w:t>1</w:t>
            </w:r>
            <w:proofErr w:type="gramEnd"/>
          </w:p>
        </w:tc>
        <w:tc>
          <w:tcPr>
            <w:tcW w:w="3895" w:type="dxa"/>
            <w:tcBorders>
              <w:top w:val="nil"/>
              <w:left w:val="single" w:sz="4" w:space="0" w:color="auto"/>
              <w:bottom w:val="single" w:sz="4" w:space="0" w:color="auto"/>
              <w:right w:val="single" w:sz="4" w:space="0" w:color="auto"/>
            </w:tcBorders>
            <w:shd w:val="clear" w:color="auto" w:fill="auto"/>
            <w:vAlign w:val="bottom"/>
            <w:hideMark/>
          </w:tcPr>
          <w:p w:rsidR="00AF626D" w:rsidRPr="00D27533" w:rsidRDefault="00AF626D" w:rsidP="002130E6">
            <w:pPr>
              <w:rPr>
                <w:rFonts w:eastAsia="Times New Roman"/>
                <w:color w:val="000000"/>
                <w:sz w:val="22"/>
                <w:lang w:val="ru-RU" w:eastAsia="ru-RU"/>
              </w:rPr>
            </w:pPr>
            <w:proofErr w:type="gramStart"/>
            <w:r w:rsidRPr="00D27533">
              <w:rPr>
                <w:rFonts w:eastAsia="Times New Roman"/>
                <w:color w:val="000000"/>
                <w:sz w:val="22"/>
                <w:szCs w:val="22"/>
                <w:lang w:val="ru-RU" w:eastAsia="ru-RU"/>
              </w:rPr>
              <w:t>зона специализированной общественной застройки (зона размещения</w:t>
            </w:r>
            <w:proofErr w:type="gramEnd"/>
          </w:p>
          <w:p w:rsidR="00AF626D" w:rsidRPr="00D27533" w:rsidRDefault="00AF626D" w:rsidP="002130E6">
            <w:pPr>
              <w:rPr>
                <w:rFonts w:eastAsia="Times New Roman"/>
                <w:color w:val="000000"/>
                <w:sz w:val="22"/>
                <w:lang w:val="ru-RU" w:eastAsia="ru-RU"/>
              </w:rPr>
            </w:pPr>
            <w:r w:rsidRPr="00D27533">
              <w:rPr>
                <w:rFonts w:eastAsia="Times New Roman"/>
                <w:color w:val="000000"/>
                <w:sz w:val="22"/>
                <w:szCs w:val="22"/>
                <w:lang w:val="ru-RU" w:eastAsia="ru-RU"/>
              </w:rPr>
              <w:t>объектов социального, бытового, образовательного,</w:t>
            </w:r>
          </w:p>
          <w:p w:rsidR="00AF626D" w:rsidRPr="00D27533" w:rsidRDefault="00AF626D" w:rsidP="002130E6">
            <w:pPr>
              <w:rPr>
                <w:rFonts w:eastAsia="Times New Roman"/>
                <w:color w:val="000000"/>
                <w:sz w:val="22"/>
                <w:lang w:val="ru-RU" w:eastAsia="ru-RU"/>
              </w:rPr>
            </w:pPr>
            <w:r w:rsidRPr="00D27533">
              <w:rPr>
                <w:rFonts w:eastAsia="Times New Roman"/>
                <w:color w:val="000000"/>
                <w:sz w:val="22"/>
                <w:szCs w:val="22"/>
                <w:lang w:val="ru-RU" w:eastAsia="ru-RU"/>
              </w:rPr>
              <w:t>культурного и религиозного назначения)</w:t>
            </w:r>
          </w:p>
        </w:tc>
        <w:tc>
          <w:tcPr>
            <w:tcW w:w="1937" w:type="dxa"/>
            <w:tcBorders>
              <w:top w:val="nil"/>
              <w:left w:val="nil"/>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5,23</w:t>
            </w:r>
          </w:p>
        </w:tc>
        <w:tc>
          <w:tcPr>
            <w:tcW w:w="1408"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10,93</w:t>
            </w:r>
          </w:p>
        </w:tc>
        <w:tc>
          <w:tcPr>
            <w:tcW w:w="1452"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sz w:val="22"/>
                <w:lang w:val="ru-RU" w:eastAsia="ru-RU"/>
              </w:rPr>
            </w:pPr>
            <w:r w:rsidRPr="00D27533">
              <w:rPr>
                <w:rFonts w:eastAsia="Times New Roman"/>
                <w:sz w:val="22"/>
                <w:szCs w:val="22"/>
                <w:lang w:val="ru-RU" w:eastAsia="ru-RU"/>
              </w:rPr>
              <w:t>1,5</w:t>
            </w:r>
          </w:p>
        </w:tc>
      </w:tr>
      <w:tr w:rsidR="00AF626D" w:rsidRPr="00D27533" w:rsidTr="002130E6">
        <w:trPr>
          <w:trHeight w:val="34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color w:val="000000"/>
                <w:sz w:val="22"/>
                <w:lang w:eastAsia="ru-RU"/>
              </w:rPr>
            </w:pPr>
            <w:r w:rsidRPr="00D27533">
              <w:rPr>
                <w:rFonts w:eastAsia="Times New Roman"/>
                <w:color w:val="000000"/>
                <w:sz w:val="22"/>
                <w:szCs w:val="22"/>
                <w:lang w:eastAsia="ru-RU"/>
              </w:rPr>
              <w:t>2.2.</w:t>
            </w:r>
          </w:p>
        </w:tc>
        <w:tc>
          <w:tcPr>
            <w:tcW w:w="1066" w:type="dxa"/>
            <w:tcBorders>
              <w:top w:val="single" w:sz="4" w:space="0" w:color="auto"/>
              <w:left w:val="nil"/>
              <w:bottom w:val="single" w:sz="4" w:space="0" w:color="auto"/>
              <w:right w:val="single" w:sz="4" w:space="0" w:color="auto"/>
            </w:tcBorders>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О</w:t>
            </w:r>
            <w:proofErr w:type="gramStart"/>
            <w:r w:rsidRPr="00D27533">
              <w:rPr>
                <w:rFonts w:eastAsia="Times New Roman"/>
                <w:color w:val="000000"/>
                <w:sz w:val="22"/>
                <w:szCs w:val="22"/>
                <w:lang w:val="ru-RU" w:eastAsia="ru-RU"/>
              </w:rPr>
              <w:t>2</w:t>
            </w:r>
            <w:proofErr w:type="gramEnd"/>
          </w:p>
        </w:tc>
        <w:tc>
          <w:tcPr>
            <w:tcW w:w="3895" w:type="dxa"/>
            <w:tcBorders>
              <w:top w:val="nil"/>
              <w:left w:val="single" w:sz="4" w:space="0" w:color="auto"/>
              <w:bottom w:val="single" w:sz="4" w:space="0" w:color="auto"/>
              <w:right w:val="single" w:sz="4" w:space="0" w:color="auto"/>
            </w:tcBorders>
            <w:shd w:val="clear" w:color="auto" w:fill="auto"/>
            <w:vAlign w:val="bottom"/>
            <w:hideMark/>
          </w:tcPr>
          <w:p w:rsidR="00AF626D" w:rsidRPr="00D27533" w:rsidRDefault="00AF626D" w:rsidP="002130E6">
            <w:pPr>
              <w:rPr>
                <w:rFonts w:eastAsia="Times New Roman"/>
                <w:color w:val="000000"/>
                <w:sz w:val="22"/>
                <w:lang w:eastAsia="ru-RU"/>
              </w:rPr>
            </w:pPr>
            <w:r w:rsidRPr="00D27533">
              <w:rPr>
                <w:rFonts w:eastAsia="Times New Roman"/>
                <w:color w:val="000000"/>
                <w:sz w:val="22"/>
                <w:szCs w:val="22"/>
                <w:lang w:eastAsia="ru-RU"/>
              </w:rPr>
              <w:t>многофункциональная общественно-деловая зона</w:t>
            </w:r>
          </w:p>
        </w:tc>
        <w:tc>
          <w:tcPr>
            <w:tcW w:w="1937" w:type="dxa"/>
            <w:tcBorders>
              <w:top w:val="nil"/>
              <w:left w:val="nil"/>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1,52</w:t>
            </w:r>
          </w:p>
        </w:tc>
        <w:tc>
          <w:tcPr>
            <w:tcW w:w="1408"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2,72</w:t>
            </w:r>
          </w:p>
        </w:tc>
        <w:tc>
          <w:tcPr>
            <w:tcW w:w="1452"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sz w:val="22"/>
                <w:lang w:val="ru-RU" w:eastAsia="ru-RU"/>
              </w:rPr>
            </w:pPr>
            <w:r w:rsidRPr="00D27533">
              <w:rPr>
                <w:rFonts w:eastAsia="Times New Roman"/>
                <w:sz w:val="22"/>
                <w:szCs w:val="22"/>
                <w:lang w:val="ru-RU" w:eastAsia="ru-RU"/>
              </w:rPr>
              <w:t>0,5</w:t>
            </w:r>
          </w:p>
        </w:tc>
      </w:tr>
      <w:tr w:rsidR="00AF626D" w:rsidRPr="00D27533" w:rsidTr="002130E6">
        <w:trPr>
          <w:trHeight w:val="34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b/>
                <w:bCs/>
                <w:color w:val="000000"/>
                <w:sz w:val="22"/>
                <w:lang w:eastAsia="ru-RU"/>
              </w:rPr>
            </w:pPr>
            <w:r w:rsidRPr="00D27533">
              <w:rPr>
                <w:rFonts w:eastAsia="Times New Roman"/>
                <w:b/>
                <w:bCs/>
                <w:color w:val="000000"/>
                <w:sz w:val="22"/>
                <w:szCs w:val="22"/>
                <w:lang w:eastAsia="ru-RU"/>
              </w:rPr>
              <w:t>3.</w:t>
            </w:r>
          </w:p>
        </w:tc>
        <w:tc>
          <w:tcPr>
            <w:tcW w:w="1066" w:type="dxa"/>
            <w:tcBorders>
              <w:top w:val="single" w:sz="4" w:space="0" w:color="auto"/>
              <w:left w:val="nil"/>
              <w:bottom w:val="single" w:sz="4" w:space="0" w:color="auto"/>
              <w:right w:val="single" w:sz="4" w:space="0" w:color="auto"/>
            </w:tcBorders>
          </w:tcPr>
          <w:p w:rsidR="00AF626D" w:rsidRPr="00D27533" w:rsidRDefault="00AF626D" w:rsidP="002130E6">
            <w:pPr>
              <w:jc w:val="center"/>
              <w:rPr>
                <w:rFonts w:eastAsia="Times New Roman"/>
                <w:b/>
                <w:bCs/>
                <w:color w:val="000000"/>
                <w:sz w:val="22"/>
                <w:lang w:eastAsia="ru-RU"/>
              </w:rPr>
            </w:pPr>
          </w:p>
        </w:tc>
        <w:tc>
          <w:tcPr>
            <w:tcW w:w="3895" w:type="dxa"/>
            <w:tcBorders>
              <w:top w:val="nil"/>
              <w:left w:val="single" w:sz="4" w:space="0" w:color="auto"/>
              <w:bottom w:val="single" w:sz="4" w:space="0" w:color="auto"/>
              <w:right w:val="single" w:sz="4" w:space="0" w:color="auto"/>
            </w:tcBorders>
            <w:shd w:val="clear" w:color="auto" w:fill="auto"/>
            <w:vAlign w:val="bottom"/>
            <w:hideMark/>
          </w:tcPr>
          <w:p w:rsidR="00AF626D" w:rsidRPr="00D27533" w:rsidRDefault="00AF626D" w:rsidP="002130E6">
            <w:pPr>
              <w:rPr>
                <w:rFonts w:eastAsia="Times New Roman"/>
                <w:b/>
                <w:bCs/>
                <w:color w:val="000000"/>
                <w:sz w:val="22"/>
                <w:lang w:eastAsia="ru-RU"/>
              </w:rPr>
            </w:pPr>
            <w:r w:rsidRPr="00D27533">
              <w:rPr>
                <w:rFonts w:eastAsia="Times New Roman"/>
                <w:b/>
                <w:bCs/>
                <w:color w:val="000000"/>
                <w:sz w:val="22"/>
                <w:szCs w:val="22"/>
                <w:lang w:eastAsia="ru-RU"/>
              </w:rPr>
              <w:t>Производственные</w:t>
            </w:r>
            <w:r w:rsidRPr="00D27533">
              <w:rPr>
                <w:rFonts w:eastAsia="Times New Roman"/>
                <w:b/>
                <w:bCs/>
                <w:color w:val="000000"/>
                <w:sz w:val="22"/>
                <w:szCs w:val="22"/>
                <w:lang w:val="ru-RU" w:eastAsia="ru-RU"/>
              </w:rPr>
              <w:t xml:space="preserve">, </w:t>
            </w:r>
            <w:r w:rsidRPr="00D27533">
              <w:rPr>
                <w:rFonts w:eastAsia="Times New Roman"/>
                <w:b/>
                <w:bCs/>
                <w:color w:val="000000"/>
                <w:sz w:val="22"/>
                <w:szCs w:val="22"/>
                <w:lang w:eastAsia="ru-RU"/>
              </w:rPr>
              <w:t>транспортная инфраструктура</w:t>
            </w:r>
          </w:p>
        </w:tc>
        <w:tc>
          <w:tcPr>
            <w:tcW w:w="1937" w:type="dxa"/>
            <w:tcBorders>
              <w:top w:val="nil"/>
              <w:left w:val="nil"/>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b/>
                <w:bCs/>
                <w:color w:val="000000"/>
                <w:sz w:val="22"/>
                <w:lang w:val="ru-RU" w:eastAsia="ru-RU"/>
              </w:rPr>
            </w:pPr>
          </w:p>
        </w:tc>
        <w:tc>
          <w:tcPr>
            <w:tcW w:w="1408"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b/>
                <w:bCs/>
                <w:color w:val="000000"/>
                <w:sz w:val="22"/>
                <w:lang w:val="ru-RU" w:eastAsia="ru-RU"/>
              </w:rPr>
            </w:pPr>
          </w:p>
        </w:tc>
        <w:tc>
          <w:tcPr>
            <w:tcW w:w="1452"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b/>
                <w:sz w:val="22"/>
                <w:lang w:val="ru-RU" w:eastAsia="ru-RU"/>
              </w:rPr>
            </w:pPr>
          </w:p>
        </w:tc>
      </w:tr>
      <w:tr w:rsidR="00AF626D" w:rsidRPr="00D27533" w:rsidTr="002130E6">
        <w:trPr>
          <w:trHeight w:val="596"/>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color w:val="000000"/>
                <w:sz w:val="22"/>
                <w:lang w:eastAsia="ru-RU"/>
              </w:rPr>
            </w:pPr>
            <w:r w:rsidRPr="00D27533">
              <w:rPr>
                <w:rFonts w:eastAsia="Times New Roman"/>
                <w:color w:val="000000"/>
                <w:sz w:val="22"/>
                <w:szCs w:val="22"/>
                <w:lang w:eastAsia="ru-RU"/>
              </w:rPr>
              <w:t>3.1.</w:t>
            </w:r>
          </w:p>
        </w:tc>
        <w:tc>
          <w:tcPr>
            <w:tcW w:w="1066" w:type="dxa"/>
            <w:tcBorders>
              <w:top w:val="single" w:sz="4" w:space="0" w:color="auto"/>
              <w:left w:val="nil"/>
              <w:bottom w:val="single" w:sz="4" w:space="0" w:color="auto"/>
              <w:right w:val="single" w:sz="4" w:space="0" w:color="auto"/>
            </w:tcBorders>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К</w:t>
            </w:r>
          </w:p>
        </w:tc>
        <w:tc>
          <w:tcPr>
            <w:tcW w:w="3895" w:type="dxa"/>
            <w:tcBorders>
              <w:top w:val="nil"/>
              <w:left w:val="single" w:sz="4" w:space="0" w:color="auto"/>
              <w:bottom w:val="single" w:sz="4" w:space="0" w:color="auto"/>
              <w:right w:val="single" w:sz="4" w:space="0" w:color="auto"/>
            </w:tcBorders>
            <w:shd w:val="clear" w:color="auto" w:fill="auto"/>
            <w:vAlign w:val="bottom"/>
            <w:hideMark/>
          </w:tcPr>
          <w:p w:rsidR="00AF626D" w:rsidRPr="00D27533" w:rsidRDefault="00AF626D" w:rsidP="002130E6">
            <w:pPr>
              <w:rPr>
                <w:rFonts w:eastAsia="Times New Roman"/>
                <w:color w:val="000000"/>
                <w:sz w:val="22"/>
                <w:lang w:eastAsia="ru-RU"/>
              </w:rPr>
            </w:pPr>
            <w:r w:rsidRPr="00D27533">
              <w:rPr>
                <w:rFonts w:eastAsia="Times New Roman"/>
                <w:color w:val="000000"/>
                <w:sz w:val="22"/>
                <w:szCs w:val="22"/>
                <w:lang w:eastAsia="ru-RU"/>
              </w:rPr>
              <w:t>коммунальная зона</w:t>
            </w:r>
          </w:p>
        </w:tc>
        <w:tc>
          <w:tcPr>
            <w:tcW w:w="1937"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5,84</w:t>
            </w:r>
          </w:p>
        </w:tc>
        <w:tc>
          <w:tcPr>
            <w:tcW w:w="1408"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5,84</w:t>
            </w:r>
          </w:p>
        </w:tc>
        <w:tc>
          <w:tcPr>
            <w:tcW w:w="1452"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bCs/>
                <w:sz w:val="22"/>
                <w:lang w:val="ru-RU" w:eastAsia="ru-RU"/>
              </w:rPr>
            </w:pPr>
            <w:r w:rsidRPr="00D27533">
              <w:rPr>
                <w:rFonts w:eastAsia="Times New Roman"/>
                <w:bCs/>
                <w:sz w:val="22"/>
                <w:szCs w:val="22"/>
                <w:lang w:val="ru-RU" w:eastAsia="ru-RU"/>
              </w:rPr>
              <w:t>1,4</w:t>
            </w:r>
          </w:p>
        </w:tc>
      </w:tr>
      <w:tr w:rsidR="00AF626D" w:rsidRPr="00D27533" w:rsidTr="002130E6">
        <w:trPr>
          <w:trHeight w:val="34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color w:val="000000"/>
                <w:sz w:val="22"/>
                <w:lang w:eastAsia="ru-RU"/>
              </w:rPr>
            </w:pPr>
            <w:r w:rsidRPr="00D27533">
              <w:rPr>
                <w:rFonts w:eastAsia="Times New Roman"/>
                <w:color w:val="000000"/>
                <w:sz w:val="22"/>
                <w:szCs w:val="22"/>
                <w:lang w:eastAsia="ru-RU"/>
              </w:rPr>
              <w:t>3.2.</w:t>
            </w:r>
          </w:p>
        </w:tc>
        <w:tc>
          <w:tcPr>
            <w:tcW w:w="1066" w:type="dxa"/>
            <w:tcBorders>
              <w:top w:val="single" w:sz="4" w:space="0" w:color="auto"/>
              <w:left w:val="nil"/>
              <w:bottom w:val="single" w:sz="4" w:space="0" w:color="auto"/>
              <w:right w:val="single" w:sz="4" w:space="0" w:color="auto"/>
            </w:tcBorders>
          </w:tcPr>
          <w:p w:rsidR="00AF626D" w:rsidRPr="00D27533" w:rsidRDefault="00AF626D" w:rsidP="002130E6">
            <w:pPr>
              <w:jc w:val="center"/>
              <w:rPr>
                <w:rFonts w:eastAsia="Times New Roman"/>
                <w:color w:val="000000"/>
                <w:sz w:val="22"/>
                <w:lang w:val="ru-RU" w:eastAsia="ru-RU"/>
              </w:rPr>
            </w:pPr>
            <w:proofErr w:type="gramStart"/>
            <w:r w:rsidRPr="00D27533">
              <w:rPr>
                <w:rFonts w:eastAsia="Times New Roman"/>
                <w:color w:val="000000"/>
                <w:sz w:val="22"/>
                <w:szCs w:val="22"/>
                <w:lang w:val="ru-RU" w:eastAsia="ru-RU"/>
              </w:rPr>
              <w:t>П</w:t>
            </w:r>
            <w:proofErr w:type="gramEnd"/>
          </w:p>
        </w:tc>
        <w:tc>
          <w:tcPr>
            <w:tcW w:w="3895" w:type="dxa"/>
            <w:tcBorders>
              <w:top w:val="nil"/>
              <w:left w:val="single" w:sz="4" w:space="0" w:color="auto"/>
              <w:bottom w:val="single" w:sz="4" w:space="0" w:color="auto"/>
              <w:right w:val="single" w:sz="4" w:space="0" w:color="auto"/>
            </w:tcBorders>
            <w:shd w:val="clear" w:color="auto" w:fill="auto"/>
            <w:vAlign w:val="bottom"/>
            <w:hideMark/>
          </w:tcPr>
          <w:p w:rsidR="00AF626D" w:rsidRPr="00D27533" w:rsidRDefault="00AF626D" w:rsidP="002130E6">
            <w:pPr>
              <w:rPr>
                <w:rFonts w:eastAsia="Times New Roman"/>
                <w:color w:val="000000"/>
                <w:sz w:val="22"/>
                <w:lang w:val="ru-RU" w:eastAsia="ru-RU"/>
              </w:rPr>
            </w:pPr>
            <w:r w:rsidRPr="00D27533">
              <w:rPr>
                <w:rFonts w:eastAsia="Times New Roman"/>
                <w:color w:val="000000"/>
                <w:sz w:val="22"/>
                <w:szCs w:val="22"/>
                <w:lang w:val="ru-RU" w:eastAsia="ru-RU"/>
              </w:rPr>
              <w:t>п</w:t>
            </w:r>
            <w:r w:rsidRPr="00D27533">
              <w:rPr>
                <w:rFonts w:eastAsia="Times New Roman"/>
                <w:color w:val="000000"/>
                <w:sz w:val="22"/>
                <w:szCs w:val="22"/>
                <w:lang w:eastAsia="ru-RU"/>
              </w:rPr>
              <w:t>роизводственн</w:t>
            </w:r>
            <w:r w:rsidRPr="00D27533">
              <w:rPr>
                <w:rFonts w:eastAsia="Times New Roman"/>
                <w:color w:val="000000"/>
                <w:sz w:val="22"/>
                <w:szCs w:val="22"/>
                <w:lang w:val="ru-RU" w:eastAsia="ru-RU"/>
              </w:rPr>
              <w:t>ая зона</w:t>
            </w:r>
          </w:p>
        </w:tc>
        <w:tc>
          <w:tcPr>
            <w:tcW w:w="1937" w:type="dxa"/>
            <w:tcBorders>
              <w:top w:val="nil"/>
              <w:left w:val="nil"/>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6,7</w:t>
            </w:r>
          </w:p>
        </w:tc>
        <w:tc>
          <w:tcPr>
            <w:tcW w:w="1408"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9,05</w:t>
            </w:r>
          </w:p>
        </w:tc>
        <w:tc>
          <w:tcPr>
            <w:tcW w:w="1452"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sz w:val="22"/>
                <w:lang w:val="ru-RU" w:eastAsia="ru-RU"/>
              </w:rPr>
            </w:pPr>
            <w:r w:rsidRPr="00D27533">
              <w:rPr>
                <w:rFonts w:eastAsia="Times New Roman"/>
                <w:sz w:val="22"/>
                <w:szCs w:val="22"/>
                <w:lang w:val="ru-RU" w:eastAsia="ru-RU"/>
              </w:rPr>
              <w:t>1,4</w:t>
            </w:r>
          </w:p>
        </w:tc>
      </w:tr>
      <w:tr w:rsidR="00AF626D" w:rsidRPr="00D27533" w:rsidTr="002130E6">
        <w:trPr>
          <w:trHeight w:val="596"/>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color w:val="000000"/>
                <w:sz w:val="22"/>
                <w:lang w:eastAsia="ru-RU"/>
              </w:rPr>
            </w:pPr>
            <w:r w:rsidRPr="00D27533">
              <w:rPr>
                <w:rFonts w:eastAsia="Times New Roman"/>
                <w:color w:val="000000"/>
                <w:sz w:val="22"/>
                <w:szCs w:val="22"/>
                <w:lang w:eastAsia="ru-RU"/>
              </w:rPr>
              <w:t>3.3</w:t>
            </w:r>
          </w:p>
        </w:tc>
        <w:tc>
          <w:tcPr>
            <w:tcW w:w="1066" w:type="dxa"/>
            <w:tcBorders>
              <w:top w:val="single" w:sz="4" w:space="0" w:color="auto"/>
              <w:left w:val="nil"/>
              <w:bottom w:val="single" w:sz="4" w:space="0" w:color="auto"/>
              <w:right w:val="single" w:sz="4" w:space="0" w:color="auto"/>
            </w:tcBorders>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Т</w:t>
            </w:r>
          </w:p>
        </w:tc>
        <w:tc>
          <w:tcPr>
            <w:tcW w:w="3895" w:type="dxa"/>
            <w:tcBorders>
              <w:top w:val="nil"/>
              <w:left w:val="single" w:sz="4" w:space="0" w:color="auto"/>
              <w:bottom w:val="single" w:sz="4" w:space="0" w:color="auto"/>
              <w:right w:val="single" w:sz="4" w:space="0" w:color="auto"/>
            </w:tcBorders>
            <w:shd w:val="clear" w:color="auto" w:fill="auto"/>
            <w:vAlign w:val="bottom"/>
            <w:hideMark/>
          </w:tcPr>
          <w:p w:rsidR="00AF626D" w:rsidRPr="00D27533" w:rsidRDefault="00AF626D" w:rsidP="002130E6">
            <w:pPr>
              <w:rPr>
                <w:rFonts w:eastAsia="Times New Roman"/>
                <w:color w:val="000000"/>
                <w:sz w:val="22"/>
                <w:lang w:eastAsia="ru-RU"/>
              </w:rPr>
            </w:pPr>
            <w:r w:rsidRPr="00D27533">
              <w:rPr>
                <w:rFonts w:eastAsia="Times New Roman"/>
                <w:color w:val="000000"/>
                <w:sz w:val="22"/>
                <w:szCs w:val="22"/>
                <w:lang w:eastAsia="ru-RU"/>
              </w:rPr>
              <w:t>зона транспортной инфраструктуры</w:t>
            </w:r>
          </w:p>
        </w:tc>
        <w:tc>
          <w:tcPr>
            <w:tcW w:w="1937" w:type="dxa"/>
            <w:tcBorders>
              <w:top w:val="nil"/>
              <w:left w:val="nil"/>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46,4</w:t>
            </w:r>
          </w:p>
        </w:tc>
        <w:tc>
          <w:tcPr>
            <w:tcW w:w="1408"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46,4</w:t>
            </w:r>
          </w:p>
        </w:tc>
        <w:tc>
          <w:tcPr>
            <w:tcW w:w="1452"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sz w:val="22"/>
                <w:lang w:val="ru-RU" w:eastAsia="ru-RU"/>
              </w:rPr>
            </w:pPr>
            <w:r w:rsidRPr="00D27533">
              <w:rPr>
                <w:rFonts w:eastAsia="Times New Roman"/>
                <w:sz w:val="22"/>
                <w:szCs w:val="22"/>
                <w:lang w:val="ru-RU" w:eastAsia="ru-RU"/>
              </w:rPr>
              <w:t>1,4</w:t>
            </w:r>
          </w:p>
        </w:tc>
      </w:tr>
      <w:tr w:rsidR="00AF626D" w:rsidRPr="00D27533" w:rsidTr="002130E6">
        <w:trPr>
          <w:trHeight w:val="375"/>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b/>
                <w:bCs/>
                <w:color w:val="000000"/>
                <w:sz w:val="22"/>
                <w:lang w:eastAsia="ru-RU"/>
              </w:rPr>
            </w:pPr>
            <w:r w:rsidRPr="00D27533">
              <w:rPr>
                <w:rFonts w:eastAsia="Times New Roman"/>
                <w:b/>
                <w:bCs/>
                <w:color w:val="000000"/>
                <w:sz w:val="22"/>
                <w:szCs w:val="22"/>
                <w:lang w:eastAsia="ru-RU"/>
              </w:rPr>
              <w:t>4.</w:t>
            </w:r>
          </w:p>
        </w:tc>
        <w:tc>
          <w:tcPr>
            <w:tcW w:w="1066" w:type="dxa"/>
            <w:tcBorders>
              <w:top w:val="single" w:sz="4" w:space="0" w:color="auto"/>
              <w:left w:val="nil"/>
              <w:bottom w:val="single" w:sz="4" w:space="0" w:color="auto"/>
              <w:right w:val="single" w:sz="4" w:space="0" w:color="auto"/>
            </w:tcBorders>
          </w:tcPr>
          <w:p w:rsidR="00AF626D" w:rsidRPr="00D27533" w:rsidRDefault="00AF626D" w:rsidP="002130E6">
            <w:pPr>
              <w:jc w:val="center"/>
              <w:rPr>
                <w:rFonts w:eastAsia="Times New Roman"/>
                <w:b/>
                <w:bCs/>
                <w:color w:val="000000"/>
                <w:sz w:val="22"/>
                <w:lang w:eastAsia="ru-RU"/>
              </w:rPr>
            </w:pPr>
          </w:p>
        </w:tc>
        <w:tc>
          <w:tcPr>
            <w:tcW w:w="3895" w:type="dxa"/>
            <w:tcBorders>
              <w:top w:val="nil"/>
              <w:left w:val="single" w:sz="4" w:space="0" w:color="auto"/>
              <w:bottom w:val="single" w:sz="4" w:space="0" w:color="auto"/>
              <w:right w:val="single" w:sz="4" w:space="0" w:color="auto"/>
            </w:tcBorders>
            <w:shd w:val="clear" w:color="auto" w:fill="auto"/>
            <w:vAlign w:val="bottom"/>
            <w:hideMark/>
          </w:tcPr>
          <w:p w:rsidR="00AF626D" w:rsidRPr="00D27533" w:rsidRDefault="00AF626D" w:rsidP="002130E6">
            <w:pPr>
              <w:rPr>
                <w:rFonts w:eastAsia="Times New Roman"/>
                <w:b/>
                <w:bCs/>
                <w:color w:val="000000"/>
                <w:sz w:val="22"/>
                <w:lang w:eastAsia="ru-RU"/>
              </w:rPr>
            </w:pPr>
            <w:r w:rsidRPr="00D27533">
              <w:rPr>
                <w:rFonts w:eastAsia="Times New Roman"/>
                <w:b/>
                <w:bCs/>
                <w:color w:val="000000"/>
                <w:sz w:val="22"/>
                <w:szCs w:val="22"/>
                <w:lang w:eastAsia="ru-RU"/>
              </w:rPr>
              <w:t>Рекреационного назначения</w:t>
            </w:r>
          </w:p>
        </w:tc>
        <w:tc>
          <w:tcPr>
            <w:tcW w:w="1937" w:type="dxa"/>
            <w:tcBorders>
              <w:top w:val="nil"/>
              <w:left w:val="nil"/>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b/>
                <w:bCs/>
                <w:color w:val="000000"/>
                <w:sz w:val="22"/>
                <w:lang w:val="ru-RU" w:eastAsia="ru-RU"/>
              </w:rPr>
            </w:pPr>
          </w:p>
        </w:tc>
        <w:tc>
          <w:tcPr>
            <w:tcW w:w="1408"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b/>
                <w:bCs/>
                <w:color w:val="000000"/>
                <w:sz w:val="22"/>
                <w:lang w:val="ru-RU" w:eastAsia="ru-RU"/>
              </w:rPr>
            </w:pPr>
          </w:p>
        </w:tc>
        <w:tc>
          <w:tcPr>
            <w:tcW w:w="1452"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sz w:val="22"/>
                <w:lang w:val="ru-RU" w:eastAsia="ru-RU"/>
              </w:rPr>
            </w:pPr>
          </w:p>
        </w:tc>
      </w:tr>
      <w:tr w:rsidR="00AF626D" w:rsidRPr="00D27533" w:rsidTr="002130E6">
        <w:trPr>
          <w:trHeight w:val="596"/>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color w:val="000000"/>
                <w:sz w:val="22"/>
                <w:lang w:eastAsia="ru-RU"/>
              </w:rPr>
            </w:pPr>
            <w:r w:rsidRPr="00D27533">
              <w:rPr>
                <w:rFonts w:eastAsia="Times New Roman"/>
                <w:color w:val="000000"/>
                <w:sz w:val="22"/>
                <w:szCs w:val="22"/>
                <w:lang w:eastAsia="ru-RU"/>
              </w:rPr>
              <w:t>4.</w:t>
            </w:r>
            <w:r w:rsidRPr="00D27533">
              <w:rPr>
                <w:rFonts w:eastAsia="Times New Roman"/>
                <w:color w:val="000000"/>
                <w:sz w:val="22"/>
                <w:szCs w:val="22"/>
                <w:lang w:val="ru-RU" w:eastAsia="ru-RU"/>
              </w:rPr>
              <w:t>1</w:t>
            </w:r>
            <w:r w:rsidRPr="00D27533">
              <w:rPr>
                <w:rFonts w:eastAsia="Times New Roman"/>
                <w:color w:val="000000"/>
                <w:sz w:val="22"/>
                <w:szCs w:val="22"/>
                <w:lang w:eastAsia="ru-RU"/>
              </w:rPr>
              <w:t>.</w:t>
            </w:r>
          </w:p>
        </w:tc>
        <w:tc>
          <w:tcPr>
            <w:tcW w:w="1066" w:type="dxa"/>
            <w:tcBorders>
              <w:top w:val="single" w:sz="4" w:space="0" w:color="auto"/>
              <w:left w:val="nil"/>
              <w:bottom w:val="single" w:sz="4" w:space="0" w:color="auto"/>
              <w:right w:val="single" w:sz="4" w:space="0" w:color="auto"/>
            </w:tcBorders>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Р</w:t>
            </w:r>
            <w:proofErr w:type="gramStart"/>
            <w:r w:rsidRPr="00D27533">
              <w:rPr>
                <w:rFonts w:eastAsia="Times New Roman"/>
                <w:color w:val="000000"/>
                <w:sz w:val="22"/>
                <w:szCs w:val="22"/>
                <w:lang w:val="ru-RU" w:eastAsia="ru-RU"/>
              </w:rPr>
              <w:t>1</w:t>
            </w:r>
            <w:proofErr w:type="gramEnd"/>
          </w:p>
        </w:tc>
        <w:tc>
          <w:tcPr>
            <w:tcW w:w="3895" w:type="dxa"/>
            <w:tcBorders>
              <w:top w:val="nil"/>
              <w:left w:val="single" w:sz="4" w:space="0" w:color="auto"/>
              <w:bottom w:val="single" w:sz="4" w:space="0" w:color="auto"/>
              <w:right w:val="single" w:sz="4" w:space="0" w:color="auto"/>
            </w:tcBorders>
            <w:shd w:val="clear" w:color="auto" w:fill="auto"/>
            <w:vAlign w:val="bottom"/>
            <w:hideMark/>
          </w:tcPr>
          <w:p w:rsidR="00AF626D" w:rsidRPr="00D27533" w:rsidRDefault="00AF626D" w:rsidP="002130E6">
            <w:pPr>
              <w:rPr>
                <w:rFonts w:eastAsia="Times New Roman"/>
                <w:color w:val="000000"/>
                <w:sz w:val="22"/>
                <w:lang w:val="ru-RU" w:eastAsia="ru-RU"/>
              </w:rPr>
            </w:pPr>
            <w:proofErr w:type="gramStart"/>
            <w:r w:rsidRPr="00D27533">
              <w:rPr>
                <w:rFonts w:eastAsia="Times New Roman"/>
                <w:color w:val="000000"/>
                <w:sz w:val="22"/>
                <w:szCs w:val="22"/>
                <w:lang w:val="ru-RU" w:eastAsia="ru-RU"/>
              </w:rPr>
              <w:t xml:space="preserve">зона зеленых насаждений общего пользования (парки, скверы, бульвары </w:t>
            </w:r>
            <w:proofErr w:type="gramEnd"/>
          </w:p>
          <w:p w:rsidR="00AF626D" w:rsidRPr="00D27533" w:rsidRDefault="00AF626D" w:rsidP="002130E6">
            <w:pPr>
              <w:rPr>
                <w:rFonts w:eastAsia="Times New Roman"/>
                <w:color w:val="000000"/>
                <w:sz w:val="22"/>
                <w:lang w:val="ru-RU" w:eastAsia="ru-RU"/>
              </w:rPr>
            </w:pPr>
            <w:r w:rsidRPr="00D27533">
              <w:rPr>
                <w:rFonts w:eastAsia="Times New Roman"/>
                <w:color w:val="000000"/>
                <w:sz w:val="22"/>
                <w:szCs w:val="22"/>
                <w:lang w:val="ru-RU" w:eastAsia="ru-RU"/>
              </w:rPr>
              <w:t>и иные территории зеленых насаждений общего пользования)</w:t>
            </w:r>
          </w:p>
        </w:tc>
        <w:tc>
          <w:tcPr>
            <w:tcW w:w="1937" w:type="dxa"/>
            <w:tcBorders>
              <w:top w:val="nil"/>
              <w:left w:val="nil"/>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24,0</w:t>
            </w:r>
          </w:p>
        </w:tc>
        <w:tc>
          <w:tcPr>
            <w:tcW w:w="1408"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19,2</w:t>
            </w:r>
          </w:p>
        </w:tc>
        <w:tc>
          <w:tcPr>
            <w:tcW w:w="1452"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sz w:val="22"/>
                <w:lang w:val="ru-RU" w:eastAsia="ru-RU"/>
              </w:rPr>
            </w:pPr>
            <w:r w:rsidRPr="00D27533">
              <w:rPr>
                <w:rFonts w:eastAsia="Times New Roman"/>
                <w:sz w:val="22"/>
                <w:szCs w:val="22"/>
                <w:lang w:val="ru-RU" w:eastAsia="ru-RU"/>
              </w:rPr>
              <w:t>1,1</w:t>
            </w:r>
          </w:p>
        </w:tc>
      </w:tr>
      <w:tr w:rsidR="00AF626D" w:rsidRPr="00D27533" w:rsidTr="002130E6">
        <w:trPr>
          <w:trHeight w:val="34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color w:val="000000"/>
                <w:sz w:val="22"/>
                <w:lang w:eastAsia="ru-RU"/>
              </w:rPr>
            </w:pPr>
            <w:r w:rsidRPr="00D27533">
              <w:rPr>
                <w:rFonts w:eastAsia="Times New Roman"/>
                <w:color w:val="000000"/>
                <w:sz w:val="22"/>
                <w:szCs w:val="22"/>
                <w:lang w:eastAsia="ru-RU"/>
              </w:rPr>
              <w:t>4.</w:t>
            </w:r>
            <w:r w:rsidRPr="00D27533">
              <w:rPr>
                <w:rFonts w:eastAsia="Times New Roman"/>
                <w:color w:val="000000"/>
                <w:sz w:val="22"/>
                <w:szCs w:val="22"/>
                <w:lang w:val="ru-RU" w:eastAsia="ru-RU"/>
              </w:rPr>
              <w:t>2</w:t>
            </w:r>
            <w:r w:rsidRPr="00D27533">
              <w:rPr>
                <w:rFonts w:eastAsia="Times New Roman"/>
                <w:color w:val="000000"/>
                <w:sz w:val="22"/>
                <w:szCs w:val="22"/>
                <w:lang w:eastAsia="ru-RU"/>
              </w:rPr>
              <w:t>.</w:t>
            </w:r>
          </w:p>
        </w:tc>
        <w:tc>
          <w:tcPr>
            <w:tcW w:w="1066" w:type="dxa"/>
            <w:tcBorders>
              <w:top w:val="single" w:sz="4" w:space="0" w:color="auto"/>
              <w:left w:val="nil"/>
              <w:bottom w:val="single" w:sz="4" w:space="0" w:color="auto"/>
              <w:right w:val="single" w:sz="4" w:space="0" w:color="auto"/>
            </w:tcBorders>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Р</w:t>
            </w:r>
            <w:proofErr w:type="gramStart"/>
            <w:r w:rsidRPr="00D27533">
              <w:rPr>
                <w:rFonts w:eastAsia="Times New Roman"/>
                <w:color w:val="000000"/>
                <w:sz w:val="22"/>
                <w:szCs w:val="22"/>
                <w:lang w:val="ru-RU" w:eastAsia="ru-RU"/>
              </w:rPr>
              <w:t>4</w:t>
            </w:r>
            <w:proofErr w:type="gramEnd"/>
          </w:p>
        </w:tc>
        <w:tc>
          <w:tcPr>
            <w:tcW w:w="3895" w:type="dxa"/>
            <w:tcBorders>
              <w:top w:val="nil"/>
              <w:left w:val="single" w:sz="4" w:space="0" w:color="auto"/>
              <w:bottom w:val="single" w:sz="4" w:space="0" w:color="auto"/>
              <w:right w:val="single" w:sz="4" w:space="0" w:color="auto"/>
            </w:tcBorders>
            <w:shd w:val="clear" w:color="auto" w:fill="auto"/>
            <w:vAlign w:val="bottom"/>
            <w:hideMark/>
          </w:tcPr>
          <w:p w:rsidR="00AF626D" w:rsidRPr="00D27533" w:rsidRDefault="00AF626D" w:rsidP="002130E6">
            <w:pPr>
              <w:rPr>
                <w:rFonts w:eastAsia="Times New Roman"/>
                <w:color w:val="000000"/>
                <w:sz w:val="22"/>
                <w:lang w:val="ru-RU" w:eastAsia="ru-RU"/>
              </w:rPr>
            </w:pPr>
            <w:r w:rsidRPr="00D27533">
              <w:rPr>
                <w:rFonts w:eastAsia="Times New Roman"/>
                <w:color w:val="000000"/>
                <w:sz w:val="22"/>
                <w:szCs w:val="22"/>
                <w:lang w:val="ru-RU" w:eastAsia="ru-RU"/>
              </w:rPr>
              <w:t>зона объектов физической культуры и массового спорта</w:t>
            </w:r>
          </w:p>
        </w:tc>
        <w:tc>
          <w:tcPr>
            <w:tcW w:w="1937"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1,7</w:t>
            </w:r>
          </w:p>
        </w:tc>
        <w:tc>
          <w:tcPr>
            <w:tcW w:w="1408"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2,7</w:t>
            </w:r>
          </w:p>
        </w:tc>
        <w:tc>
          <w:tcPr>
            <w:tcW w:w="1452"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b/>
                <w:bCs/>
                <w:sz w:val="22"/>
                <w:lang w:val="ru-RU" w:eastAsia="ru-RU"/>
              </w:rPr>
            </w:pPr>
            <w:r w:rsidRPr="00D27533">
              <w:rPr>
                <w:rFonts w:eastAsia="Times New Roman"/>
                <w:b/>
                <w:bCs/>
                <w:sz w:val="22"/>
                <w:szCs w:val="22"/>
                <w:lang w:val="ru-RU" w:eastAsia="ru-RU"/>
              </w:rPr>
              <w:t>1,4</w:t>
            </w:r>
          </w:p>
        </w:tc>
      </w:tr>
      <w:tr w:rsidR="00AF626D" w:rsidRPr="00D27533" w:rsidTr="002130E6">
        <w:trPr>
          <w:trHeight w:val="596"/>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4.3.</w:t>
            </w:r>
          </w:p>
        </w:tc>
        <w:tc>
          <w:tcPr>
            <w:tcW w:w="1066" w:type="dxa"/>
            <w:tcBorders>
              <w:top w:val="single" w:sz="4" w:space="0" w:color="auto"/>
              <w:left w:val="nil"/>
              <w:bottom w:val="single" w:sz="4" w:space="0" w:color="auto"/>
              <w:right w:val="single" w:sz="4" w:space="0" w:color="auto"/>
            </w:tcBorders>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Р-5</w:t>
            </w:r>
          </w:p>
        </w:tc>
        <w:tc>
          <w:tcPr>
            <w:tcW w:w="3895" w:type="dxa"/>
            <w:tcBorders>
              <w:top w:val="nil"/>
              <w:left w:val="single" w:sz="4" w:space="0" w:color="auto"/>
              <w:bottom w:val="single" w:sz="4" w:space="0" w:color="auto"/>
              <w:right w:val="single" w:sz="4" w:space="0" w:color="auto"/>
            </w:tcBorders>
            <w:shd w:val="clear" w:color="auto" w:fill="auto"/>
            <w:vAlign w:val="bottom"/>
            <w:hideMark/>
          </w:tcPr>
          <w:p w:rsidR="00AF626D" w:rsidRPr="00D27533" w:rsidRDefault="00AF626D" w:rsidP="002130E6">
            <w:pPr>
              <w:rPr>
                <w:rFonts w:eastAsia="Times New Roman"/>
                <w:color w:val="000000"/>
                <w:sz w:val="22"/>
                <w:lang w:val="ru-RU" w:eastAsia="ru-RU"/>
              </w:rPr>
            </w:pPr>
            <w:r w:rsidRPr="00D27533">
              <w:rPr>
                <w:rFonts w:eastAsia="Times New Roman"/>
                <w:color w:val="000000"/>
                <w:sz w:val="22"/>
                <w:szCs w:val="22"/>
                <w:lang w:val="ru-RU" w:eastAsia="ru-RU"/>
              </w:rPr>
              <w:t>зона объектов отдыха и туризма</w:t>
            </w:r>
          </w:p>
        </w:tc>
        <w:tc>
          <w:tcPr>
            <w:tcW w:w="1937" w:type="dxa"/>
            <w:tcBorders>
              <w:top w:val="nil"/>
              <w:left w:val="nil"/>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1,6</w:t>
            </w:r>
          </w:p>
        </w:tc>
        <w:tc>
          <w:tcPr>
            <w:tcW w:w="1408"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1,6</w:t>
            </w:r>
          </w:p>
        </w:tc>
        <w:tc>
          <w:tcPr>
            <w:tcW w:w="1452"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sz w:val="22"/>
                <w:lang w:val="ru-RU" w:eastAsia="ru-RU"/>
              </w:rPr>
            </w:pPr>
            <w:r w:rsidRPr="00D27533">
              <w:rPr>
                <w:rFonts w:eastAsia="Times New Roman"/>
                <w:sz w:val="22"/>
                <w:szCs w:val="22"/>
                <w:lang w:val="ru-RU" w:eastAsia="ru-RU"/>
              </w:rPr>
              <w:t>1,1</w:t>
            </w:r>
          </w:p>
        </w:tc>
      </w:tr>
      <w:tr w:rsidR="00AF626D" w:rsidRPr="00D27533" w:rsidTr="002130E6">
        <w:trPr>
          <w:trHeight w:val="34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b/>
                <w:bCs/>
                <w:color w:val="000000"/>
                <w:sz w:val="22"/>
                <w:lang w:eastAsia="ru-RU"/>
              </w:rPr>
            </w:pPr>
            <w:r w:rsidRPr="00D27533">
              <w:rPr>
                <w:rFonts w:eastAsia="Times New Roman"/>
                <w:b/>
                <w:bCs/>
                <w:color w:val="000000"/>
                <w:sz w:val="22"/>
                <w:szCs w:val="22"/>
                <w:lang w:eastAsia="ru-RU"/>
              </w:rPr>
              <w:t>5.</w:t>
            </w:r>
          </w:p>
        </w:tc>
        <w:tc>
          <w:tcPr>
            <w:tcW w:w="1066" w:type="dxa"/>
            <w:tcBorders>
              <w:top w:val="single" w:sz="4" w:space="0" w:color="auto"/>
              <w:left w:val="nil"/>
              <w:bottom w:val="single" w:sz="4" w:space="0" w:color="auto"/>
              <w:right w:val="single" w:sz="4" w:space="0" w:color="auto"/>
            </w:tcBorders>
          </w:tcPr>
          <w:p w:rsidR="00AF626D" w:rsidRPr="00D27533" w:rsidRDefault="00AF626D" w:rsidP="002130E6">
            <w:pPr>
              <w:jc w:val="center"/>
              <w:rPr>
                <w:rFonts w:eastAsia="Times New Roman"/>
                <w:b/>
                <w:bCs/>
                <w:color w:val="000000"/>
                <w:sz w:val="22"/>
                <w:lang w:eastAsia="ru-RU"/>
              </w:rPr>
            </w:pPr>
          </w:p>
        </w:tc>
        <w:tc>
          <w:tcPr>
            <w:tcW w:w="3895" w:type="dxa"/>
            <w:tcBorders>
              <w:top w:val="nil"/>
              <w:left w:val="single" w:sz="4" w:space="0" w:color="auto"/>
              <w:bottom w:val="single" w:sz="4" w:space="0" w:color="auto"/>
              <w:right w:val="single" w:sz="4" w:space="0" w:color="auto"/>
            </w:tcBorders>
            <w:shd w:val="clear" w:color="auto" w:fill="auto"/>
            <w:vAlign w:val="bottom"/>
            <w:hideMark/>
          </w:tcPr>
          <w:p w:rsidR="00AF626D" w:rsidRPr="00D27533" w:rsidRDefault="00AF626D" w:rsidP="002130E6">
            <w:pPr>
              <w:rPr>
                <w:rFonts w:eastAsia="Times New Roman"/>
                <w:b/>
                <w:bCs/>
                <w:color w:val="000000"/>
                <w:sz w:val="22"/>
                <w:lang w:eastAsia="ru-RU"/>
              </w:rPr>
            </w:pPr>
            <w:r w:rsidRPr="00D27533">
              <w:rPr>
                <w:rFonts w:eastAsia="Times New Roman"/>
                <w:b/>
                <w:bCs/>
                <w:color w:val="000000"/>
                <w:sz w:val="22"/>
                <w:szCs w:val="22"/>
                <w:lang w:eastAsia="ru-RU"/>
              </w:rPr>
              <w:t>Специального назначения</w:t>
            </w:r>
          </w:p>
        </w:tc>
        <w:tc>
          <w:tcPr>
            <w:tcW w:w="1937" w:type="dxa"/>
            <w:tcBorders>
              <w:top w:val="nil"/>
              <w:left w:val="nil"/>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b/>
                <w:bCs/>
                <w:color w:val="000000"/>
                <w:sz w:val="22"/>
                <w:lang w:val="ru-RU" w:eastAsia="ru-RU"/>
              </w:rPr>
            </w:pPr>
            <w:r w:rsidRPr="00D27533">
              <w:rPr>
                <w:rFonts w:eastAsia="Times New Roman"/>
                <w:b/>
                <w:bCs/>
                <w:color w:val="000000"/>
                <w:sz w:val="22"/>
                <w:szCs w:val="22"/>
                <w:lang w:val="ru-RU" w:eastAsia="ru-RU"/>
              </w:rPr>
              <w:t>109</w:t>
            </w:r>
          </w:p>
        </w:tc>
        <w:tc>
          <w:tcPr>
            <w:tcW w:w="1408"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b/>
                <w:bCs/>
                <w:color w:val="000000"/>
                <w:sz w:val="22"/>
                <w:lang w:val="ru-RU" w:eastAsia="ru-RU"/>
              </w:rPr>
            </w:pPr>
            <w:r w:rsidRPr="00D27533">
              <w:rPr>
                <w:rFonts w:eastAsia="Times New Roman"/>
                <w:b/>
                <w:bCs/>
                <w:color w:val="000000"/>
                <w:sz w:val="22"/>
                <w:szCs w:val="22"/>
                <w:lang w:val="ru-RU" w:eastAsia="ru-RU"/>
              </w:rPr>
              <w:t>97,3</w:t>
            </w:r>
          </w:p>
        </w:tc>
        <w:tc>
          <w:tcPr>
            <w:tcW w:w="1452"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sz w:val="22"/>
                <w:lang w:val="ru-RU" w:eastAsia="ru-RU"/>
              </w:rPr>
            </w:pPr>
            <w:r w:rsidRPr="00D27533">
              <w:rPr>
                <w:rFonts w:eastAsia="Times New Roman"/>
                <w:sz w:val="22"/>
                <w:szCs w:val="22"/>
                <w:lang w:val="ru-RU" w:eastAsia="ru-RU"/>
              </w:rPr>
              <w:t>26,1</w:t>
            </w:r>
          </w:p>
        </w:tc>
      </w:tr>
      <w:tr w:rsidR="00AF626D" w:rsidRPr="00D27533" w:rsidTr="002130E6">
        <w:trPr>
          <w:trHeight w:val="348"/>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eastAsia="ru-RU"/>
              </w:rPr>
              <w:t>5.</w:t>
            </w:r>
            <w:r w:rsidRPr="00D27533">
              <w:rPr>
                <w:rFonts w:eastAsia="Times New Roman"/>
                <w:color w:val="000000"/>
                <w:sz w:val="22"/>
                <w:szCs w:val="22"/>
                <w:lang w:val="ru-RU" w:eastAsia="ru-RU"/>
              </w:rPr>
              <w:t>1</w:t>
            </w:r>
          </w:p>
        </w:tc>
        <w:tc>
          <w:tcPr>
            <w:tcW w:w="1066" w:type="dxa"/>
            <w:tcBorders>
              <w:top w:val="single" w:sz="4" w:space="0" w:color="auto"/>
              <w:left w:val="nil"/>
              <w:bottom w:val="single" w:sz="4" w:space="0" w:color="auto"/>
              <w:right w:val="single" w:sz="4" w:space="0" w:color="auto"/>
            </w:tcBorders>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СП5</w:t>
            </w:r>
          </w:p>
        </w:tc>
        <w:tc>
          <w:tcPr>
            <w:tcW w:w="3895" w:type="dxa"/>
            <w:tcBorders>
              <w:top w:val="nil"/>
              <w:left w:val="single" w:sz="4" w:space="0" w:color="auto"/>
              <w:bottom w:val="single" w:sz="4" w:space="0" w:color="auto"/>
              <w:right w:val="single" w:sz="4" w:space="0" w:color="auto"/>
            </w:tcBorders>
            <w:shd w:val="clear" w:color="auto" w:fill="auto"/>
            <w:vAlign w:val="bottom"/>
            <w:hideMark/>
          </w:tcPr>
          <w:p w:rsidR="00AF626D" w:rsidRPr="00D27533" w:rsidRDefault="00AF626D" w:rsidP="002130E6">
            <w:pPr>
              <w:rPr>
                <w:rFonts w:eastAsia="Times New Roman"/>
                <w:color w:val="000000"/>
                <w:sz w:val="22"/>
                <w:lang w:eastAsia="ru-RU"/>
              </w:rPr>
            </w:pPr>
            <w:r w:rsidRPr="00D27533">
              <w:rPr>
                <w:rFonts w:eastAsia="Times New Roman"/>
                <w:color w:val="000000"/>
                <w:sz w:val="22"/>
                <w:szCs w:val="22"/>
                <w:lang w:eastAsia="ru-RU"/>
              </w:rPr>
              <w:t>иная зона специального назначения</w:t>
            </w:r>
          </w:p>
        </w:tc>
        <w:tc>
          <w:tcPr>
            <w:tcW w:w="1937" w:type="dxa"/>
            <w:tcBorders>
              <w:top w:val="nil"/>
              <w:left w:val="nil"/>
              <w:bottom w:val="single" w:sz="4" w:space="0" w:color="auto"/>
              <w:right w:val="single" w:sz="4" w:space="0" w:color="auto"/>
            </w:tcBorders>
            <w:shd w:val="clear" w:color="auto" w:fill="auto"/>
            <w:vAlign w:val="center"/>
            <w:hideMark/>
          </w:tcPr>
          <w:p w:rsidR="00AF626D" w:rsidRPr="00D27533" w:rsidRDefault="00AF626D" w:rsidP="002130E6">
            <w:pPr>
              <w:overflowPunct w:val="0"/>
              <w:autoSpaceDE w:val="0"/>
              <w:autoSpaceDN w:val="0"/>
              <w:adjustRightInd w:val="0"/>
              <w:ind w:left="-74"/>
              <w:jc w:val="center"/>
              <w:rPr>
                <w:noProof/>
                <w:sz w:val="22"/>
                <w:lang w:val="ru-RU"/>
              </w:rPr>
            </w:pPr>
            <w:r w:rsidRPr="00D27533">
              <w:rPr>
                <w:noProof/>
                <w:sz w:val="22"/>
                <w:szCs w:val="22"/>
                <w:lang w:val="ru-RU"/>
              </w:rPr>
              <w:t>109</w:t>
            </w:r>
          </w:p>
        </w:tc>
        <w:tc>
          <w:tcPr>
            <w:tcW w:w="1408"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overflowPunct w:val="0"/>
              <w:autoSpaceDE w:val="0"/>
              <w:autoSpaceDN w:val="0"/>
              <w:adjustRightInd w:val="0"/>
              <w:ind w:left="-74"/>
              <w:jc w:val="center"/>
              <w:rPr>
                <w:noProof/>
                <w:sz w:val="22"/>
                <w:lang w:val="ru-RU"/>
              </w:rPr>
            </w:pPr>
            <w:r w:rsidRPr="00D27533">
              <w:rPr>
                <w:noProof/>
                <w:sz w:val="22"/>
                <w:szCs w:val="22"/>
                <w:lang w:val="ru-RU"/>
              </w:rPr>
              <w:t>97,3</w:t>
            </w:r>
          </w:p>
        </w:tc>
        <w:tc>
          <w:tcPr>
            <w:tcW w:w="1452"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sz w:val="22"/>
                <w:lang w:val="ru-RU" w:eastAsia="ru-RU"/>
              </w:rPr>
            </w:pPr>
            <w:r w:rsidRPr="00D27533">
              <w:rPr>
                <w:rFonts w:eastAsia="Times New Roman"/>
                <w:sz w:val="22"/>
                <w:szCs w:val="22"/>
                <w:lang w:val="ru-RU" w:eastAsia="ru-RU"/>
              </w:rPr>
              <w:t>24,1</w:t>
            </w:r>
          </w:p>
        </w:tc>
      </w:tr>
      <w:tr w:rsidR="00AF626D" w:rsidRPr="00D27533" w:rsidTr="002130E6">
        <w:trPr>
          <w:trHeight w:val="306"/>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b/>
                <w:bCs/>
                <w:color w:val="000000"/>
                <w:sz w:val="22"/>
                <w:lang w:eastAsia="ru-RU"/>
              </w:rPr>
            </w:pPr>
            <w:r w:rsidRPr="00D27533">
              <w:rPr>
                <w:rFonts w:eastAsia="Times New Roman"/>
                <w:b/>
                <w:bCs/>
                <w:color w:val="000000"/>
                <w:sz w:val="22"/>
                <w:szCs w:val="22"/>
                <w:lang w:eastAsia="ru-RU"/>
              </w:rPr>
              <w:lastRenderedPageBreak/>
              <w:t>6.</w:t>
            </w:r>
          </w:p>
        </w:tc>
        <w:tc>
          <w:tcPr>
            <w:tcW w:w="1066" w:type="dxa"/>
            <w:tcBorders>
              <w:top w:val="single" w:sz="4" w:space="0" w:color="auto"/>
              <w:left w:val="nil"/>
              <w:bottom w:val="single" w:sz="4" w:space="0" w:color="auto"/>
              <w:right w:val="single" w:sz="4" w:space="0" w:color="auto"/>
            </w:tcBorders>
          </w:tcPr>
          <w:p w:rsidR="00AF626D" w:rsidRPr="00D27533" w:rsidRDefault="00AF626D" w:rsidP="002130E6">
            <w:pPr>
              <w:jc w:val="center"/>
              <w:rPr>
                <w:rFonts w:eastAsia="Times New Roman"/>
                <w:bCs/>
                <w:color w:val="000000"/>
                <w:sz w:val="22"/>
                <w:lang w:val="ru-RU" w:eastAsia="ru-RU"/>
              </w:rPr>
            </w:pPr>
          </w:p>
        </w:tc>
        <w:tc>
          <w:tcPr>
            <w:tcW w:w="3895" w:type="dxa"/>
            <w:tcBorders>
              <w:top w:val="nil"/>
              <w:left w:val="single" w:sz="4" w:space="0" w:color="auto"/>
              <w:bottom w:val="single" w:sz="4" w:space="0" w:color="auto"/>
              <w:right w:val="single" w:sz="4" w:space="0" w:color="auto"/>
            </w:tcBorders>
            <w:shd w:val="clear" w:color="auto" w:fill="auto"/>
            <w:vAlign w:val="bottom"/>
            <w:hideMark/>
          </w:tcPr>
          <w:p w:rsidR="00AF626D" w:rsidRPr="00D27533" w:rsidRDefault="00AF626D" w:rsidP="002130E6">
            <w:pPr>
              <w:rPr>
                <w:rFonts w:eastAsia="Times New Roman"/>
                <w:b/>
                <w:bCs/>
                <w:color w:val="000000"/>
                <w:sz w:val="22"/>
                <w:lang w:val="ru-RU" w:eastAsia="ru-RU"/>
              </w:rPr>
            </w:pPr>
            <w:r w:rsidRPr="00D27533">
              <w:rPr>
                <w:rFonts w:eastAsia="Times New Roman"/>
                <w:b/>
                <w:bCs/>
                <w:color w:val="000000"/>
                <w:sz w:val="22"/>
                <w:szCs w:val="22"/>
                <w:lang w:val="ru-RU" w:eastAsia="ru-RU"/>
              </w:rPr>
              <w:t>Сельскохозяйственного использования, в т.ч.:</w:t>
            </w:r>
          </w:p>
        </w:tc>
        <w:tc>
          <w:tcPr>
            <w:tcW w:w="1937" w:type="dxa"/>
            <w:tcBorders>
              <w:top w:val="nil"/>
              <w:left w:val="nil"/>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b/>
                <w:bCs/>
                <w:sz w:val="22"/>
                <w:lang w:val="ru-RU" w:eastAsia="ru-RU"/>
              </w:rPr>
            </w:pPr>
            <w:r w:rsidRPr="00D27533">
              <w:rPr>
                <w:rFonts w:eastAsia="Times New Roman"/>
                <w:b/>
                <w:bCs/>
                <w:sz w:val="22"/>
                <w:szCs w:val="22"/>
                <w:lang w:val="ru-RU" w:eastAsia="ru-RU"/>
              </w:rPr>
              <w:t>304,5</w:t>
            </w:r>
          </w:p>
        </w:tc>
        <w:tc>
          <w:tcPr>
            <w:tcW w:w="1408"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b/>
                <w:bCs/>
                <w:color w:val="000000"/>
                <w:sz w:val="22"/>
                <w:lang w:val="ru-RU" w:eastAsia="ru-RU"/>
              </w:rPr>
            </w:pPr>
            <w:r w:rsidRPr="00D27533">
              <w:rPr>
                <w:rFonts w:eastAsia="Times New Roman"/>
                <w:b/>
                <w:bCs/>
                <w:color w:val="000000"/>
                <w:sz w:val="22"/>
                <w:szCs w:val="22"/>
                <w:lang w:val="ru-RU" w:eastAsia="ru-RU"/>
              </w:rPr>
              <w:t>304,5</w:t>
            </w:r>
          </w:p>
        </w:tc>
        <w:tc>
          <w:tcPr>
            <w:tcW w:w="1452"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sz w:val="22"/>
                <w:lang w:val="ru-RU" w:eastAsia="ru-RU"/>
              </w:rPr>
            </w:pPr>
            <w:r w:rsidRPr="00D27533">
              <w:rPr>
                <w:rFonts w:eastAsia="Times New Roman"/>
                <w:sz w:val="22"/>
                <w:szCs w:val="22"/>
                <w:lang w:val="ru-RU" w:eastAsia="ru-RU"/>
              </w:rPr>
              <w:t>5,6</w:t>
            </w:r>
          </w:p>
        </w:tc>
      </w:tr>
      <w:tr w:rsidR="00AF626D" w:rsidRPr="00D27533" w:rsidTr="002130E6">
        <w:trPr>
          <w:trHeight w:val="34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bCs/>
                <w:color w:val="000000"/>
                <w:sz w:val="22"/>
                <w:lang w:val="ru-RU" w:eastAsia="ru-RU"/>
              </w:rPr>
            </w:pPr>
            <w:r w:rsidRPr="00D27533">
              <w:rPr>
                <w:rFonts w:eastAsia="Times New Roman"/>
                <w:bCs/>
                <w:color w:val="000000"/>
                <w:sz w:val="22"/>
                <w:szCs w:val="22"/>
                <w:lang w:val="ru-RU" w:eastAsia="ru-RU"/>
              </w:rPr>
              <w:t>6.1</w:t>
            </w:r>
          </w:p>
        </w:tc>
        <w:tc>
          <w:tcPr>
            <w:tcW w:w="1066" w:type="dxa"/>
            <w:tcBorders>
              <w:top w:val="single" w:sz="4" w:space="0" w:color="auto"/>
              <w:left w:val="nil"/>
              <w:bottom w:val="single" w:sz="4" w:space="0" w:color="auto"/>
              <w:right w:val="single" w:sz="4" w:space="0" w:color="auto"/>
            </w:tcBorders>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СХ</w:t>
            </w:r>
            <w:proofErr w:type="gramStart"/>
            <w:r w:rsidRPr="00D27533">
              <w:rPr>
                <w:rFonts w:eastAsia="Times New Roman"/>
                <w:color w:val="000000"/>
                <w:sz w:val="22"/>
                <w:szCs w:val="22"/>
                <w:lang w:val="ru-RU" w:eastAsia="ru-RU"/>
              </w:rPr>
              <w:t>1</w:t>
            </w:r>
            <w:proofErr w:type="gramEnd"/>
          </w:p>
        </w:tc>
        <w:tc>
          <w:tcPr>
            <w:tcW w:w="3895" w:type="dxa"/>
            <w:tcBorders>
              <w:top w:val="nil"/>
              <w:left w:val="single" w:sz="4" w:space="0" w:color="auto"/>
              <w:bottom w:val="single" w:sz="4" w:space="0" w:color="auto"/>
              <w:right w:val="single" w:sz="4" w:space="0" w:color="auto"/>
            </w:tcBorders>
            <w:shd w:val="clear" w:color="auto" w:fill="auto"/>
            <w:vAlign w:val="bottom"/>
            <w:hideMark/>
          </w:tcPr>
          <w:p w:rsidR="00AF626D" w:rsidRPr="00D27533" w:rsidRDefault="00AF626D" w:rsidP="002130E6">
            <w:pPr>
              <w:rPr>
                <w:rFonts w:eastAsia="Times New Roman"/>
                <w:color w:val="000000"/>
                <w:sz w:val="22"/>
                <w:lang w:val="ru-RU" w:eastAsia="ru-RU"/>
              </w:rPr>
            </w:pPr>
            <w:r w:rsidRPr="00D27533">
              <w:rPr>
                <w:rFonts w:eastAsia="Times New Roman"/>
                <w:bCs/>
                <w:color w:val="000000"/>
                <w:sz w:val="22"/>
                <w:szCs w:val="22"/>
                <w:lang w:val="ru-RU" w:eastAsia="ru-RU"/>
              </w:rPr>
              <w:t>сельскохозяйственного производства</w:t>
            </w:r>
          </w:p>
        </w:tc>
        <w:tc>
          <w:tcPr>
            <w:tcW w:w="1937"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10,0</w:t>
            </w:r>
          </w:p>
        </w:tc>
        <w:tc>
          <w:tcPr>
            <w:tcW w:w="1408"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10,0</w:t>
            </w:r>
          </w:p>
        </w:tc>
        <w:tc>
          <w:tcPr>
            <w:tcW w:w="1452"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b/>
                <w:bCs/>
                <w:sz w:val="22"/>
                <w:lang w:val="ru-RU" w:eastAsia="ru-RU"/>
              </w:rPr>
            </w:pPr>
            <w:r w:rsidRPr="00D27533">
              <w:rPr>
                <w:rFonts w:eastAsia="Times New Roman"/>
                <w:b/>
                <w:bCs/>
                <w:sz w:val="22"/>
                <w:szCs w:val="22"/>
                <w:lang w:val="ru-RU" w:eastAsia="ru-RU"/>
              </w:rPr>
              <w:t>2,1</w:t>
            </w:r>
          </w:p>
        </w:tc>
      </w:tr>
      <w:tr w:rsidR="00AF626D" w:rsidRPr="00D27533" w:rsidTr="002130E6">
        <w:trPr>
          <w:trHeight w:val="34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bCs/>
                <w:color w:val="000000"/>
                <w:sz w:val="22"/>
                <w:lang w:val="ru-RU" w:eastAsia="ru-RU"/>
              </w:rPr>
            </w:pPr>
            <w:r w:rsidRPr="00D27533">
              <w:rPr>
                <w:rFonts w:eastAsia="Times New Roman"/>
                <w:bCs/>
                <w:color w:val="000000"/>
                <w:sz w:val="22"/>
                <w:szCs w:val="22"/>
                <w:lang w:val="ru-RU" w:eastAsia="ru-RU"/>
              </w:rPr>
              <w:t>6.2</w:t>
            </w:r>
          </w:p>
        </w:tc>
        <w:tc>
          <w:tcPr>
            <w:tcW w:w="1066" w:type="dxa"/>
            <w:tcBorders>
              <w:top w:val="single" w:sz="4" w:space="0" w:color="auto"/>
              <w:left w:val="nil"/>
              <w:bottom w:val="single" w:sz="4" w:space="0" w:color="auto"/>
              <w:right w:val="single" w:sz="4" w:space="0" w:color="auto"/>
            </w:tcBorders>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СХ</w:t>
            </w:r>
            <w:proofErr w:type="gramStart"/>
            <w:r w:rsidRPr="00D27533">
              <w:rPr>
                <w:rFonts w:eastAsia="Times New Roman"/>
                <w:color w:val="000000"/>
                <w:sz w:val="22"/>
                <w:szCs w:val="22"/>
                <w:lang w:val="ru-RU" w:eastAsia="ru-RU"/>
              </w:rPr>
              <w:t>2</w:t>
            </w:r>
            <w:proofErr w:type="gramEnd"/>
          </w:p>
        </w:tc>
        <w:tc>
          <w:tcPr>
            <w:tcW w:w="3895" w:type="dxa"/>
            <w:tcBorders>
              <w:top w:val="nil"/>
              <w:left w:val="single" w:sz="4" w:space="0" w:color="auto"/>
              <w:bottom w:val="single" w:sz="4" w:space="0" w:color="auto"/>
              <w:right w:val="single" w:sz="4" w:space="0" w:color="auto"/>
            </w:tcBorders>
            <w:shd w:val="clear" w:color="auto" w:fill="auto"/>
            <w:vAlign w:val="bottom"/>
            <w:hideMark/>
          </w:tcPr>
          <w:p w:rsidR="00AF626D" w:rsidRPr="00D27533" w:rsidRDefault="00AF626D" w:rsidP="002130E6">
            <w:pPr>
              <w:rPr>
                <w:rFonts w:eastAsia="Times New Roman"/>
                <w:color w:val="000000"/>
                <w:sz w:val="22"/>
                <w:lang w:val="ru-RU" w:eastAsia="ru-RU"/>
              </w:rPr>
            </w:pPr>
            <w:r w:rsidRPr="00D27533">
              <w:rPr>
                <w:rFonts w:eastAsia="Times New Roman"/>
                <w:color w:val="000000"/>
                <w:sz w:val="22"/>
                <w:szCs w:val="22"/>
                <w:lang w:val="ru-RU" w:eastAsia="ru-RU"/>
              </w:rPr>
              <w:t>зона, предназначенная для ведения садового и дачного хозяйства</w:t>
            </w:r>
          </w:p>
        </w:tc>
        <w:tc>
          <w:tcPr>
            <w:tcW w:w="1937"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294,5</w:t>
            </w:r>
          </w:p>
        </w:tc>
        <w:tc>
          <w:tcPr>
            <w:tcW w:w="1408"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color w:val="000000"/>
                <w:sz w:val="22"/>
                <w:lang w:val="ru-RU" w:eastAsia="ru-RU"/>
              </w:rPr>
            </w:pPr>
            <w:r w:rsidRPr="00D27533">
              <w:rPr>
                <w:rFonts w:eastAsia="Times New Roman"/>
                <w:color w:val="000000"/>
                <w:sz w:val="22"/>
                <w:szCs w:val="22"/>
                <w:lang w:val="ru-RU" w:eastAsia="ru-RU"/>
              </w:rPr>
              <w:t>294,5</w:t>
            </w:r>
          </w:p>
        </w:tc>
        <w:tc>
          <w:tcPr>
            <w:tcW w:w="1452"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b/>
                <w:bCs/>
                <w:sz w:val="22"/>
                <w:lang w:val="ru-RU" w:eastAsia="ru-RU"/>
              </w:rPr>
            </w:pPr>
            <w:r w:rsidRPr="00D27533">
              <w:rPr>
                <w:rFonts w:eastAsia="Times New Roman"/>
                <w:b/>
                <w:bCs/>
                <w:sz w:val="22"/>
                <w:szCs w:val="22"/>
                <w:lang w:val="ru-RU" w:eastAsia="ru-RU"/>
              </w:rPr>
              <w:t>3,5</w:t>
            </w:r>
          </w:p>
        </w:tc>
      </w:tr>
      <w:tr w:rsidR="00AF626D" w:rsidRPr="00D27533" w:rsidTr="002130E6">
        <w:trPr>
          <w:trHeight w:val="34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b/>
                <w:bCs/>
                <w:color w:val="000000"/>
                <w:sz w:val="22"/>
                <w:lang w:eastAsia="ru-RU"/>
              </w:rPr>
            </w:pPr>
            <w:r w:rsidRPr="00D27533">
              <w:rPr>
                <w:rFonts w:eastAsia="Times New Roman"/>
                <w:b/>
                <w:bCs/>
                <w:color w:val="000000"/>
                <w:sz w:val="22"/>
                <w:szCs w:val="22"/>
                <w:lang w:eastAsia="ru-RU"/>
              </w:rPr>
              <w:t>7.</w:t>
            </w:r>
          </w:p>
        </w:tc>
        <w:tc>
          <w:tcPr>
            <w:tcW w:w="1066" w:type="dxa"/>
            <w:tcBorders>
              <w:top w:val="single" w:sz="4" w:space="0" w:color="auto"/>
              <w:left w:val="nil"/>
              <w:bottom w:val="single" w:sz="4" w:space="0" w:color="auto"/>
              <w:right w:val="single" w:sz="4" w:space="0" w:color="auto"/>
            </w:tcBorders>
          </w:tcPr>
          <w:p w:rsidR="00AF626D" w:rsidRPr="00D27533" w:rsidRDefault="00AF626D" w:rsidP="002130E6">
            <w:pPr>
              <w:jc w:val="center"/>
              <w:rPr>
                <w:rFonts w:eastAsia="Times New Roman"/>
                <w:bCs/>
                <w:color w:val="000000"/>
                <w:sz w:val="22"/>
                <w:lang w:val="ru-RU" w:eastAsia="ru-RU"/>
              </w:rPr>
            </w:pPr>
            <w:r w:rsidRPr="00D27533">
              <w:rPr>
                <w:rFonts w:eastAsia="Times New Roman"/>
                <w:bCs/>
                <w:color w:val="000000"/>
                <w:sz w:val="22"/>
                <w:szCs w:val="22"/>
                <w:lang w:val="ru-RU" w:eastAsia="ru-RU"/>
              </w:rPr>
              <w:t>В</w:t>
            </w:r>
          </w:p>
        </w:tc>
        <w:tc>
          <w:tcPr>
            <w:tcW w:w="3895" w:type="dxa"/>
            <w:tcBorders>
              <w:top w:val="nil"/>
              <w:left w:val="single" w:sz="4" w:space="0" w:color="auto"/>
              <w:bottom w:val="single" w:sz="4" w:space="0" w:color="auto"/>
              <w:right w:val="single" w:sz="4" w:space="0" w:color="auto"/>
            </w:tcBorders>
            <w:shd w:val="clear" w:color="auto" w:fill="auto"/>
            <w:vAlign w:val="bottom"/>
            <w:hideMark/>
          </w:tcPr>
          <w:p w:rsidR="00AF626D" w:rsidRPr="00D27533" w:rsidRDefault="00AF626D" w:rsidP="002130E6">
            <w:pPr>
              <w:rPr>
                <w:rFonts w:eastAsia="Times New Roman"/>
                <w:b/>
                <w:bCs/>
                <w:color w:val="000000"/>
                <w:sz w:val="22"/>
                <w:lang w:eastAsia="ru-RU"/>
              </w:rPr>
            </w:pPr>
            <w:r w:rsidRPr="00D27533">
              <w:rPr>
                <w:rFonts w:eastAsia="Times New Roman"/>
                <w:b/>
                <w:bCs/>
                <w:color w:val="000000"/>
                <w:sz w:val="22"/>
                <w:szCs w:val="22"/>
                <w:lang w:val="ru-RU" w:eastAsia="ru-RU"/>
              </w:rPr>
              <w:t>З</w:t>
            </w:r>
            <w:r w:rsidRPr="00D27533">
              <w:rPr>
                <w:rFonts w:eastAsia="Times New Roman"/>
                <w:b/>
                <w:bCs/>
                <w:color w:val="000000"/>
                <w:sz w:val="22"/>
                <w:szCs w:val="22"/>
                <w:lang w:eastAsia="ru-RU"/>
              </w:rPr>
              <w:t>оны водных объектов</w:t>
            </w:r>
          </w:p>
        </w:tc>
        <w:tc>
          <w:tcPr>
            <w:tcW w:w="1937"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b/>
                <w:bCs/>
                <w:color w:val="000000"/>
                <w:sz w:val="22"/>
                <w:lang w:val="ru-RU" w:eastAsia="ru-RU"/>
              </w:rPr>
            </w:pPr>
            <w:r w:rsidRPr="00D27533">
              <w:rPr>
                <w:rFonts w:eastAsia="Times New Roman"/>
                <w:b/>
                <w:bCs/>
                <w:color w:val="000000"/>
                <w:sz w:val="22"/>
                <w:szCs w:val="22"/>
                <w:lang w:val="ru-RU" w:eastAsia="ru-RU"/>
              </w:rPr>
              <w:t>0</w:t>
            </w:r>
          </w:p>
        </w:tc>
        <w:tc>
          <w:tcPr>
            <w:tcW w:w="1408"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b/>
                <w:bCs/>
                <w:color w:val="000000"/>
                <w:sz w:val="22"/>
                <w:lang w:val="ru-RU" w:eastAsia="ru-RU"/>
              </w:rPr>
            </w:pPr>
            <w:r w:rsidRPr="00D27533">
              <w:rPr>
                <w:rFonts w:eastAsia="Times New Roman"/>
                <w:b/>
                <w:bCs/>
                <w:color w:val="000000"/>
                <w:sz w:val="22"/>
                <w:szCs w:val="22"/>
                <w:lang w:val="ru-RU" w:eastAsia="ru-RU"/>
              </w:rPr>
              <w:t>0</w:t>
            </w:r>
          </w:p>
        </w:tc>
        <w:tc>
          <w:tcPr>
            <w:tcW w:w="1452"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b/>
                <w:bCs/>
                <w:sz w:val="22"/>
                <w:lang w:val="ru-RU" w:eastAsia="ru-RU"/>
              </w:rPr>
            </w:pPr>
            <w:r w:rsidRPr="00D27533">
              <w:rPr>
                <w:rFonts w:eastAsia="Times New Roman"/>
                <w:b/>
                <w:bCs/>
                <w:sz w:val="22"/>
                <w:szCs w:val="22"/>
                <w:lang w:val="ru-RU" w:eastAsia="ru-RU"/>
              </w:rPr>
              <w:t>0</w:t>
            </w:r>
          </w:p>
        </w:tc>
      </w:tr>
      <w:tr w:rsidR="00AF626D" w:rsidRPr="00D27533" w:rsidTr="002130E6">
        <w:trPr>
          <w:trHeight w:val="34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b/>
                <w:bCs/>
                <w:color w:val="000000"/>
                <w:sz w:val="22"/>
                <w:lang w:eastAsia="ru-RU"/>
              </w:rPr>
            </w:pPr>
            <w:r w:rsidRPr="00D27533">
              <w:rPr>
                <w:rFonts w:eastAsia="Times New Roman"/>
                <w:b/>
                <w:bCs/>
                <w:color w:val="000000"/>
                <w:sz w:val="22"/>
                <w:szCs w:val="22"/>
                <w:lang w:eastAsia="ru-RU"/>
              </w:rPr>
              <w:t>8.</w:t>
            </w:r>
          </w:p>
        </w:tc>
        <w:tc>
          <w:tcPr>
            <w:tcW w:w="1066" w:type="dxa"/>
            <w:tcBorders>
              <w:top w:val="single" w:sz="4" w:space="0" w:color="auto"/>
              <w:left w:val="nil"/>
              <w:bottom w:val="single" w:sz="4" w:space="0" w:color="auto"/>
              <w:right w:val="single" w:sz="4" w:space="0" w:color="auto"/>
            </w:tcBorders>
          </w:tcPr>
          <w:p w:rsidR="00AF626D" w:rsidRPr="00D27533" w:rsidRDefault="00AF626D" w:rsidP="002130E6">
            <w:pPr>
              <w:jc w:val="center"/>
              <w:rPr>
                <w:rFonts w:eastAsia="Times New Roman"/>
                <w:bCs/>
                <w:color w:val="000000"/>
                <w:sz w:val="22"/>
                <w:lang w:eastAsia="ru-RU"/>
              </w:rPr>
            </w:pPr>
          </w:p>
        </w:tc>
        <w:tc>
          <w:tcPr>
            <w:tcW w:w="3895" w:type="dxa"/>
            <w:tcBorders>
              <w:top w:val="nil"/>
              <w:left w:val="single" w:sz="4" w:space="0" w:color="auto"/>
              <w:bottom w:val="single" w:sz="4" w:space="0" w:color="auto"/>
              <w:right w:val="single" w:sz="4" w:space="0" w:color="auto"/>
            </w:tcBorders>
            <w:shd w:val="clear" w:color="auto" w:fill="auto"/>
            <w:vAlign w:val="bottom"/>
            <w:hideMark/>
          </w:tcPr>
          <w:p w:rsidR="00AF626D" w:rsidRPr="00D27533" w:rsidRDefault="00AF626D" w:rsidP="002130E6">
            <w:pPr>
              <w:rPr>
                <w:rFonts w:eastAsia="Times New Roman"/>
                <w:b/>
                <w:bCs/>
                <w:color w:val="000000"/>
                <w:sz w:val="22"/>
                <w:lang w:eastAsia="ru-RU"/>
              </w:rPr>
            </w:pPr>
            <w:r w:rsidRPr="00D27533">
              <w:rPr>
                <w:rFonts w:eastAsia="Times New Roman"/>
                <w:b/>
                <w:bCs/>
                <w:color w:val="000000"/>
                <w:sz w:val="22"/>
                <w:szCs w:val="22"/>
                <w:lang w:eastAsia="ru-RU"/>
              </w:rPr>
              <w:t>Невовлеченные в хозяйственную деятельность</w:t>
            </w:r>
          </w:p>
        </w:tc>
        <w:tc>
          <w:tcPr>
            <w:tcW w:w="1937"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b/>
                <w:bCs/>
                <w:color w:val="000000"/>
                <w:sz w:val="22"/>
                <w:lang w:val="ru-RU" w:eastAsia="ru-RU"/>
              </w:rPr>
            </w:pPr>
            <w:r w:rsidRPr="00D27533">
              <w:rPr>
                <w:rFonts w:eastAsia="Times New Roman"/>
                <w:b/>
                <w:bCs/>
                <w:color w:val="000000"/>
                <w:sz w:val="22"/>
                <w:szCs w:val="22"/>
                <w:lang w:val="ru-RU" w:eastAsia="ru-RU"/>
              </w:rPr>
              <w:t>87,5</w:t>
            </w:r>
          </w:p>
        </w:tc>
        <w:tc>
          <w:tcPr>
            <w:tcW w:w="1408"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b/>
                <w:bCs/>
                <w:color w:val="000000"/>
                <w:sz w:val="22"/>
                <w:lang w:val="ru-RU" w:eastAsia="ru-RU"/>
              </w:rPr>
            </w:pPr>
            <w:r w:rsidRPr="00D27533">
              <w:rPr>
                <w:rFonts w:eastAsia="Times New Roman"/>
                <w:b/>
                <w:bCs/>
                <w:color w:val="000000"/>
                <w:sz w:val="22"/>
                <w:szCs w:val="22"/>
                <w:lang w:val="ru-RU" w:eastAsia="ru-RU"/>
              </w:rPr>
              <w:t>80,2</w:t>
            </w:r>
          </w:p>
        </w:tc>
        <w:tc>
          <w:tcPr>
            <w:tcW w:w="1452"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b/>
                <w:bCs/>
                <w:sz w:val="22"/>
                <w:lang w:val="ru-RU" w:eastAsia="ru-RU"/>
              </w:rPr>
            </w:pPr>
            <w:r w:rsidRPr="00D27533">
              <w:rPr>
                <w:rFonts w:eastAsia="Times New Roman"/>
                <w:b/>
                <w:bCs/>
                <w:sz w:val="22"/>
                <w:szCs w:val="22"/>
                <w:lang w:val="ru-RU" w:eastAsia="ru-RU"/>
              </w:rPr>
              <w:t>5,5</w:t>
            </w:r>
          </w:p>
        </w:tc>
      </w:tr>
      <w:tr w:rsidR="00AF626D" w:rsidRPr="00D27533" w:rsidTr="002130E6">
        <w:trPr>
          <w:trHeight w:val="34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AF626D" w:rsidRPr="00D27533" w:rsidRDefault="00AF626D" w:rsidP="002130E6">
            <w:pPr>
              <w:jc w:val="center"/>
              <w:rPr>
                <w:rFonts w:eastAsia="Times New Roman"/>
                <w:b/>
                <w:bCs/>
                <w:color w:val="000000"/>
                <w:sz w:val="22"/>
                <w:lang w:eastAsia="ru-RU"/>
              </w:rPr>
            </w:pPr>
            <w:r w:rsidRPr="00D27533">
              <w:rPr>
                <w:rFonts w:eastAsia="Times New Roman"/>
                <w:b/>
                <w:bCs/>
                <w:color w:val="000000"/>
                <w:sz w:val="22"/>
                <w:szCs w:val="22"/>
                <w:lang w:eastAsia="ru-RU"/>
              </w:rPr>
              <w:t xml:space="preserve">9. </w:t>
            </w:r>
          </w:p>
        </w:tc>
        <w:tc>
          <w:tcPr>
            <w:tcW w:w="1066" w:type="dxa"/>
            <w:tcBorders>
              <w:top w:val="single" w:sz="4" w:space="0" w:color="auto"/>
              <w:left w:val="nil"/>
              <w:bottom w:val="single" w:sz="4" w:space="0" w:color="auto"/>
              <w:right w:val="single" w:sz="4" w:space="0" w:color="auto"/>
            </w:tcBorders>
          </w:tcPr>
          <w:p w:rsidR="00AF626D" w:rsidRPr="00D27533" w:rsidRDefault="00AF626D" w:rsidP="002130E6">
            <w:pPr>
              <w:jc w:val="center"/>
              <w:rPr>
                <w:rFonts w:eastAsia="Times New Roman"/>
                <w:bCs/>
                <w:color w:val="000000"/>
                <w:sz w:val="22"/>
                <w:lang w:val="ru-RU" w:eastAsia="ru-RU"/>
              </w:rPr>
            </w:pPr>
            <w:r w:rsidRPr="00D27533">
              <w:rPr>
                <w:rFonts w:eastAsia="Times New Roman"/>
                <w:bCs/>
                <w:color w:val="000000"/>
                <w:sz w:val="22"/>
                <w:szCs w:val="22"/>
                <w:lang w:val="ru-RU" w:eastAsia="ru-RU"/>
              </w:rPr>
              <w:t>Р3</w:t>
            </w:r>
          </w:p>
        </w:tc>
        <w:tc>
          <w:tcPr>
            <w:tcW w:w="3895" w:type="dxa"/>
            <w:tcBorders>
              <w:top w:val="nil"/>
              <w:left w:val="single" w:sz="4" w:space="0" w:color="auto"/>
              <w:bottom w:val="single" w:sz="4" w:space="0" w:color="auto"/>
              <w:right w:val="single" w:sz="4" w:space="0" w:color="auto"/>
            </w:tcBorders>
            <w:shd w:val="clear" w:color="auto" w:fill="auto"/>
            <w:vAlign w:val="bottom"/>
            <w:hideMark/>
          </w:tcPr>
          <w:p w:rsidR="00AF626D" w:rsidRPr="00D27533" w:rsidRDefault="00AF626D" w:rsidP="002130E6">
            <w:pPr>
              <w:rPr>
                <w:rFonts w:eastAsia="Times New Roman"/>
                <w:b/>
                <w:bCs/>
                <w:color w:val="000000"/>
                <w:sz w:val="22"/>
                <w:lang w:eastAsia="ru-RU"/>
              </w:rPr>
            </w:pPr>
            <w:r w:rsidRPr="00D27533">
              <w:rPr>
                <w:rFonts w:eastAsia="Times New Roman"/>
                <w:b/>
                <w:bCs/>
                <w:color w:val="000000"/>
                <w:sz w:val="22"/>
                <w:szCs w:val="22"/>
                <w:lang w:val="ru-RU" w:eastAsia="ru-RU"/>
              </w:rPr>
              <w:t>З</w:t>
            </w:r>
            <w:r w:rsidRPr="00D27533">
              <w:rPr>
                <w:rFonts w:eastAsia="Times New Roman"/>
                <w:b/>
                <w:bCs/>
                <w:color w:val="000000"/>
                <w:sz w:val="22"/>
                <w:szCs w:val="22"/>
                <w:lang w:eastAsia="ru-RU"/>
              </w:rPr>
              <w:t>она лесов</w:t>
            </w:r>
          </w:p>
        </w:tc>
        <w:tc>
          <w:tcPr>
            <w:tcW w:w="1937" w:type="dxa"/>
            <w:tcBorders>
              <w:top w:val="nil"/>
              <w:left w:val="nil"/>
              <w:bottom w:val="single" w:sz="4" w:space="0" w:color="auto"/>
              <w:right w:val="single" w:sz="4" w:space="0" w:color="auto"/>
            </w:tcBorders>
            <w:shd w:val="clear" w:color="auto" w:fill="auto"/>
            <w:noWrap/>
            <w:vAlign w:val="center"/>
            <w:hideMark/>
          </w:tcPr>
          <w:p w:rsidR="00AF626D" w:rsidRPr="00D27533" w:rsidRDefault="005748E3" w:rsidP="005748E3">
            <w:pPr>
              <w:jc w:val="center"/>
              <w:rPr>
                <w:rFonts w:eastAsia="Times New Roman"/>
                <w:b/>
                <w:bCs/>
                <w:color w:val="000000"/>
                <w:sz w:val="22"/>
                <w:lang w:val="ru-RU" w:eastAsia="ru-RU"/>
              </w:rPr>
            </w:pPr>
            <w:r w:rsidRPr="00D27533">
              <w:rPr>
                <w:rFonts w:eastAsia="Times New Roman"/>
                <w:b/>
                <w:bCs/>
                <w:color w:val="000000"/>
                <w:sz w:val="22"/>
                <w:szCs w:val="22"/>
                <w:lang w:val="ru-RU" w:eastAsia="ru-RU"/>
              </w:rPr>
              <w:t>473</w:t>
            </w:r>
            <w:r w:rsidR="00AF626D" w:rsidRPr="00D27533">
              <w:rPr>
                <w:rFonts w:eastAsia="Times New Roman"/>
                <w:b/>
                <w:bCs/>
                <w:color w:val="000000"/>
                <w:sz w:val="22"/>
                <w:szCs w:val="22"/>
                <w:lang w:val="ru-RU" w:eastAsia="ru-RU"/>
              </w:rPr>
              <w:t>,</w:t>
            </w:r>
            <w:r w:rsidRPr="00D27533">
              <w:rPr>
                <w:rFonts w:eastAsia="Times New Roman"/>
                <w:b/>
                <w:bCs/>
                <w:color w:val="000000"/>
                <w:sz w:val="22"/>
                <w:szCs w:val="22"/>
                <w:lang w:val="ru-RU" w:eastAsia="ru-RU"/>
              </w:rPr>
              <w:t>38</w:t>
            </w:r>
            <w:r w:rsidR="00AF626D" w:rsidRPr="00D27533">
              <w:rPr>
                <w:rFonts w:eastAsia="Times New Roman"/>
                <w:b/>
                <w:bCs/>
                <w:color w:val="000000"/>
                <w:sz w:val="22"/>
                <w:szCs w:val="22"/>
                <w:lang w:val="ru-RU" w:eastAsia="ru-RU"/>
              </w:rPr>
              <w:t>*</w:t>
            </w:r>
          </w:p>
        </w:tc>
        <w:tc>
          <w:tcPr>
            <w:tcW w:w="1408" w:type="dxa"/>
            <w:tcBorders>
              <w:top w:val="nil"/>
              <w:left w:val="nil"/>
              <w:bottom w:val="single" w:sz="4" w:space="0" w:color="auto"/>
              <w:right w:val="single" w:sz="4" w:space="0" w:color="auto"/>
            </w:tcBorders>
            <w:shd w:val="clear" w:color="auto" w:fill="auto"/>
            <w:noWrap/>
            <w:vAlign w:val="center"/>
            <w:hideMark/>
          </w:tcPr>
          <w:p w:rsidR="00AF626D" w:rsidRPr="00D27533" w:rsidRDefault="005748E3" w:rsidP="005748E3">
            <w:pPr>
              <w:jc w:val="center"/>
              <w:rPr>
                <w:rFonts w:eastAsia="Times New Roman"/>
                <w:b/>
                <w:bCs/>
                <w:color w:val="000000"/>
                <w:sz w:val="22"/>
                <w:lang w:val="ru-RU" w:eastAsia="ru-RU"/>
              </w:rPr>
            </w:pPr>
            <w:r w:rsidRPr="00D27533">
              <w:rPr>
                <w:rFonts w:eastAsia="Times New Roman"/>
                <w:b/>
                <w:bCs/>
                <w:color w:val="000000"/>
                <w:sz w:val="22"/>
                <w:szCs w:val="22"/>
                <w:lang w:val="ru-RU" w:eastAsia="ru-RU"/>
              </w:rPr>
              <w:t>473</w:t>
            </w:r>
            <w:r w:rsidR="00AF626D" w:rsidRPr="00D27533">
              <w:rPr>
                <w:rFonts w:eastAsia="Times New Roman"/>
                <w:b/>
                <w:bCs/>
                <w:color w:val="000000"/>
                <w:sz w:val="22"/>
                <w:szCs w:val="22"/>
                <w:lang w:val="ru-RU" w:eastAsia="ru-RU"/>
              </w:rPr>
              <w:t>,</w:t>
            </w:r>
            <w:r w:rsidRPr="00D27533">
              <w:rPr>
                <w:rFonts w:eastAsia="Times New Roman"/>
                <w:b/>
                <w:bCs/>
                <w:color w:val="000000"/>
                <w:sz w:val="22"/>
                <w:szCs w:val="22"/>
                <w:lang w:val="ru-RU" w:eastAsia="ru-RU"/>
              </w:rPr>
              <w:t>38</w:t>
            </w:r>
            <w:r w:rsidR="00AF626D" w:rsidRPr="00D27533">
              <w:rPr>
                <w:rFonts w:eastAsia="Times New Roman"/>
                <w:b/>
                <w:bCs/>
                <w:color w:val="000000"/>
                <w:sz w:val="22"/>
                <w:szCs w:val="22"/>
                <w:lang w:val="ru-RU" w:eastAsia="ru-RU"/>
              </w:rPr>
              <w:t>*</w:t>
            </w:r>
          </w:p>
        </w:tc>
        <w:tc>
          <w:tcPr>
            <w:tcW w:w="1452" w:type="dxa"/>
            <w:tcBorders>
              <w:top w:val="nil"/>
              <w:left w:val="nil"/>
              <w:bottom w:val="single" w:sz="4" w:space="0" w:color="auto"/>
              <w:right w:val="single" w:sz="4" w:space="0" w:color="auto"/>
            </w:tcBorders>
            <w:shd w:val="clear" w:color="auto" w:fill="auto"/>
            <w:noWrap/>
            <w:vAlign w:val="center"/>
            <w:hideMark/>
          </w:tcPr>
          <w:p w:rsidR="00AF626D" w:rsidRPr="00D27533" w:rsidRDefault="00AF626D" w:rsidP="002130E6">
            <w:pPr>
              <w:jc w:val="center"/>
              <w:rPr>
                <w:rFonts w:eastAsia="Times New Roman"/>
                <w:b/>
                <w:bCs/>
                <w:sz w:val="22"/>
                <w:lang w:val="ru-RU" w:eastAsia="ru-RU"/>
              </w:rPr>
            </w:pPr>
            <w:r w:rsidRPr="00D27533">
              <w:rPr>
                <w:rFonts w:eastAsia="Times New Roman"/>
                <w:b/>
                <w:bCs/>
                <w:sz w:val="22"/>
                <w:szCs w:val="22"/>
                <w:lang w:val="ru-RU" w:eastAsia="ru-RU"/>
              </w:rPr>
              <w:t>40,4</w:t>
            </w:r>
          </w:p>
        </w:tc>
      </w:tr>
    </w:tbl>
    <w:p w:rsidR="00AF626D" w:rsidRPr="00D27533" w:rsidRDefault="00AF626D" w:rsidP="00AF626D">
      <w:pPr>
        <w:rPr>
          <w:sz w:val="20"/>
          <w:szCs w:val="20"/>
          <w:lang w:val="ru-RU"/>
        </w:rPr>
      </w:pPr>
      <w:r w:rsidRPr="00D27533">
        <w:rPr>
          <w:sz w:val="20"/>
          <w:szCs w:val="20"/>
          <w:lang w:val="ru-RU"/>
        </w:rPr>
        <w:t>*</w:t>
      </w:r>
      <w:r w:rsidR="005748E3" w:rsidRPr="00D27533">
        <w:rPr>
          <w:sz w:val="20"/>
          <w:szCs w:val="20"/>
          <w:lang w:val="ru-RU"/>
        </w:rPr>
        <w:t>461</w:t>
      </w:r>
      <w:r w:rsidRPr="00D27533">
        <w:rPr>
          <w:sz w:val="20"/>
          <w:szCs w:val="20"/>
          <w:lang w:val="ru-RU"/>
        </w:rPr>
        <w:t>,</w:t>
      </w:r>
      <w:r w:rsidR="005748E3" w:rsidRPr="00D27533">
        <w:rPr>
          <w:sz w:val="20"/>
          <w:szCs w:val="20"/>
          <w:lang w:val="ru-RU"/>
        </w:rPr>
        <w:t>68</w:t>
      </w:r>
      <w:r w:rsidRPr="00D27533">
        <w:rPr>
          <w:sz w:val="20"/>
          <w:szCs w:val="20"/>
          <w:lang w:val="ru-RU"/>
        </w:rPr>
        <w:t xml:space="preserve"> – территория ООПТ Лосинный остров</w:t>
      </w:r>
    </w:p>
    <w:p w:rsidR="00D27533" w:rsidRDefault="00D27533" w:rsidP="00AF626D">
      <w:pPr>
        <w:rPr>
          <w:sz w:val="24"/>
          <w:lang w:val="ru-RU"/>
        </w:rPr>
      </w:pPr>
    </w:p>
    <w:p w:rsidR="00D27533" w:rsidRPr="002130E6" w:rsidRDefault="00D27533" w:rsidP="00AF626D">
      <w:pPr>
        <w:rPr>
          <w:sz w:val="24"/>
          <w:lang w:val="ru-RU"/>
        </w:rPr>
      </w:pPr>
    </w:p>
    <w:p w:rsidR="00AF626D" w:rsidRPr="002130E6" w:rsidRDefault="00AF626D" w:rsidP="00F90A04">
      <w:pPr>
        <w:rPr>
          <w:b/>
          <w:sz w:val="24"/>
          <w:lang w:val="ru-RU"/>
        </w:rPr>
        <w:sectPr w:rsidR="00AF626D" w:rsidRPr="002130E6" w:rsidSect="00B0544B">
          <w:pgSz w:w="11906" w:h="16838"/>
          <w:pgMar w:top="1134" w:right="850" w:bottom="1134" w:left="1701" w:header="708" w:footer="708" w:gutter="0"/>
          <w:cols w:space="708"/>
          <w:docGrid w:linePitch="381"/>
        </w:sectPr>
      </w:pPr>
    </w:p>
    <w:p w:rsidR="00F90A04" w:rsidRPr="00D27533" w:rsidRDefault="00F90A04" w:rsidP="00F90A04">
      <w:pPr>
        <w:rPr>
          <w:sz w:val="24"/>
          <w:lang w:val="ru-RU"/>
        </w:rPr>
      </w:pPr>
      <w:r w:rsidRPr="00D27533">
        <w:rPr>
          <w:b/>
          <w:sz w:val="24"/>
          <w:lang w:val="ru-RU"/>
        </w:rPr>
        <w:lastRenderedPageBreak/>
        <w:t xml:space="preserve">Таблица 2.4.1.1 </w:t>
      </w:r>
      <w:r w:rsidRPr="00D27533">
        <w:rPr>
          <w:sz w:val="24"/>
          <w:lang w:val="ru-RU"/>
        </w:rPr>
        <w:t>Параметры функциональных зон</w:t>
      </w:r>
    </w:p>
    <w:tbl>
      <w:tblPr>
        <w:tblW w:w="15185" w:type="dxa"/>
        <w:tblInd w:w="91" w:type="dxa"/>
        <w:tblLayout w:type="fixed"/>
        <w:tblLook w:val="04A0"/>
      </w:tblPr>
      <w:tblGrid>
        <w:gridCol w:w="1718"/>
        <w:gridCol w:w="1230"/>
        <w:gridCol w:w="2268"/>
        <w:gridCol w:w="897"/>
        <w:gridCol w:w="850"/>
        <w:gridCol w:w="4678"/>
        <w:gridCol w:w="3544"/>
      </w:tblGrid>
      <w:tr w:rsidR="00826B16" w:rsidRPr="00523038" w:rsidTr="00155BD1">
        <w:trPr>
          <w:trHeight w:val="300"/>
          <w:tblHeader/>
        </w:trPr>
        <w:tc>
          <w:tcPr>
            <w:tcW w:w="17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26B16" w:rsidRPr="00BA4346" w:rsidRDefault="00826B16" w:rsidP="00B0544B">
            <w:pPr>
              <w:jc w:val="center"/>
              <w:rPr>
                <w:b/>
                <w:bCs/>
                <w:color w:val="000000"/>
              </w:rPr>
            </w:pPr>
            <w:r w:rsidRPr="00BA4346">
              <w:rPr>
                <w:b/>
                <w:bCs/>
                <w:color w:val="000000"/>
                <w:sz w:val="22"/>
                <w:szCs w:val="22"/>
              </w:rPr>
              <w:t>Наименование функциональной зоны</w:t>
            </w:r>
          </w:p>
        </w:tc>
        <w:tc>
          <w:tcPr>
            <w:tcW w:w="12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26B16" w:rsidRPr="00BA4346" w:rsidRDefault="00826B16" w:rsidP="00B0544B">
            <w:pPr>
              <w:jc w:val="center"/>
              <w:rPr>
                <w:b/>
                <w:bCs/>
                <w:color w:val="000000"/>
              </w:rPr>
            </w:pPr>
            <w:r w:rsidRPr="00BA4346">
              <w:rPr>
                <w:b/>
                <w:bCs/>
                <w:color w:val="000000"/>
                <w:sz w:val="22"/>
                <w:szCs w:val="22"/>
              </w:rPr>
              <w:t>Условные обозначения</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26B16" w:rsidRPr="00BA4346" w:rsidRDefault="00826B16" w:rsidP="00B0544B">
            <w:pPr>
              <w:jc w:val="center"/>
              <w:rPr>
                <w:b/>
                <w:bCs/>
                <w:color w:val="000000"/>
              </w:rPr>
            </w:pPr>
            <w:r w:rsidRPr="00BA4346">
              <w:rPr>
                <w:b/>
                <w:bCs/>
                <w:color w:val="000000"/>
                <w:sz w:val="22"/>
                <w:szCs w:val="22"/>
              </w:rPr>
              <w:t>Местоположение</w:t>
            </w:r>
            <w:r w:rsidRPr="00BA4346">
              <w:rPr>
                <w:b/>
                <w:bCs/>
                <w:color w:val="000000"/>
                <w:sz w:val="22"/>
                <w:szCs w:val="22"/>
              </w:rPr>
              <w:br/>
              <w:t xml:space="preserve">Мероприятия территориального планирования </w:t>
            </w:r>
          </w:p>
        </w:tc>
        <w:tc>
          <w:tcPr>
            <w:tcW w:w="1747" w:type="dxa"/>
            <w:gridSpan w:val="2"/>
            <w:tcBorders>
              <w:top w:val="single" w:sz="4" w:space="0" w:color="auto"/>
              <w:left w:val="nil"/>
              <w:bottom w:val="single" w:sz="4" w:space="0" w:color="auto"/>
              <w:right w:val="single" w:sz="4" w:space="0" w:color="auto"/>
            </w:tcBorders>
            <w:shd w:val="clear" w:color="auto" w:fill="auto"/>
            <w:vAlign w:val="center"/>
            <w:hideMark/>
          </w:tcPr>
          <w:p w:rsidR="00826B16" w:rsidRPr="00BA4346" w:rsidRDefault="00826B16" w:rsidP="00B0544B">
            <w:pPr>
              <w:jc w:val="center"/>
              <w:rPr>
                <w:b/>
                <w:bCs/>
                <w:color w:val="000000"/>
              </w:rPr>
            </w:pPr>
            <w:r w:rsidRPr="00BA4346">
              <w:rPr>
                <w:b/>
                <w:bCs/>
                <w:color w:val="000000"/>
                <w:sz w:val="22"/>
              </w:rPr>
              <w:t>Площадь функциональной зоны</w:t>
            </w:r>
          </w:p>
        </w:tc>
        <w:tc>
          <w:tcPr>
            <w:tcW w:w="4678" w:type="dxa"/>
            <w:vMerge w:val="restart"/>
            <w:tcBorders>
              <w:top w:val="single" w:sz="4" w:space="0" w:color="auto"/>
              <w:left w:val="single" w:sz="4" w:space="0" w:color="auto"/>
              <w:right w:val="single" w:sz="4" w:space="0" w:color="auto"/>
            </w:tcBorders>
            <w:shd w:val="clear" w:color="auto" w:fill="auto"/>
            <w:vAlign w:val="center"/>
            <w:hideMark/>
          </w:tcPr>
          <w:p w:rsidR="00826B16" w:rsidRPr="00BA4346" w:rsidRDefault="00826B16" w:rsidP="00B0544B">
            <w:pPr>
              <w:jc w:val="center"/>
              <w:rPr>
                <w:b/>
                <w:bCs/>
                <w:color w:val="000000"/>
              </w:rPr>
            </w:pPr>
            <w:r w:rsidRPr="00BA4346">
              <w:rPr>
                <w:b/>
                <w:bCs/>
                <w:color w:val="000000"/>
                <w:sz w:val="22"/>
              </w:rPr>
              <w:t>Параметры развития функциональных зон</w:t>
            </w:r>
          </w:p>
        </w:tc>
        <w:tc>
          <w:tcPr>
            <w:tcW w:w="3544"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826B16" w:rsidRPr="00F90A04" w:rsidRDefault="00826B16" w:rsidP="00B0544B">
            <w:pPr>
              <w:jc w:val="center"/>
              <w:rPr>
                <w:b/>
                <w:bCs/>
                <w:color w:val="000000"/>
                <w:lang w:val="ru-RU"/>
              </w:rPr>
            </w:pPr>
            <w:r w:rsidRPr="00F90A04">
              <w:rPr>
                <w:b/>
                <w:bCs/>
                <w:color w:val="000000"/>
                <w:sz w:val="22"/>
                <w:lang w:val="ru-RU"/>
              </w:rPr>
              <w:t>Сведения о планируемых для размещения в них объектах Федеральног</w:t>
            </w:r>
            <w:proofErr w:type="gramStart"/>
            <w:r w:rsidRPr="00F90A04">
              <w:rPr>
                <w:b/>
                <w:bCs/>
                <w:color w:val="000000"/>
                <w:sz w:val="22"/>
                <w:lang w:val="ru-RU"/>
              </w:rPr>
              <w:t>о(</w:t>
            </w:r>
            <w:proofErr w:type="gramEnd"/>
            <w:r w:rsidRPr="00F90A04">
              <w:rPr>
                <w:b/>
                <w:bCs/>
                <w:color w:val="000000"/>
                <w:sz w:val="22"/>
                <w:lang w:val="ru-RU"/>
              </w:rPr>
              <w:t xml:space="preserve">Ф), Регионального(Р), </w:t>
            </w:r>
            <w:r w:rsidRPr="00F90A04">
              <w:rPr>
                <w:b/>
                <w:bCs/>
                <w:color w:val="000000"/>
                <w:sz w:val="22"/>
                <w:lang w:val="ru-RU"/>
              </w:rPr>
              <w:br/>
              <w:t>Местного значения (М)</w:t>
            </w:r>
          </w:p>
        </w:tc>
      </w:tr>
      <w:tr w:rsidR="00826B16" w:rsidRPr="00BA4346" w:rsidTr="00826B16">
        <w:trPr>
          <w:trHeight w:val="1010"/>
        </w:trPr>
        <w:tc>
          <w:tcPr>
            <w:tcW w:w="1718" w:type="dxa"/>
            <w:vMerge/>
            <w:tcBorders>
              <w:top w:val="single" w:sz="4" w:space="0" w:color="auto"/>
              <w:left w:val="single" w:sz="4" w:space="0" w:color="auto"/>
              <w:bottom w:val="single" w:sz="4" w:space="0" w:color="auto"/>
              <w:right w:val="single" w:sz="4" w:space="0" w:color="auto"/>
            </w:tcBorders>
            <w:vAlign w:val="center"/>
            <w:hideMark/>
          </w:tcPr>
          <w:p w:rsidR="00826B16" w:rsidRPr="00F90A04" w:rsidRDefault="00826B16" w:rsidP="00B0544B">
            <w:pPr>
              <w:rPr>
                <w:b/>
                <w:bCs/>
                <w:color w:val="000000"/>
                <w:lang w:val="ru-RU"/>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rsidR="00826B16" w:rsidRPr="00F90A04" w:rsidRDefault="00826B16" w:rsidP="00B0544B">
            <w:pPr>
              <w:rPr>
                <w:b/>
                <w:bCs/>
                <w:color w:val="000000"/>
                <w:lang w:val="ru-RU"/>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826B16" w:rsidRPr="00F90A04" w:rsidRDefault="00826B16" w:rsidP="00B0544B">
            <w:pPr>
              <w:rPr>
                <w:b/>
                <w:bCs/>
                <w:color w:val="000000"/>
                <w:lang w:val="ru-RU"/>
              </w:rPr>
            </w:pPr>
          </w:p>
        </w:tc>
        <w:tc>
          <w:tcPr>
            <w:tcW w:w="897" w:type="dxa"/>
            <w:tcBorders>
              <w:top w:val="nil"/>
              <w:left w:val="nil"/>
              <w:bottom w:val="single" w:sz="4" w:space="0" w:color="auto"/>
              <w:right w:val="single" w:sz="4" w:space="0" w:color="auto"/>
            </w:tcBorders>
            <w:shd w:val="clear" w:color="auto" w:fill="auto"/>
            <w:vAlign w:val="center"/>
            <w:hideMark/>
          </w:tcPr>
          <w:p w:rsidR="00826B16" w:rsidRPr="00BA4346" w:rsidRDefault="00826B16" w:rsidP="00B0544B">
            <w:pPr>
              <w:jc w:val="center"/>
              <w:rPr>
                <w:b/>
                <w:bCs/>
                <w:color w:val="000000"/>
              </w:rPr>
            </w:pPr>
            <w:r w:rsidRPr="00BA4346">
              <w:rPr>
                <w:b/>
                <w:bCs/>
                <w:color w:val="000000"/>
                <w:sz w:val="22"/>
              </w:rPr>
              <w:t>га</w:t>
            </w:r>
          </w:p>
        </w:tc>
        <w:tc>
          <w:tcPr>
            <w:tcW w:w="850" w:type="dxa"/>
            <w:tcBorders>
              <w:top w:val="nil"/>
              <w:left w:val="nil"/>
              <w:bottom w:val="single" w:sz="4" w:space="0" w:color="auto"/>
              <w:right w:val="single" w:sz="4" w:space="0" w:color="auto"/>
            </w:tcBorders>
            <w:shd w:val="clear" w:color="auto" w:fill="auto"/>
            <w:vAlign w:val="center"/>
            <w:hideMark/>
          </w:tcPr>
          <w:p w:rsidR="00826B16" w:rsidRPr="00BA4346" w:rsidRDefault="00826B16" w:rsidP="00B0544B">
            <w:pPr>
              <w:jc w:val="center"/>
              <w:rPr>
                <w:b/>
                <w:bCs/>
                <w:color w:val="000000"/>
              </w:rPr>
            </w:pPr>
            <w:r w:rsidRPr="00BA4346">
              <w:rPr>
                <w:b/>
                <w:bCs/>
                <w:color w:val="000000"/>
                <w:sz w:val="22"/>
              </w:rPr>
              <w:t>%</w:t>
            </w:r>
          </w:p>
        </w:tc>
        <w:tc>
          <w:tcPr>
            <w:tcW w:w="4678" w:type="dxa"/>
            <w:vMerge/>
            <w:tcBorders>
              <w:left w:val="single" w:sz="4" w:space="0" w:color="auto"/>
              <w:bottom w:val="single" w:sz="4" w:space="0" w:color="auto"/>
              <w:right w:val="single" w:sz="4" w:space="0" w:color="auto"/>
            </w:tcBorders>
            <w:vAlign w:val="center"/>
            <w:hideMark/>
          </w:tcPr>
          <w:p w:rsidR="00826B16" w:rsidRPr="00BA4346" w:rsidRDefault="00826B16" w:rsidP="00B0544B">
            <w:pPr>
              <w:rPr>
                <w:b/>
                <w:bCs/>
                <w:color w:val="000000"/>
              </w:rPr>
            </w:pPr>
          </w:p>
        </w:tc>
        <w:tc>
          <w:tcPr>
            <w:tcW w:w="3544" w:type="dxa"/>
            <w:vMerge/>
            <w:tcBorders>
              <w:top w:val="single" w:sz="4" w:space="0" w:color="auto"/>
              <w:left w:val="single" w:sz="4" w:space="0" w:color="auto"/>
              <w:bottom w:val="single" w:sz="4" w:space="0" w:color="auto"/>
              <w:right w:val="single" w:sz="4" w:space="0" w:color="auto"/>
            </w:tcBorders>
            <w:vAlign w:val="center"/>
            <w:hideMark/>
          </w:tcPr>
          <w:p w:rsidR="00826B16" w:rsidRPr="00BA4346" w:rsidRDefault="00826B16" w:rsidP="00B0544B">
            <w:pPr>
              <w:rPr>
                <w:b/>
                <w:bCs/>
                <w:color w:val="000000"/>
              </w:rPr>
            </w:pPr>
          </w:p>
        </w:tc>
      </w:tr>
      <w:tr w:rsidR="00AA22EC" w:rsidRPr="00523038" w:rsidTr="003F61EB">
        <w:trPr>
          <w:cantSplit/>
          <w:trHeight w:val="450"/>
        </w:trPr>
        <w:tc>
          <w:tcPr>
            <w:tcW w:w="1718" w:type="dxa"/>
            <w:vMerge w:val="restart"/>
            <w:tcBorders>
              <w:top w:val="nil"/>
              <w:left w:val="single" w:sz="4" w:space="0" w:color="auto"/>
              <w:bottom w:val="single" w:sz="4" w:space="0" w:color="auto"/>
              <w:right w:val="single" w:sz="4" w:space="0" w:color="auto"/>
            </w:tcBorders>
            <w:shd w:val="clear" w:color="auto" w:fill="auto"/>
            <w:vAlign w:val="center"/>
            <w:hideMark/>
          </w:tcPr>
          <w:p w:rsidR="00AA22EC" w:rsidRPr="00BA4346" w:rsidRDefault="00AA22EC" w:rsidP="00B0544B">
            <w:pPr>
              <w:jc w:val="center"/>
              <w:rPr>
                <w:color w:val="000000"/>
              </w:rPr>
            </w:pPr>
            <w:r w:rsidRPr="00BA4346">
              <w:rPr>
                <w:color w:val="000000"/>
                <w:sz w:val="22"/>
                <w:szCs w:val="22"/>
              </w:rPr>
              <w:t>Зона объектов социальной инфраструктуры</w:t>
            </w:r>
          </w:p>
        </w:tc>
        <w:tc>
          <w:tcPr>
            <w:tcW w:w="1230" w:type="dxa"/>
            <w:vMerge w:val="restart"/>
            <w:tcBorders>
              <w:top w:val="nil"/>
              <w:left w:val="single" w:sz="4" w:space="0" w:color="auto"/>
              <w:bottom w:val="single" w:sz="4" w:space="0" w:color="auto"/>
              <w:right w:val="single" w:sz="4" w:space="0" w:color="auto"/>
            </w:tcBorders>
            <w:shd w:val="clear" w:color="auto" w:fill="FF61B0"/>
            <w:vAlign w:val="center"/>
            <w:hideMark/>
          </w:tcPr>
          <w:p w:rsidR="00AA22EC" w:rsidRPr="007617A7" w:rsidRDefault="00AA22EC" w:rsidP="00B0544B">
            <w:pPr>
              <w:jc w:val="center"/>
              <w:rPr>
                <w:b/>
                <w:bCs/>
                <w:color w:val="000000"/>
                <w:sz w:val="22"/>
              </w:rPr>
            </w:pPr>
            <w:r w:rsidRPr="007617A7">
              <w:rPr>
                <w:b/>
                <w:bCs/>
                <w:color w:val="000000"/>
                <w:sz w:val="22"/>
                <w:szCs w:val="22"/>
              </w:rPr>
              <w:t>О1</w:t>
            </w:r>
          </w:p>
        </w:tc>
        <w:tc>
          <w:tcPr>
            <w:tcW w:w="2268" w:type="dxa"/>
            <w:vMerge w:val="restart"/>
            <w:tcBorders>
              <w:top w:val="nil"/>
              <w:left w:val="single" w:sz="4" w:space="0" w:color="auto"/>
              <w:bottom w:val="single" w:sz="4" w:space="0" w:color="auto"/>
              <w:right w:val="single" w:sz="4" w:space="0" w:color="auto"/>
            </w:tcBorders>
            <w:shd w:val="clear" w:color="auto" w:fill="FF61B0"/>
            <w:hideMark/>
          </w:tcPr>
          <w:p w:rsidR="00AA22EC" w:rsidRPr="007617A7" w:rsidRDefault="00AA22EC" w:rsidP="00AA22EC">
            <w:pPr>
              <w:jc w:val="center"/>
              <w:rPr>
                <w:b/>
                <w:bCs/>
                <w:color w:val="000000"/>
                <w:sz w:val="22"/>
                <w:lang w:val="ru-RU"/>
              </w:rPr>
            </w:pPr>
          </w:p>
          <w:p w:rsidR="00AA22EC" w:rsidRPr="007617A7" w:rsidRDefault="00AA22EC" w:rsidP="00AA22EC">
            <w:pPr>
              <w:jc w:val="center"/>
              <w:rPr>
                <w:b/>
                <w:bCs/>
                <w:color w:val="000000"/>
                <w:sz w:val="22"/>
                <w:lang w:val="ru-RU"/>
              </w:rPr>
            </w:pPr>
          </w:p>
          <w:p w:rsidR="00AA22EC" w:rsidRPr="007617A7" w:rsidRDefault="00AA22EC" w:rsidP="00AA22EC">
            <w:pPr>
              <w:jc w:val="center"/>
              <w:rPr>
                <w:b/>
                <w:bCs/>
                <w:color w:val="000000"/>
                <w:sz w:val="22"/>
                <w:lang w:val="ru-RU"/>
              </w:rPr>
            </w:pPr>
          </w:p>
          <w:p w:rsidR="00AA22EC" w:rsidRPr="007617A7" w:rsidRDefault="00AA22EC" w:rsidP="00AA22EC">
            <w:pPr>
              <w:jc w:val="center"/>
              <w:rPr>
                <w:sz w:val="22"/>
              </w:rPr>
            </w:pPr>
            <w:r w:rsidRPr="007617A7">
              <w:rPr>
                <w:b/>
                <w:bCs/>
                <w:color w:val="000000"/>
                <w:sz w:val="22"/>
                <w:szCs w:val="22"/>
                <w:lang w:val="ru-RU"/>
              </w:rPr>
              <w:t xml:space="preserve">р.п. </w:t>
            </w:r>
            <w:r w:rsidR="00272D92">
              <w:rPr>
                <w:b/>
                <w:bCs/>
                <w:color w:val="000000"/>
                <w:sz w:val="22"/>
                <w:szCs w:val="22"/>
                <w:lang w:val="ru-RU"/>
              </w:rPr>
              <w:t>Загорянский</w:t>
            </w:r>
          </w:p>
        </w:tc>
        <w:tc>
          <w:tcPr>
            <w:tcW w:w="897" w:type="dxa"/>
            <w:vMerge w:val="restart"/>
            <w:tcBorders>
              <w:top w:val="nil"/>
              <w:left w:val="single" w:sz="4" w:space="0" w:color="auto"/>
              <w:bottom w:val="single" w:sz="4" w:space="0" w:color="auto"/>
              <w:right w:val="single" w:sz="4" w:space="0" w:color="auto"/>
            </w:tcBorders>
            <w:shd w:val="clear" w:color="000000" w:fill="FFFFFF"/>
            <w:vAlign w:val="center"/>
            <w:hideMark/>
          </w:tcPr>
          <w:p w:rsidR="00AA22EC" w:rsidRPr="002D0E5D" w:rsidRDefault="003872E3" w:rsidP="003872E3">
            <w:pPr>
              <w:jc w:val="center"/>
              <w:rPr>
                <w:color w:val="000000"/>
                <w:sz w:val="22"/>
                <w:lang w:val="ru-RU"/>
              </w:rPr>
            </w:pPr>
            <w:r>
              <w:rPr>
                <w:color w:val="000000"/>
                <w:sz w:val="22"/>
                <w:szCs w:val="22"/>
                <w:lang w:val="ru-RU"/>
              </w:rPr>
              <w:t>1</w:t>
            </w:r>
            <w:r w:rsidR="002D0E5D" w:rsidRPr="002D0E5D">
              <w:rPr>
                <w:color w:val="000000"/>
                <w:sz w:val="22"/>
                <w:szCs w:val="22"/>
                <w:lang w:val="ru-RU"/>
              </w:rPr>
              <w:t>,</w:t>
            </w:r>
            <w:r>
              <w:rPr>
                <w:color w:val="000000"/>
                <w:sz w:val="22"/>
                <w:szCs w:val="22"/>
                <w:lang w:val="ru-RU"/>
              </w:rPr>
              <w:t>2</w:t>
            </w:r>
          </w:p>
        </w:tc>
        <w:tc>
          <w:tcPr>
            <w:tcW w:w="850" w:type="dxa"/>
            <w:vMerge w:val="restart"/>
            <w:tcBorders>
              <w:top w:val="nil"/>
              <w:left w:val="single" w:sz="4" w:space="0" w:color="auto"/>
              <w:bottom w:val="single" w:sz="4" w:space="0" w:color="auto"/>
              <w:right w:val="single" w:sz="4" w:space="0" w:color="auto"/>
            </w:tcBorders>
            <w:shd w:val="clear" w:color="000000" w:fill="FFFFFF"/>
            <w:vAlign w:val="center"/>
            <w:hideMark/>
          </w:tcPr>
          <w:p w:rsidR="00AA22EC" w:rsidRPr="00597942" w:rsidRDefault="003872E3" w:rsidP="00B0544B">
            <w:pPr>
              <w:jc w:val="center"/>
              <w:rPr>
                <w:color w:val="000000"/>
                <w:sz w:val="22"/>
                <w:lang w:val="ru-RU"/>
              </w:rPr>
            </w:pPr>
            <w:r>
              <w:rPr>
                <w:color w:val="000000"/>
                <w:sz w:val="22"/>
                <w:lang w:val="ru-RU"/>
              </w:rPr>
              <w:t>8,3</w:t>
            </w:r>
          </w:p>
        </w:tc>
        <w:tc>
          <w:tcPr>
            <w:tcW w:w="4678" w:type="dxa"/>
            <w:vMerge w:val="restart"/>
            <w:tcBorders>
              <w:top w:val="nil"/>
              <w:left w:val="single" w:sz="4" w:space="0" w:color="auto"/>
              <w:bottom w:val="single" w:sz="4" w:space="0" w:color="auto"/>
              <w:right w:val="single" w:sz="4" w:space="0" w:color="auto"/>
            </w:tcBorders>
            <w:shd w:val="clear" w:color="000000" w:fill="FFFFFF"/>
            <w:vAlign w:val="center"/>
            <w:hideMark/>
          </w:tcPr>
          <w:p w:rsidR="00826B16" w:rsidRDefault="00826B16" w:rsidP="00AA22EC">
            <w:pPr>
              <w:rPr>
                <w:i/>
                <w:iCs/>
                <w:color w:val="000000"/>
                <w:sz w:val="22"/>
                <w:lang w:val="ru-RU"/>
              </w:rPr>
            </w:pPr>
            <w:r w:rsidRPr="00F90A04">
              <w:rPr>
                <w:i/>
                <w:iCs/>
                <w:color w:val="000000"/>
                <w:sz w:val="22"/>
                <w:lang w:val="ru-RU"/>
              </w:rPr>
              <w:t>Новое строительство:                                                     -</w:t>
            </w:r>
            <w:r w:rsidRPr="00F90A04">
              <w:rPr>
                <w:color w:val="000000"/>
                <w:sz w:val="22"/>
                <w:szCs w:val="22"/>
                <w:lang w:val="ru-RU"/>
              </w:rPr>
              <w:t xml:space="preserve"> размещение объектов торговли, </w:t>
            </w:r>
            <w:proofErr w:type="gramStart"/>
            <w:r w:rsidRPr="00F90A04">
              <w:rPr>
                <w:color w:val="000000"/>
                <w:sz w:val="22"/>
                <w:szCs w:val="22"/>
                <w:lang w:val="ru-RU"/>
              </w:rPr>
              <w:t>бытового</w:t>
            </w:r>
            <w:proofErr w:type="gramEnd"/>
            <w:r w:rsidRPr="00F90A04">
              <w:rPr>
                <w:color w:val="000000"/>
                <w:sz w:val="22"/>
                <w:szCs w:val="22"/>
                <w:lang w:val="ru-RU"/>
              </w:rPr>
              <w:t xml:space="preserve"> обслуживание и административно-деловой сферы – не более </w:t>
            </w:r>
            <w:r w:rsidR="00235C17">
              <w:rPr>
                <w:color w:val="000000"/>
                <w:sz w:val="22"/>
                <w:szCs w:val="22"/>
                <w:lang w:val="ru-RU"/>
              </w:rPr>
              <w:t>3</w:t>
            </w:r>
            <w:r w:rsidRPr="00F90A04">
              <w:rPr>
                <w:color w:val="000000"/>
                <w:sz w:val="22"/>
                <w:szCs w:val="22"/>
                <w:lang w:val="ru-RU"/>
              </w:rPr>
              <w:t xml:space="preserve"> этажей;                                                                 - коэффициент застройки – 35-40%.</w:t>
            </w:r>
          </w:p>
          <w:p w:rsidR="00AA22EC" w:rsidRPr="00F90A04" w:rsidRDefault="00AA22EC" w:rsidP="00AA22EC">
            <w:pPr>
              <w:rPr>
                <w:i/>
                <w:iCs/>
                <w:color w:val="000000"/>
                <w:lang w:val="ru-RU"/>
              </w:rPr>
            </w:pPr>
          </w:p>
        </w:tc>
        <w:tc>
          <w:tcPr>
            <w:tcW w:w="3544" w:type="dxa"/>
            <w:vMerge w:val="restart"/>
            <w:tcBorders>
              <w:top w:val="nil"/>
              <w:left w:val="single" w:sz="4" w:space="0" w:color="auto"/>
              <w:bottom w:val="single" w:sz="4" w:space="0" w:color="auto"/>
              <w:right w:val="single" w:sz="4" w:space="0" w:color="auto"/>
            </w:tcBorders>
            <w:shd w:val="clear" w:color="000000" w:fill="FFFFFF"/>
            <w:hideMark/>
          </w:tcPr>
          <w:p w:rsidR="00C34BD8" w:rsidRPr="00F90A04" w:rsidRDefault="003E651F" w:rsidP="003E651F">
            <w:pPr>
              <w:rPr>
                <w:color w:val="000000"/>
                <w:lang w:val="ru-RU"/>
              </w:rPr>
            </w:pPr>
            <w:r w:rsidRPr="00F90A04">
              <w:rPr>
                <w:color w:val="000000"/>
                <w:sz w:val="22"/>
                <w:lang w:val="ru-RU"/>
              </w:rPr>
              <w:t xml:space="preserve"> </w:t>
            </w:r>
          </w:p>
        </w:tc>
      </w:tr>
      <w:tr w:rsidR="00F90A04" w:rsidRPr="00523038" w:rsidTr="003F61EB">
        <w:trPr>
          <w:trHeight w:val="322"/>
        </w:trPr>
        <w:tc>
          <w:tcPr>
            <w:tcW w:w="1718" w:type="dxa"/>
            <w:vMerge/>
            <w:tcBorders>
              <w:top w:val="nil"/>
              <w:left w:val="single" w:sz="4" w:space="0" w:color="auto"/>
              <w:bottom w:val="single" w:sz="4" w:space="0" w:color="auto"/>
              <w:right w:val="single" w:sz="4" w:space="0" w:color="auto"/>
            </w:tcBorders>
            <w:vAlign w:val="center"/>
            <w:hideMark/>
          </w:tcPr>
          <w:p w:rsidR="00F90A04" w:rsidRPr="00F90A04" w:rsidRDefault="00F90A04" w:rsidP="00B0544B">
            <w:pPr>
              <w:rPr>
                <w:color w:val="000000"/>
                <w:lang w:val="ru-RU"/>
              </w:rPr>
            </w:pPr>
          </w:p>
        </w:tc>
        <w:tc>
          <w:tcPr>
            <w:tcW w:w="1230" w:type="dxa"/>
            <w:vMerge/>
            <w:tcBorders>
              <w:top w:val="nil"/>
              <w:left w:val="single" w:sz="4" w:space="0" w:color="auto"/>
              <w:bottom w:val="single" w:sz="4" w:space="0" w:color="auto"/>
              <w:right w:val="single" w:sz="4" w:space="0" w:color="auto"/>
            </w:tcBorders>
            <w:shd w:val="clear" w:color="auto" w:fill="FF61B0"/>
            <w:vAlign w:val="center"/>
            <w:hideMark/>
          </w:tcPr>
          <w:p w:rsidR="00F90A04" w:rsidRPr="007617A7" w:rsidRDefault="00F90A04" w:rsidP="00B0544B">
            <w:pPr>
              <w:rPr>
                <w:b/>
                <w:bCs/>
                <w:color w:val="000000"/>
                <w:sz w:val="22"/>
                <w:lang w:val="ru-RU"/>
              </w:rPr>
            </w:pPr>
          </w:p>
        </w:tc>
        <w:tc>
          <w:tcPr>
            <w:tcW w:w="2268" w:type="dxa"/>
            <w:vMerge/>
            <w:tcBorders>
              <w:top w:val="nil"/>
              <w:left w:val="single" w:sz="4" w:space="0" w:color="auto"/>
              <w:bottom w:val="single" w:sz="4" w:space="0" w:color="auto"/>
              <w:right w:val="single" w:sz="4" w:space="0" w:color="auto"/>
            </w:tcBorders>
            <w:shd w:val="clear" w:color="auto" w:fill="FF61B0"/>
            <w:vAlign w:val="center"/>
            <w:hideMark/>
          </w:tcPr>
          <w:p w:rsidR="00F90A04" w:rsidRPr="007617A7" w:rsidRDefault="00F90A04" w:rsidP="00B0544B">
            <w:pPr>
              <w:rPr>
                <w:b/>
                <w:bCs/>
                <w:color w:val="000000"/>
                <w:sz w:val="22"/>
                <w:lang w:val="ru-RU"/>
              </w:rPr>
            </w:pPr>
          </w:p>
        </w:tc>
        <w:tc>
          <w:tcPr>
            <w:tcW w:w="897" w:type="dxa"/>
            <w:vMerge/>
            <w:tcBorders>
              <w:top w:val="nil"/>
              <w:left w:val="single" w:sz="4" w:space="0" w:color="auto"/>
              <w:bottom w:val="single" w:sz="4" w:space="0" w:color="auto"/>
              <w:right w:val="single" w:sz="4" w:space="0" w:color="auto"/>
            </w:tcBorders>
            <w:vAlign w:val="center"/>
            <w:hideMark/>
          </w:tcPr>
          <w:p w:rsidR="00F90A04" w:rsidRPr="002D0E5D" w:rsidRDefault="00F90A04" w:rsidP="00B0544B">
            <w:pPr>
              <w:rPr>
                <w:color w:val="000000"/>
                <w:sz w:val="22"/>
                <w:lang w:val="ru-RU"/>
              </w:rPr>
            </w:pPr>
          </w:p>
        </w:tc>
        <w:tc>
          <w:tcPr>
            <w:tcW w:w="850" w:type="dxa"/>
            <w:vMerge/>
            <w:tcBorders>
              <w:top w:val="nil"/>
              <w:left w:val="single" w:sz="4" w:space="0" w:color="auto"/>
              <w:bottom w:val="single" w:sz="4" w:space="0" w:color="auto"/>
              <w:right w:val="single" w:sz="4" w:space="0" w:color="auto"/>
            </w:tcBorders>
            <w:vAlign w:val="center"/>
            <w:hideMark/>
          </w:tcPr>
          <w:p w:rsidR="00F90A04" w:rsidRPr="00597942" w:rsidRDefault="00F90A04" w:rsidP="00B0544B">
            <w:pPr>
              <w:rPr>
                <w:color w:val="000000"/>
                <w:sz w:val="22"/>
                <w:lang w:val="ru-RU"/>
              </w:rPr>
            </w:pPr>
          </w:p>
        </w:tc>
        <w:tc>
          <w:tcPr>
            <w:tcW w:w="4678" w:type="dxa"/>
            <w:vMerge/>
            <w:tcBorders>
              <w:top w:val="nil"/>
              <w:left w:val="single" w:sz="4" w:space="0" w:color="auto"/>
              <w:bottom w:val="single" w:sz="4" w:space="0" w:color="auto"/>
              <w:right w:val="single" w:sz="4" w:space="0" w:color="auto"/>
            </w:tcBorders>
            <w:vAlign w:val="center"/>
            <w:hideMark/>
          </w:tcPr>
          <w:p w:rsidR="00F90A04" w:rsidRPr="00F90A04" w:rsidRDefault="00F90A04" w:rsidP="00B0544B">
            <w:pPr>
              <w:rPr>
                <w:i/>
                <w:iCs/>
                <w:color w:val="000000"/>
                <w:lang w:val="ru-RU"/>
              </w:rPr>
            </w:pPr>
          </w:p>
        </w:tc>
        <w:tc>
          <w:tcPr>
            <w:tcW w:w="3544" w:type="dxa"/>
            <w:vMerge/>
            <w:tcBorders>
              <w:top w:val="nil"/>
              <w:left w:val="single" w:sz="4" w:space="0" w:color="auto"/>
              <w:bottom w:val="single" w:sz="4" w:space="0" w:color="auto"/>
              <w:right w:val="single" w:sz="4" w:space="0" w:color="auto"/>
            </w:tcBorders>
            <w:vAlign w:val="center"/>
            <w:hideMark/>
          </w:tcPr>
          <w:p w:rsidR="00F90A04" w:rsidRPr="00F90A04" w:rsidRDefault="00F90A04" w:rsidP="00B0544B">
            <w:pPr>
              <w:rPr>
                <w:color w:val="000000"/>
                <w:lang w:val="ru-RU"/>
              </w:rPr>
            </w:pPr>
          </w:p>
        </w:tc>
      </w:tr>
      <w:tr w:rsidR="00F90A04" w:rsidRPr="00523038" w:rsidTr="003F61EB">
        <w:trPr>
          <w:trHeight w:val="322"/>
        </w:trPr>
        <w:tc>
          <w:tcPr>
            <w:tcW w:w="1718" w:type="dxa"/>
            <w:vMerge/>
            <w:tcBorders>
              <w:top w:val="nil"/>
              <w:left w:val="single" w:sz="4" w:space="0" w:color="auto"/>
              <w:bottom w:val="single" w:sz="4" w:space="0" w:color="auto"/>
              <w:right w:val="single" w:sz="4" w:space="0" w:color="auto"/>
            </w:tcBorders>
            <w:vAlign w:val="center"/>
            <w:hideMark/>
          </w:tcPr>
          <w:p w:rsidR="00F90A04" w:rsidRPr="00F90A04" w:rsidRDefault="00F90A04" w:rsidP="00B0544B">
            <w:pPr>
              <w:rPr>
                <w:color w:val="000000"/>
                <w:lang w:val="ru-RU"/>
              </w:rPr>
            </w:pPr>
          </w:p>
        </w:tc>
        <w:tc>
          <w:tcPr>
            <w:tcW w:w="1230" w:type="dxa"/>
            <w:vMerge/>
            <w:tcBorders>
              <w:top w:val="nil"/>
              <w:left w:val="single" w:sz="4" w:space="0" w:color="auto"/>
              <w:bottom w:val="single" w:sz="4" w:space="0" w:color="auto"/>
              <w:right w:val="single" w:sz="4" w:space="0" w:color="auto"/>
            </w:tcBorders>
            <w:shd w:val="clear" w:color="auto" w:fill="FF61B0"/>
            <w:vAlign w:val="center"/>
            <w:hideMark/>
          </w:tcPr>
          <w:p w:rsidR="00F90A04" w:rsidRPr="007617A7" w:rsidRDefault="00F90A04" w:rsidP="00B0544B">
            <w:pPr>
              <w:rPr>
                <w:b/>
                <w:bCs/>
                <w:color w:val="000000"/>
                <w:sz w:val="22"/>
                <w:lang w:val="ru-RU"/>
              </w:rPr>
            </w:pPr>
          </w:p>
        </w:tc>
        <w:tc>
          <w:tcPr>
            <w:tcW w:w="2268" w:type="dxa"/>
            <w:vMerge/>
            <w:tcBorders>
              <w:top w:val="nil"/>
              <w:left w:val="single" w:sz="4" w:space="0" w:color="auto"/>
              <w:bottom w:val="single" w:sz="4" w:space="0" w:color="auto"/>
              <w:right w:val="single" w:sz="4" w:space="0" w:color="auto"/>
            </w:tcBorders>
            <w:shd w:val="clear" w:color="auto" w:fill="FF61B0"/>
            <w:vAlign w:val="center"/>
            <w:hideMark/>
          </w:tcPr>
          <w:p w:rsidR="00F90A04" w:rsidRPr="007617A7" w:rsidRDefault="00F90A04" w:rsidP="00B0544B">
            <w:pPr>
              <w:rPr>
                <w:b/>
                <w:bCs/>
                <w:color w:val="000000"/>
                <w:sz w:val="22"/>
                <w:lang w:val="ru-RU"/>
              </w:rPr>
            </w:pPr>
          </w:p>
        </w:tc>
        <w:tc>
          <w:tcPr>
            <w:tcW w:w="897" w:type="dxa"/>
            <w:vMerge/>
            <w:tcBorders>
              <w:top w:val="nil"/>
              <w:left w:val="single" w:sz="4" w:space="0" w:color="auto"/>
              <w:bottom w:val="single" w:sz="4" w:space="0" w:color="auto"/>
              <w:right w:val="single" w:sz="4" w:space="0" w:color="auto"/>
            </w:tcBorders>
            <w:vAlign w:val="center"/>
            <w:hideMark/>
          </w:tcPr>
          <w:p w:rsidR="00F90A04" w:rsidRPr="002D0E5D" w:rsidRDefault="00F90A04" w:rsidP="00B0544B">
            <w:pPr>
              <w:rPr>
                <w:color w:val="000000"/>
                <w:sz w:val="22"/>
                <w:lang w:val="ru-RU"/>
              </w:rPr>
            </w:pPr>
          </w:p>
        </w:tc>
        <w:tc>
          <w:tcPr>
            <w:tcW w:w="850" w:type="dxa"/>
            <w:vMerge/>
            <w:tcBorders>
              <w:top w:val="nil"/>
              <w:left w:val="single" w:sz="4" w:space="0" w:color="auto"/>
              <w:bottom w:val="single" w:sz="4" w:space="0" w:color="auto"/>
              <w:right w:val="single" w:sz="4" w:space="0" w:color="auto"/>
            </w:tcBorders>
            <w:vAlign w:val="center"/>
            <w:hideMark/>
          </w:tcPr>
          <w:p w:rsidR="00F90A04" w:rsidRPr="00597942" w:rsidRDefault="00F90A04" w:rsidP="00B0544B">
            <w:pPr>
              <w:rPr>
                <w:color w:val="000000"/>
                <w:sz w:val="22"/>
                <w:lang w:val="ru-RU"/>
              </w:rPr>
            </w:pPr>
          </w:p>
        </w:tc>
        <w:tc>
          <w:tcPr>
            <w:tcW w:w="4678" w:type="dxa"/>
            <w:vMerge/>
            <w:tcBorders>
              <w:top w:val="nil"/>
              <w:left w:val="single" w:sz="4" w:space="0" w:color="auto"/>
              <w:bottom w:val="single" w:sz="4" w:space="0" w:color="auto"/>
              <w:right w:val="single" w:sz="4" w:space="0" w:color="auto"/>
            </w:tcBorders>
            <w:vAlign w:val="center"/>
            <w:hideMark/>
          </w:tcPr>
          <w:p w:rsidR="00F90A04" w:rsidRPr="00F90A04" w:rsidRDefault="00F90A04" w:rsidP="00B0544B">
            <w:pPr>
              <w:rPr>
                <w:i/>
                <w:iCs/>
                <w:color w:val="000000"/>
                <w:lang w:val="ru-RU"/>
              </w:rPr>
            </w:pPr>
          </w:p>
        </w:tc>
        <w:tc>
          <w:tcPr>
            <w:tcW w:w="3544" w:type="dxa"/>
            <w:vMerge/>
            <w:tcBorders>
              <w:top w:val="nil"/>
              <w:left w:val="single" w:sz="4" w:space="0" w:color="auto"/>
              <w:bottom w:val="single" w:sz="4" w:space="0" w:color="auto"/>
              <w:right w:val="single" w:sz="4" w:space="0" w:color="auto"/>
            </w:tcBorders>
            <w:vAlign w:val="center"/>
            <w:hideMark/>
          </w:tcPr>
          <w:p w:rsidR="00F90A04" w:rsidRPr="00F90A04" w:rsidRDefault="00F90A04" w:rsidP="00B0544B">
            <w:pPr>
              <w:rPr>
                <w:color w:val="000000"/>
                <w:lang w:val="ru-RU"/>
              </w:rPr>
            </w:pPr>
          </w:p>
        </w:tc>
      </w:tr>
      <w:tr w:rsidR="00F90A04" w:rsidRPr="00523038" w:rsidTr="003F61EB">
        <w:trPr>
          <w:trHeight w:val="322"/>
        </w:trPr>
        <w:tc>
          <w:tcPr>
            <w:tcW w:w="1718" w:type="dxa"/>
            <w:vMerge/>
            <w:tcBorders>
              <w:top w:val="nil"/>
              <w:left w:val="single" w:sz="4" w:space="0" w:color="auto"/>
              <w:bottom w:val="single" w:sz="4" w:space="0" w:color="auto"/>
              <w:right w:val="single" w:sz="4" w:space="0" w:color="auto"/>
            </w:tcBorders>
            <w:vAlign w:val="center"/>
            <w:hideMark/>
          </w:tcPr>
          <w:p w:rsidR="00F90A04" w:rsidRPr="00F90A04" w:rsidRDefault="00F90A04" w:rsidP="00B0544B">
            <w:pPr>
              <w:rPr>
                <w:color w:val="000000"/>
                <w:lang w:val="ru-RU"/>
              </w:rPr>
            </w:pPr>
          </w:p>
        </w:tc>
        <w:tc>
          <w:tcPr>
            <w:tcW w:w="1230" w:type="dxa"/>
            <w:vMerge/>
            <w:tcBorders>
              <w:top w:val="nil"/>
              <w:left w:val="single" w:sz="4" w:space="0" w:color="auto"/>
              <w:bottom w:val="single" w:sz="4" w:space="0" w:color="auto"/>
              <w:right w:val="single" w:sz="4" w:space="0" w:color="auto"/>
            </w:tcBorders>
            <w:shd w:val="clear" w:color="auto" w:fill="FF61B0"/>
            <w:vAlign w:val="center"/>
            <w:hideMark/>
          </w:tcPr>
          <w:p w:rsidR="00F90A04" w:rsidRPr="007617A7" w:rsidRDefault="00F90A04" w:rsidP="00B0544B">
            <w:pPr>
              <w:rPr>
                <w:b/>
                <w:bCs/>
                <w:color w:val="000000"/>
                <w:sz w:val="22"/>
                <w:lang w:val="ru-RU"/>
              </w:rPr>
            </w:pPr>
          </w:p>
        </w:tc>
        <w:tc>
          <w:tcPr>
            <w:tcW w:w="2268" w:type="dxa"/>
            <w:vMerge/>
            <w:tcBorders>
              <w:top w:val="nil"/>
              <w:left w:val="single" w:sz="4" w:space="0" w:color="auto"/>
              <w:bottom w:val="single" w:sz="4" w:space="0" w:color="auto"/>
              <w:right w:val="single" w:sz="4" w:space="0" w:color="auto"/>
            </w:tcBorders>
            <w:shd w:val="clear" w:color="auto" w:fill="FF61B0"/>
            <w:vAlign w:val="center"/>
            <w:hideMark/>
          </w:tcPr>
          <w:p w:rsidR="00F90A04" w:rsidRPr="007617A7" w:rsidRDefault="00F90A04" w:rsidP="00B0544B">
            <w:pPr>
              <w:rPr>
                <w:b/>
                <w:bCs/>
                <w:color w:val="000000"/>
                <w:sz w:val="22"/>
                <w:lang w:val="ru-RU"/>
              </w:rPr>
            </w:pPr>
          </w:p>
        </w:tc>
        <w:tc>
          <w:tcPr>
            <w:tcW w:w="897" w:type="dxa"/>
            <w:vMerge/>
            <w:tcBorders>
              <w:top w:val="nil"/>
              <w:left w:val="single" w:sz="4" w:space="0" w:color="auto"/>
              <w:bottom w:val="single" w:sz="4" w:space="0" w:color="auto"/>
              <w:right w:val="single" w:sz="4" w:space="0" w:color="auto"/>
            </w:tcBorders>
            <w:vAlign w:val="center"/>
            <w:hideMark/>
          </w:tcPr>
          <w:p w:rsidR="00F90A04" w:rsidRPr="002D0E5D" w:rsidRDefault="00F90A04" w:rsidP="00B0544B">
            <w:pPr>
              <w:rPr>
                <w:color w:val="000000"/>
                <w:sz w:val="22"/>
                <w:lang w:val="ru-RU"/>
              </w:rPr>
            </w:pPr>
          </w:p>
        </w:tc>
        <w:tc>
          <w:tcPr>
            <w:tcW w:w="850" w:type="dxa"/>
            <w:vMerge/>
            <w:tcBorders>
              <w:top w:val="nil"/>
              <w:left w:val="single" w:sz="4" w:space="0" w:color="auto"/>
              <w:bottom w:val="single" w:sz="4" w:space="0" w:color="auto"/>
              <w:right w:val="single" w:sz="4" w:space="0" w:color="auto"/>
            </w:tcBorders>
            <w:vAlign w:val="center"/>
            <w:hideMark/>
          </w:tcPr>
          <w:p w:rsidR="00F90A04" w:rsidRPr="00597942" w:rsidRDefault="00F90A04" w:rsidP="00B0544B">
            <w:pPr>
              <w:rPr>
                <w:color w:val="000000"/>
                <w:sz w:val="22"/>
                <w:lang w:val="ru-RU"/>
              </w:rPr>
            </w:pPr>
          </w:p>
        </w:tc>
        <w:tc>
          <w:tcPr>
            <w:tcW w:w="4678" w:type="dxa"/>
            <w:vMerge/>
            <w:tcBorders>
              <w:top w:val="nil"/>
              <w:left w:val="single" w:sz="4" w:space="0" w:color="auto"/>
              <w:bottom w:val="single" w:sz="4" w:space="0" w:color="auto"/>
              <w:right w:val="single" w:sz="4" w:space="0" w:color="auto"/>
            </w:tcBorders>
            <w:vAlign w:val="center"/>
            <w:hideMark/>
          </w:tcPr>
          <w:p w:rsidR="00F90A04" w:rsidRPr="00F90A04" w:rsidRDefault="00F90A04" w:rsidP="00B0544B">
            <w:pPr>
              <w:rPr>
                <w:i/>
                <w:iCs/>
                <w:color w:val="000000"/>
                <w:lang w:val="ru-RU"/>
              </w:rPr>
            </w:pPr>
          </w:p>
        </w:tc>
        <w:tc>
          <w:tcPr>
            <w:tcW w:w="3544" w:type="dxa"/>
            <w:vMerge/>
            <w:tcBorders>
              <w:top w:val="nil"/>
              <w:left w:val="single" w:sz="4" w:space="0" w:color="auto"/>
              <w:bottom w:val="single" w:sz="4" w:space="0" w:color="auto"/>
              <w:right w:val="single" w:sz="4" w:space="0" w:color="auto"/>
            </w:tcBorders>
            <w:vAlign w:val="center"/>
            <w:hideMark/>
          </w:tcPr>
          <w:p w:rsidR="00F90A04" w:rsidRPr="00F90A04" w:rsidRDefault="00F90A04" w:rsidP="00B0544B">
            <w:pPr>
              <w:rPr>
                <w:color w:val="000000"/>
                <w:lang w:val="ru-RU"/>
              </w:rPr>
            </w:pPr>
          </w:p>
        </w:tc>
      </w:tr>
      <w:tr w:rsidR="00F90A04" w:rsidRPr="00523038" w:rsidTr="006C2423">
        <w:trPr>
          <w:trHeight w:val="322"/>
        </w:trPr>
        <w:tc>
          <w:tcPr>
            <w:tcW w:w="1718" w:type="dxa"/>
            <w:vMerge/>
            <w:tcBorders>
              <w:top w:val="nil"/>
              <w:left w:val="single" w:sz="4" w:space="0" w:color="auto"/>
              <w:bottom w:val="single" w:sz="4" w:space="0" w:color="auto"/>
              <w:right w:val="single" w:sz="4" w:space="0" w:color="auto"/>
            </w:tcBorders>
            <w:vAlign w:val="center"/>
            <w:hideMark/>
          </w:tcPr>
          <w:p w:rsidR="00F90A04" w:rsidRPr="00F90A04" w:rsidRDefault="00F90A04" w:rsidP="00B0544B">
            <w:pPr>
              <w:rPr>
                <w:color w:val="000000"/>
                <w:lang w:val="ru-RU"/>
              </w:rPr>
            </w:pPr>
          </w:p>
        </w:tc>
        <w:tc>
          <w:tcPr>
            <w:tcW w:w="1230" w:type="dxa"/>
            <w:vMerge/>
            <w:tcBorders>
              <w:top w:val="nil"/>
              <w:left w:val="single" w:sz="4" w:space="0" w:color="auto"/>
              <w:bottom w:val="single" w:sz="4" w:space="0" w:color="auto"/>
              <w:right w:val="single" w:sz="4" w:space="0" w:color="auto"/>
            </w:tcBorders>
            <w:shd w:val="clear" w:color="auto" w:fill="FF61B0"/>
            <w:vAlign w:val="center"/>
            <w:hideMark/>
          </w:tcPr>
          <w:p w:rsidR="00F90A04" w:rsidRPr="007617A7" w:rsidRDefault="00F90A04" w:rsidP="00B0544B">
            <w:pPr>
              <w:rPr>
                <w:b/>
                <w:bCs/>
                <w:color w:val="000000"/>
                <w:sz w:val="22"/>
                <w:lang w:val="ru-RU"/>
              </w:rPr>
            </w:pPr>
          </w:p>
        </w:tc>
        <w:tc>
          <w:tcPr>
            <w:tcW w:w="2268" w:type="dxa"/>
            <w:vMerge/>
            <w:tcBorders>
              <w:top w:val="nil"/>
              <w:left w:val="single" w:sz="4" w:space="0" w:color="auto"/>
              <w:bottom w:val="single" w:sz="4" w:space="0" w:color="auto"/>
              <w:right w:val="single" w:sz="4" w:space="0" w:color="auto"/>
            </w:tcBorders>
            <w:shd w:val="clear" w:color="auto" w:fill="FF61B0"/>
            <w:vAlign w:val="center"/>
            <w:hideMark/>
          </w:tcPr>
          <w:p w:rsidR="00F90A04" w:rsidRPr="007617A7" w:rsidRDefault="00F90A04" w:rsidP="00B0544B">
            <w:pPr>
              <w:rPr>
                <w:b/>
                <w:bCs/>
                <w:color w:val="000000"/>
                <w:sz w:val="22"/>
                <w:lang w:val="ru-RU"/>
              </w:rPr>
            </w:pPr>
          </w:p>
        </w:tc>
        <w:tc>
          <w:tcPr>
            <w:tcW w:w="897" w:type="dxa"/>
            <w:vMerge/>
            <w:tcBorders>
              <w:top w:val="nil"/>
              <w:left w:val="single" w:sz="4" w:space="0" w:color="auto"/>
              <w:bottom w:val="single" w:sz="4" w:space="0" w:color="auto"/>
              <w:right w:val="single" w:sz="4" w:space="0" w:color="auto"/>
            </w:tcBorders>
            <w:vAlign w:val="center"/>
            <w:hideMark/>
          </w:tcPr>
          <w:p w:rsidR="00F90A04" w:rsidRPr="002D0E5D" w:rsidRDefault="00F90A04" w:rsidP="00B0544B">
            <w:pPr>
              <w:rPr>
                <w:color w:val="000000"/>
                <w:sz w:val="22"/>
                <w:lang w:val="ru-RU"/>
              </w:rPr>
            </w:pPr>
          </w:p>
        </w:tc>
        <w:tc>
          <w:tcPr>
            <w:tcW w:w="850" w:type="dxa"/>
            <w:vMerge/>
            <w:tcBorders>
              <w:top w:val="nil"/>
              <w:left w:val="single" w:sz="4" w:space="0" w:color="auto"/>
              <w:bottom w:val="single" w:sz="4" w:space="0" w:color="auto"/>
              <w:right w:val="single" w:sz="4" w:space="0" w:color="auto"/>
            </w:tcBorders>
            <w:vAlign w:val="center"/>
            <w:hideMark/>
          </w:tcPr>
          <w:p w:rsidR="00F90A04" w:rsidRPr="00597942" w:rsidRDefault="00F90A04" w:rsidP="00B0544B">
            <w:pPr>
              <w:rPr>
                <w:color w:val="000000"/>
                <w:sz w:val="22"/>
                <w:lang w:val="ru-RU"/>
              </w:rPr>
            </w:pPr>
          </w:p>
        </w:tc>
        <w:tc>
          <w:tcPr>
            <w:tcW w:w="4678" w:type="dxa"/>
            <w:vMerge/>
            <w:tcBorders>
              <w:top w:val="nil"/>
              <w:left w:val="single" w:sz="4" w:space="0" w:color="auto"/>
              <w:bottom w:val="single" w:sz="4" w:space="0" w:color="auto"/>
              <w:right w:val="single" w:sz="4" w:space="0" w:color="auto"/>
            </w:tcBorders>
            <w:vAlign w:val="center"/>
            <w:hideMark/>
          </w:tcPr>
          <w:p w:rsidR="00F90A04" w:rsidRPr="00F90A04" w:rsidRDefault="00F90A04" w:rsidP="00B0544B">
            <w:pPr>
              <w:rPr>
                <w:i/>
                <w:iCs/>
                <w:color w:val="000000"/>
                <w:lang w:val="ru-RU"/>
              </w:rPr>
            </w:pPr>
          </w:p>
        </w:tc>
        <w:tc>
          <w:tcPr>
            <w:tcW w:w="3544" w:type="dxa"/>
            <w:vMerge/>
            <w:tcBorders>
              <w:top w:val="nil"/>
              <w:left w:val="single" w:sz="4" w:space="0" w:color="auto"/>
              <w:bottom w:val="single" w:sz="4" w:space="0" w:color="auto"/>
              <w:right w:val="single" w:sz="4" w:space="0" w:color="auto"/>
            </w:tcBorders>
            <w:vAlign w:val="center"/>
            <w:hideMark/>
          </w:tcPr>
          <w:p w:rsidR="00F90A04" w:rsidRPr="00F90A04" w:rsidRDefault="00F90A04" w:rsidP="00B0544B">
            <w:pPr>
              <w:rPr>
                <w:color w:val="000000"/>
                <w:lang w:val="ru-RU"/>
              </w:rPr>
            </w:pPr>
          </w:p>
        </w:tc>
      </w:tr>
      <w:tr w:rsidR="00D424D8" w:rsidRPr="00523038" w:rsidTr="006C2423">
        <w:trPr>
          <w:cantSplit/>
          <w:trHeight w:val="3090"/>
        </w:trPr>
        <w:tc>
          <w:tcPr>
            <w:tcW w:w="17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424D8" w:rsidRPr="00BA4346" w:rsidRDefault="00D424D8" w:rsidP="00B0544B">
            <w:pPr>
              <w:jc w:val="center"/>
              <w:rPr>
                <w:color w:val="000000"/>
              </w:rPr>
            </w:pPr>
            <w:r w:rsidRPr="00BA4346">
              <w:rPr>
                <w:color w:val="000000"/>
                <w:sz w:val="22"/>
                <w:szCs w:val="22"/>
              </w:rPr>
              <w:t>Зона смешанной общественной застройки</w:t>
            </w:r>
          </w:p>
        </w:tc>
        <w:tc>
          <w:tcPr>
            <w:tcW w:w="1230" w:type="dxa"/>
            <w:tcBorders>
              <w:top w:val="single" w:sz="4" w:space="0" w:color="auto"/>
              <w:left w:val="nil"/>
              <w:bottom w:val="single" w:sz="4" w:space="0" w:color="auto"/>
              <w:right w:val="single" w:sz="4" w:space="0" w:color="auto"/>
            </w:tcBorders>
            <w:shd w:val="clear" w:color="auto" w:fill="FF97BF"/>
            <w:vAlign w:val="center"/>
            <w:hideMark/>
          </w:tcPr>
          <w:p w:rsidR="00D424D8" w:rsidRPr="007617A7" w:rsidRDefault="00D424D8" w:rsidP="00B0544B">
            <w:pPr>
              <w:jc w:val="center"/>
              <w:rPr>
                <w:b/>
                <w:bCs/>
                <w:color w:val="000000"/>
                <w:sz w:val="22"/>
              </w:rPr>
            </w:pPr>
          </w:p>
          <w:p w:rsidR="00D424D8" w:rsidRPr="007617A7" w:rsidRDefault="00D424D8" w:rsidP="00B0544B">
            <w:pPr>
              <w:jc w:val="center"/>
              <w:rPr>
                <w:b/>
                <w:bCs/>
                <w:color w:val="000000"/>
                <w:sz w:val="22"/>
                <w:lang w:val="ru-RU"/>
              </w:rPr>
            </w:pPr>
          </w:p>
          <w:p w:rsidR="00D424D8" w:rsidRPr="007617A7" w:rsidRDefault="00D424D8" w:rsidP="00E43A3B">
            <w:pPr>
              <w:jc w:val="center"/>
              <w:rPr>
                <w:b/>
                <w:bCs/>
                <w:color w:val="000000"/>
                <w:sz w:val="22"/>
              </w:rPr>
            </w:pPr>
            <w:r w:rsidRPr="007617A7">
              <w:rPr>
                <w:b/>
                <w:bCs/>
                <w:color w:val="000000"/>
                <w:sz w:val="22"/>
                <w:szCs w:val="22"/>
              </w:rPr>
              <w:t>О2</w:t>
            </w:r>
          </w:p>
        </w:tc>
        <w:tc>
          <w:tcPr>
            <w:tcW w:w="2268" w:type="dxa"/>
            <w:tcBorders>
              <w:top w:val="single" w:sz="4" w:space="0" w:color="auto"/>
              <w:left w:val="nil"/>
              <w:bottom w:val="single" w:sz="4" w:space="0" w:color="auto"/>
              <w:right w:val="single" w:sz="4" w:space="0" w:color="auto"/>
            </w:tcBorders>
            <w:shd w:val="clear" w:color="auto" w:fill="FF97BF"/>
            <w:vAlign w:val="center"/>
            <w:hideMark/>
          </w:tcPr>
          <w:p w:rsidR="00D424D8" w:rsidRPr="007617A7" w:rsidRDefault="00D424D8" w:rsidP="00B0544B">
            <w:pPr>
              <w:jc w:val="center"/>
              <w:rPr>
                <w:b/>
                <w:bCs/>
                <w:color w:val="000000"/>
                <w:sz w:val="22"/>
                <w:lang w:val="ru-RU"/>
              </w:rPr>
            </w:pPr>
          </w:p>
          <w:p w:rsidR="00D424D8" w:rsidRPr="007617A7" w:rsidRDefault="00D424D8" w:rsidP="00B0544B">
            <w:pPr>
              <w:jc w:val="center"/>
              <w:rPr>
                <w:b/>
                <w:bCs/>
                <w:color w:val="000000"/>
                <w:sz w:val="22"/>
                <w:lang w:val="ru-RU"/>
              </w:rPr>
            </w:pPr>
            <w:r w:rsidRPr="007617A7">
              <w:rPr>
                <w:b/>
                <w:bCs/>
                <w:color w:val="000000"/>
                <w:sz w:val="22"/>
                <w:szCs w:val="22"/>
                <w:lang w:val="ru-RU"/>
              </w:rPr>
              <w:t xml:space="preserve">р.п. </w:t>
            </w:r>
            <w:r w:rsidR="00272D92">
              <w:rPr>
                <w:b/>
                <w:bCs/>
                <w:color w:val="000000"/>
                <w:sz w:val="22"/>
                <w:szCs w:val="22"/>
                <w:lang w:val="ru-RU"/>
              </w:rPr>
              <w:t>Загорянский</w:t>
            </w:r>
          </w:p>
        </w:tc>
        <w:tc>
          <w:tcPr>
            <w:tcW w:w="897" w:type="dxa"/>
            <w:tcBorders>
              <w:top w:val="single" w:sz="4" w:space="0" w:color="auto"/>
              <w:left w:val="nil"/>
              <w:bottom w:val="single" w:sz="4" w:space="0" w:color="auto"/>
              <w:right w:val="single" w:sz="4" w:space="0" w:color="auto"/>
            </w:tcBorders>
            <w:shd w:val="clear" w:color="000000" w:fill="FFFFFF"/>
            <w:vAlign w:val="center"/>
            <w:hideMark/>
          </w:tcPr>
          <w:p w:rsidR="00D424D8" w:rsidRPr="002D0E5D" w:rsidRDefault="003872E3" w:rsidP="003872E3">
            <w:pPr>
              <w:jc w:val="center"/>
              <w:rPr>
                <w:color w:val="000000"/>
                <w:sz w:val="22"/>
                <w:lang w:val="ru-RU"/>
              </w:rPr>
            </w:pPr>
            <w:r>
              <w:rPr>
                <w:color w:val="000000"/>
                <w:sz w:val="22"/>
                <w:szCs w:val="22"/>
                <w:lang w:val="ru-RU"/>
              </w:rPr>
              <w:t>5</w:t>
            </w:r>
            <w:r w:rsidR="002D0E5D" w:rsidRPr="002D0E5D">
              <w:rPr>
                <w:color w:val="000000"/>
                <w:sz w:val="22"/>
                <w:szCs w:val="22"/>
                <w:lang w:val="ru-RU"/>
              </w:rPr>
              <w:t>,</w:t>
            </w:r>
            <w:r>
              <w:rPr>
                <w:color w:val="000000"/>
                <w:sz w:val="22"/>
                <w:szCs w:val="22"/>
                <w:lang w:val="ru-RU"/>
              </w:rPr>
              <w:t>7</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D424D8" w:rsidRPr="00597942" w:rsidRDefault="003872E3" w:rsidP="00B0544B">
            <w:pPr>
              <w:jc w:val="center"/>
              <w:rPr>
                <w:color w:val="000000"/>
                <w:sz w:val="22"/>
                <w:lang w:val="ru-RU"/>
              </w:rPr>
            </w:pPr>
            <w:r>
              <w:rPr>
                <w:color w:val="000000"/>
                <w:sz w:val="22"/>
                <w:lang w:val="ru-RU"/>
              </w:rPr>
              <w:t>39,2</w:t>
            </w:r>
          </w:p>
        </w:tc>
        <w:tc>
          <w:tcPr>
            <w:tcW w:w="4678" w:type="dxa"/>
            <w:tcBorders>
              <w:top w:val="single" w:sz="4" w:space="0" w:color="auto"/>
              <w:left w:val="nil"/>
              <w:bottom w:val="single" w:sz="4" w:space="0" w:color="auto"/>
              <w:right w:val="single" w:sz="4" w:space="0" w:color="auto"/>
            </w:tcBorders>
            <w:shd w:val="clear" w:color="000000" w:fill="FFFFFF"/>
            <w:vAlign w:val="center"/>
            <w:hideMark/>
          </w:tcPr>
          <w:p w:rsidR="00D424D8" w:rsidRPr="00F90A04" w:rsidRDefault="00826B16" w:rsidP="00235C17">
            <w:pPr>
              <w:rPr>
                <w:i/>
                <w:iCs/>
                <w:color w:val="000000"/>
                <w:lang w:val="ru-RU"/>
              </w:rPr>
            </w:pPr>
            <w:r w:rsidRPr="00F90A04">
              <w:rPr>
                <w:i/>
                <w:iCs/>
                <w:color w:val="000000"/>
                <w:sz w:val="22"/>
                <w:lang w:val="ru-RU"/>
              </w:rPr>
              <w:t xml:space="preserve">Новое строительство:                                                    </w:t>
            </w:r>
            <w:r w:rsidRPr="00F90A04">
              <w:rPr>
                <w:color w:val="000000"/>
                <w:sz w:val="22"/>
                <w:szCs w:val="22"/>
                <w:lang w:val="ru-RU"/>
              </w:rPr>
              <w:t xml:space="preserve">- размещение объектов – не более </w:t>
            </w:r>
            <w:r w:rsidR="00235C17">
              <w:rPr>
                <w:color w:val="000000"/>
                <w:sz w:val="22"/>
                <w:szCs w:val="22"/>
                <w:lang w:val="ru-RU"/>
              </w:rPr>
              <w:t>3</w:t>
            </w:r>
            <w:r w:rsidRPr="00F90A04">
              <w:rPr>
                <w:color w:val="000000"/>
                <w:sz w:val="22"/>
                <w:szCs w:val="22"/>
                <w:lang w:val="ru-RU"/>
              </w:rPr>
              <w:t xml:space="preserve"> этажей;- коэффициент застройки – 30-35%.</w:t>
            </w:r>
          </w:p>
        </w:tc>
        <w:tc>
          <w:tcPr>
            <w:tcW w:w="3544" w:type="dxa"/>
            <w:tcBorders>
              <w:top w:val="single" w:sz="4" w:space="0" w:color="auto"/>
              <w:left w:val="nil"/>
              <w:bottom w:val="single" w:sz="4" w:space="0" w:color="auto"/>
              <w:right w:val="single" w:sz="4" w:space="0" w:color="auto"/>
            </w:tcBorders>
            <w:shd w:val="clear" w:color="000000" w:fill="FFFFFF"/>
            <w:hideMark/>
          </w:tcPr>
          <w:p w:rsidR="00D424D8" w:rsidRDefault="00D424D8" w:rsidP="00B0544B">
            <w:pPr>
              <w:jc w:val="center"/>
              <w:rPr>
                <w:color w:val="000000"/>
                <w:sz w:val="22"/>
                <w:lang w:val="ru-RU"/>
              </w:rPr>
            </w:pPr>
          </w:p>
          <w:p w:rsidR="00D424D8" w:rsidRDefault="00D424D8" w:rsidP="00B0544B">
            <w:pPr>
              <w:jc w:val="center"/>
              <w:rPr>
                <w:color w:val="000000"/>
                <w:sz w:val="22"/>
                <w:lang w:val="ru-RU"/>
              </w:rPr>
            </w:pPr>
          </w:p>
          <w:p w:rsidR="00826B16" w:rsidRDefault="00826B16" w:rsidP="00826B16">
            <w:pPr>
              <w:rPr>
                <w:color w:val="000000"/>
                <w:sz w:val="22"/>
                <w:lang w:val="ru-RU"/>
              </w:rPr>
            </w:pPr>
            <w:r w:rsidRPr="00F90A04">
              <w:rPr>
                <w:color w:val="000000"/>
                <w:sz w:val="22"/>
                <w:lang w:val="ru-RU"/>
              </w:rPr>
              <w:t xml:space="preserve">- строительство </w:t>
            </w:r>
            <w:r>
              <w:rPr>
                <w:color w:val="000000"/>
                <w:sz w:val="22"/>
                <w:lang w:val="ru-RU"/>
              </w:rPr>
              <w:t>3</w:t>
            </w:r>
            <w:r w:rsidRPr="00F90A04">
              <w:rPr>
                <w:color w:val="000000"/>
                <w:sz w:val="22"/>
                <w:lang w:val="ru-RU"/>
              </w:rPr>
              <w:t xml:space="preserve"> ДОУ на </w:t>
            </w:r>
            <w:r w:rsidR="00235C17">
              <w:rPr>
                <w:color w:val="000000"/>
                <w:sz w:val="22"/>
                <w:lang w:val="ru-RU"/>
              </w:rPr>
              <w:t>635</w:t>
            </w:r>
            <w:r w:rsidRPr="00F90A04">
              <w:rPr>
                <w:color w:val="000000"/>
                <w:sz w:val="22"/>
                <w:lang w:val="ru-RU"/>
              </w:rPr>
              <w:t xml:space="preserve"> мест в </w:t>
            </w:r>
            <w:r>
              <w:rPr>
                <w:color w:val="000000"/>
                <w:sz w:val="22"/>
                <w:lang w:val="ru-RU"/>
              </w:rPr>
              <w:t>р.п</w:t>
            </w:r>
            <w:proofErr w:type="gramStart"/>
            <w:r>
              <w:rPr>
                <w:color w:val="000000"/>
                <w:sz w:val="22"/>
                <w:lang w:val="ru-RU"/>
              </w:rPr>
              <w:t>.З</w:t>
            </w:r>
            <w:proofErr w:type="gramEnd"/>
            <w:r>
              <w:rPr>
                <w:color w:val="000000"/>
                <w:sz w:val="22"/>
                <w:lang w:val="ru-RU"/>
              </w:rPr>
              <w:t>агорянский</w:t>
            </w:r>
            <w:r w:rsidRPr="00F90A04">
              <w:rPr>
                <w:color w:val="000000"/>
                <w:sz w:val="22"/>
                <w:lang w:val="ru-RU"/>
              </w:rPr>
              <w:t xml:space="preserve"> (М);                                                                              </w:t>
            </w:r>
          </w:p>
          <w:p w:rsidR="00D424D8" w:rsidRDefault="00826B16" w:rsidP="00826B16">
            <w:pPr>
              <w:rPr>
                <w:color w:val="000000"/>
                <w:sz w:val="22"/>
                <w:lang w:val="ru-RU"/>
              </w:rPr>
            </w:pPr>
            <w:r w:rsidRPr="00F90A04">
              <w:rPr>
                <w:color w:val="000000"/>
                <w:sz w:val="22"/>
                <w:lang w:val="ru-RU"/>
              </w:rPr>
              <w:t xml:space="preserve">- строительство </w:t>
            </w:r>
            <w:r>
              <w:rPr>
                <w:color w:val="000000"/>
                <w:sz w:val="22"/>
                <w:lang w:val="ru-RU"/>
              </w:rPr>
              <w:t>2</w:t>
            </w:r>
            <w:r w:rsidRPr="00F90A04">
              <w:rPr>
                <w:color w:val="000000"/>
                <w:sz w:val="22"/>
                <w:lang w:val="ru-RU"/>
              </w:rPr>
              <w:t xml:space="preserve"> </w:t>
            </w:r>
            <w:r>
              <w:rPr>
                <w:color w:val="000000"/>
                <w:sz w:val="22"/>
                <w:lang w:val="ru-RU"/>
              </w:rPr>
              <w:t>СОШ</w:t>
            </w:r>
            <w:r w:rsidRPr="00F90A04">
              <w:rPr>
                <w:color w:val="000000"/>
                <w:sz w:val="22"/>
                <w:lang w:val="ru-RU"/>
              </w:rPr>
              <w:t xml:space="preserve"> на </w:t>
            </w:r>
            <w:r w:rsidR="00235C17">
              <w:rPr>
                <w:color w:val="000000"/>
                <w:sz w:val="22"/>
                <w:lang w:val="ru-RU"/>
              </w:rPr>
              <w:t>800</w:t>
            </w:r>
            <w:r w:rsidRPr="00F90A04">
              <w:rPr>
                <w:color w:val="000000"/>
                <w:sz w:val="22"/>
                <w:lang w:val="ru-RU"/>
              </w:rPr>
              <w:t xml:space="preserve"> мест в </w:t>
            </w:r>
            <w:r>
              <w:rPr>
                <w:color w:val="000000"/>
                <w:sz w:val="22"/>
                <w:lang w:val="ru-RU"/>
              </w:rPr>
              <w:t>р.п</w:t>
            </w:r>
            <w:proofErr w:type="gramStart"/>
            <w:r>
              <w:rPr>
                <w:color w:val="000000"/>
                <w:sz w:val="22"/>
                <w:lang w:val="ru-RU"/>
              </w:rPr>
              <w:t>.З</w:t>
            </w:r>
            <w:proofErr w:type="gramEnd"/>
            <w:r>
              <w:rPr>
                <w:color w:val="000000"/>
                <w:sz w:val="22"/>
                <w:lang w:val="ru-RU"/>
              </w:rPr>
              <w:t>агорянский</w:t>
            </w:r>
            <w:r w:rsidRPr="00F90A04">
              <w:rPr>
                <w:color w:val="000000"/>
                <w:sz w:val="22"/>
                <w:lang w:val="ru-RU"/>
              </w:rPr>
              <w:t xml:space="preserve"> (М);                                                                              - строительство </w:t>
            </w:r>
            <w:r w:rsidR="00235C17">
              <w:rPr>
                <w:color w:val="000000"/>
                <w:sz w:val="22"/>
                <w:lang w:val="ru-RU"/>
              </w:rPr>
              <w:t>1</w:t>
            </w:r>
            <w:r w:rsidRPr="00F90A04">
              <w:rPr>
                <w:color w:val="000000"/>
                <w:sz w:val="22"/>
                <w:lang w:val="ru-RU"/>
              </w:rPr>
              <w:t xml:space="preserve"> </w:t>
            </w:r>
            <w:r w:rsidR="00235C17">
              <w:rPr>
                <w:color w:val="000000"/>
                <w:sz w:val="22"/>
                <w:lang w:val="ru-RU"/>
              </w:rPr>
              <w:t>стационара</w:t>
            </w:r>
            <w:r w:rsidRPr="00F90A04">
              <w:rPr>
                <w:color w:val="000000"/>
                <w:sz w:val="22"/>
                <w:lang w:val="ru-RU"/>
              </w:rPr>
              <w:t xml:space="preserve"> на </w:t>
            </w:r>
            <w:r w:rsidR="00235C17">
              <w:rPr>
                <w:color w:val="000000"/>
                <w:sz w:val="22"/>
                <w:lang w:val="ru-RU"/>
              </w:rPr>
              <w:t>80</w:t>
            </w:r>
            <w:r w:rsidRPr="00F90A04">
              <w:rPr>
                <w:color w:val="000000"/>
                <w:sz w:val="22"/>
                <w:lang w:val="ru-RU"/>
              </w:rPr>
              <w:t xml:space="preserve"> </w:t>
            </w:r>
            <w:r w:rsidR="00235C17">
              <w:rPr>
                <w:color w:val="000000"/>
                <w:sz w:val="22"/>
                <w:lang w:val="ru-RU"/>
              </w:rPr>
              <w:t>коек</w:t>
            </w:r>
            <w:r w:rsidRPr="00F90A04">
              <w:rPr>
                <w:color w:val="000000"/>
                <w:sz w:val="22"/>
                <w:lang w:val="ru-RU"/>
              </w:rPr>
              <w:t xml:space="preserve"> в </w:t>
            </w:r>
            <w:r>
              <w:rPr>
                <w:color w:val="000000"/>
                <w:sz w:val="22"/>
                <w:lang w:val="ru-RU"/>
              </w:rPr>
              <w:t>р.п.Загорянский</w:t>
            </w:r>
            <w:r w:rsidRPr="00F90A04">
              <w:rPr>
                <w:color w:val="000000"/>
                <w:sz w:val="22"/>
                <w:lang w:val="ru-RU"/>
              </w:rPr>
              <w:t xml:space="preserve"> (М);                                                                              </w:t>
            </w:r>
          </w:p>
          <w:p w:rsidR="00826B16" w:rsidRPr="00F90A04" w:rsidRDefault="00826B16" w:rsidP="00826B16">
            <w:pPr>
              <w:rPr>
                <w:color w:val="000000"/>
                <w:lang w:val="ru-RU"/>
              </w:rPr>
            </w:pPr>
          </w:p>
        </w:tc>
      </w:tr>
      <w:tr w:rsidR="006C2423" w:rsidRPr="00523038" w:rsidTr="006C2423">
        <w:trPr>
          <w:cantSplit/>
          <w:trHeight w:val="1825"/>
        </w:trPr>
        <w:tc>
          <w:tcPr>
            <w:tcW w:w="17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C2423" w:rsidRPr="00BA4346" w:rsidRDefault="006C2423" w:rsidP="00B0544B">
            <w:pPr>
              <w:jc w:val="center"/>
              <w:rPr>
                <w:color w:val="000000"/>
              </w:rPr>
            </w:pPr>
            <w:r w:rsidRPr="00BA4346">
              <w:rPr>
                <w:color w:val="000000"/>
                <w:sz w:val="22"/>
                <w:szCs w:val="22"/>
              </w:rPr>
              <w:t>Зона производственно-коммунальной застройки</w:t>
            </w:r>
          </w:p>
        </w:tc>
        <w:tc>
          <w:tcPr>
            <w:tcW w:w="1230" w:type="dxa"/>
            <w:tcBorders>
              <w:top w:val="single" w:sz="4" w:space="0" w:color="auto"/>
              <w:left w:val="single" w:sz="4" w:space="0" w:color="auto"/>
              <w:bottom w:val="single" w:sz="4" w:space="0" w:color="auto"/>
              <w:right w:val="single" w:sz="4" w:space="0" w:color="auto"/>
            </w:tcBorders>
            <w:shd w:val="clear" w:color="auto" w:fill="A1A5AD"/>
            <w:vAlign w:val="center"/>
            <w:hideMark/>
          </w:tcPr>
          <w:p w:rsidR="006C2423" w:rsidRPr="007617A7" w:rsidRDefault="006C2423" w:rsidP="00B0544B">
            <w:pPr>
              <w:jc w:val="center"/>
              <w:rPr>
                <w:b/>
                <w:bCs/>
                <w:color w:val="000000"/>
                <w:sz w:val="22"/>
              </w:rPr>
            </w:pPr>
            <w:r w:rsidRPr="007617A7">
              <w:rPr>
                <w:b/>
                <w:bCs/>
                <w:color w:val="000000"/>
                <w:sz w:val="22"/>
                <w:szCs w:val="22"/>
              </w:rPr>
              <w:t>П</w:t>
            </w:r>
          </w:p>
        </w:tc>
        <w:tc>
          <w:tcPr>
            <w:tcW w:w="2268" w:type="dxa"/>
            <w:tcBorders>
              <w:top w:val="single" w:sz="4" w:space="0" w:color="auto"/>
              <w:left w:val="nil"/>
              <w:bottom w:val="single" w:sz="4" w:space="0" w:color="auto"/>
              <w:right w:val="single" w:sz="4" w:space="0" w:color="auto"/>
            </w:tcBorders>
            <w:shd w:val="clear" w:color="auto" w:fill="A1A5AD"/>
            <w:vAlign w:val="center"/>
            <w:hideMark/>
          </w:tcPr>
          <w:p w:rsidR="006C2423" w:rsidRPr="007617A7" w:rsidRDefault="006C2423" w:rsidP="00B0544B">
            <w:pPr>
              <w:jc w:val="center"/>
              <w:rPr>
                <w:b/>
                <w:bCs/>
                <w:color w:val="000000"/>
                <w:sz w:val="22"/>
              </w:rPr>
            </w:pPr>
            <w:r w:rsidRPr="007617A7">
              <w:rPr>
                <w:b/>
                <w:bCs/>
                <w:color w:val="000000"/>
                <w:sz w:val="22"/>
                <w:szCs w:val="22"/>
                <w:lang w:val="ru-RU"/>
              </w:rPr>
              <w:t xml:space="preserve">р.п. </w:t>
            </w:r>
            <w:r w:rsidR="00272D92">
              <w:rPr>
                <w:b/>
                <w:bCs/>
                <w:color w:val="000000"/>
                <w:sz w:val="22"/>
                <w:szCs w:val="22"/>
                <w:lang w:val="ru-RU"/>
              </w:rPr>
              <w:t>Загорянский</w:t>
            </w:r>
          </w:p>
        </w:tc>
        <w:tc>
          <w:tcPr>
            <w:tcW w:w="897" w:type="dxa"/>
            <w:tcBorders>
              <w:top w:val="single" w:sz="4" w:space="0" w:color="auto"/>
              <w:left w:val="nil"/>
              <w:bottom w:val="single" w:sz="4" w:space="0" w:color="auto"/>
              <w:right w:val="single" w:sz="4" w:space="0" w:color="auto"/>
            </w:tcBorders>
            <w:shd w:val="clear" w:color="000000" w:fill="FFFFFF"/>
            <w:vAlign w:val="center"/>
            <w:hideMark/>
          </w:tcPr>
          <w:p w:rsidR="006C2423" w:rsidRPr="002D0E5D" w:rsidRDefault="003872E3" w:rsidP="003872E3">
            <w:pPr>
              <w:jc w:val="center"/>
              <w:rPr>
                <w:color w:val="000000"/>
                <w:sz w:val="22"/>
                <w:lang w:val="ru-RU"/>
              </w:rPr>
            </w:pPr>
            <w:r>
              <w:rPr>
                <w:color w:val="000000"/>
                <w:sz w:val="22"/>
                <w:szCs w:val="22"/>
                <w:lang w:val="ru-RU"/>
              </w:rPr>
              <w:t>2</w:t>
            </w:r>
            <w:r w:rsidR="006C2423" w:rsidRPr="002D0E5D">
              <w:rPr>
                <w:color w:val="000000"/>
                <w:sz w:val="22"/>
                <w:szCs w:val="22"/>
                <w:lang w:val="ru-RU"/>
              </w:rPr>
              <w:t>,</w:t>
            </w:r>
            <w:r>
              <w:rPr>
                <w:color w:val="000000"/>
                <w:sz w:val="22"/>
                <w:szCs w:val="22"/>
                <w:lang w:val="ru-RU"/>
              </w:rPr>
              <w:t>35</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6C2423" w:rsidRPr="00597942" w:rsidRDefault="00235C17" w:rsidP="00B0544B">
            <w:pPr>
              <w:jc w:val="center"/>
              <w:rPr>
                <w:color w:val="000000"/>
                <w:sz w:val="22"/>
                <w:lang w:val="ru-RU"/>
              </w:rPr>
            </w:pPr>
            <w:r>
              <w:rPr>
                <w:color w:val="000000"/>
                <w:sz w:val="22"/>
                <w:lang w:val="ru-RU"/>
              </w:rPr>
              <w:t>16,2</w:t>
            </w:r>
          </w:p>
        </w:tc>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C2423" w:rsidRPr="00F90A04" w:rsidRDefault="006C2423" w:rsidP="00235C17">
            <w:pPr>
              <w:jc w:val="center"/>
              <w:rPr>
                <w:i/>
                <w:iCs/>
                <w:color w:val="000000"/>
                <w:lang w:val="ru-RU"/>
              </w:rPr>
            </w:pPr>
            <w:r w:rsidRPr="00F90A04">
              <w:rPr>
                <w:i/>
                <w:iCs/>
                <w:color w:val="000000"/>
                <w:sz w:val="22"/>
                <w:lang w:val="ru-RU"/>
              </w:rPr>
              <w:t xml:space="preserve">Новое строительство:                                                  </w:t>
            </w:r>
            <w:r w:rsidRPr="00F90A04">
              <w:rPr>
                <w:color w:val="000000"/>
                <w:sz w:val="22"/>
                <w:szCs w:val="22"/>
                <w:lang w:val="ru-RU"/>
              </w:rPr>
              <w:t xml:space="preserve">- размещение объектов – не более </w:t>
            </w:r>
            <w:r w:rsidR="00235C17">
              <w:rPr>
                <w:color w:val="000000"/>
                <w:sz w:val="22"/>
                <w:szCs w:val="22"/>
                <w:lang w:val="ru-RU"/>
              </w:rPr>
              <w:t>3</w:t>
            </w:r>
            <w:r w:rsidRPr="00F90A04">
              <w:rPr>
                <w:color w:val="000000"/>
                <w:sz w:val="22"/>
                <w:szCs w:val="22"/>
                <w:lang w:val="ru-RU"/>
              </w:rPr>
              <w:t xml:space="preserve"> этажей;                                - коэффициент застройки производственными объектами – не более 70%;                                                      - коэффициент застройки коммунальными и складскими  объектами – не более 60%.</w:t>
            </w:r>
          </w:p>
        </w:tc>
        <w:tc>
          <w:tcPr>
            <w:tcW w:w="354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C2423" w:rsidRPr="00F90A04" w:rsidRDefault="006C2423" w:rsidP="00E43A3B">
            <w:pPr>
              <w:jc w:val="center"/>
              <w:rPr>
                <w:color w:val="000000"/>
                <w:lang w:val="ru-RU"/>
              </w:rPr>
            </w:pPr>
            <w:r w:rsidRPr="00F90A04">
              <w:rPr>
                <w:color w:val="000000"/>
                <w:sz w:val="22"/>
                <w:szCs w:val="22"/>
                <w:lang w:val="ru-RU"/>
              </w:rPr>
              <w:t xml:space="preserve"> - размещение предприятий </w:t>
            </w:r>
            <w:r>
              <w:rPr>
                <w:color w:val="000000"/>
                <w:sz w:val="22"/>
                <w:szCs w:val="22"/>
                <w:lang w:val="ru-RU"/>
              </w:rPr>
              <w:t>в р.п</w:t>
            </w:r>
            <w:proofErr w:type="gramStart"/>
            <w:r>
              <w:rPr>
                <w:color w:val="000000"/>
                <w:sz w:val="22"/>
                <w:szCs w:val="22"/>
                <w:lang w:val="ru-RU"/>
              </w:rPr>
              <w:t>.</w:t>
            </w:r>
            <w:r w:rsidR="00272D92">
              <w:rPr>
                <w:color w:val="000000"/>
                <w:sz w:val="22"/>
                <w:szCs w:val="22"/>
                <w:lang w:val="ru-RU"/>
              </w:rPr>
              <w:t>З</w:t>
            </w:r>
            <w:proofErr w:type="gramEnd"/>
            <w:r w:rsidR="00272D92">
              <w:rPr>
                <w:color w:val="000000"/>
                <w:sz w:val="22"/>
                <w:szCs w:val="22"/>
                <w:lang w:val="ru-RU"/>
              </w:rPr>
              <w:t>агорянский</w:t>
            </w:r>
            <w:r w:rsidRPr="00F90A04">
              <w:rPr>
                <w:color w:val="000000"/>
                <w:sz w:val="22"/>
                <w:szCs w:val="22"/>
                <w:lang w:val="ru-RU"/>
              </w:rPr>
              <w:t>.</w:t>
            </w:r>
          </w:p>
        </w:tc>
      </w:tr>
      <w:tr w:rsidR="006C2423" w:rsidRPr="00523038" w:rsidTr="003F61EB">
        <w:trPr>
          <w:cantSplit/>
          <w:trHeight w:val="1048"/>
        </w:trPr>
        <w:tc>
          <w:tcPr>
            <w:tcW w:w="1718" w:type="dxa"/>
            <w:vMerge w:val="restart"/>
            <w:tcBorders>
              <w:top w:val="nil"/>
              <w:left w:val="single" w:sz="4" w:space="0" w:color="auto"/>
              <w:bottom w:val="single" w:sz="4" w:space="0" w:color="auto"/>
              <w:right w:val="single" w:sz="4" w:space="0" w:color="auto"/>
            </w:tcBorders>
            <w:shd w:val="clear" w:color="auto" w:fill="auto"/>
            <w:vAlign w:val="center"/>
            <w:hideMark/>
          </w:tcPr>
          <w:p w:rsidR="006C2423" w:rsidRPr="00F90A04" w:rsidRDefault="006C2423" w:rsidP="00B0544B">
            <w:pPr>
              <w:jc w:val="center"/>
              <w:rPr>
                <w:color w:val="000000"/>
                <w:lang w:val="ru-RU"/>
              </w:rPr>
            </w:pPr>
            <w:r w:rsidRPr="00F90A04">
              <w:rPr>
                <w:color w:val="000000"/>
                <w:sz w:val="22"/>
                <w:szCs w:val="22"/>
                <w:lang w:val="ru-RU"/>
              </w:rPr>
              <w:lastRenderedPageBreak/>
              <w:t xml:space="preserve">Зона </w:t>
            </w:r>
            <w:proofErr w:type="gramStart"/>
            <w:r w:rsidRPr="00F90A04">
              <w:rPr>
                <w:color w:val="000000"/>
                <w:sz w:val="22"/>
                <w:szCs w:val="22"/>
                <w:lang w:val="ru-RU"/>
              </w:rPr>
              <w:t>озелененных</w:t>
            </w:r>
            <w:proofErr w:type="gramEnd"/>
            <w:r w:rsidRPr="00F90A04">
              <w:rPr>
                <w:color w:val="000000"/>
                <w:sz w:val="22"/>
                <w:szCs w:val="22"/>
                <w:lang w:val="ru-RU"/>
              </w:rPr>
              <w:t xml:space="preserve"> и благоустроенных территорий </w:t>
            </w:r>
          </w:p>
        </w:tc>
        <w:tc>
          <w:tcPr>
            <w:tcW w:w="1230" w:type="dxa"/>
            <w:vMerge w:val="restart"/>
            <w:tcBorders>
              <w:top w:val="nil"/>
              <w:left w:val="single" w:sz="4" w:space="0" w:color="auto"/>
              <w:bottom w:val="single" w:sz="4" w:space="0" w:color="auto"/>
              <w:right w:val="single" w:sz="4" w:space="0" w:color="auto"/>
            </w:tcBorders>
            <w:shd w:val="clear" w:color="auto" w:fill="BDFCBA"/>
            <w:vAlign w:val="center"/>
            <w:hideMark/>
          </w:tcPr>
          <w:p w:rsidR="006C2423" w:rsidRPr="007617A7" w:rsidRDefault="006C2423" w:rsidP="00B0544B">
            <w:pPr>
              <w:jc w:val="center"/>
              <w:rPr>
                <w:b/>
                <w:bCs/>
                <w:color w:val="000000"/>
                <w:sz w:val="22"/>
              </w:rPr>
            </w:pPr>
            <w:r w:rsidRPr="007617A7">
              <w:rPr>
                <w:b/>
                <w:bCs/>
                <w:color w:val="000000"/>
                <w:sz w:val="22"/>
                <w:szCs w:val="22"/>
              </w:rPr>
              <w:t>Р1</w:t>
            </w:r>
          </w:p>
        </w:tc>
        <w:tc>
          <w:tcPr>
            <w:tcW w:w="2268" w:type="dxa"/>
            <w:tcBorders>
              <w:top w:val="single" w:sz="4" w:space="0" w:color="auto"/>
              <w:left w:val="nil"/>
              <w:bottom w:val="single" w:sz="4" w:space="0" w:color="auto"/>
              <w:right w:val="single" w:sz="4" w:space="0" w:color="auto"/>
            </w:tcBorders>
            <w:shd w:val="clear" w:color="auto" w:fill="BDFCBA"/>
            <w:vAlign w:val="center"/>
            <w:hideMark/>
          </w:tcPr>
          <w:p w:rsidR="006C2423" w:rsidRPr="007617A7" w:rsidRDefault="006C2423" w:rsidP="00B0544B">
            <w:pPr>
              <w:jc w:val="center"/>
              <w:rPr>
                <w:b/>
                <w:bCs/>
                <w:color w:val="000000"/>
                <w:sz w:val="22"/>
              </w:rPr>
            </w:pPr>
            <w:r w:rsidRPr="007617A7">
              <w:rPr>
                <w:b/>
                <w:bCs/>
                <w:color w:val="000000"/>
                <w:sz w:val="22"/>
                <w:szCs w:val="22"/>
                <w:lang w:val="ru-RU"/>
              </w:rPr>
              <w:t xml:space="preserve">р.п. </w:t>
            </w:r>
            <w:r w:rsidR="00272D92">
              <w:rPr>
                <w:b/>
                <w:bCs/>
                <w:color w:val="000000"/>
                <w:sz w:val="22"/>
                <w:szCs w:val="22"/>
                <w:lang w:val="ru-RU"/>
              </w:rPr>
              <w:t>Загорянский</w:t>
            </w:r>
          </w:p>
        </w:tc>
        <w:tc>
          <w:tcPr>
            <w:tcW w:w="897" w:type="dxa"/>
            <w:tcBorders>
              <w:top w:val="single" w:sz="4" w:space="0" w:color="auto"/>
              <w:left w:val="nil"/>
              <w:bottom w:val="single" w:sz="4" w:space="0" w:color="auto"/>
              <w:right w:val="single" w:sz="4" w:space="0" w:color="auto"/>
            </w:tcBorders>
            <w:shd w:val="clear" w:color="000000" w:fill="FFFFFF"/>
            <w:vAlign w:val="center"/>
            <w:hideMark/>
          </w:tcPr>
          <w:p w:rsidR="006C2423" w:rsidRPr="002D0E5D" w:rsidRDefault="003872E3" w:rsidP="003872E3">
            <w:pPr>
              <w:jc w:val="center"/>
              <w:rPr>
                <w:color w:val="000000"/>
                <w:sz w:val="22"/>
                <w:lang w:val="ru-RU"/>
              </w:rPr>
            </w:pPr>
            <w:r>
              <w:rPr>
                <w:color w:val="000000"/>
                <w:sz w:val="22"/>
                <w:szCs w:val="22"/>
                <w:lang w:val="ru-RU"/>
              </w:rPr>
              <w:t>2</w:t>
            </w:r>
            <w:r w:rsidR="006C2423" w:rsidRPr="002D0E5D">
              <w:rPr>
                <w:color w:val="000000"/>
                <w:sz w:val="22"/>
                <w:szCs w:val="22"/>
                <w:lang w:val="ru-RU"/>
              </w:rPr>
              <w:t>,</w:t>
            </w:r>
            <w:r>
              <w:rPr>
                <w:color w:val="000000"/>
                <w:sz w:val="22"/>
                <w:szCs w:val="22"/>
                <w:lang w:val="ru-RU"/>
              </w:rPr>
              <w:t>4</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6C2423" w:rsidRPr="00597942" w:rsidRDefault="00235C17" w:rsidP="00B0544B">
            <w:pPr>
              <w:jc w:val="center"/>
              <w:rPr>
                <w:color w:val="000000"/>
                <w:sz w:val="22"/>
                <w:lang w:val="ru-RU"/>
              </w:rPr>
            </w:pPr>
            <w:r>
              <w:rPr>
                <w:color w:val="000000"/>
                <w:sz w:val="22"/>
                <w:lang w:val="ru-RU"/>
              </w:rPr>
              <w:t>16,6</w:t>
            </w:r>
          </w:p>
        </w:tc>
        <w:tc>
          <w:tcPr>
            <w:tcW w:w="4678" w:type="dxa"/>
            <w:tcBorders>
              <w:top w:val="nil"/>
              <w:left w:val="single" w:sz="4" w:space="0" w:color="auto"/>
              <w:bottom w:val="single" w:sz="4" w:space="0" w:color="auto"/>
              <w:right w:val="single" w:sz="4" w:space="0" w:color="auto"/>
            </w:tcBorders>
            <w:shd w:val="clear" w:color="000000" w:fill="FFFFFF"/>
            <w:vAlign w:val="center"/>
            <w:hideMark/>
          </w:tcPr>
          <w:p w:rsidR="006C2423" w:rsidRPr="00F90A04" w:rsidRDefault="006C2423" w:rsidP="00B0544B">
            <w:pPr>
              <w:rPr>
                <w:color w:val="000000"/>
                <w:lang w:val="ru-RU"/>
              </w:rPr>
            </w:pPr>
            <w:r w:rsidRPr="00F90A04">
              <w:rPr>
                <w:color w:val="000000"/>
                <w:sz w:val="22"/>
                <w:lang w:val="ru-RU"/>
              </w:rPr>
              <w:t xml:space="preserve"> - сохранение функционального использования;</w:t>
            </w:r>
          </w:p>
          <w:p w:rsidR="006C2423" w:rsidRPr="00F90A04" w:rsidRDefault="006C2423" w:rsidP="00B0544B">
            <w:pPr>
              <w:rPr>
                <w:color w:val="000000"/>
                <w:lang w:val="ru-RU"/>
              </w:rPr>
            </w:pPr>
            <w:r w:rsidRPr="00F90A04">
              <w:rPr>
                <w:color w:val="000000"/>
                <w:sz w:val="22"/>
                <w:lang w:val="ru-RU"/>
              </w:rPr>
              <w:t>- озеленение и благоустройство.</w:t>
            </w:r>
          </w:p>
        </w:tc>
        <w:tc>
          <w:tcPr>
            <w:tcW w:w="3544" w:type="dxa"/>
            <w:tcBorders>
              <w:top w:val="nil"/>
              <w:left w:val="single" w:sz="4" w:space="0" w:color="auto"/>
              <w:bottom w:val="single" w:sz="4" w:space="0" w:color="auto"/>
              <w:right w:val="single" w:sz="4" w:space="0" w:color="auto"/>
            </w:tcBorders>
            <w:shd w:val="clear" w:color="000000" w:fill="FFFFFF"/>
            <w:hideMark/>
          </w:tcPr>
          <w:p w:rsidR="006C2423" w:rsidRPr="00F90A04" w:rsidRDefault="006C2423" w:rsidP="00B0544B">
            <w:pPr>
              <w:rPr>
                <w:color w:val="000000"/>
                <w:lang w:val="ru-RU"/>
              </w:rPr>
            </w:pPr>
            <w:r w:rsidRPr="00F90A04">
              <w:rPr>
                <w:color w:val="000000"/>
                <w:sz w:val="22"/>
                <w:lang w:val="ru-RU"/>
              </w:rPr>
              <w:t xml:space="preserve"> - организация и благоустройство мест массового отдыха населения. Размещение объектов обслуживания, сопутствующих отдыху: летних кафе, детских площадок, малых архитектурных форм</w:t>
            </w:r>
          </w:p>
        </w:tc>
      </w:tr>
      <w:tr w:rsidR="006C2423" w:rsidRPr="00523038" w:rsidTr="003F61EB">
        <w:trPr>
          <w:trHeight w:val="632"/>
        </w:trPr>
        <w:tc>
          <w:tcPr>
            <w:tcW w:w="1718" w:type="dxa"/>
            <w:vMerge/>
            <w:tcBorders>
              <w:top w:val="nil"/>
              <w:left w:val="single" w:sz="4" w:space="0" w:color="auto"/>
              <w:bottom w:val="single" w:sz="4" w:space="0" w:color="auto"/>
              <w:right w:val="single" w:sz="4" w:space="0" w:color="auto"/>
            </w:tcBorders>
            <w:vAlign w:val="center"/>
            <w:hideMark/>
          </w:tcPr>
          <w:p w:rsidR="006C2423" w:rsidRPr="006C2423" w:rsidRDefault="006C2423" w:rsidP="00B0544B">
            <w:pPr>
              <w:rPr>
                <w:color w:val="000000"/>
                <w:lang w:val="ru-RU"/>
              </w:rPr>
            </w:pPr>
          </w:p>
        </w:tc>
        <w:tc>
          <w:tcPr>
            <w:tcW w:w="1230" w:type="dxa"/>
            <w:vMerge/>
            <w:tcBorders>
              <w:top w:val="nil"/>
              <w:left w:val="single" w:sz="4" w:space="0" w:color="auto"/>
              <w:bottom w:val="single" w:sz="4" w:space="0" w:color="auto"/>
              <w:right w:val="single" w:sz="4" w:space="0" w:color="auto"/>
            </w:tcBorders>
            <w:shd w:val="clear" w:color="auto" w:fill="BDFCBA"/>
            <w:vAlign w:val="center"/>
            <w:hideMark/>
          </w:tcPr>
          <w:p w:rsidR="006C2423" w:rsidRPr="006C2423" w:rsidRDefault="006C2423" w:rsidP="00B0544B">
            <w:pPr>
              <w:rPr>
                <w:b/>
                <w:bCs/>
                <w:color w:val="000000"/>
                <w:sz w:val="22"/>
                <w:lang w:val="ru-RU"/>
              </w:rPr>
            </w:pPr>
          </w:p>
        </w:tc>
        <w:tc>
          <w:tcPr>
            <w:tcW w:w="2268" w:type="dxa"/>
            <w:tcBorders>
              <w:top w:val="single" w:sz="4" w:space="0" w:color="auto"/>
              <w:left w:val="nil"/>
              <w:bottom w:val="single" w:sz="4" w:space="0" w:color="auto"/>
              <w:right w:val="single" w:sz="4" w:space="0" w:color="auto"/>
            </w:tcBorders>
            <w:shd w:val="clear" w:color="auto" w:fill="BDFCBA"/>
            <w:vAlign w:val="center"/>
            <w:hideMark/>
          </w:tcPr>
          <w:p w:rsidR="006C2423" w:rsidRPr="007617A7" w:rsidRDefault="006C2423" w:rsidP="00B0544B">
            <w:pPr>
              <w:jc w:val="center"/>
              <w:rPr>
                <w:b/>
                <w:bCs/>
                <w:color w:val="000000"/>
                <w:sz w:val="22"/>
                <w:lang w:val="ru-RU"/>
              </w:rPr>
            </w:pPr>
          </w:p>
          <w:p w:rsidR="006C2423" w:rsidRPr="007617A7" w:rsidRDefault="00A64C9C" w:rsidP="00A64C9C">
            <w:pPr>
              <w:jc w:val="center"/>
              <w:rPr>
                <w:b/>
                <w:bCs/>
                <w:color w:val="000000"/>
                <w:sz w:val="22"/>
              </w:rPr>
            </w:pPr>
            <w:r>
              <w:rPr>
                <w:b/>
                <w:bCs/>
                <w:color w:val="000000"/>
                <w:sz w:val="22"/>
                <w:szCs w:val="22"/>
                <w:lang w:val="ru-RU"/>
              </w:rPr>
              <w:t>д</w:t>
            </w:r>
            <w:r w:rsidR="006C2423" w:rsidRPr="007617A7">
              <w:rPr>
                <w:b/>
                <w:bCs/>
                <w:color w:val="000000"/>
                <w:sz w:val="22"/>
                <w:szCs w:val="22"/>
                <w:lang w:val="ru-RU"/>
              </w:rPr>
              <w:t xml:space="preserve">. </w:t>
            </w:r>
            <w:r>
              <w:rPr>
                <w:b/>
                <w:bCs/>
                <w:color w:val="000000"/>
                <w:sz w:val="22"/>
                <w:szCs w:val="22"/>
                <w:lang w:val="ru-RU"/>
              </w:rPr>
              <w:t>Оболдино</w:t>
            </w:r>
          </w:p>
        </w:tc>
        <w:tc>
          <w:tcPr>
            <w:tcW w:w="897" w:type="dxa"/>
            <w:tcBorders>
              <w:top w:val="single" w:sz="4" w:space="0" w:color="auto"/>
              <w:left w:val="nil"/>
              <w:bottom w:val="single" w:sz="4" w:space="0" w:color="auto"/>
              <w:right w:val="single" w:sz="4" w:space="0" w:color="auto"/>
            </w:tcBorders>
            <w:shd w:val="clear" w:color="000000" w:fill="FFFFFF"/>
            <w:vAlign w:val="center"/>
            <w:hideMark/>
          </w:tcPr>
          <w:p w:rsidR="006C2423" w:rsidRPr="002D0E5D" w:rsidRDefault="003872E3" w:rsidP="003872E3">
            <w:pPr>
              <w:jc w:val="center"/>
              <w:rPr>
                <w:color w:val="000000"/>
                <w:sz w:val="22"/>
                <w:lang w:val="ru-RU"/>
              </w:rPr>
            </w:pPr>
            <w:r>
              <w:rPr>
                <w:color w:val="000000"/>
                <w:sz w:val="22"/>
                <w:szCs w:val="22"/>
                <w:lang w:val="ru-RU"/>
              </w:rPr>
              <w:t>1</w:t>
            </w:r>
            <w:r w:rsidR="006C2423" w:rsidRPr="002D0E5D">
              <w:rPr>
                <w:color w:val="000000"/>
                <w:sz w:val="22"/>
                <w:szCs w:val="22"/>
                <w:lang w:val="ru-RU"/>
              </w:rPr>
              <w:t>,</w:t>
            </w:r>
            <w:r>
              <w:rPr>
                <w:color w:val="000000"/>
                <w:sz w:val="22"/>
                <w:szCs w:val="22"/>
                <w:lang w:val="ru-RU"/>
              </w:rPr>
              <w:t>8</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6C2423" w:rsidRPr="00597942" w:rsidRDefault="00235C17" w:rsidP="00B0544B">
            <w:pPr>
              <w:jc w:val="center"/>
              <w:rPr>
                <w:color w:val="000000"/>
                <w:sz w:val="22"/>
                <w:lang w:val="ru-RU"/>
              </w:rPr>
            </w:pPr>
            <w:r>
              <w:rPr>
                <w:color w:val="000000"/>
                <w:sz w:val="22"/>
                <w:lang w:val="ru-RU"/>
              </w:rPr>
              <w:t>12,4</w:t>
            </w:r>
          </w:p>
        </w:tc>
        <w:tc>
          <w:tcPr>
            <w:tcW w:w="4678" w:type="dxa"/>
            <w:tcBorders>
              <w:top w:val="nil"/>
              <w:left w:val="single" w:sz="4" w:space="0" w:color="auto"/>
              <w:bottom w:val="single" w:sz="4" w:space="0" w:color="auto"/>
              <w:right w:val="single" w:sz="4" w:space="0" w:color="auto"/>
            </w:tcBorders>
            <w:shd w:val="clear" w:color="000000" w:fill="FFFFFF"/>
            <w:vAlign w:val="center"/>
            <w:hideMark/>
          </w:tcPr>
          <w:p w:rsidR="006C2423" w:rsidRPr="00F90A04" w:rsidRDefault="006C2423" w:rsidP="008E692A">
            <w:pPr>
              <w:rPr>
                <w:color w:val="000000"/>
                <w:lang w:val="ru-RU"/>
              </w:rPr>
            </w:pPr>
            <w:r w:rsidRPr="00F90A04">
              <w:rPr>
                <w:color w:val="000000"/>
                <w:sz w:val="22"/>
                <w:lang w:val="ru-RU"/>
              </w:rPr>
              <w:t xml:space="preserve"> - сохранение функционального использования;</w:t>
            </w:r>
          </w:p>
          <w:p w:rsidR="006C2423" w:rsidRPr="00F90A04" w:rsidRDefault="006C2423" w:rsidP="008E692A">
            <w:pPr>
              <w:rPr>
                <w:color w:val="000000"/>
                <w:lang w:val="ru-RU"/>
              </w:rPr>
            </w:pPr>
            <w:r w:rsidRPr="00F90A04">
              <w:rPr>
                <w:color w:val="000000"/>
                <w:sz w:val="22"/>
                <w:lang w:val="ru-RU"/>
              </w:rPr>
              <w:t>- озеленение и благоустройство.</w:t>
            </w:r>
          </w:p>
        </w:tc>
        <w:tc>
          <w:tcPr>
            <w:tcW w:w="3544" w:type="dxa"/>
            <w:tcBorders>
              <w:top w:val="nil"/>
              <w:left w:val="single" w:sz="4" w:space="0" w:color="auto"/>
              <w:bottom w:val="single" w:sz="4" w:space="0" w:color="auto"/>
              <w:right w:val="single" w:sz="4" w:space="0" w:color="auto"/>
            </w:tcBorders>
            <w:shd w:val="clear" w:color="000000" w:fill="FFFFFF"/>
            <w:vAlign w:val="center"/>
            <w:hideMark/>
          </w:tcPr>
          <w:p w:rsidR="006C2423" w:rsidRPr="00E41BC6" w:rsidRDefault="006C2423" w:rsidP="00B0544B">
            <w:pPr>
              <w:rPr>
                <w:color w:val="000000"/>
                <w:lang w:val="ru-RU"/>
              </w:rPr>
            </w:pPr>
            <w:r w:rsidRPr="00F90A04">
              <w:rPr>
                <w:color w:val="000000"/>
                <w:sz w:val="22"/>
                <w:lang w:val="ru-RU"/>
              </w:rPr>
              <w:t>- организация и благоустройство ме</w:t>
            </w:r>
            <w:r>
              <w:rPr>
                <w:color w:val="000000"/>
                <w:sz w:val="22"/>
                <w:lang w:val="ru-RU"/>
              </w:rPr>
              <w:t xml:space="preserve">ст массового отдыха населения. </w:t>
            </w:r>
            <w:proofErr w:type="gramStart"/>
            <w:r>
              <w:rPr>
                <w:color w:val="000000"/>
                <w:sz w:val="22"/>
                <w:lang w:val="ru-RU"/>
              </w:rPr>
              <w:t>-р</w:t>
            </w:r>
            <w:proofErr w:type="gramEnd"/>
            <w:r w:rsidRPr="00F90A04">
              <w:rPr>
                <w:color w:val="000000"/>
                <w:sz w:val="22"/>
                <w:lang w:val="ru-RU"/>
              </w:rPr>
              <w:t>азмещение объектов обслуживания, сопутствующих отдыху: летних кафе, детских площадок, малых архитектурных форм</w:t>
            </w:r>
          </w:p>
        </w:tc>
      </w:tr>
      <w:tr w:rsidR="006C2423" w:rsidRPr="00523038" w:rsidTr="003F61EB">
        <w:trPr>
          <w:cantSplit/>
          <w:trHeight w:val="2546"/>
        </w:trPr>
        <w:tc>
          <w:tcPr>
            <w:tcW w:w="1718" w:type="dxa"/>
            <w:tcBorders>
              <w:top w:val="nil"/>
              <w:left w:val="single" w:sz="4" w:space="0" w:color="auto"/>
              <w:bottom w:val="single" w:sz="4" w:space="0" w:color="auto"/>
              <w:right w:val="single" w:sz="4" w:space="0" w:color="auto"/>
            </w:tcBorders>
            <w:shd w:val="clear" w:color="auto" w:fill="auto"/>
            <w:vAlign w:val="center"/>
            <w:hideMark/>
          </w:tcPr>
          <w:p w:rsidR="006C2423" w:rsidRPr="00BA4346" w:rsidRDefault="006C2423" w:rsidP="00B0544B">
            <w:pPr>
              <w:jc w:val="center"/>
              <w:rPr>
                <w:color w:val="000000"/>
              </w:rPr>
            </w:pPr>
            <w:r w:rsidRPr="00BA4346">
              <w:rPr>
                <w:color w:val="000000"/>
                <w:sz w:val="22"/>
                <w:szCs w:val="22"/>
              </w:rPr>
              <w:t>Зона размещения спортивных объектов</w:t>
            </w:r>
          </w:p>
        </w:tc>
        <w:tc>
          <w:tcPr>
            <w:tcW w:w="1230" w:type="dxa"/>
            <w:tcBorders>
              <w:top w:val="nil"/>
              <w:left w:val="single" w:sz="4" w:space="0" w:color="auto"/>
              <w:bottom w:val="single" w:sz="4" w:space="0" w:color="auto"/>
              <w:right w:val="single" w:sz="4" w:space="0" w:color="auto"/>
            </w:tcBorders>
            <w:shd w:val="clear" w:color="auto" w:fill="57FBE0"/>
            <w:vAlign w:val="center"/>
            <w:hideMark/>
          </w:tcPr>
          <w:p w:rsidR="006C2423" w:rsidRPr="007617A7" w:rsidRDefault="006C2423" w:rsidP="00E43A3B">
            <w:pPr>
              <w:jc w:val="center"/>
              <w:rPr>
                <w:b/>
                <w:bCs/>
                <w:color w:val="000000"/>
                <w:sz w:val="22"/>
                <w:lang w:val="ru-RU"/>
              </w:rPr>
            </w:pPr>
            <w:r w:rsidRPr="007617A7">
              <w:rPr>
                <w:b/>
                <w:bCs/>
                <w:color w:val="000000"/>
                <w:sz w:val="22"/>
                <w:szCs w:val="22"/>
              </w:rPr>
              <w:t>Р</w:t>
            </w:r>
            <w:r w:rsidRPr="007617A7">
              <w:rPr>
                <w:b/>
                <w:bCs/>
                <w:color w:val="000000"/>
                <w:sz w:val="22"/>
                <w:szCs w:val="22"/>
                <w:lang w:val="ru-RU"/>
              </w:rPr>
              <w:t>4</w:t>
            </w:r>
          </w:p>
        </w:tc>
        <w:tc>
          <w:tcPr>
            <w:tcW w:w="2268" w:type="dxa"/>
            <w:tcBorders>
              <w:top w:val="nil"/>
              <w:left w:val="nil"/>
              <w:bottom w:val="single" w:sz="4" w:space="0" w:color="auto"/>
              <w:right w:val="single" w:sz="4" w:space="0" w:color="auto"/>
            </w:tcBorders>
            <w:shd w:val="clear" w:color="auto" w:fill="57FBE0"/>
            <w:vAlign w:val="center"/>
            <w:hideMark/>
          </w:tcPr>
          <w:p w:rsidR="006C2423" w:rsidRPr="007617A7" w:rsidRDefault="006C2423" w:rsidP="00B0544B">
            <w:pPr>
              <w:jc w:val="center"/>
              <w:rPr>
                <w:b/>
                <w:bCs/>
                <w:color w:val="000000"/>
                <w:sz w:val="22"/>
                <w:lang w:val="ru-RU"/>
              </w:rPr>
            </w:pPr>
            <w:r w:rsidRPr="007617A7">
              <w:rPr>
                <w:b/>
                <w:bCs/>
                <w:color w:val="000000"/>
                <w:sz w:val="22"/>
                <w:szCs w:val="22"/>
                <w:lang w:val="ru-RU"/>
              </w:rPr>
              <w:t xml:space="preserve">р.п. </w:t>
            </w:r>
            <w:r w:rsidR="00272D92">
              <w:rPr>
                <w:b/>
                <w:bCs/>
                <w:color w:val="000000"/>
                <w:sz w:val="22"/>
                <w:szCs w:val="22"/>
                <w:lang w:val="ru-RU"/>
              </w:rPr>
              <w:t>Загорянский</w:t>
            </w:r>
          </w:p>
        </w:tc>
        <w:tc>
          <w:tcPr>
            <w:tcW w:w="897" w:type="dxa"/>
            <w:tcBorders>
              <w:top w:val="nil"/>
              <w:left w:val="nil"/>
              <w:bottom w:val="single" w:sz="4" w:space="0" w:color="auto"/>
              <w:right w:val="single" w:sz="4" w:space="0" w:color="auto"/>
            </w:tcBorders>
            <w:shd w:val="clear" w:color="000000" w:fill="FFFFFF"/>
            <w:vAlign w:val="center"/>
            <w:hideMark/>
          </w:tcPr>
          <w:p w:rsidR="006C2423" w:rsidRPr="002D0E5D" w:rsidRDefault="003872E3" w:rsidP="008E692A">
            <w:pPr>
              <w:jc w:val="center"/>
              <w:rPr>
                <w:color w:val="000000"/>
                <w:sz w:val="22"/>
                <w:lang w:val="ru-RU"/>
              </w:rPr>
            </w:pPr>
            <w:r>
              <w:rPr>
                <w:color w:val="000000"/>
                <w:sz w:val="22"/>
                <w:szCs w:val="22"/>
                <w:lang w:val="ru-RU"/>
              </w:rPr>
              <w:t>1</w:t>
            </w:r>
            <w:r w:rsidR="006C2423" w:rsidRPr="002D0E5D">
              <w:rPr>
                <w:color w:val="000000"/>
                <w:sz w:val="22"/>
                <w:szCs w:val="22"/>
                <w:lang w:val="ru-RU"/>
              </w:rPr>
              <w:t>,0</w:t>
            </w:r>
          </w:p>
        </w:tc>
        <w:tc>
          <w:tcPr>
            <w:tcW w:w="850" w:type="dxa"/>
            <w:tcBorders>
              <w:top w:val="nil"/>
              <w:left w:val="nil"/>
              <w:bottom w:val="single" w:sz="4" w:space="0" w:color="auto"/>
              <w:right w:val="single" w:sz="4" w:space="0" w:color="auto"/>
            </w:tcBorders>
            <w:shd w:val="clear" w:color="000000" w:fill="FFFFFF"/>
            <w:vAlign w:val="center"/>
            <w:hideMark/>
          </w:tcPr>
          <w:p w:rsidR="006C2423" w:rsidRPr="00597942" w:rsidRDefault="003872E3" w:rsidP="00B0544B">
            <w:pPr>
              <w:jc w:val="center"/>
              <w:rPr>
                <w:color w:val="000000"/>
                <w:sz w:val="22"/>
                <w:lang w:val="ru-RU"/>
              </w:rPr>
            </w:pPr>
            <w:r>
              <w:rPr>
                <w:color w:val="000000"/>
                <w:sz w:val="22"/>
                <w:lang w:val="ru-RU"/>
              </w:rPr>
              <w:t>8,3</w:t>
            </w:r>
          </w:p>
        </w:tc>
        <w:tc>
          <w:tcPr>
            <w:tcW w:w="4678" w:type="dxa"/>
            <w:tcBorders>
              <w:top w:val="nil"/>
              <w:left w:val="nil"/>
              <w:bottom w:val="single" w:sz="4" w:space="0" w:color="auto"/>
              <w:right w:val="single" w:sz="4" w:space="0" w:color="auto"/>
            </w:tcBorders>
            <w:shd w:val="clear" w:color="000000" w:fill="FFFFFF"/>
            <w:vAlign w:val="center"/>
            <w:hideMark/>
          </w:tcPr>
          <w:p w:rsidR="006C2423" w:rsidRPr="00F90A04" w:rsidRDefault="006C2423" w:rsidP="00E43A3B">
            <w:pPr>
              <w:rPr>
                <w:i/>
                <w:iCs/>
                <w:color w:val="000000"/>
                <w:lang w:val="ru-RU"/>
              </w:rPr>
            </w:pPr>
            <w:r w:rsidRPr="00F90A04">
              <w:rPr>
                <w:i/>
                <w:iCs/>
                <w:color w:val="000000"/>
                <w:sz w:val="22"/>
                <w:lang w:val="ru-RU"/>
              </w:rPr>
              <w:t xml:space="preserve">Новое строительство:                              </w:t>
            </w:r>
            <w:r w:rsidRPr="00F90A04">
              <w:rPr>
                <w:color w:val="000000"/>
                <w:sz w:val="22"/>
                <w:szCs w:val="22"/>
                <w:lang w:val="ru-RU"/>
              </w:rPr>
              <w:t xml:space="preserve">                           - размещение объектов – не более </w:t>
            </w:r>
            <w:r w:rsidR="00235C17">
              <w:rPr>
                <w:color w:val="000000"/>
                <w:sz w:val="22"/>
                <w:szCs w:val="22"/>
                <w:lang w:val="ru-RU"/>
              </w:rPr>
              <w:t>3</w:t>
            </w:r>
            <w:r w:rsidRPr="00F90A04">
              <w:rPr>
                <w:color w:val="000000"/>
                <w:sz w:val="22"/>
                <w:szCs w:val="22"/>
                <w:lang w:val="ru-RU"/>
              </w:rPr>
              <w:t xml:space="preserve"> этажей;                      - коэффициент застройки – 30-35%.</w:t>
            </w:r>
          </w:p>
          <w:p w:rsidR="006C2423" w:rsidRPr="00F90A04" w:rsidRDefault="006C2423" w:rsidP="00B0544B">
            <w:pPr>
              <w:rPr>
                <w:i/>
                <w:iCs/>
                <w:color w:val="000000"/>
                <w:lang w:val="ru-RU"/>
              </w:rPr>
            </w:pPr>
            <w:r>
              <w:rPr>
                <w:color w:val="000000"/>
                <w:sz w:val="22"/>
                <w:szCs w:val="22"/>
                <w:lang w:val="ru-RU"/>
              </w:rPr>
              <w:t>-р</w:t>
            </w:r>
            <w:r w:rsidRPr="00BA4346">
              <w:rPr>
                <w:color w:val="000000"/>
                <w:sz w:val="22"/>
                <w:szCs w:val="22"/>
              </w:rPr>
              <w:t>азмещение плоскостных спортивных сооружений</w:t>
            </w:r>
          </w:p>
        </w:tc>
        <w:tc>
          <w:tcPr>
            <w:tcW w:w="3544" w:type="dxa"/>
            <w:tcBorders>
              <w:top w:val="nil"/>
              <w:left w:val="nil"/>
              <w:bottom w:val="single" w:sz="4" w:space="0" w:color="auto"/>
              <w:right w:val="single" w:sz="4" w:space="0" w:color="auto"/>
            </w:tcBorders>
            <w:shd w:val="clear" w:color="000000" w:fill="FFFFFF"/>
            <w:hideMark/>
          </w:tcPr>
          <w:p w:rsidR="006C2423" w:rsidRPr="00E43A3B" w:rsidRDefault="006C2423" w:rsidP="00E43A3B">
            <w:pPr>
              <w:rPr>
                <w:color w:val="000000"/>
                <w:lang w:val="ru-RU"/>
              </w:rPr>
            </w:pPr>
            <w:r w:rsidRPr="00F90A04">
              <w:rPr>
                <w:color w:val="000000"/>
                <w:sz w:val="22"/>
                <w:lang w:val="ru-RU"/>
              </w:rPr>
              <w:t xml:space="preserve"> - строительство</w:t>
            </w:r>
            <w:proofErr w:type="gramStart"/>
            <w:r w:rsidR="00235C17">
              <w:rPr>
                <w:color w:val="000000"/>
                <w:sz w:val="22"/>
                <w:lang w:val="ru-RU"/>
              </w:rPr>
              <w:t>2</w:t>
            </w:r>
            <w:proofErr w:type="gramEnd"/>
            <w:r>
              <w:rPr>
                <w:color w:val="000000"/>
                <w:sz w:val="22"/>
                <w:lang w:val="ru-RU"/>
              </w:rPr>
              <w:t xml:space="preserve"> </w:t>
            </w:r>
            <w:r w:rsidRPr="00F90A04">
              <w:rPr>
                <w:color w:val="000000"/>
                <w:sz w:val="22"/>
                <w:lang w:val="ru-RU"/>
              </w:rPr>
              <w:t>физкультурно-оздоровительн</w:t>
            </w:r>
            <w:r>
              <w:rPr>
                <w:color w:val="000000"/>
                <w:sz w:val="22"/>
                <w:lang w:val="ru-RU"/>
              </w:rPr>
              <w:t xml:space="preserve">ых </w:t>
            </w:r>
            <w:r w:rsidRPr="00F90A04">
              <w:rPr>
                <w:color w:val="000000"/>
                <w:sz w:val="22"/>
                <w:lang w:val="ru-RU"/>
              </w:rPr>
              <w:t xml:space="preserve"> комплекса </w:t>
            </w:r>
            <w:r>
              <w:rPr>
                <w:color w:val="000000"/>
                <w:sz w:val="22"/>
                <w:lang w:val="ru-RU"/>
              </w:rPr>
              <w:t xml:space="preserve"> общей </w:t>
            </w:r>
            <w:r w:rsidRPr="00F90A04">
              <w:rPr>
                <w:color w:val="000000"/>
                <w:sz w:val="22"/>
                <w:lang w:val="ru-RU"/>
              </w:rPr>
              <w:t xml:space="preserve">мощностью  </w:t>
            </w:r>
            <w:r w:rsidR="00235C17">
              <w:rPr>
                <w:color w:val="000000"/>
                <w:sz w:val="22"/>
                <w:lang w:val="ru-RU"/>
              </w:rPr>
              <w:t>2200</w:t>
            </w:r>
            <w:r w:rsidRPr="00F90A04">
              <w:rPr>
                <w:color w:val="000000"/>
                <w:sz w:val="22"/>
                <w:lang w:val="ru-RU"/>
              </w:rPr>
              <w:t xml:space="preserve"> кв. м пола и </w:t>
            </w:r>
            <w:r>
              <w:rPr>
                <w:color w:val="000000"/>
                <w:sz w:val="22"/>
                <w:lang w:val="ru-RU"/>
              </w:rPr>
              <w:t>7</w:t>
            </w:r>
            <w:r w:rsidRPr="00F90A04">
              <w:rPr>
                <w:color w:val="000000"/>
                <w:sz w:val="22"/>
                <w:lang w:val="ru-RU"/>
              </w:rPr>
              <w:t>0</w:t>
            </w:r>
            <w:r w:rsidR="00235C17">
              <w:rPr>
                <w:color w:val="000000"/>
                <w:sz w:val="22"/>
                <w:lang w:val="ru-RU"/>
              </w:rPr>
              <w:t>0</w:t>
            </w:r>
            <w:r w:rsidRPr="00F90A04">
              <w:rPr>
                <w:color w:val="000000"/>
                <w:sz w:val="22"/>
                <w:lang w:val="ru-RU"/>
              </w:rPr>
              <w:t xml:space="preserve"> кв.м. зеркала воды бассейна (М);                                         </w:t>
            </w:r>
            <w:r>
              <w:rPr>
                <w:color w:val="000000"/>
                <w:sz w:val="22"/>
                <w:lang w:val="ru-RU"/>
              </w:rPr>
              <w:t xml:space="preserve">   </w:t>
            </w:r>
            <w:r w:rsidRPr="00F90A04">
              <w:rPr>
                <w:color w:val="000000"/>
                <w:sz w:val="22"/>
                <w:lang w:val="ru-RU"/>
              </w:rPr>
              <w:t xml:space="preserve">        </w:t>
            </w:r>
          </w:p>
          <w:p w:rsidR="006C2423" w:rsidRPr="00E43A3B" w:rsidRDefault="006C2423" w:rsidP="00B0544B">
            <w:pPr>
              <w:rPr>
                <w:color w:val="000000"/>
                <w:lang w:val="ru-RU"/>
              </w:rPr>
            </w:pPr>
          </w:p>
        </w:tc>
      </w:tr>
      <w:tr w:rsidR="00E41BC6" w:rsidRPr="00BA4346" w:rsidTr="00B0544B">
        <w:trPr>
          <w:trHeight w:val="300"/>
        </w:trPr>
        <w:tc>
          <w:tcPr>
            <w:tcW w:w="1718" w:type="dxa"/>
            <w:tcBorders>
              <w:top w:val="nil"/>
              <w:left w:val="single" w:sz="4" w:space="0" w:color="auto"/>
              <w:bottom w:val="single" w:sz="4" w:space="0" w:color="auto"/>
              <w:right w:val="single" w:sz="4" w:space="0" w:color="auto"/>
            </w:tcBorders>
            <w:shd w:val="clear" w:color="auto" w:fill="auto"/>
            <w:noWrap/>
            <w:vAlign w:val="center"/>
            <w:hideMark/>
          </w:tcPr>
          <w:p w:rsidR="00E41BC6" w:rsidRPr="00F90A04" w:rsidRDefault="00E41BC6" w:rsidP="00B0544B">
            <w:pPr>
              <w:jc w:val="center"/>
              <w:rPr>
                <w:rFonts w:ascii="Calibri" w:hAnsi="Calibri"/>
                <w:color w:val="000000"/>
                <w:lang w:val="ru-RU"/>
              </w:rPr>
            </w:pPr>
            <w:r w:rsidRPr="00BA4346">
              <w:rPr>
                <w:rFonts w:ascii="Calibri" w:hAnsi="Calibri"/>
                <w:color w:val="000000"/>
                <w:sz w:val="22"/>
                <w:szCs w:val="22"/>
              </w:rPr>
              <w:t> </w:t>
            </w:r>
          </w:p>
        </w:tc>
        <w:tc>
          <w:tcPr>
            <w:tcW w:w="1230" w:type="dxa"/>
            <w:tcBorders>
              <w:top w:val="nil"/>
              <w:left w:val="nil"/>
              <w:bottom w:val="single" w:sz="4" w:space="0" w:color="auto"/>
              <w:right w:val="single" w:sz="4" w:space="0" w:color="auto"/>
            </w:tcBorders>
            <w:shd w:val="clear" w:color="auto" w:fill="auto"/>
            <w:noWrap/>
            <w:vAlign w:val="center"/>
            <w:hideMark/>
          </w:tcPr>
          <w:p w:rsidR="00E41BC6" w:rsidRPr="00F90A04" w:rsidRDefault="00E41BC6" w:rsidP="00B0544B">
            <w:pPr>
              <w:jc w:val="center"/>
              <w:rPr>
                <w:rFonts w:ascii="Calibri" w:hAnsi="Calibri"/>
                <w:color w:val="000000"/>
                <w:lang w:val="ru-RU"/>
              </w:rPr>
            </w:pPr>
            <w:r w:rsidRPr="00BA4346">
              <w:rPr>
                <w:rFonts w:ascii="Calibri" w:hAnsi="Calibri"/>
                <w:color w:val="000000"/>
                <w:sz w:val="22"/>
                <w:szCs w:val="22"/>
              </w:rPr>
              <w:t> </w:t>
            </w:r>
          </w:p>
        </w:tc>
        <w:tc>
          <w:tcPr>
            <w:tcW w:w="2268" w:type="dxa"/>
            <w:tcBorders>
              <w:top w:val="nil"/>
              <w:left w:val="nil"/>
              <w:bottom w:val="single" w:sz="4" w:space="0" w:color="auto"/>
              <w:right w:val="single" w:sz="4" w:space="0" w:color="auto"/>
            </w:tcBorders>
            <w:shd w:val="clear" w:color="auto" w:fill="auto"/>
            <w:noWrap/>
            <w:vAlign w:val="center"/>
            <w:hideMark/>
          </w:tcPr>
          <w:p w:rsidR="00E41BC6" w:rsidRPr="00BA4346" w:rsidRDefault="00E41BC6" w:rsidP="00B0544B">
            <w:pPr>
              <w:jc w:val="center"/>
              <w:rPr>
                <w:b/>
                <w:bCs/>
                <w:color w:val="000000"/>
              </w:rPr>
            </w:pPr>
            <w:r w:rsidRPr="00BA4346">
              <w:rPr>
                <w:b/>
                <w:bCs/>
                <w:color w:val="000000"/>
                <w:sz w:val="22"/>
                <w:szCs w:val="22"/>
              </w:rPr>
              <w:t>ИТОГО</w:t>
            </w:r>
          </w:p>
        </w:tc>
        <w:tc>
          <w:tcPr>
            <w:tcW w:w="897" w:type="dxa"/>
            <w:tcBorders>
              <w:top w:val="nil"/>
              <w:left w:val="nil"/>
              <w:bottom w:val="single" w:sz="4" w:space="0" w:color="auto"/>
              <w:right w:val="single" w:sz="4" w:space="0" w:color="auto"/>
            </w:tcBorders>
            <w:shd w:val="clear" w:color="auto" w:fill="auto"/>
            <w:noWrap/>
            <w:vAlign w:val="center"/>
            <w:hideMark/>
          </w:tcPr>
          <w:p w:rsidR="00E41BC6" w:rsidRPr="002D0E5D" w:rsidRDefault="003872E3" w:rsidP="003872E3">
            <w:pPr>
              <w:jc w:val="center"/>
              <w:rPr>
                <w:b/>
                <w:bCs/>
                <w:color w:val="000000"/>
                <w:sz w:val="22"/>
                <w:lang w:val="ru-RU"/>
              </w:rPr>
            </w:pPr>
            <w:r>
              <w:rPr>
                <w:b/>
                <w:bCs/>
                <w:color w:val="000000"/>
                <w:sz w:val="22"/>
                <w:szCs w:val="22"/>
                <w:lang w:val="ru-RU"/>
              </w:rPr>
              <w:t>14</w:t>
            </w:r>
            <w:r w:rsidR="002D0E5D" w:rsidRPr="002D0E5D">
              <w:rPr>
                <w:b/>
                <w:bCs/>
                <w:color w:val="000000"/>
                <w:sz w:val="22"/>
                <w:szCs w:val="22"/>
                <w:lang w:val="ru-RU"/>
              </w:rPr>
              <w:t>,</w:t>
            </w:r>
            <w:r>
              <w:rPr>
                <w:b/>
                <w:bCs/>
                <w:color w:val="000000"/>
                <w:sz w:val="22"/>
                <w:szCs w:val="22"/>
                <w:lang w:val="ru-RU"/>
              </w:rPr>
              <w:t>45</w:t>
            </w:r>
          </w:p>
        </w:tc>
        <w:tc>
          <w:tcPr>
            <w:tcW w:w="850" w:type="dxa"/>
            <w:tcBorders>
              <w:top w:val="nil"/>
              <w:left w:val="nil"/>
              <w:bottom w:val="single" w:sz="4" w:space="0" w:color="auto"/>
              <w:right w:val="single" w:sz="4" w:space="0" w:color="auto"/>
            </w:tcBorders>
            <w:shd w:val="clear" w:color="auto" w:fill="auto"/>
            <w:noWrap/>
            <w:vAlign w:val="center"/>
            <w:hideMark/>
          </w:tcPr>
          <w:p w:rsidR="00E41BC6" w:rsidRPr="000259D7" w:rsidRDefault="000259D7" w:rsidP="00B0544B">
            <w:pPr>
              <w:jc w:val="center"/>
              <w:rPr>
                <w:b/>
                <w:bCs/>
                <w:color w:val="000000"/>
                <w:sz w:val="22"/>
                <w:lang w:val="ru-RU"/>
              </w:rPr>
            </w:pPr>
            <w:r>
              <w:rPr>
                <w:b/>
                <w:bCs/>
                <w:color w:val="000000"/>
                <w:sz w:val="22"/>
                <w:szCs w:val="22"/>
                <w:lang w:val="ru-RU"/>
              </w:rPr>
              <w:t>100</w:t>
            </w:r>
          </w:p>
        </w:tc>
        <w:tc>
          <w:tcPr>
            <w:tcW w:w="4678" w:type="dxa"/>
            <w:tcBorders>
              <w:top w:val="nil"/>
              <w:left w:val="nil"/>
              <w:bottom w:val="single" w:sz="4" w:space="0" w:color="auto"/>
              <w:right w:val="single" w:sz="4" w:space="0" w:color="auto"/>
            </w:tcBorders>
            <w:shd w:val="clear" w:color="auto" w:fill="auto"/>
            <w:noWrap/>
            <w:vAlign w:val="center"/>
            <w:hideMark/>
          </w:tcPr>
          <w:p w:rsidR="00E41BC6" w:rsidRPr="002D0E5D" w:rsidRDefault="00E41BC6" w:rsidP="00B0544B">
            <w:pPr>
              <w:rPr>
                <w:color w:val="000000"/>
                <w:sz w:val="22"/>
              </w:rPr>
            </w:pPr>
            <w:r w:rsidRPr="002D0E5D">
              <w:rPr>
                <w:color w:val="000000"/>
                <w:sz w:val="22"/>
                <w:szCs w:val="22"/>
              </w:rPr>
              <w:t> </w:t>
            </w:r>
          </w:p>
        </w:tc>
        <w:tc>
          <w:tcPr>
            <w:tcW w:w="3544" w:type="dxa"/>
            <w:tcBorders>
              <w:top w:val="nil"/>
              <w:left w:val="nil"/>
              <w:bottom w:val="single" w:sz="4" w:space="0" w:color="auto"/>
              <w:right w:val="single" w:sz="4" w:space="0" w:color="auto"/>
            </w:tcBorders>
            <w:shd w:val="clear" w:color="auto" w:fill="auto"/>
            <w:noWrap/>
            <w:vAlign w:val="bottom"/>
            <w:hideMark/>
          </w:tcPr>
          <w:p w:rsidR="00E41BC6" w:rsidRPr="00BA4346" w:rsidRDefault="00E41BC6" w:rsidP="00B0544B">
            <w:pPr>
              <w:rPr>
                <w:color w:val="000000"/>
              </w:rPr>
            </w:pPr>
            <w:r w:rsidRPr="00BA4346">
              <w:rPr>
                <w:color w:val="000000"/>
                <w:sz w:val="22"/>
                <w:szCs w:val="22"/>
              </w:rPr>
              <w:t> </w:t>
            </w:r>
          </w:p>
        </w:tc>
      </w:tr>
    </w:tbl>
    <w:p w:rsidR="00F90A04" w:rsidRPr="003649B6" w:rsidRDefault="00F90A04" w:rsidP="00F90A04">
      <w:pPr>
        <w:spacing w:after="200" w:line="276" w:lineRule="auto"/>
        <w:rPr>
          <w:rFonts w:cs="Arial"/>
          <w:b/>
          <w:bCs/>
          <w:kern w:val="32"/>
        </w:rPr>
      </w:pPr>
      <w:r w:rsidRPr="003649B6">
        <w:br w:type="page"/>
      </w:r>
    </w:p>
    <w:p w:rsidR="00F90A04" w:rsidRDefault="00F90A04" w:rsidP="00F90A04">
      <w:pPr>
        <w:pStyle w:val="10"/>
        <w:rPr>
          <w:szCs w:val="24"/>
        </w:rPr>
        <w:sectPr w:rsidR="00F90A04" w:rsidSect="00B0544B">
          <w:pgSz w:w="16838" w:h="11906" w:orient="landscape"/>
          <w:pgMar w:top="1135" w:right="1134" w:bottom="851" w:left="1134" w:header="709" w:footer="709" w:gutter="0"/>
          <w:cols w:space="708"/>
          <w:docGrid w:linePitch="381"/>
        </w:sectPr>
      </w:pPr>
    </w:p>
    <w:p w:rsidR="00507C60" w:rsidRPr="00A35CD6" w:rsidRDefault="00507C60" w:rsidP="00577ABD">
      <w:pPr>
        <w:pStyle w:val="10"/>
        <w:rPr>
          <w:rFonts w:cs="Times New Roman"/>
          <w:lang w:val="ru-RU"/>
        </w:rPr>
      </w:pPr>
      <w:bookmarkStart w:id="147" w:name="_Toc444696988"/>
      <w:bookmarkStart w:id="148" w:name="_Toc466288699"/>
      <w:bookmarkStart w:id="149" w:name="_Toc466288818"/>
      <w:bookmarkStart w:id="150" w:name="_Toc466289202"/>
      <w:bookmarkStart w:id="151" w:name="_Toc466289280"/>
      <w:bookmarkStart w:id="152" w:name="_Toc466289358"/>
      <w:r w:rsidRPr="00A35CD6">
        <w:rPr>
          <w:rFonts w:cs="Times New Roman"/>
          <w:lang w:val="ru-RU"/>
        </w:rPr>
        <w:lastRenderedPageBreak/>
        <w:t>3. ХАРАКТЕРИСТИКА  ПРИРОДНО-РЕСУРСНОГО ПОТЕНЦИАЛА  КАК УСЛОВИЙ ТЕРРИТОРИАЛЬНОГО РАЗВИТИЯ</w:t>
      </w:r>
      <w:bookmarkEnd w:id="147"/>
      <w:bookmarkEnd w:id="148"/>
      <w:bookmarkEnd w:id="149"/>
      <w:bookmarkEnd w:id="150"/>
      <w:bookmarkEnd w:id="151"/>
      <w:bookmarkEnd w:id="152"/>
    </w:p>
    <w:p w:rsidR="00C55219" w:rsidRPr="00A35CD6" w:rsidRDefault="00C55219" w:rsidP="001A605F">
      <w:pPr>
        <w:spacing w:line="276" w:lineRule="auto"/>
        <w:ind w:firstLine="709"/>
        <w:jc w:val="both"/>
        <w:rPr>
          <w:color w:val="0000FF"/>
          <w:sz w:val="24"/>
          <w:highlight w:val="yellow"/>
          <w:lang w:val="ru-RU"/>
        </w:rPr>
      </w:pPr>
      <w:bookmarkStart w:id="153" w:name="_Toc331592579"/>
      <w:bookmarkStart w:id="154" w:name="_Toc331610411"/>
      <w:bookmarkStart w:id="155" w:name="_Toc331610485"/>
      <w:bookmarkStart w:id="156" w:name="_Toc331610545"/>
      <w:bookmarkStart w:id="157" w:name="_Toc331610619"/>
      <w:bookmarkStart w:id="158" w:name="_Toc339290101"/>
      <w:bookmarkEnd w:id="132"/>
      <w:bookmarkEnd w:id="133"/>
      <w:bookmarkEnd w:id="134"/>
    </w:p>
    <w:p w:rsidR="00507C60" w:rsidRPr="00A35CD6" w:rsidRDefault="00066778" w:rsidP="006F7CE5">
      <w:pPr>
        <w:pStyle w:val="2"/>
        <w:rPr>
          <w:lang w:val="ru-RU"/>
        </w:rPr>
      </w:pPr>
      <w:bookmarkStart w:id="159" w:name="_Toc444696989"/>
      <w:bookmarkStart w:id="160" w:name="_Toc466288700"/>
      <w:bookmarkStart w:id="161" w:name="_Toc466288819"/>
      <w:bookmarkStart w:id="162" w:name="_Toc466289203"/>
      <w:bookmarkStart w:id="163" w:name="_Toc466289281"/>
      <w:bookmarkStart w:id="164" w:name="_Toc466289359"/>
      <w:r w:rsidRPr="00546A97">
        <w:rPr>
          <w:lang w:val="ru-RU"/>
        </w:rPr>
        <w:t xml:space="preserve">3.1. </w:t>
      </w:r>
      <w:r w:rsidR="00507C60" w:rsidRPr="00546A97">
        <w:rPr>
          <w:lang w:val="ru-RU"/>
        </w:rPr>
        <w:t>Лесные ресурсы</w:t>
      </w:r>
      <w:bookmarkEnd w:id="159"/>
      <w:bookmarkEnd w:id="160"/>
      <w:bookmarkEnd w:id="161"/>
      <w:bookmarkEnd w:id="162"/>
      <w:bookmarkEnd w:id="163"/>
      <w:bookmarkEnd w:id="164"/>
    </w:p>
    <w:p w:rsidR="00D63BC7" w:rsidRDefault="00D63BC7" w:rsidP="00546A97">
      <w:pPr>
        <w:ind w:firstLine="851"/>
        <w:jc w:val="both"/>
        <w:rPr>
          <w:rFonts w:eastAsia="Calibri"/>
          <w:sz w:val="24"/>
          <w:lang w:val="ru-RU" w:eastAsia="ru-RU" w:bidi="ar-SA"/>
        </w:rPr>
      </w:pPr>
    </w:p>
    <w:p w:rsidR="00546A97" w:rsidRDefault="00836701" w:rsidP="00836701">
      <w:pPr>
        <w:ind w:firstLine="851"/>
        <w:jc w:val="both"/>
        <w:rPr>
          <w:rFonts w:eastAsia="Calibri"/>
          <w:sz w:val="24"/>
          <w:lang w:val="ru-RU" w:eastAsia="ru-RU" w:bidi="ar-SA"/>
        </w:rPr>
      </w:pPr>
      <w:r w:rsidRPr="00836701">
        <w:rPr>
          <w:rFonts w:eastAsia="Calibri"/>
          <w:sz w:val="24"/>
          <w:lang w:val="ru-RU" w:eastAsia="ru-RU" w:bidi="ar-SA"/>
        </w:rPr>
        <w:t xml:space="preserve">Территория </w:t>
      </w:r>
      <w:r w:rsidR="007B7FE2">
        <w:rPr>
          <w:rFonts w:eastAsia="Calibri"/>
          <w:sz w:val="24"/>
          <w:lang w:val="ru-RU" w:eastAsia="ru-RU" w:bidi="ar-SA"/>
        </w:rPr>
        <w:t>городского</w:t>
      </w:r>
      <w:r w:rsidRPr="00836701">
        <w:rPr>
          <w:rFonts w:eastAsia="Calibri"/>
          <w:sz w:val="24"/>
          <w:lang w:val="ru-RU" w:eastAsia="ru-RU" w:bidi="ar-SA"/>
        </w:rPr>
        <w:t xml:space="preserve"> поселения </w:t>
      </w:r>
      <w:r w:rsidR="00272D92">
        <w:rPr>
          <w:rFonts w:eastAsia="Calibri"/>
          <w:sz w:val="24"/>
          <w:lang w:val="ru-RU" w:eastAsia="ru-RU" w:bidi="ar-SA"/>
        </w:rPr>
        <w:t>Загорянский</w:t>
      </w:r>
      <w:r w:rsidRPr="00836701">
        <w:rPr>
          <w:rFonts w:eastAsia="Calibri"/>
          <w:sz w:val="24"/>
          <w:lang w:val="ru-RU" w:eastAsia="ru-RU" w:bidi="ar-SA"/>
        </w:rPr>
        <w:t xml:space="preserve"> характеризуется высокой степенью залесенности. Земли лесного фонда относятся к </w:t>
      </w:r>
      <w:r w:rsidR="007B7FE2">
        <w:rPr>
          <w:rFonts w:eastAsia="Calibri"/>
          <w:sz w:val="24"/>
          <w:lang w:val="ru-RU" w:eastAsia="ru-RU" w:bidi="ar-SA"/>
        </w:rPr>
        <w:t>Лосино-</w:t>
      </w:r>
      <w:r w:rsidR="00C643DD">
        <w:rPr>
          <w:rFonts w:eastAsia="Calibri"/>
          <w:sz w:val="24"/>
          <w:lang w:val="ru-RU" w:eastAsia="ru-RU" w:bidi="ar-SA"/>
        </w:rPr>
        <w:t>Островскому</w:t>
      </w:r>
      <w:r w:rsidRPr="00836701">
        <w:rPr>
          <w:rFonts w:eastAsia="Calibri"/>
          <w:sz w:val="24"/>
          <w:lang w:val="ru-RU" w:eastAsia="ru-RU" w:bidi="ar-SA"/>
        </w:rPr>
        <w:t xml:space="preserve"> лесничеств</w:t>
      </w:r>
      <w:r w:rsidR="007B7FE2">
        <w:rPr>
          <w:rFonts w:eastAsia="Calibri"/>
          <w:sz w:val="24"/>
          <w:lang w:val="ru-RU" w:eastAsia="ru-RU" w:bidi="ar-SA"/>
        </w:rPr>
        <w:t>у</w:t>
      </w:r>
      <w:r w:rsidRPr="00836701">
        <w:rPr>
          <w:rFonts w:eastAsia="Calibri"/>
          <w:sz w:val="24"/>
          <w:lang w:val="ru-RU" w:eastAsia="ru-RU" w:bidi="ar-SA"/>
        </w:rPr>
        <w:t xml:space="preserve"> (Приказ федерального агентства лесного хозяйства от 12 января 2009 г. № 1 «Об определении количества лесничеств на территории Московской области и установлении их границ»). По лесорастительному районированию рассматриваемая территория расположена в подзоне смешанных зоны хвойно-широколистных лесов.</w:t>
      </w:r>
    </w:p>
    <w:p w:rsidR="00836701" w:rsidRDefault="00836701" w:rsidP="00836701">
      <w:pPr>
        <w:ind w:firstLine="851"/>
        <w:jc w:val="both"/>
        <w:rPr>
          <w:rFonts w:eastAsia="Calibri"/>
          <w:sz w:val="24"/>
          <w:lang w:val="ru-RU" w:eastAsia="ru-RU" w:bidi="ar-SA"/>
        </w:rPr>
      </w:pPr>
      <w:r w:rsidRPr="00D63BC7">
        <w:rPr>
          <w:rFonts w:eastAsia="Calibri"/>
          <w:sz w:val="24"/>
          <w:lang w:val="ru-RU" w:eastAsia="ru-RU" w:bidi="ar-SA"/>
        </w:rPr>
        <w:t xml:space="preserve">Земли лесного фонда на территории </w:t>
      </w:r>
      <w:r w:rsidR="00C9672B">
        <w:rPr>
          <w:rFonts w:eastAsia="Calibri"/>
          <w:sz w:val="24"/>
          <w:lang w:val="ru-RU" w:eastAsia="ru-RU" w:bidi="ar-SA"/>
        </w:rPr>
        <w:t xml:space="preserve">городского </w:t>
      </w:r>
      <w:r w:rsidRPr="00D63BC7">
        <w:rPr>
          <w:rFonts w:eastAsia="Calibri"/>
          <w:sz w:val="24"/>
          <w:lang w:val="ru-RU" w:eastAsia="ru-RU" w:bidi="ar-SA"/>
        </w:rPr>
        <w:t xml:space="preserve">поселения составляют </w:t>
      </w:r>
      <w:r w:rsidR="00C643DD">
        <w:rPr>
          <w:rFonts w:eastAsia="Calibri"/>
          <w:sz w:val="24"/>
          <w:lang w:val="ru-RU" w:eastAsia="ru-RU" w:bidi="ar-SA"/>
        </w:rPr>
        <w:t>11</w:t>
      </w:r>
      <w:r w:rsidRPr="00D63BC7">
        <w:rPr>
          <w:rFonts w:eastAsia="Calibri"/>
          <w:sz w:val="24"/>
          <w:lang w:val="ru-RU" w:eastAsia="ru-RU" w:bidi="ar-SA"/>
        </w:rPr>
        <w:t>,</w:t>
      </w:r>
      <w:r w:rsidR="007B7FE2">
        <w:rPr>
          <w:rFonts w:eastAsia="Calibri"/>
          <w:sz w:val="24"/>
          <w:lang w:val="ru-RU" w:eastAsia="ru-RU" w:bidi="ar-SA"/>
        </w:rPr>
        <w:t>7</w:t>
      </w:r>
      <w:r>
        <w:rPr>
          <w:rFonts w:eastAsia="Calibri"/>
          <w:sz w:val="24"/>
          <w:lang w:val="ru-RU" w:eastAsia="ru-RU" w:bidi="ar-SA"/>
        </w:rPr>
        <w:t xml:space="preserve"> </w:t>
      </w:r>
      <w:r w:rsidRPr="00D63BC7">
        <w:rPr>
          <w:rFonts w:eastAsia="Calibri"/>
          <w:sz w:val="24"/>
          <w:lang w:val="ru-RU" w:eastAsia="ru-RU" w:bidi="ar-SA"/>
        </w:rPr>
        <w:t>га</w:t>
      </w:r>
      <w:r>
        <w:rPr>
          <w:rFonts w:eastAsia="Calibri"/>
          <w:sz w:val="24"/>
          <w:lang w:val="ru-RU" w:eastAsia="ru-RU" w:bidi="ar-SA"/>
        </w:rPr>
        <w:t>.</w:t>
      </w:r>
    </w:p>
    <w:p w:rsidR="00836701" w:rsidRDefault="00836701" w:rsidP="00836701">
      <w:pPr>
        <w:ind w:firstLine="851"/>
        <w:jc w:val="both"/>
        <w:rPr>
          <w:lang w:val="ru-RU"/>
        </w:rPr>
      </w:pPr>
    </w:p>
    <w:p w:rsidR="00826B16" w:rsidRPr="00A35CD6" w:rsidRDefault="00826B16" w:rsidP="00836701">
      <w:pPr>
        <w:ind w:firstLine="851"/>
        <w:jc w:val="both"/>
        <w:rPr>
          <w:lang w:val="ru-RU"/>
        </w:rPr>
      </w:pPr>
    </w:p>
    <w:p w:rsidR="00507C60" w:rsidRPr="00A35CD6" w:rsidRDefault="00507C60" w:rsidP="006F7CE5">
      <w:pPr>
        <w:pStyle w:val="2"/>
        <w:rPr>
          <w:lang w:val="ru-RU"/>
        </w:rPr>
      </w:pPr>
      <w:bookmarkStart w:id="165" w:name="_Toc444696990"/>
      <w:bookmarkStart w:id="166" w:name="_Toc466288701"/>
      <w:bookmarkStart w:id="167" w:name="_Toc466288820"/>
      <w:bookmarkStart w:id="168" w:name="_Toc466289204"/>
      <w:bookmarkStart w:id="169" w:name="_Toc466289282"/>
      <w:bookmarkStart w:id="170" w:name="_Toc466289360"/>
      <w:r w:rsidRPr="00A35CD6">
        <w:rPr>
          <w:lang w:val="ru-RU"/>
        </w:rPr>
        <w:t>3.2. Минерально-сырьевые ресурсы</w:t>
      </w:r>
      <w:bookmarkEnd w:id="165"/>
      <w:bookmarkEnd w:id="166"/>
      <w:bookmarkEnd w:id="167"/>
      <w:bookmarkEnd w:id="168"/>
      <w:bookmarkEnd w:id="169"/>
      <w:bookmarkEnd w:id="170"/>
      <w:r w:rsidRPr="00A35CD6">
        <w:rPr>
          <w:lang w:val="ru-RU"/>
        </w:rPr>
        <w:t xml:space="preserve"> </w:t>
      </w:r>
    </w:p>
    <w:p w:rsidR="00507C60" w:rsidRPr="00A35CD6" w:rsidRDefault="00507C60" w:rsidP="00507C60">
      <w:pPr>
        <w:ind w:firstLine="709"/>
        <w:jc w:val="both"/>
        <w:rPr>
          <w:color w:val="000000"/>
          <w:sz w:val="24"/>
          <w:lang w:val="ru-RU"/>
        </w:rPr>
      </w:pPr>
    </w:p>
    <w:p w:rsidR="00293FD0" w:rsidRPr="00293FD0" w:rsidRDefault="00293FD0" w:rsidP="00293FD0">
      <w:pPr>
        <w:pStyle w:val="3"/>
        <w:jc w:val="both"/>
        <w:rPr>
          <w:rFonts w:eastAsiaTheme="minorEastAsia"/>
          <w:b w:val="0"/>
          <w:bCs w:val="0"/>
          <w:color w:val="000000"/>
          <w:szCs w:val="24"/>
          <w:lang w:val="ru-RU"/>
        </w:rPr>
      </w:pPr>
      <w:bookmarkStart w:id="171" w:name="_Toc443056200"/>
      <w:bookmarkStart w:id="172" w:name="_Toc444615840"/>
      <w:bookmarkStart w:id="173" w:name="_Toc444696991"/>
      <w:bookmarkStart w:id="174" w:name="_Toc466288702"/>
      <w:bookmarkStart w:id="175" w:name="_Toc466288821"/>
      <w:bookmarkStart w:id="176" w:name="_Toc466289205"/>
      <w:bookmarkStart w:id="177" w:name="_Toc466289283"/>
      <w:bookmarkStart w:id="178" w:name="_Toc466289361"/>
      <w:r w:rsidRPr="00293FD0">
        <w:rPr>
          <w:rFonts w:eastAsiaTheme="minorEastAsia"/>
          <w:b w:val="0"/>
          <w:bCs w:val="0"/>
          <w:color w:val="000000"/>
          <w:szCs w:val="24"/>
          <w:lang w:val="ru-RU"/>
        </w:rPr>
        <w:t xml:space="preserve">Минерально-сырьевые ресурсы </w:t>
      </w:r>
      <w:r w:rsidR="00C643DD">
        <w:rPr>
          <w:rFonts w:eastAsiaTheme="minorEastAsia"/>
          <w:b w:val="0"/>
          <w:bCs w:val="0"/>
          <w:color w:val="000000"/>
          <w:szCs w:val="24"/>
          <w:lang w:val="ru-RU"/>
        </w:rPr>
        <w:t>Загорянского</w:t>
      </w:r>
      <w:r w:rsidRPr="00293FD0">
        <w:rPr>
          <w:rFonts w:eastAsiaTheme="minorEastAsia"/>
          <w:b w:val="0"/>
          <w:bCs w:val="0"/>
          <w:color w:val="000000"/>
          <w:szCs w:val="24"/>
          <w:lang w:val="ru-RU"/>
        </w:rPr>
        <w:t xml:space="preserve"> городского поселения представлены нерудными полезными ископаемыми – строительными материалами, а именно песками, приуроченными к четвертичным древнеаллювиальным  и флювиогляциальным  образованиям.</w:t>
      </w:r>
      <w:bookmarkEnd w:id="171"/>
      <w:bookmarkEnd w:id="172"/>
      <w:bookmarkEnd w:id="173"/>
      <w:bookmarkEnd w:id="174"/>
      <w:bookmarkEnd w:id="175"/>
      <w:bookmarkEnd w:id="176"/>
      <w:bookmarkEnd w:id="177"/>
      <w:bookmarkEnd w:id="178"/>
    </w:p>
    <w:p w:rsidR="00293FD0" w:rsidRDefault="00293FD0" w:rsidP="00293FD0">
      <w:pPr>
        <w:rPr>
          <w:lang w:val="ru-RU"/>
        </w:rPr>
      </w:pPr>
    </w:p>
    <w:p w:rsidR="00826B16" w:rsidRPr="00293FD0" w:rsidRDefault="00826B16" w:rsidP="00293FD0">
      <w:pPr>
        <w:rPr>
          <w:lang w:val="ru-RU"/>
        </w:rPr>
      </w:pPr>
    </w:p>
    <w:p w:rsidR="00507C60" w:rsidRPr="00A35CD6" w:rsidRDefault="00507C60" w:rsidP="006F7CE5">
      <w:pPr>
        <w:pStyle w:val="2"/>
        <w:rPr>
          <w:lang w:val="ru-RU"/>
        </w:rPr>
      </w:pPr>
      <w:bookmarkStart w:id="179" w:name="_Toc444696994"/>
      <w:bookmarkStart w:id="180" w:name="_Toc466288703"/>
      <w:bookmarkStart w:id="181" w:name="_Toc466288822"/>
      <w:bookmarkStart w:id="182" w:name="_Toc466289206"/>
      <w:bookmarkStart w:id="183" w:name="_Toc466289284"/>
      <w:bookmarkStart w:id="184" w:name="_Toc466289362"/>
      <w:r w:rsidRPr="00A35CD6">
        <w:rPr>
          <w:lang w:val="ru-RU"/>
        </w:rPr>
        <w:t>3.3. Водные ресурсы</w:t>
      </w:r>
      <w:bookmarkEnd w:id="179"/>
      <w:bookmarkEnd w:id="180"/>
      <w:bookmarkEnd w:id="181"/>
      <w:bookmarkEnd w:id="182"/>
      <w:bookmarkEnd w:id="183"/>
      <w:bookmarkEnd w:id="184"/>
    </w:p>
    <w:p w:rsidR="00507C60" w:rsidRPr="00A35CD6" w:rsidRDefault="00507C60" w:rsidP="001A605F">
      <w:pPr>
        <w:spacing w:line="276" w:lineRule="auto"/>
        <w:ind w:firstLine="709"/>
        <w:jc w:val="both"/>
        <w:rPr>
          <w:sz w:val="24"/>
          <w:highlight w:val="yellow"/>
          <w:lang w:val="ru-RU"/>
        </w:rPr>
      </w:pPr>
    </w:p>
    <w:p w:rsidR="00836701" w:rsidRPr="00836701" w:rsidRDefault="00C9672B" w:rsidP="00836701">
      <w:pPr>
        <w:ind w:firstLine="709"/>
        <w:jc w:val="both"/>
        <w:rPr>
          <w:color w:val="000000"/>
          <w:sz w:val="24"/>
          <w:lang w:val="ru-RU"/>
        </w:rPr>
      </w:pPr>
      <w:r>
        <w:rPr>
          <w:color w:val="000000"/>
          <w:sz w:val="24"/>
          <w:lang w:val="ru-RU"/>
        </w:rPr>
        <w:t>Городское</w:t>
      </w:r>
      <w:r w:rsidR="00836701" w:rsidRPr="00836701">
        <w:rPr>
          <w:color w:val="000000"/>
          <w:sz w:val="24"/>
          <w:lang w:val="ru-RU"/>
        </w:rPr>
        <w:t xml:space="preserve"> поселение </w:t>
      </w:r>
      <w:r w:rsidR="00272D92">
        <w:rPr>
          <w:color w:val="000000"/>
          <w:sz w:val="24"/>
          <w:lang w:val="ru-RU"/>
        </w:rPr>
        <w:t>Загорянский</w:t>
      </w:r>
      <w:r w:rsidR="00836701" w:rsidRPr="00836701">
        <w:rPr>
          <w:color w:val="000000"/>
          <w:sz w:val="24"/>
          <w:lang w:val="ru-RU"/>
        </w:rPr>
        <w:t xml:space="preserve"> расположено на водосборной площади притоков р</w:t>
      </w:r>
      <w:proofErr w:type="gramStart"/>
      <w:r w:rsidR="00836701" w:rsidRPr="00836701">
        <w:rPr>
          <w:color w:val="000000"/>
          <w:sz w:val="24"/>
          <w:lang w:val="ru-RU"/>
        </w:rPr>
        <w:t>.К</w:t>
      </w:r>
      <w:proofErr w:type="gramEnd"/>
      <w:r w:rsidR="00836701" w:rsidRPr="00836701">
        <w:rPr>
          <w:color w:val="000000"/>
          <w:sz w:val="24"/>
          <w:lang w:val="ru-RU"/>
        </w:rPr>
        <w:t xml:space="preserve">лязьмы и ее притоков. Остальные притоки - ручьи и малые реки, протяженность которых не превышает </w:t>
      </w:r>
      <w:r w:rsidR="00293FD0">
        <w:rPr>
          <w:color w:val="000000"/>
          <w:sz w:val="24"/>
          <w:lang w:val="ru-RU"/>
        </w:rPr>
        <w:t>7</w:t>
      </w:r>
      <w:r w:rsidR="00836701" w:rsidRPr="00836701">
        <w:rPr>
          <w:color w:val="000000"/>
          <w:sz w:val="24"/>
          <w:lang w:val="ru-RU"/>
        </w:rPr>
        <w:t xml:space="preserve"> км.</w:t>
      </w:r>
    </w:p>
    <w:p w:rsidR="00836701" w:rsidRPr="00836701" w:rsidRDefault="00836701" w:rsidP="00836701">
      <w:pPr>
        <w:ind w:firstLine="709"/>
        <w:jc w:val="both"/>
        <w:rPr>
          <w:color w:val="000000"/>
          <w:sz w:val="24"/>
          <w:lang w:val="ru-RU"/>
        </w:rPr>
      </w:pPr>
    </w:p>
    <w:p w:rsidR="00836701" w:rsidRPr="00836701" w:rsidRDefault="00836701" w:rsidP="00836701">
      <w:pPr>
        <w:ind w:firstLine="709"/>
        <w:jc w:val="both"/>
        <w:rPr>
          <w:color w:val="000000"/>
          <w:sz w:val="24"/>
          <w:lang w:val="ru-RU"/>
        </w:rPr>
      </w:pPr>
      <w:r w:rsidRPr="00836701">
        <w:rPr>
          <w:color w:val="000000"/>
          <w:sz w:val="24"/>
          <w:u w:val="single"/>
          <w:lang w:val="ru-RU"/>
        </w:rPr>
        <w:t xml:space="preserve">Река </w:t>
      </w:r>
      <w:r w:rsidR="006D7897">
        <w:rPr>
          <w:color w:val="000000"/>
          <w:sz w:val="24"/>
          <w:u w:val="single"/>
          <w:lang w:val="ru-RU"/>
        </w:rPr>
        <w:t>Клязьма</w:t>
      </w:r>
      <w:r w:rsidRPr="00836701">
        <w:rPr>
          <w:color w:val="000000"/>
          <w:sz w:val="24"/>
          <w:lang w:val="ru-RU"/>
        </w:rPr>
        <w:t>, впадает на 551 км от устья. Протекает вдоль восточной границы поселения на протяжении 10,5 км в среднем течении. Длина водотока – 108 км. Площадь водосборного бассейна – 1220 км</w:t>
      </w:r>
      <w:proofErr w:type="gramStart"/>
      <w:r w:rsidRPr="00836701">
        <w:rPr>
          <w:color w:val="000000"/>
          <w:sz w:val="24"/>
          <w:lang w:val="ru-RU"/>
        </w:rPr>
        <w:t>2</w:t>
      </w:r>
      <w:proofErr w:type="gramEnd"/>
      <w:r w:rsidRPr="00836701">
        <w:rPr>
          <w:color w:val="000000"/>
          <w:sz w:val="24"/>
          <w:lang w:val="ru-RU"/>
        </w:rPr>
        <w:t>, из которой 74 % залесено, остальная распахана или залужена. Средний уклон реки – 0,9 ‰. Основным притоком на территории поселения является река Лашутка, впадает с правого берега.</w:t>
      </w:r>
    </w:p>
    <w:p w:rsidR="00836701" w:rsidRPr="00836701" w:rsidRDefault="00836701" w:rsidP="00836701">
      <w:pPr>
        <w:ind w:firstLine="709"/>
        <w:jc w:val="both"/>
        <w:rPr>
          <w:color w:val="000000"/>
          <w:sz w:val="24"/>
          <w:lang w:val="ru-RU"/>
        </w:rPr>
      </w:pPr>
      <w:r w:rsidRPr="00836701">
        <w:rPr>
          <w:color w:val="000000"/>
          <w:sz w:val="24"/>
          <w:lang w:val="ru-RU"/>
        </w:rPr>
        <w:t>Долина реки на территории поселения умеренно извилистая, трапецеидальная, шириной 1,5-2,4 км. Склоны пологие, преобладающая высота 10-15 м,  преимущественно открытые, местами покрыты лесом.</w:t>
      </w:r>
    </w:p>
    <w:p w:rsidR="00836701" w:rsidRPr="00836701" w:rsidRDefault="00836701" w:rsidP="00836701">
      <w:pPr>
        <w:ind w:firstLine="709"/>
        <w:jc w:val="both"/>
        <w:rPr>
          <w:color w:val="000000"/>
          <w:sz w:val="24"/>
          <w:lang w:val="ru-RU"/>
        </w:rPr>
      </w:pPr>
      <w:r w:rsidRPr="00836701">
        <w:rPr>
          <w:color w:val="000000"/>
          <w:sz w:val="24"/>
          <w:lang w:val="ru-RU"/>
        </w:rPr>
        <w:t>Пойма двухсторонняя, на территории поселения изменяется шириной от 200 м до 900 м; закустаренная, кочковатая, заболоченная. Имеются старичные понижения и пойменные озера. В период весеннего половодья затапливается глубиной до 1,5 м, в многоводные годы до 2,5 м.</w:t>
      </w:r>
    </w:p>
    <w:p w:rsidR="00836701" w:rsidRPr="00836701" w:rsidRDefault="00836701" w:rsidP="00836701">
      <w:pPr>
        <w:ind w:firstLine="709"/>
        <w:jc w:val="both"/>
        <w:rPr>
          <w:color w:val="000000"/>
          <w:sz w:val="24"/>
          <w:lang w:val="ru-RU"/>
        </w:rPr>
      </w:pPr>
      <w:r w:rsidRPr="00836701">
        <w:rPr>
          <w:color w:val="000000"/>
          <w:sz w:val="24"/>
          <w:lang w:val="ru-RU"/>
        </w:rPr>
        <w:t>Русло реки неразветвленное, умеренно-извилистое, извилистое. Ширина на территории поселения изменяется от 15 до 20 м. Скорость течения  в межень 0,2 м/с. Дно песчано-гравелистое, местами илистое.</w:t>
      </w:r>
    </w:p>
    <w:p w:rsidR="00836701" w:rsidRPr="00836701" w:rsidRDefault="00836701" w:rsidP="00836701">
      <w:pPr>
        <w:ind w:firstLine="709"/>
        <w:jc w:val="both"/>
        <w:rPr>
          <w:color w:val="000000"/>
          <w:sz w:val="24"/>
          <w:lang w:val="ru-RU"/>
        </w:rPr>
      </w:pPr>
    </w:p>
    <w:p w:rsidR="00836701" w:rsidRDefault="00836701" w:rsidP="00836701">
      <w:pPr>
        <w:ind w:firstLine="709"/>
        <w:jc w:val="both"/>
        <w:rPr>
          <w:color w:val="000000"/>
          <w:sz w:val="24"/>
          <w:lang w:val="ru-RU"/>
        </w:rPr>
      </w:pPr>
    </w:p>
    <w:p w:rsidR="003C66DC" w:rsidRDefault="003C66DC" w:rsidP="00836701">
      <w:pPr>
        <w:ind w:firstLine="709"/>
        <w:jc w:val="both"/>
        <w:rPr>
          <w:color w:val="000000"/>
          <w:sz w:val="24"/>
          <w:lang w:val="ru-RU"/>
        </w:rPr>
      </w:pPr>
    </w:p>
    <w:p w:rsidR="003C66DC" w:rsidRDefault="003C66DC" w:rsidP="00836701">
      <w:pPr>
        <w:ind w:firstLine="709"/>
        <w:jc w:val="both"/>
        <w:rPr>
          <w:color w:val="000000"/>
          <w:sz w:val="24"/>
          <w:lang w:val="ru-RU"/>
        </w:rPr>
      </w:pPr>
    </w:p>
    <w:p w:rsidR="003C66DC" w:rsidRDefault="003C66DC" w:rsidP="00836701">
      <w:pPr>
        <w:ind w:firstLine="709"/>
        <w:jc w:val="both"/>
        <w:rPr>
          <w:color w:val="000000"/>
          <w:sz w:val="24"/>
          <w:lang w:val="ru-RU"/>
        </w:rPr>
      </w:pPr>
    </w:p>
    <w:p w:rsidR="00D27533" w:rsidRDefault="00D27533">
      <w:pPr>
        <w:spacing w:after="200" w:line="276" w:lineRule="auto"/>
        <w:rPr>
          <w:rFonts w:eastAsiaTheme="majorEastAsia"/>
          <w:b/>
          <w:bCs/>
          <w:kern w:val="32"/>
          <w:sz w:val="24"/>
          <w:szCs w:val="32"/>
          <w:lang w:val="ru-RU"/>
        </w:rPr>
      </w:pPr>
      <w:bookmarkStart w:id="185" w:name="_Toc430081270"/>
      <w:bookmarkStart w:id="186" w:name="_Toc430081363"/>
      <w:bookmarkStart w:id="187" w:name="_Toc430082356"/>
      <w:bookmarkStart w:id="188" w:name="_Toc430082714"/>
      <w:bookmarkStart w:id="189" w:name="_Toc430082781"/>
      <w:bookmarkStart w:id="190" w:name="_Toc430083264"/>
      <w:bookmarkStart w:id="191" w:name="_Toc444696995"/>
      <w:r>
        <w:rPr>
          <w:lang w:val="ru-RU"/>
        </w:rPr>
        <w:br w:type="page"/>
      </w:r>
    </w:p>
    <w:p w:rsidR="009721E5" w:rsidRPr="00A35CD6" w:rsidRDefault="00066778" w:rsidP="00F073E1">
      <w:pPr>
        <w:pStyle w:val="10"/>
        <w:rPr>
          <w:rFonts w:cs="Times New Roman"/>
          <w:lang w:val="ru-RU"/>
        </w:rPr>
      </w:pPr>
      <w:bookmarkStart w:id="192" w:name="_Toc466288704"/>
      <w:bookmarkStart w:id="193" w:name="_Toc466288823"/>
      <w:bookmarkStart w:id="194" w:name="_Toc466289207"/>
      <w:bookmarkStart w:id="195" w:name="_Toc466289285"/>
      <w:bookmarkStart w:id="196" w:name="_Toc466289363"/>
      <w:r w:rsidRPr="00A35CD6">
        <w:rPr>
          <w:rFonts w:cs="Times New Roman"/>
          <w:lang w:val="ru-RU"/>
        </w:rPr>
        <w:lastRenderedPageBreak/>
        <w:t>4</w:t>
      </w:r>
      <w:r w:rsidR="009721E5" w:rsidRPr="00A35CD6">
        <w:rPr>
          <w:rFonts w:cs="Times New Roman"/>
          <w:lang w:val="ru-RU"/>
        </w:rPr>
        <w:t>. ДЕМОГРАФИЧЕСКИЙ ПОТЕНЦИАЛ</w:t>
      </w:r>
      <w:bookmarkEnd w:id="153"/>
      <w:bookmarkEnd w:id="154"/>
      <w:bookmarkEnd w:id="155"/>
      <w:bookmarkEnd w:id="156"/>
      <w:bookmarkEnd w:id="157"/>
      <w:bookmarkEnd w:id="158"/>
      <w:bookmarkEnd w:id="185"/>
      <w:bookmarkEnd w:id="186"/>
      <w:bookmarkEnd w:id="187"/>
      <w:bookmarkEnd w:id="188"/>
      <w:bookmarkEnd w:id="189"/>
      <w:bookmarkEnd w:id="190"/>
      <w:bookmarkEnd w:id="191"/>
      <w:bookmarkEnd w:id="192"/>
      <w:bookmarkEnd w:id="193"/>
      <w:bookmarkEnd w:id="194"/>
      <w:bookmarkEnd w:id="195"/>
      <w:bookmarkEnd w:id="196"/>
    </w:p>
    <w:p w:rsidR="00F073E1" w:rsidRPr="00A35CD6" w:rsidRDefault="00F073E1" w:rsidP="00F073E1">
      <w:pPr>
        <w:rPr>
          <w:lang w:val="ru-RU"/>
        </w:rPr>
      </w:pPr>
      <w:bookmarkStart w:id="197" w:name="_Toc430081364"/>
      <w:bookmarkStart w:id="198" w:name="_Toc430082357"/>
      <w:bookmarkStart w:id="199" w:name="_Toc430082782"/>
    </w:p>
    <w:p w:rsidR="00287409" w:rsidRPr="00A35CD6" w:rsidRDefault="00840873" w:rsidP="006F7CE5">
      <w:pPr>
        <w:pStyle w:val="2"/>
        <w:rPr>
          <w:lang w:val="ru-RU"/>
        </w:rPr>
      </w:pPr>
      <w:bookmarkStart w:id="200" w:name="_Toc444696996"/>
      <w:bookmarkStart w:id="201" w:name="_Toc466288705"/>
      <w:bookmarkStart w:id="202" w:name="_Toc466288824"/>
      <w:bookmarkStart w:id="203" w:name="_Toc466289208"/>
      <w:bookmarkStart w:id="204" w:name="_Toc466289286"/>
      <w:bookmarkStart w:id="205" w:name="_Toc466289364"/>
      <w:r w:rsidRPr="00A35CD6">
        <w:rPr>
          <w:lang w:val="ru-RU"/>
        </w:rPr>
        <w:t>4</w:t>
      </w:r>
      <w:r w:rsidR="00287409" w:rsidRPr="00A35CD6">
        <w:rPr>
          <w:lang w:val="ru-RU"/>
        </w:rPr>
        <w:t xml:space="preserve">.1. </w:t>
      </w:r>
      <w:bookmarkEnd w:id="197"/>
      <w:bookmarkEnd w:id="198"/>
      <w:bookmarkEnd w:id="199"/>
      <w:r w:rsidR="00066778" w:rsidRPr="00A35CD6">
        <w:rPr>
          <w:lang w:val="ru-RU"/>
        </w:rPr>
        <w:t>Характеристика</w:t>
      </w:r>
      <w:r w:rsidR="00F96BA8" w:rsidRPr="00A35CD6">
        <w:rPr>
          <w:lang w:val="ru-RU"/>
        </w:rPr>
        <w:t xml:space="preserve"> демографической ситуации</w:t>
      </w:r>
      <w:bookmarkEnd w:id="200"/>
      <w:bookmarkEnd w:id="201"/>
      <w:bookmarkEnd w:id="202"/>
      <w:bookmarkEnd w:id="203"/>
      <w:bookmarkEnd w:id="204"/>
      <w:bookmarkEnd w:id="205"/>
    </w:p>
    <w:p w:rsidR="00F073E1" w:rsidRPr="00A35CD6" w:rsidRDefault="00F073E1" w:rsidP="00F073E1">
      <w:pPr>
        <w:ind w:firstLine="709"/>
        <w:jc w:val="both"/>
        <w:rPr>
          <w:color w:val="000000"/>
          <w:sz w:val="24"/>
          <w:lang w:val="ru-RU"/>
        </w:rPr>
      </w:pPr>
      <w:bookmarkStart w:id="206" w:name="OLE_LINK5"/>
      <w:bookmarkStart w:id="207" w:name="OLE_LINK6"/>
    </w:p>
    <w:p w:rsidR="00EF6EF7" w:rsidRPr="00A35CD6" w:rsidRDefault="00771B92" w:rsidP="00F073E1">
      <w:pPr>
        <w:ind w:firstLine="709"/>
        <w:jc w:val="both"/>
        <w:rPr>
          <w:color w:val="000000"/>
          <w:sz w:val="24"/>
          <w:lang w:val="ru-RU"/>
        </w:rPr>
      </w:pPr>
      <w:r w:rsidRPr="00A35CD6">
        <w:rPr>
          <w:color w:val="000000"/>
          <w:sz w:val="24"/>
          <w:lang w:val="ru-RU"/>
        </w:rPr>
        <w:t xml:space="preserve">Численность постоянного населения </w:t>
      </w:r>
      <w:r w:rsidR="006D7897">
        <w:rPr>
          <w:color w:val="000000"/>
          <w:sz w:val="24"/>
          <w:lang w:val="ru-RU"/>
        </w:rPr>
        <w:t>городского</w:t>
      </w:r>
      <w:r w:rsidRPr="00A35CD6">
        <w:rPr>
          <w:color w:val="000000"/>
          <w:sz w:val="24"/>
          <w:lang w:val="ru-RU"/>
        </w:rPr>
        <w:t xml:space="preserve"> поселения </w:t>
      </w:r>
      <w:r w:rsidR="00272D92">
        <w:rPr>
          <w:color w:val="000000"/>
          <w:sz w:val="24"/>
          <w:lang w:val="ru-RU"/>
        </w:rPr>
        <w:t>Загорянский</w:t>
      </w:r>
      <w:r w:rsidRPr="00A35CD6">
        <w:rPr>
          <w:color w:val="000000"/>
          <w:sz w:val="24"/>
          <w:lang w:val="ru-RU"/>
        </w:rPr>
        <w:t xml:space="preserve"> по данным государственной статистической отчетности по состоянию на 01.01.201</w:t>
      </w:r>
      <w:r w:rsidR="00611ED2" w:rsidRPr="00A35CD6">
        <w:rPr>
          <w:color w:val="000000"/>
          <w:sz w:val="24"/>
          <w:lang w:val="ru-RU"/>
        </w:rPr>
        <w:t>5</w:t>
      </w:r>
      <w:r w:rsidRPr="00A35CD6">
        <w:rPr>
          <w:color w:val="000000"/>
          <w:sz w:val="24"/>
          <w:lang w:val="ru-RU"/>
        </w:rPr>
        <w:t xml:space="preserve"> составила </w:t>
      </w:r>
      <w:r w:rsidR="00C67202">
        <w:rPr>
          <w:color w:val="000000"/>
          <w:sz w:val="24"/>
          <w:lang w:val="ru-RU"/>
        </w:rPr>
        <w:t>7</w:t>
      </w:r>
      <w:r w:rsidR="00611ED2" w:rsidRPr="00A35CD6">
        <w:rPr>
          <w:color w:val="000000"/>
          <w:sz w:val="24"/>
          <w:lang w:val="ru-RU"/>
        </w:rPr>
        <w:t>,</w:t>
      </w:r>
      <w:r w:rsidR="00B552FD">
        <w:rPr>
          <w:color w:val="000000"/>
          <w:sz w:val="24"/>
          <w:lang w:val="ru-RU"/>
        </w:rPr>
        <w:t>927</w:t>
      </w:r>
      <w:r w:rsidR="00611ED2" w:rsidRPr="00A35CD6">
        <w:rPr>
          <w:color w:val="000000"/>
          <w:sz w:val="24"/>
          <w:lang w:val="ru-RU"/>
        </w:rPr>
        <w:t xml:space="preserve"> </w:t>
      </w:r>
      <w:r w:rsidRPr="00A35CD6">
        <w:rPr>
          <w:color w:val="000000"/>
          <w:sz w:val="24"/>
          <w:lang w:val="ru-RU"/>
        </w:rPr>
        <w:t>тыс. чел.</w:t>
      </w:r>
      <w:bookmarkEnd w:id="206"/>
      <w:bookmarkEnd w:id="207"/>
      <w:r w:rsidR="00611ED2" w:rsidRPr="00A35CD6">
        <w:rPr>
          <w:color w:val="000000"/>
          <w:sz w:val="24"/>
          <w:lang w:val="ru-RU"/>
        </w:rPr>
        <w:t xml:space="preserve"> Динамика ч</w:t>
      </w:r>
      <w:r w:rsidR="00EF6EF7" w:rsidRPr="00A35CD6">
        <w:rPr>
          <w:color w:val="000000"/>
          <w:sz w:val="24"/>
          <w:lang w:val="ru-RU"/>
        </w:rPr>
        <w:t>исленност</w:t>
      </w:r>
      <w:r w:rsidR="00611ED2" w:rsidRPr="00A35CD6">
        <w:rPr>
          <w:color w:val="000000"/>
          <w:sz w:val="24"/>
          <w:lang w:val="ru-RU"/>
        </w:rPr>
        <w:t>и</w:t>
      </w:r>
      <w:r w:rsidR="00EF6EF7" w:rsidRPr="00A35CD6">
        <w:rPr>
          <w:color w:val="000000"/>
          <w:sz w:val="24"/>
          <w:lang w:val="ru-RU"/>
        </w:rPr>
        <w:t xml:space="preserve"> постоянного населения за 200</w:t>
      </w:r>
      <w:r w:rsidRPr="00A35CD6">
        <w:rPr>
          <w:color w:val="000000"/>
          <w:sz w:val="24"/>
          <w:lang w:val="ru-RU"/>
        </w:rPr>
        <w:t>8</w:t>
      </w:r>
      <w:r w:rsidR="00EF6EF7" w:rsidRPr="00A35CD6">
        <w:rPr>
          <w:color w:val="000000"/>
          <w:sz w:val="24"/>
          <w:lang w:val="ru-RU"/>
        </w:rPr>
        <w:t>–2015 годы представлена ниже (Таблица 4.1.1).</w:t>
      </w:r>
    </w:p>
    <w:p w:rsidR="00F073E1" w:rsidRPr="00A35CD6" w:rsidRDefault="00F073E1" w:rsidP="00F073E1">
      <w:pPr>
        <w:ind w:firstLine="709"/>
        <w:jc w:val="both"/>
        <w:rPr>
          <w:color w:val="000000"/>
          <w:sz w:val="24"/>
          <w:lang w:val="ru-RU"/>
        </w:rPr>
      </w:pPr>
    </w:p>
    <w:p w:rsidR="00EF6EF7" w:rsidRPr="00A35CD6" w:rsidRDefault="00EF6EF7" w:rsidP="00F073E1">
      <w:pPr>
        <w:pStyle w:val="affa"/>
        <w:spacing w:before="0" w:after="0"/>
        <w:jc w:val="both"/>
      </w:pPr>
      <w:r w:rsidRPr="00A35CD6">
        <w:t xml:space="preserve">Таблица 4.1.1. </w:t>
      </w:r>
      <w:r w:rsidRPr="00A35CD6">
        <w:rPr>
          <w:b w:val="0"/>
        </w:rPr>
        <w:t>Численность постоянного населения в динамике за 200</w:t>
      </w:r>
      <w:r w:rsidR="00771B92" w:rsidRPr="00A35CD6">
        <w:rPr>
          <w:b w:val="0"/>
        </w:rPr>
        <w:t>8</w:t>
      </w:r>
      <w:r w:rsidRPr="00A35CD6">
        <w:rPr>
          <w:b w:val="0"/>
        </w:rPr>
        <w:t>–2015 годы, тыс. чел.</w:t>
      </w:r>
    </w:p>
    <w:tbl>
      <w:tblPr>
        <w:tblW w:w="2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507"/>
        <w:gridCol w:w="3186"/>
      </w:tblGrid>
      <w:tr w:rsidR="00EF6EF7" w:rsidRPr="00523038" w:rsidTr="00836701">
        <w:trPr>
          <w:cantSplit/>
          <w:trHeight w:val="296"/>
          <w:tblHeader/>
          <w:jc w:val="center"/>
        </w:trPr>
        <w:tc>
          <w:tcPr>
            <w:tcW w:w="1507" w:type="dxa"/>
            <w:tcMar>
              <w:top w:w="15" w:type="dxa"/>
              <w:left w:w="15" w:type="dxa"/>
              <w:bottom w:w="0" w:type="dxa"/>
              <w:right w:w="15" w:type="dxa"/>
            </w:tcMar>
            <w:vAlign w:val="center"/>
          </w:tcPr>
          <w:p w:rsidR="00EF6EF7" w:rsidRPr="00A35CD6" w:rsidRDefault="00EF6EF7" w:rsidP="00F073E1">
            <w:pPr>
              <w:pStyle w:val="-"/>
              <w:spacing w:before="0" w:after="0"/>
              <w:rPr>
                <w:rFonts w:ascii="Times New Roman" w:eastAsia="Arial Unicode MS" w:hAnsi="Times New Roman" w:cs="Times New Roman"/>
              </w:rPr>
            </w:pPr>
            <w:r w:rsidRPr="00A35CD6">
              <w:rPr>
                <w:rFonts w:ascii="Times New Roman" w:hAnsi="Times New Roman" w:cs="Times New Roman"/>
              </w:rPr>
              <w:t>Год</w:t>
            </w:r>
          </w:p>
        </w:tc>
        <w:tc>
          <w:tcPr>
            <w:tcW w:w="3186" w:type="dxa"/>
            <w:tcMar>
              <w:top w:w="15" w:type="dxa"/>
              <w:left w:w="15" w:type="dxa"/>
              <w:bottom w:w="0" w:type="dxa"/>
              <w:right w:w="15" w:type="dxa"/>
            </w:tcMar>
            <w:vAlign w:val="center"/>
          </w:tcPr>
          <w:p w:rsidR="00EF6EF7" w:rsidRPr="00A35CD6" w:rsidRDefault="00EF6EF7" w:rsidP="00F073E1">
            <w:pPr>
              <w:pStyle w:val="-"/>
              <w:spacing w:before="0" w:after="0"/>
              <w:rPr>
                <w:rFonts w:ascii="Times New Roman" w:eastAsia="Arial Unicode MS" w:hAnsi="Times New Roman" w:cs="Times New Roman"/>
              </w:rPr>
            </w:pPr>
            <w:r w:rsidRPr="00A35CD6">
              <w:rPr>
                <w:rFonts w:ascii="Times New Roman" w:hAnsi="Times New Roman" w:cs="Times New Roman"/>
              </w:rPr>
              <w:t xml:space="preserve">Численность </w:t>
            </w:r>
            <w:r w:rsidRPr="00A35CD6">
              <w:rPr>
                <w:rFonts w:ascii="Times New Roman" w:hAnsi="Times New Roman" w:cs="Times New Roman"/>
              </w:rPr>
              <w:br/>
              <w:t xml:space="preserve">постоянного населения </w:t>
            </w:r>
            <w:r w:rsidRPr="00A35CD6">
              <w:rPr>
                <w:rFonts w:ascii="Times New Roman" w:hAnsi="Times New Roman" w:cs="Times New Roman"/>
              </w:rPr>
              <w:br/>
              <w:t>на 01.01</w:t>
            </w:r>
            <w:r w:rsidR="00771B92" w:rsidRPr="00A35CD6">
              <w:rPr>
                <w:rFonts w:ascii="Times New Roman" w:hAnsi="Times New Roman" w:cs="Times New Roman"/>
              </w:rPr>
              <w:t>.2015 г.</w:t>
            </w:r>
            <w:r w:rsidR="00F073E1" w:rsidRPr="00A35CD6">
              <w:rPr>
                <w:rFonts w:ascii="Times New Roman" w:hAnsi="Times New Roman" w:cs="Times New Roman"/>
              </w:rPr>
              <w:t>, тыс</w:t>
            </w:r>
            <w:proofErr w:type="gramStart"/>
            <w:r w:rsidR="00F073E1" w:rsidRPr="00A35CD6">
              <w:rPr>
                <w:rFonts w:ascii="Times New Roman" w:hAnsi="Times New Roman" w:cs="Times New Roman"/>
              </w:rPr>
              <w:t>.ч</w:t>
            </w:r>
            <w:proofErr w:type="gramEnd"/>
            <w:r w:rsidR="00F073E1" w:rsidRPr="00A35CD6">
              <w:rPr>
                <w:rFonts w:ascii="Times New Roman" w:hAnsi="Times New Roman" w:cs="Times New Roman"/>
              </w:rPr>
              <w:t>ел.</w:t>
            </w:r>
          </w:p>
        </w:tc>
      </w:tr>
      <w:tr w:rsidR="00C67202" w:rsidRPr="00A35CD6" w:rsidTr="00836701">
        <w:trPr>
          <w:cantSplit/>
          <w:trHeight w:val="49"/>
          <w:jc w:val="center"/>
        </w:trPr>
        <w:tc>
          <w:tcPr>
            <w:tcW w:w="1507" w:type="dxa"/>
            <w:tcMar>
              <w:top w:w="15" w:type="dxa"/>
              <w:left w:w="15" w:type="dxa"/>
              <w:bottom w:w="0" w:type="dxa"/>
              <w:right w:w="15" w:type="dxa"/>
            </w:tcMar>
            <w:vAlign w:val="center"/>
          </w:tcPr>
          <w:p w:rsidR="00C67202" w:rsidRPr="00A35CD6" w:rsidRDefault="00C67202" w:rsidP="00F073E1">
            <w:pPr>
              <w:pStyle w:val="-0"/>
              <w:rPr>
                <w:rFonts w:ascii="Times New Roman" w:hAnsi="Times New Roman" w:cs="Times New Roman"/>
              </w:rPr>
            </w:pPr>
            <w:r w:rsidRPr="00A35CD6">
              <w:rPr>
                <w:rFonts w:ascii="Times New Roman" w:hAnsi="Times New Roman" w:cs="Times New Roman"/>
              </w:rPr>
              <w:t>2010</w:t>
            </w:r>
          </w:p>
        </w:tc>
        <w:tc>
          <w:tcPr>
            <w:tcW w:w="3186" w:type="dxa"/>
            <w:noWrap/>
            <w:tcMar>
              <w:top w:w="15" w:type="dxa"/>
              <w:left w:w="15" w:type="dxa"/>
              <w:bottom w:w="0" w:type="dxa"/>
              <w:right w:w="15" w:type="dxa"/>
            </w:tcMar>
            <w:vAlign w:val="center"/>
          </w:tcPr>
          <w:p w:rsidR="00C67202" w:rsidRPr="00B552FD" w:rsidRDefault="00C67202" w:rsidP="00155BD1">
            <w:pPr>
              <w:jc w:val="center"/>
              <w:rPr>
                <w:rFonts w:ascii="Arial" w:hAnsi="Arial" w:cs="Arial"/>
                <w:color w:val="000000"/>
                <w:sz w:val="20"/>
                <w:szCs w:val="20"/>
                <w:lang w:val="ru-RU"/>
              </w:rPr>
            </w:pPr>
            <w:r w:rsidRPr="008941FB">
              <w:rPr>
                <w:rFonts w:ascii="Arial" w:hAnsi="Arial" w:cs="Arial"/>
                <w:color w:val="000000"/>
                <w:sz w:val="20"/>
                <w:szCs w:val="20"/>
              </w:rPr>
              <w:t>7,9</w:t>
            </w:r>
            <w:r w:rsidR="00B552FD">
              <w:rPr>
                <w:rFonts w:ascii="Arial" w:hAnsi="Arial" w:cs="Arial"/>
                <w:color w:val="000000"/>
                <w:sz w:val="20"/>
                <w:szCs w:val="20"/>
                <w:lang w:val="ru-RU"/>
              </w:rPr>
              <w:t>38</w:t>
            </w:r>
          </w:p>
        </w:tc>
      </w:tr>
      <w:tr w:rsidR="00C67202" w:rsidRPr="00A35CD6" w:rsidTr="00155BD1">
        <w:trPr>
          <w:cantSplit/>
          <w:trHeight w:val="49"/>
          <w:jc w:val="center"/>
        </w:trPr>
        <w:tc>
          <w:tcPr>
            <w:tcW w:w="1507" w:type="dxa"/>
            <w:tcMar>
              <w:top w:w="15" w:type="dxa"/>
              <w:left w:w="15" w:type="dxa"/>
              <w:bottom w:w="0" w:type="dxa"/>
              <w:right w:w="15" w:type="dxa"/>
            </w:tcMar>
            <w:vAlign w:val="center"/>
          </w:tcPr>
          <w:p w:rsidR="00C67202" w:rsidRPr="00A35CD6" w:rsidRDefault="00C67202" w:rsidP="00F073E1">
            <w:pPr>
              <w:pStyle w:val="-0"/>
              <w:rPr>
                <w:rFonts w:ascii="Times New Roman" w:hAnsi="Times New Roman" w:cs="Times New Roman"/>
              </w:rPr>
            </w:pPr>
            <w:r w:rsidRPr="00A35CD6">
              <w:rPr>
                <w:rFonts w:ascii="Times New Roman" w:hAnsi="Times New Roman" w:cs="Times New Roman"/>
              </w:rPr>
              <w:t>2011</w:t>
            </w:r>
          </w:p>
        </w:tc>
        <w:tc>
          <w:tcPr>
            <w:tcW w:w="3186" w:type="dxa"/>
            <w:noWrap/>
            <w:tcMar>
              <w:top w:w="15" w:type="dxa"/>
              <w:left w:w="15" w:type="dxa"/>
              <w:bottom w:w="0" w:type="dxa"/>
              <w:right w:w="15" w:type="dxa"/>
            </w:tcMar>
            <w:vAlign w:val="bottom"/>
          </w:tcPr>
          <w:p w:rsidR="00C67202" w:rsidRPr="00B552FD" w:rsidRDefault="00B552FD" w:rsidP="00B552FD">
            <w:pPr>
              <w:jc w:val="center"/>
              <w:rPr>
                <w:rFonts w:ascii="Arial" w:hAnsi="Arial" w:cs="Arial"/>
                <w:color w:val="000000"/>
                <w:sz w:val="20"/>
                <w:szCs w:val="20"/>
                <w:lang w:val="ru-RU"/>
              </w:rPr>
            </w:pPr>
            <w:r>
              <w:rPr>
                <w:rFonts w:ascii="Arial" w:hAnsi="Arial" w:cs="Arial"/>
                <w:color w:val="000000"/>
                <w:sz w:val="20"/>
                <w:szCs w:val="20"/>
                <w:lang w:val="ru-RU"/>
              </w:rPr>
              <w:t>8</w:t>
            </w:r>
            <w:r w:rsidR="00C67202" w:rsidRPr="008941FB">
              <w:rPr>
                <w:rFonts w:ascii="Arial" w:hAnsi="Arial" w:cs="Arial"/>
                <w:color w:val="000000"/>
                <w:sz w:val="20"/>
                <w:szCs w:val="20"/>
              </w:rPr>
              <w:t>,</w:t>
            </w:r>
            <w:r>
              <w:rPr>
                <w:rFonts w:ascii="Arial" w:hAnsi="Arial" w:cs="Arial"/>
                <w:color w:val="000000"/>
                <w:sz w:val="20"/>
                <w:szCs w:val="20"/>
                <w:lang w:val="ru-RU"/>
              </w:rPr>
              <w:t>452</w:t>
            </w:r>
          </w:p>
        </w:tc>
      </w:tr>
      <w:tr w:rsidR="00C67202" w:rsidRPr="00A35CD6" w:rsidTr="00155BD1">
        <w:trPr>
          <w:cantSplit/>
          <w:trHeight w:val="49"/>
          <w:jc w:val="center"/>
        </w:trPr>
        <w:tc>
          <w:tcPr>
            <w:tcW w:w="1507" w:type="dxa"/>
            <w:tcMar>
              <w:top w:w="15" w:type="dxa"/>
              <w:left w:w="15" w:type="dxa"/>
              <w:bottom w:w="0" w:type="dxa"/>
              <w:right w:w="15" w:type="dxa"/>
            </w:tcMar>
            <w:vAlign w:val="center"/>
          </w:tcPr>
          <w:p w:rsidR="00C67202" w:rsidRPr="00A35CD6" w:rsidRDefault="00C67202" w:rsidP="00F073E1">
            <w:pPr>
              <w:pStyle w:val="-0"/>
              <w:rPr>
                <w:rFonts w:ascii="Times New Roman" w:hAnsi="Times New Roman" w:cs="Times New Roman"/>
              </w:rPr>
            </w:pPr>
            <w:r w:rsidRPr="00A35CD6">
              <w:rPr>
                <w:rFonts w:ascii="Times New Roman" w:hAnsi="Times New Roman" w:cs="Times New Roman"/>
              </w:rPr>
              <w:t>2012</w:t>
            </w:r>
          </w:p>
        </w:tc>
        <w:tc>
          <w:tcPr>
            <w:tcW w:w="3186" w:type="dxa"/>
            <w:noWrap/>
            <w:tcMar>
              <w:top w:w="15" w:type="dxa"/>
              <w:left w:w="15" w:type="dxa"/>
              <w:bottom w:w="0" w:type="dxa"/>
              <w:right w:w="15" w:type="dxa"/>
            </w:tcMar>
            <w:vAlign w:val="bottom"/>
          </w:tcPr>
          <w:p w:rsidR="00C67202" w:rsidRPr="00B552FD" w:rsidRDefault="00C67202" w:rsidP="00B552FD">
            <w:pPr>
              <w:jc w:val="center"/>
              <w:rPr>
                <w:rFonts w:ascii="Arial" w:hAnsi="Arial" w:cs="Arial"/>
                <w:color w:val="000000"/>
                <w:sz w:val="20"/>
                <w:szCs w:val="20"/>
                <w:lang w:val="ru-RU"/>
              </w:rPr>
            </w:pPr>
            <w:r w:rsidRPr="008941FB">
              <w:rPr>
                <w:rFonts w:ascii="Arial" w:hAnsi="Arial" w:cs="Arial"/>
                <w:color w:val="000000"/>
                <w:sz w:val="20"/>
                <w:szCs w:val="20"/>
              </w:rPr>
              <w:t>8,</w:t>
            </w:r>
            <w:r w:rsidR="00B552FD">
              <w:rPr>
                <w:rFonts w:ascii="Arial" w:hAnsi="Arial" w:cs="Arial"/>
                <w:color w:val="000000"/>
                <w:sz w:val="20"/>
                <w:szCs w:val="20"/>
                <w:lang w:val="ru-RU"/>
              </w:rPr>
              <w:t>322</w:t>
            </w:r>
          </w:p>
        </w:tc>
      </w:tr>
      <w:tr w:rsidR="00C67202" w:rsidRPr="00A35CD6" w:rsidTr="00836701">
        <w:trPr>
          <w:cantSplit/>
          <w:trHeight w:val="49"/>
          <w:jc w:val="center"/>
        </w:trPr>
        <w:tc>
          <w:tcPr>
            <w:tcW w:w="1507" w:type="dxa"/>
            <w:tcMar>
              <w:top w:w="15" w:type="dxa"/>
              <w:left w:w="15" w:type="dxa"/>
              <w:bottom w:w="0" w:type="dxa"/>
              <w:right w:w="15" w:type="dxa"/>
            </w:tcMar>
            <w:vAlign w:val="center"/>
          </w:tcPr>
          <w:p w:rsidR="00C67202" w:rsidRPr="00A35CD6" w:rsidRDefault="00C67202" w:rsidP="00F073E1">
            <w:pPr>
              <w:pStyle w:val="-0"/>
              <w:rPr>
                <w:rFonts w:ascii="Times New Roman" w:hAnsi="Times New Roman" w:cs="Times New Roman"/>
              </w:rPr>
            </w:pPr>
            <w:r w:rsidRPr="00A35CD6">
              <w:rPr>
                <w:rFonts w:ascii="Times New Roman" w:hAnsi="Times New Roman" w:cs="Times New Roman"/>
              </w:rPr>
              <w:t>2013</w:t>
            </w:r>
          </w:p>
        </w:tc>
        <w:tc>
          <w:tcPr>
            <w:tcW w:w="3186" w:type="dxa"/>
            <w:noWrap/>
            <w:tcMar>
              <w:top w:w="15" w:type="dxa"/>
              <w:left w:w="15" w:type="dxa"/>
              <w:bottom w:w="0" w:type="dxa"/>
              <w:right w:w="15" w:type="dxa"/>
            </w:tcMar>
            <w:vAlign w:val="center"/>
          </w:tcPr>
          <w:p w:rsidR="00C67202" w:rsidRPr="00B552FD" w:rsidRDefault="00B552FD" w:rsidP="00155BD1">
            <w:pPr>
              <w:jc w:val="center"/>
              <w:rPr>
                <w:rFonts w:ascii="Arial" w:hAnsi="Arial" w:cs="Arial"/>
                <w:color w:val="000000"/>
                <w:sz w:val="20"/>
                <w:szCs w:val="20"/>
                <w:lang w:val="ru-RU"/>
              </w:rPr>
            </w:pPr>
            <w:r>
              <w:rPr>
                <w:rFonts w:ascii="Arial" w:hAnsi="Arial" w:cs="Arial"/>
                <w:color w:val="000000"/>
                <w:sz w:val="20"/>
                <w:szCs w:val="20"/>
                <w:lang w:val="ru-RU"/>
              </w:rPr>
              <w:t>7</w:t>
            </w:r>
            <w:r w:rsidR="00C67202">
              <w:rPr>
                <w:rFonts w:ascii="Arial" w:hAnsi="Arial" w:cs="Arial"/>
                <w:color w:val="000000"/>
                <w:sz w:val="20"/>
                <w:szCs w:val="20"/>
              </w:rPr>
              <w:t>,</w:t>
            </w:r>
            <w:r>
              <w:rPr>
                <w:rFonts w:ascii="Arial" w:hAnsi="Arial" w:cs="Arial"/>
                <w:color w:val="000000"/>
                <w:sz w:val="20"/>
                <w:szCs w:val="20"/>
                <w:lang w:val="ru-RU"/>
              </w:rPr>
              <w:t>884</w:t>
            </w:r>
          </w:p>
        </w:tc>
      </w:tr>
      <w:tr w:rsidR="00C67202" w:rsidRPr="00A35CD6" w:rsidTr="00836701">
        <w:trPr>
          <w:cantSplit/>
          <w:trHeight w:val="49"/>
          <w:jc w:val="center"/>
        </w:trPr>
        <w:tc>
          <w:tcPr>
            <w:tcW w:w="1507" w:type="dxa"/>
            <w:tcMar>
              <w:top w:w="15" w:type="dxa"/>
              <w:left w:w="15" w:type="dxa"/>
              <w:bottom w:w="0" w:type="dxa"/>
              <w:right w:w="15" w:type="dxa"/>
            </w:tcMar>
            <w:vAlign w:val="center"/>
          </w:tcPr>
          <w:p w:rsidR="00C67202" w:rsidRPr="00A35CD6" w:rsidRDefault="00C67202" w:rsidP="00F073E1">
            <w:pPr>
              <w:pStyle w:val="-0"/>
              <w:rPr>
                <w:rFonts w:ascii="Times New Roman" w:hAnsi="Times New Roman" w:cs="Times New Roman"/>
              </w:rPr>
            </w:pPr>
            <w:r w:rsidRPr="00A35CD6">
              <w:rPr>
                <w:rFonts w:ascii="Times New Roman" w:hAnsi="Times New Roman" w:cs="Times New Roman"/>
              </w:rPr>
              <w:t>2014</w:t>
            </w:r>
          </w:p>
        </w:tc>
        <w:tc>
          <w:tcPr>
            <w:tcW w:w="3186" w:type="dxa"/>
            <w:noWrap/>
            <w:tcMar>
              <w:top w:w="15" w:type="dxa"/>
              <w:left w:w="15" w:type="dxa"/>
              <w:bottom w:w="0" w:type="dxa"/>
              <w:right w:w="15" w:type="dxa"/>
            </w:tcMar>
            <w:vAlign w:val="center"/>
          </w:tcPr>
          <w:p w:rsidR="00C67202" w:rsidRPr="00B552FD" w:rsidRDefault="00C67202" w:rsidP="00155BD1">
            <w:pPr>
              <w:jc w:val="center"/>
              <w:rPr>
                <w:rFonts w:ascii="Arial" w:hAnsi="Arial" w:cs="Arial"/>
                <w:color w:val="000000"/>
                <w:sz w:val="20"/>
                <w:szCs w:val="20"/>
                <w:lang w:val="ru-RU"/>
              </w:rPr>
            </w:pPr>
            <w:r>
              <w:rPr>
                <w:rFonts w:ascii="Arial" w:hAnsi="Arial" w:cs="Arial"/>
                <w:color w:val="000000"/>
                <w:sz w:val="20"/>
                <w:szCs w:val="20"/>
              </w:rPr>
              <w:t>7,8</w:t>
            </w:r>
            <w:r w:rsidR="00B552FD">
              <w:rPr>
                <w:rFonts w:ascii="Arial" w:hAnsi="Arial" w:cs="Arial"/>
                <w:color w:val="000000"/>
                <w:sz w:val="20"/>
                <w:szCs w:val="20"/>
                <w:lang w:val="ru-RU"/>
              </w:rPr>
              <w:t>32</w:t>
            </w:r>
          </w:p>
        </w:tc>
      </w:tr>
      <w:tr w:rsidR="00C67202" w:rsidRPr="00A35CD6" w:rsidTr="00836701">
        <w:trPr>
          <w:cantSplit/>
          <w:trHeight w:val="49"/>
          <w:jc w:val="center"/>
        </w:trPr>
        <w:tc>
          <w:tcPr>
            <w:tcW w:w="1507" w:type="dxa"/>
            <w:tcMar>
              <w:top w:w="15" w:type="dxa"/>
              <w:left w:w="15" w:type="dxa"/>
              <w:bottom w:w="0" w:type="dxa"/>
              <w:right w:w="15" w:type="dxa"/>
            </w:tcMar>
            <w:vAlign w:val="center"/>
          </w:tcPr>
          <w:p w:rsidR="00C67202" w:rsidRPr="00A35CD6" w:rsidRDefault="00C67202" w:rsidP="00F073E1">
            <w:pPr>
              <w:pStyle w:val="-0"/>
              <w:rPr>
                <w:rFonts w:ascii="Times New Roman" w:hAnsi="Times New Roman" w:cs="Times New Roman"/>
              </w:rPr>
            </w:pPr>
            <w:r w:rsidRPr="00A35CD6">
              <w:rPr>
                <w:rFonts w:ascii="Times New Roman" w:hAnsi="Times New Roman" w:cs="Times New Roman"/>
              </w:rPr>
              <w:t>2015</w:t>
            </w:r>
          </w:p>
        </w:tc>
        <w:tc>
          <w:tcPr>
            <w:tcW w:w="3186" w:type="dxa"/>
            <w:noWrap/>
            <w:tcMar>
              <w:top w:w="15" w:type="dxa"/>
              <w:left w:w="15" w:type="dxa"/>
              <w:bottom w:w="0" w:type="dxa"/>
              <w:right w:w="15" w:type="dxa"/>
            </w:tcMar>
            <w:vAlign w:val="center"/>
          </w:tcPr>
          <w:p w:rsidR="00C67202" w:rsidRPr="00B552FD" w:rsidRDefault="00C67202" w:rsidP="00155BD1">
            <w:pPr>
              <w:jc w:val="center"/>
              <w:rPr>
                <w:rFonts w:ascii="Arial" w:eastAsia="Arial Unicode MS" w:hAnsi="Arial" w:cs="Arial"/>
                <w:sz w:val="20"/>
                <w:szCs w:val="20"/>
                <w:lang w:val="ru-RU"/>
              </w:rPr>
            </w:pPr>
            <w:r w:rsidRPr="009D7380">
              <w:rPr>
                <w:rFonts w:ascii="Arial" w:eastAsia="Arial Unicode MS" w:hAnsi="Arial" w:cs="Arial"/>
                <w:sz w:val="20"/>
                <w:szCs w:val="20"/>
              </w:rPr>
              <w:t>7,</w:t>
            </w:r>
            <w:r w:rsidR="00B552FD">
              <w:rPr>
                <w:rFonts w:ascii="Arial" w:eastAsia="Arial Unicode MS" w:hAnsi="Arial" w:cs="Arial"/>
                <w:sz w:val="20"/>
                <w:szCs w:val="20"/>
                <w:lang w:val="ru-RU"/>
              </w:rPr>
              <w:t>927</w:t>
            </w:r>
          </w:p>
        </w:tc>
      </w:tr>
    </w:tbl>
    <w:p w:rsidR="00EF6EF7" w:rsidRPr="00A35CD6" w:rsidRDefault="00EF6EF7" w:rsidP="00F073E1">
      <w:pPr>
        <w:ind w:firstLine="709"/>
        <w:jc w:val="both"/>
        <w:rPr>
          <w:color w:val="000000" w:themeColor="text1"/>
          <w:sz w:val="24"/>
          <w:highlight w:val="yellow"/>
          <w:lang w:val="ru-RU"/>
        </w:rPr>
      </w:pPr>
    </w:p>
    <w:p w:rsidR="00611ED2" w:rsidRPr="00A35CD6" w:rsidRDefault="00771B92" w:rsidP="00611ED2">
      <w:pPr>
        <w:ind w:firstLine="709"/>
        <w:jc w:val="both"/>
        <w:rPr>
          <w:color w:val="000000" w:themeColor="text1"/>
          <w:sz w:val="24"/>
          <w:lang w:val="ru-RU"/>
        </w:rPr>
      </w:pPr>
      <w:r w:rsidRPr="00A35CD6">
        <w:rPr>
          <w:color w:val="000000" w:themeColor="text1"/>
          <w:sz w:val="24"/>
          <w:lang w:val="ru-RU"/>
        </w:rPr>
        <w:t xml:space="preserve">Численность сезонного населения по материалам экспертной оценки, выполненной с учетом данных по СНТ и домам сезонного проживания в населенных пунктах, составляет </w:t>
      </w:r>
      <w:r w:rsidR="00C67202">
        <w:rPr>
          <w:color w:val="000000" w:themeColor="text1"/>
          <w:sz w:val="24"/>
          <w:lang w:val="ru-RU"/>
        </w:rPr>
        <w:t>18</w:t>
      </w:r>
      <w:r w:rsidRPr="00A35CD6">
        <w:rPr>
          <w:color w:val="000000" w:themeColor="text1"/>
          <w:sz w:val="24"/>
          <w:lang w:val="ru-RU"/>
        </w:rPr>
        <w:t>,</w:t>
      </w:r>
      <w:r w:rsidR="00C67202">
        <w:rPr>
          <w:color w:val="000000" w:themeColor="text1"/>
          <w:sz w:val="24"/>
          <w:lang w:val="ru-RU"/>
        </w:rPr>
        <w:t>2</w:t>
      </w:r>
      <w:r w:rsidRPr="00A35CD6">
        <w:rPr>
          <w:color w:val="000000" w:themeColor="text1"/>
          <w:sz w:val="24"/>
          <w:lang w:val="ru-RU"/>
        </w:rPr>
        <w:t> тыс. чел.</w:t>
      </w:r>
    </w:p>
    <w:p w:rsidR="00611ED2" w:rsidRPr="00A35CD6" w:rsidRDefault="00611ED2" w:rsidP="00611ED2">
      <w:pPr>
        <w:ind w:firstLine="709"/>
        <w:jc w:val="both"/>
        <w:rPr>
          <w:color w:val="000000" w:themeColor="text1"/>
          <w:sz w:val="24"/>
          <w:lang w:val="ru-RU"/>
        </w:rPr>
      </w:pPr>
    </w:p>
    <w:p w:rsidR="00F073E1" w:rsidRDefault="006175EE" w:rsidP="006D7897">
      <w:pPr>
        <w:suppressAutoHyphens/>
        <w:jc w:val="center"/>
        <w:rPr>
          <w:rFonts w:eastAsia="Times New Roman"/>
          <w:noProof/>
          <w:sz w:val="24"/>
          <w:lang w:val="ru-RU" w:eastAsia="ru-RU" w:bidi="ar-SA"/>
        </w:rPr>
      </w:pPr>
      <w:r>
        <w:rPr>
          <w:rFonts w:eastAsia="Times New Roman"/>
          <w:noProof/>
          <w:sz w:val="24"/>
          <w:lang w:val="ru-RU" w:eastAsia="ru-RU" w:bidi="ar-SA"/>
        </w:rPr>
        <w:pict>
          <v:rect id="_x0000_s1027" style="position:absolute;left:0;text-align:left;margin-left:83.95pt;margin-top:195.3pt;width:32.05pt;height:19.25pt;z-index:251659264">
            <v:textbox>
              <w:txbxContent>
                <w:p w:rsidR="00560D66" w:rsidRPr="00C67202" w:rsidRDefault="00560D66">
                  <w:pPr>
                    <w:rPr>
                      <w:sz w:val="16"/>
                      <w:szCs w:val="16"/>
                      <w:lang w:val="ru-RU"/>
                    </w:rPr>
                  </w:pPr>
                  <w:r w:rsidRPr="00C67202">
                    <w:rPr>
                      <w:sz w:val="16"/>
                      <w:szCs w:val="16"/>
                      <w:lang w:val="ru-RU"/>
                    </w:rPr>
                    <w:t>2008</w:t>
                  </w:r>
                </w:p>
              </w:txbxContent>
            </v:textbox>
          </v:rect>
        </w:pict>
      </w:r>
      <w:r w:rsidRPr="006175EE">
        <w:rPr>
          <w:noProof/>
          <w:color w:val="000000" w:themeColor="text1"/>
          <w:sz w:val="24"/>
          <w:lang w:val="ru-RU" w:eastAsia="ru-RU" w:bidi="ar-SA"/>
        </w:rPr>
        <w:pict>
          <v:rect id="_x0000_s1034" style="position:absolute;left:0;text-align:left;margin-left:322.8pt;margin-top:195.3pt;width:32.05pt;height:19.25pt;z-index:251666432">
            <v:textbox>
              <w:txbxContent>
                <w:p w:rsidR="00560D66" w:rsidRPr="00C67202" w:rsidRDefault="00560D66" w:rsidP="00C67202">
                  <w:pPr>
                    <w:rPr>
                      <w:sz w:val="16"/>
                      <w:szCs w:val="16"/>
                      <w:lang w:val="ru-RU"/>
                    </w:rPr>
                  </w:pPr>
                  <w:r w:rsidRPr="00C67202">
                    <w:rPr>
                      <w:sz w:val="16"/>
                      <w:szCs w:val="16"/>
                      <w:lang w:val="ru-RU"/>
                    </w:rPr>
                    <w:t>20</w:t>
                  </w:r>
                  <w:r>
                    <w:rPr>
                      <w:sz w:val="16"/>
                      <w:szCs w:val="16"/>
                      <w:lang w:val="ru-RU"/>
                    </w:rPr>
                    <w:t>14</w:t>
                  </w:r>
                </w:p>
              </w:txbxContent>
            </v:textbox>
          </v:rect>
        </w:pict>
      </w:r>
      <w:r w:rsidRPr="006175EE">
        <w:rPr>
          <w:noProof/>
          <w:color w:val="000000" w:themeColor="text1"/>
          <w:sz w:val="24"/>
          <w:lang w:val="ru-RU" w:eastAsia="ru-RU" w:bidi="ar-SA"/>
        </w:rPr>
        <w:pict>
          <v:rect id="_x0000_s1033" style="position:absolute;left:0;text-align:left;margin-left:283.55pt;margin-top:195.3pt;width:32.05pt;height:19.25pt;z-index:251665408">
            <v:textbox>
              <w:txbxContent>
                <w:p w:rsidR="00560D66" w:rsidRPr="00C67202" w:rsidRDefault="00560D66" w:rsidP="00C67202">
                  <w:pPr>
                    <w:rPr>
                      <w:sz w:val="16"/>
                      <w:szCs w:val="16"/>
                      <w:lang w:val="ru-RU"/>
                    </w:rPr>
                  </w:pPr>
                  <w:r w:rsidRPr="00C67202">
                    <w:rPr>
                      <w:sz w:val="16"/>
                      <w:szCs w:val="16"/>
                      <w:lang w:val="ru-RU"/>
                    </w:rPr>
                    <w:t>20</w:t>
                  </w:r>
                  <w:r>
                    <w:rPr>
                      <w:sz w:val="16"/>
                      <w:szCs w:val="16"/>
                      <w:lang w:val="ru-RU"/>
                    </w:rPr>
                    <w:t>13</w:t>
                  </w:r>
                </w:p>
              </w:txbxContent>
            </v:textbox>
          </v:rect>
        </w:pict>
      </w:r>
      <w:r w:rsidRPr="006175EE">
        <w:rPr>
          <w:noProof/>
          <w:color w:val="000000" w:themeColor="text1"/>
          <w:sz w:val="24"/>
          <w:lang w:val="ru-RU" w:eastAsia="ru-RU" w:bidi="ar-SA"/>
        </w:rPr>
        <w:pict>
          <v:rect id="_x0000_s1032" style="position:absolute;left:0;text-align:left;margin-left:244.3pt;margin-top:195.3pt;width:32.05pt;height:19.25pt;z-index:251664384">
            <v:textbox>
              <w:txbxContent>
                <w:p w:rsidR="00560D66" w:rsidRPr="00C67202" w:rsidRDefault="00560D66" w:rsidP="00C67202">
                  <w:pPr>
                    <w:rPr>
                      <w:sz w:val="16"/>
                      <w:szCs w:val="16"/>
                      <w:lang w:val="ru-RU"/>
                    </w:rPr>
                  </w:pPr>
                  <w:r w:rsidRPr="00C67202">
                    <w:rPr>
                      <w:sz w:val="16"/>
                      <w:szCs w:val="16"/>
                      <w:lang w:val="ru-RU"/>
                    </w:rPr>
                    <w:t>20</w:t>
                  </w:r>
                  <w:r>
                    <w:rPr>
                      <w:sz w:val="16"/>
                      <w:szCs w:val="16"/>
                      <w:lang w:val="ru-RU"/>
                    </w:rPr>
                    <w:t>12</w:t>
                  </w:r>
                </w:p>
              </w:txbxContent>
            </v:textbox>
          </v:rect>
        </w:pict>
      </w:r>
      <w:r w:rsidRPr="006175EE">
        <w:rPr>
          <w:noProof/>
          <w:color w:val="000000" w:themeColor="text1"/>
          <w:sz w:val="24"/>
          <w:lang w:val="ru-RU" w:eastAsia="ru-RU" w:bidi="ar-SA"/>
        </w:rPr>
        <w:pict>
          <v:rect id="_x0000_s1031" style="position:absolute;left:0;text-align:left;margin-left:366.3pt;margin-top:195.3pt;width:32.05pt;height:19.25pt;z-index:251663360">
            <v:textbox>
              <w:txbxContent>
                <w:p w:rsidR="00560D66" w:rsidRPr="00C67202" w:rsidRDefault="00560D66" w:rsidP="00C67202">
                  <w:pPr>
                    <w:rPr>
                      <w:sz w:val="16"/>
                      <w:szCs w:val="16"/>
                      <w:lang w:val="ru-RU"/>
                    </w:rPr>
                  </w:pPr>
                  <w:r w:rsidRPr="00C67202">
                    <w:rPr>
                      <w:sz w:val="16"/>
                      <w:szCs w:val="16"/>
                      <w:lang w:val="ru-RU"/>
                    </w:rPr>
                    <w:t>20</w:t>
                  </w:r>
                  <w:r>
                    <w:rPr>
                      <w:sz w:val="16"/>
                      <w:szCs w:val="16"/>
                      <w:lang w:val="ru-RU"/>
                    </w:rPr>
                    <w:t>15</w:t>
                  </w:r>
                </w:p>
              </w:txbxContent>
            </v:textbox>
          </v:rect>
        </w:pict>
      </w:r>
      <w:r w:rsidRPr="006175EE">
        <w:rPr>
          <w:noProof/>
          <w:color w:val="000000" w:themeColor="text1"/>
          <w:sz w:val="24"/>
          <w:lang w:val="ru-RU" w:eastAsia="ru-RU" w:bidi="ar-SA"/>
        </w:rPr>
        <w:pict>
          <v:rect id="_x0000_s1030" style="position:absolute;left:0;text-align:left;margin-left:205.15pt;margin-top:195.3pt;width:32.05pt;height:19.25pt;z-index:251662336">
            <v:textbox>
              <w:txbxContent>
                <w:p w:rsidR="00560D66" w:rsidRPr="00C67202" w:rsidRDefault="00560D66" w:rsidP="00C67202">
                  <w:pPr>
                    <w:rPr>
                      <w:sz w:val="16"/>
                      <w:szCs w:val="16"/>
                      <w:lang w:val="ru-RU"/>
                    </w:rPr>
                  </w:pPr>
                  <w:r w:rsidRPr="00C67202">
                    <w:rPr>
                      <w:sz w:val="16"/>
                      <w:szCs w:val="16"/>
                      <w:lang w:val="ru-RU"/>
                    </w:rPr>
                    <w:t>20</w:t>
                  </w:r>
                  <w:r>
                    <w:rPr>
                      <w:sz w:val="16"/>
                      <w:szCs w:val="16"/>
                      <w:lang w:val="ru-RU"/>
                    </w:rPr>
                    <w:t>11</w:t>
                  </w:r>
                </w:p>
              </w:txbxContent>
            </v:textbox>
          </v:rect>
        </w:pict>
      </w:r>
      <w:r w:rsidRPr="006175EE">
        <w:rPr>
          <w:noProof/>
          <w:color w:val="000000" w:themeColor="text1"/>
          <w:sz w:val="24"/>
          <w:lang w:val="ru-RU" w:eastAsia="ru-RU" w:bidi="ar-SA"/>
        </w:rPr>
        <w:pict>
          <v:rect id="_x0000_s1029" style="position:absolute;left:0;text-align:left;margin-left:164.55pt;margin-top:195.3pt;width:32.05pt;height:19.25pt;z-index:251661312">
            <v:textbox>
              <w:txbxContent>
                <w:p w:rsidR="00560D66" w:rsidRPr="00C67202" w:rsidRDefault="00560D66" w:rsidP="00C67202">
                  <w:pPr>
                    <w:rPr>
                      <w:sz w:val="16"/>
                      <w:szCs w:val="16"/>
                      <w:lang w:val="ru-RU"/>
                    </w:rPr>
                  </w:pPr>
                  <w:r w:rsidRPr="00C67202">
                    <w:rPr>
                      <w:sz w:val="16"/>
                      <w:szCs w:val="16"/>
                      <w:lang w:val="ru-RU"/>
                    </w:rPr>
                    <w:t>20</w:t>
                  </w:r>
                  <w:r>
                    <w:rPr>
                      <w:sz w:val="16"/>
                      <w:szCs w:val="16"/>
                      <w:lang w:val="ru-RU"/>
                    </w:rPr>
                    <w:t>10</w:t>
                  </w:r>
                </w:p>
              </w:txbxContent>
            </v:textbox>
          </v:rect>
        </w:pict>
      </w:r>
      <w:r w:rsidRPr="006175EE">
        <w:rPr>
          <w:noProof/>
          <w:color w:val="000000" w:themeColor="text1"/>
          <w:sz w:val="24"/>
          <w:lang w:val="ru-RU" w:eastAsia="ru-RU" w:bidi="ar-SA"/>
        </w:rPr>
        <w:pict>
          <v:rect id="_x0000_s1028" style="position:absolute;left:0;text-align:left;margin-left:126pt;margin-top:195.3pt;width:32.05pt;height:19.25pt;z-index:251660288">
            <v:textbox>
              <w:txbxContent>
                <w:p w:rsidR="00560D66" w:rsidRPr="00C67202" w:rsidRDefault="00560D66" w:rsidP="00C67202">
                  <w:pPr>
                    <w:rPr>
                      <w:sz w:val="16"/>
                      <w:szCs w:val="16"/>
                      <w:lang w:val="ru-RU"/>
                    </w:rPr>
                  </w:pPr>
                  <w:r w:rsidRPr="00C67202">
                    <w:rPr>
                      <w:sz w:val="16"/>
                      <w:szCs w:val="16"/>
                      <w:lang w:val="ru-RU"/>
                    </w:rPr>
                    <w:t>200</w:t>
                  </w:r>
                  <w:r>
                    <w:rPr>
                      <w:sz w:val="16"/>
                      <w:szCs w:val="16"/>
                      <w:lang w:val="ru-RU"/>
                    </w:rPr>
                    <w:t>9</w:t>
                  </w:r>
                </w:p>
              </w:txbxContent>
            </v:textbox>
          </v:rect>
        </w:pict>
      </w:r>
      <w:r w:rsidR="00C67202" w:rsidRPr="00C67202">
        <w:rPr>
          <w:rFonts w:eastAsia="Times New Roman"/>
          <w:noProof/>
          <w:sz w:val="24"/>
          <w:lang w:val="ru-RU" w:eastAsia="ru-RU" w:bidi="ar-SA"/>
        </w:rPr>
        <w:drawing>
          <wp:inline distT="0" distB="0" distL="0" distR="0">
            <wp:extent cx="4572000" cy="2743200"/>
            <wp:effectExtent l="19050" t="0" r="19050" b="0"/>
            <wp:docPr id="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836701" w:rsidRPr="00A35CD6" w:rsidRDefault="00836701" w:rsidP="001430CF">
      <w:pPr>
        <w:suppressAutoHyphens/>
        <w:jc w:val="both"/>
        <w:rPr>
          <w:rFonts w:eastAsia="Times New Roman"/>
          <w:sz w:val="24"/>
          <w:lang w:val="ru-RU"/>
        </w:rPr>
      </w:pPr>
    </w:p>
    <w:p w:rsidR="00836701" w:rsidRDefault="00836701" w:rsidP="008B7495">
      <w:pPr>
        <w:ind w:firstLine="709"/>
        <w:rPr>
          <w:b/>
          <w:sz w:val="24"/>
          <w:lang w:val="ru-RU"/>
        </w:rPr>
      </w:pPr>
    </w:p>
    <w:p w:rsidR="008B7495" w:rsidRPr="00A35CD6" w:rsidRDefault="008B7495" w:rsidP="008B7495">
      <w:pPr>
        <w:ind w:firstLine="709"/>
        <w:rPr>
          <w:sz w:val="24"/>
          <w:lang w:val="ru-RU"/>
        </w:rPr>
      </w:pPr>
      <w:r w:rsidRPr="00A35CD6">
        <w:rPr>
          <w:b/>
          <w:sz w:val="24"/>
          <w:lang w:val="ru-RU"/>
        </w:rPr>
        <w:t xml:space="preserve">Рисунок 4.1.1. </w:t>
      </w:r>
      <w:r w:rsidRPr="00A35CD6">
        <w:rPr>
          <w:sz w:val="24"/>
          <w:lang w:val="ru-RU"/>
        </w:rPr>
        <w:t xml:space="preserve">Динамика численности постоянного населения </w:t>
      </w:r>
      <w:r w:rsidR="00EC4D48">
        <w:rPr>
          <w:sz w:val="24"/>
          <w:lang w:val="ru-RU"/>
        </w:rPr>
        <w:t>городского</w:t>
      </w:r>
      <w:r w:rsidRPr="00A35CD6">
        <w:rPr>
          <w:sz w:val="24"/>
          <w:lang w:val="ru-RU"/>
        </w:rPr>
        <w:t xml:space="preserve"> поселения за 2008-2015 годы, чел.</w:t>
      </w:r>
    </w:p>
    <w:p w:rsidR="001430CF" w:rsidRPr="00A35CD6" w:rsidRDefault="001430CF" w:rsidP="00F073E1">
      <w:pPr>
        <w:suppressAutoHyphens/>
        <w:ind w:firstLine="709"/>
        <w:jc w:val="both"/>
        <w:rPr>
          <w:rFonts w:eastAsia="Times New Roman"/>
          <w:sz w:val="24"/>
          <w:lang w:val="ru-RU"/>
        </w:rPr>
      </w:pPr>
    </w:p>
    <w:p w:rsidR="00F04274" w:rsidRPr="00A35CD6" w:rsidRDefault="00774944" w:rsidP="00F073E1">
      <w:pPr>
        <w:suppressAutoHyphens/>
        <w:ind w:firstLine="709"/>
        <w:jc w:val="both"/>
        <w:rPr>
          <w:rFonts w:eastAsia="Times New Roman"/>
          <w:sz w:val="24"/>
          <w:lang w:val="ru-RU"/>
        </w:rPr>
      </w:pPr>
      <w:r w:rsidRPr="00A35CD6">
        <w:rPr>
          <w:rFonts w:eastAsia="Times New Roman"/>
          <w:sz w:val="24"/>
          <w:lang w:val="ru-RU"/>
        </w:rPr>
        <w:t xml:space="preserve">Анализ данных о величине населения </w:t>
      </w:r>
      <w:r w:rsidR="006D7897">
        <w:rPr>
          <w:rFonts w:eastAsia="Times New Roman"/>
          <w:sz w:val="24"/>
          <w:lang w:val="ru-RU"/>
        </w:rPr>
        <w:t>городского</w:t>
      </w:r>
      <w:r w:rsidR="00EC0BEF" w:rsidRPr="00A35CD6">
        <w:rPr>
          <w:rFonts w:eastAsia="Times New Roman"/>
          <w:sz w:val="24"/>
          <w:lang w:val="ru-RU"/>
        </w:rPr>
        <w:t xml:space="preserve"> поселения </w:t>
      </w:r>
      <w:r w:rsidR="00272D92">
        <w:rPr>
          <w:rFonts w:eastAsia="Times New Roman"/>
          <w:sz w:val="24"/>
          <w:lang w:val="ru-RU"/>
        </w:rPr>
        <w:t>Загорянский</w:t>
      </w:r>
      <w:r w:rsidR="00085615">
        <w:rPr>
          <w:rFonts w:eastAsia="Times New Roman"/>
          <w:sz w:val="24"/>
          <w:lang w:val="ru-RU"/>
        </w:rPr>
        <w:t xml:space="preserve"> </w:t>
      </w:r>
      <w:r w:rsidRPr="00A35CD6">
        <w:rPr>
          <w:rFonts w:eastAsia="Times New Roman"/>
          <w:sz w:val="24"/>
          <w:lang w:val="ru-RU"/>
        </w:rPr>
        <w:t>позволяет сделать вывод об устойчивой тенденции к</w:t>
      </w:r>
      <w:r w:rsidR="007013DE" w:rsidRPr="00A35CD6">
        <w:rPr>
          <w:rFonts w:eastAsia="Times New Roman"/>
          <w:sz w:val="24"/>
          <w:lang w:val="ru-RU"/>
        </w:rPr>
        <w:t xml:space="preserve"> </w:t>
      </w:r>
      <w:r w:rsidR="00087EDB" w:rsidRPr="00A35CD6">
        <w:rPr>
          <w:rFonts w:eastAsia="Times New Roman"/>
          <w:sz w:val="24"/>
          <w:lang w:val="ru-RU"/>
        </w:rPr>
        <w:t xml:space="preserve">её </w:t>
      </w:r>
      <w:r w:rsidR="00085615">
        <w:rPr>
          <w:rFonts w:eastAsia="Times New Roman"/>
          <w:sz w:val="24"/>
          <w:lang w:val="ru-RU"/>
        </w:rPr>
        <w:t>уменьшению</w:t>
      </w:r>
      <w:r w:rsidR="007013DE" w:rsidRPr="00A35CD6">
        <w:rPr>
          <w:rFonts w:eastAsia="Times New Roman"/>
          <w:sz w:val="24"/>
          <w:lang w:val="ru-RU"/>
        </w:rPr>
        <w:t>.</w:t>
      </w:r>
      <w:r w:rsidR="00F6368D" w:rsidRPr="00A35CD6">
        <w:rPr>
          <w:rFonts w:eastAsia="Times New Roman"/>
          <w:sz w:val="24"/>
          <w:lang w:val="ru-RU"/>
        </w:rPr>
        <w:t xml:space="preserve"> </w:t>
      </w:r>
      <w:r w:rsidR="00EF6EF7" w:rsidRPr="00A35CD6">
        <w:rPr>
          <w:rFonts w:eastAsia="Times New Roman"/>
          <w:sz w:val="24"/>
          <w:lang w:val="ru-RU"/>
        </w:rPr>
        <w:t xml:space="preserve">Выявленная тенденция дает основание прогнозировать постепенное </w:t>
      </w:r>
      <w:r w:rsidR="00085615">
        <w:rPr>
          <w:rFonts w:eastAsia="Times New Roman"/>
          <w:sz w:val="24"/>
          <w:lang w:val="ru-RU"/>
        </w:rPr>
        <w:t>уменьшение</w:t>
      </w:r>
      <w:r w:rsidR="00EF6EF7" w:rsidRPr="00A35CD6">
        <w:rPr>
          <w:rFonts w:eastAsia="Times New Roman"/>
          <w:sz w:val="24"/>
          <w:lang w:val="ru-RU"/>
        </w:rPr>
        <w:t xml:space="preserve"> численности населения.</w:t>
      </w:r>
      <w:r w:rsidR="00F04274" w:rsidRPr="00A35CD6">
        <w:rPr>
          <w:rFonts w:eastAsia="Times New Roman"/>
          <w:sz w:val="24"/>
          <w:lang w:val="ru-RU"/>
        </w:rPr>
        <w:t xml:space="preserve"> </w:t>
      </w:r>
    </w:p>
    <w:p w:rsidR="00AC7320" w:rsidRDefault="00F04274" w:rsidP="00F073E1">
      <w:pPr>
        <w:suppressAutoHyphens/>
        <w:ind w:firstLine="709"/>
        <w:jc w:val="both"/>
        <w:rPr>
          <w:rFonts w:eastAsia="Times New Roman"/>
          <w:sz w:val="24"/>
          <w:lang w:val="ru-RU"/>
        </w:rPr>
      </w:pPr>
      <w:r w:rsidRPr="00A35CD6">
        <w:rPr>
          <w:rFonts w:eastAsia="Times New Roman"/>
          <w:sz w:val="24"/>
          <w:lang w:val="ru-RU"/>
        </w:rPr>
        <w:t xml:space="preserve">Половозрастной состав населения </w:t>
      </w:r>
      <w:r w:rsidR="006D7897">
        <w:rPr>
          <w:rFonts w:eastAsia="Times New Roman"/>
          <w:sz w:val="24"/>
          <w:lang w:val="ru-RU"/>
        </w:rPr>
        <w:t>городского</w:t>
      </w:r>
      <w:r w:rsidR="00EC0BEF" w:rsidRPr="00A35CD6">
        <w:rPr>
          <w:rFonts w:eastAsia="Times New Roman"/>
          <w:sz w:val="24"/>
          <w:lang w:val="ru-RU"/>
        </w:rPr>
        <w:t xml:space="preserve"> поселения </w:t>
      </w:r>
      <w:r w:rsidR="00272D92">
        <w:rPr>
          <w:rFonts w:eastAsia="Times New Roman"/>
          <w:sz w:val="24"/>
          <w:lang w:val="ru-RU"/>
        </w:rPr>
        <w:t>Загорянский</w:t>
      </w:r>
      <w:r w:rsidRPr="00A35CD6">
        <w:rPr>
          <w:rFonts w:eastAsia="Times New Roman"/>
          <w:sz w:val="24"/>
          <w:lang w:val="ru-RU"/>
        </w:rPr>
        <w:t xml:space="preserve"> характеризуется равномерным распределением численности мужского и женского населения.</w:t>
      </w:r>
    </w:p>
    <w:p w:rsidR="0005583B" w:rsidRDefault="0005583B" w:rsidP="00F073E1">
      <w:pPr>
        <w:suppressAutoHyphens/>
        <w:ind w:firstLine="709"/>
        <w:jc w:val="both"/>
        <w:rPr>
          <w:rFonts w:eastAsia="Times New Roman"/>
          <w:sz w:val="24"/>
          <w:lang w:val="ru-RU"/>
        </w:rPr>
      </w:pPr>
    </w:p>
    <w:p w:rsidR="00D27533" w:rsidRDefault="00D27533" w:rsidP="00F073E1">
      <w:pPr>
        <w:suppressAutoHyphens/>
        <w:ind w:firstLine="709"/>
        <w:jc w:val="both"/>
        <w:rPr>
          <w:rFonts w:eastAsia="Times New Roman"/>
          <w:sz w:val="24"/>
          <w:lang w:val="ru-RU"/>
        </w:rPr>
      </w:pPr>
    </w:p>
    <w:p w:rsidR="00322077" w:rsidRPr="00A35CD6" w:rsidRDefault="00322077" w:rsidP="006F7CE5">
      <w:pPr>
        <w:pStyle w:val="2"/>
        <w:rPr>
          <w:lang w:val="ru-RU"/>
        </w:rPr>
      </w:pPr>
      <w:bookmarkStart w:id="208" w:name="_Toc437598960"/>
      <w:bookmarkStart w:id="209" w:name="_Toc444696997"/>
      <w:bookmarkStart w:id="210" w:name="_Toc466288706"/>
      <w:bookmarkStart w:id="211" w:name="_Toc466288825"/>
      <w:bookmarkStart w:id="212" w:name="_Toc466289209"/>
      <w:bookmarkStart w:id="213" w:name="_Toc466289287"/>
      <w:bookmarkStart w:id="214" w:name="_Toc466289365"/>
      <w:r w:rsidRPr="00A35CD6">
        <w:rPr>
          <w:lang w:val="ru-RU"/>
        </w:rPr>
        <w:t>4.</w:t>
      </w:r>
      <w:r w:rsidR="00066778" w:rsidRPr="00A35CD6">
        <w:rPr>
          <w:lang w:val="ru-RU"/>
        </w:rPr>
        <w:t>2</w:t>
      </w:r>
      <w:r w:rsidRPr="00A35CD6">
        <w:rPr>
          <w:lang w:val="ru-RU"/>
        </w:rPr>
        <w:t xml:space="preserve">. </w:t>
      </w:r>
      <w:bookmarkEnd w:id="208"/>
      <w:r w:rsidR="00066778" w:rsidRPr="00A35CD6">
        <w:rPr>
          <w:lang w:val="ru-RU"/>
        </w:rPr>
        <w:t>Прогноз численности населения</w:t>
      </w:r>
      <w:bookmarkEnd w:id="209"/>
      <w:bookmarkEnd w:id="210"/>
      <w:bookmarkEnd w:id="211"/>
      <w:bookmarkEnd w:id="212"/>
      <w:bookmarkEnd w:id="213"/>
      <w:bookmarkEnd w:id="214"/>
    </w:p>
    <w:p w:rsidR="00322077" w:rsidRPr="00A35CD6" w:rsidRDefault="00322077" w:rsidP="00322077">
      <w:pPr>
        <w:tabs>
          <w:tab w:val="left" w:pos="709"/>
        </w:tabs>
        <w:ind w:firstLine="709"/>
        <w:jc w:val="both"/>
        <w:rPr>
          <w:sz w:val="24"/>
          <w:lang w:val="ru-RU"/>
        </w:rPr>
      </w:pPr>
    </w:p>
    <w:p w:rsidR="00322077" w:rsidRPr="00A35CD6" w:rsidRDefault="00322077" w:rsidP="00322077">
      <w:pPr>
        <w:ind w:firstLine="709"/>
        <w:jc w:val="both"/>
        <w:rPr>
          <w:sz w:val="24"/>
          <w:lang w:val="ru-RU"/>
        </w:rPr>
      </w:pPr>
      <w:r w:rsidRPr="00A35CD6">
        <w:rPr>
          <w:sz w:val="24"/>
          <w:lang w:val="ru-RU"/>
        </w:rPr>
        <w:t xml:space="preserve">Демографический прогноз изменения численности населения </w:t>
      </w:r>
      <w:r w:rsidR="00003CA7">
        <w:rPr>
          <w:sz w:val="24"/>
          <w:lang w:val="ru-RU"/>
        </w:rPr>
        <w:t>городского</w:t>
      </w:r>
      <w:r w:rsidRPr="00A35CD6">
        <w:rPr>
          <w:sz w:val="24"/>
          <w:lang w:val="ru-RU"/>
        </w:rPr>
        <w:t xml:space="preserve"> поселения </w:t>
      </w:r>
      <w:r w:rsidR="00272D92">
        <w:rPr>
          <w:sz w:val="24"/>
          <w:lang w:val="ru-RU"/>
        </w:rPr>
        <w:t>Загорянский</w:t>
      </w:r>
      <w:r w:rsidRPr="00A35CD6">
        <w:rPr>
          <w:sz w:val="24"/>
          <w:lang w:val="ru-RU"/>
        </w:rPr>
        <w:t xml:space="preserve"> был выполнен на основании данных по разработанным проектам планировки (на 2022 г.) и планируемому настоящим генпланом размещению жилого фонда (на 2035 г.).</w:t>
      </w:r>
    </w:p>
    <w:p w:rsidR="00EC2DC4" w:rsidRPr="00A35CD6" w:rsidRDefault="00EC2DC4" w:rsidP="00EC2DC4">
      <w:pPr>
        <w:ind w:firstLine="709"/>
        <w:jc w:val="both"/>
        <w:rPr>
          <w:sz w:val="24"/>
          <w:lang w:val="ru-RU"/>
        </w:rPr>
      </w:pPr>
      <w:proofErr w:type="gramStart"/>
      <w:r w:rsidRPr="00A35CD6">
        <w:rPr>
          <w:sz w:val="24"/>
          <w:lang w:val="ru-RU"/>
        </w:rPr>
        <w:t xml:space="preserve">Прогноз численности населения предполагает ее увеличение, так как положительная направленность миграционного движения населения в перспективе сохранится, что обусловлено близостью </w:t>
      </w:r>
      <w:r w:rsidR="00EC4D48">
        <w:rPr>
          <w:sz w:val="24"/>
          <w:lang w:val="ru-RU"/>
        </w:rPr>
        <w:t>городского</w:t>
      </w:r>
      <w:r w:rsidRPr="00A35CD6">
        <w:rPr>
          <w:sz w:val="24"/>
          <w:lang w:val="ru-RU"/>
        </w:rPr>
        <w:t xml:space="preserve"> поселения к г. Москве и г. </w:t>
      </w:r>
      <w:r w:rsidR="002E06B9">
        <w:rPr>
          <w:sz w:val="24"/>
          <w:lang w:val="ru-RU"/>
        </w:rPr>
        <w:t>Щелково</w:t>
      </w:r>
      <w:r w:rsidRPr="00A35CD6">
        <w:rPr>
          <w:sz w:val="24"/>
          <w:lang w:val="ru-RU"/>
        </w:rPr>
        <w:t xml:space="preserve">, высокими темпами нового жилищного строительства (с тенденцией к его увеличению), а также наличием спроса на новое жилье, строящееся, главным образом, за счет внебюджетных источников финансирования. </w:t>
      </w:r>
      <w:proofErr w:type="gramEnd"/>
    </w:p>
    <w:p w:rsidR="00322077" w:rsidRPr="00A35CD6" w:rsidRDefault="00322077" w:rsidP="00322077">
      <w:pPr>
        <w:ind w:firstLine="709"/>
        <w:jc w:val="both"/>
        <w:rPr>
          <w:sz w:val="24"/>
          <w:lang w:val="ru-RU"/>
        </w:rPr>
      </w:pPr>
      <w:r w:rsidRPr="00A35CD6">
        <w:rPr>
          <w:sz w:val="24"/>
          <w:lang w:val="ru-RU"/>
        </w:rPr>
        <w:t xml:space="preserve">Таким образом, демографический прогноз численности населения </w:t>
      </w:r>
      <w:r w:rsidR="00003CA7">
        <w:rPr>
          <w:sz w:val="24"/>
          <w:lang w:val="ru-RU"/>
        </w:rPr>
        <w:t>городского</w:t>
      </w:r>
      <w:r w:rsidR="008B7495" w:rsidRPr="00A35CD6">
        <w:rPr>
          <w:sz w:val="24"/>
          <w:lang w:val="ru-RU"/>
        </w:rPr>
        <w:t xml:space="preserve"> поселения </w:t>
      </w:r>
      <w:r w:rsidR="00272D92">
        <w:rPr>
          <w:sz w:val="24"/>
          <w:lang w:val="ru-RU"/>
        </w:rPr>
        <w:t>Загорянский</w:t>
      </w:r>
      <w:r w:rsidR="008B7495" w:rsidRPr="00A35CD6">
        <w:rPr>
          <w:sz w:val="24"/>
          <w:lang w:val="ru-RU"/>
        </w:rPr>
        <w:t>, согласно утвержденным проектам планировки территории и градостроительным концепциям</w:t>
      </w:r>
      <w:r w:rsidRPr="00A35CD6">
        <w:rPr>
          <w:sz w:val="24"/>
          <w:lang w:val="ru-RU"/>
        </w:rPr>
        <w:t xml:space="preserve"> составит:</w:t>
      </w:r>
    </w:p>
    <w:p w:rsidR="00322077" w:rsidRPr="0009773E" w:rsidRDefault="00322077" w:rsidP="00322077">
      <w:pPr>
        <w:ind w:firstLine="709"/>
        <w:jc w:val="both"/>
        <w:rPr>
          <w:sz w:val="24"/>
          <w:lang w:val="ru-RU"/>
        </w:rPr>
      </w:pPr>
      <w:r w:rsidRPr="00A35CD6">
        <w:rPr>
          <w:i/>
          <w:iCs/>
          <w:sz w:val="24"/>
          <w:lang w:val="ru-RU"/>
        </w:rPr>
        <w:t>На первую очередь (2022</w:t>
      </w:r>
      <w:r w:rsidR="008B7495" w:rsidRPr="00A35CD6">
        <w:rPr>
          <w:sz w:val="24"/>
          <w:lang w:val="ru-RU"/>
        </w:rPr>
        <w:t xml:space="preserve"> г.) –</w:t>
      </w:r>
      <w:r w:rsidR="007A1C0C">
        <w:rPr>
          <w:sz w:val="24"/>
          <w:lang w:val="ru-RU"/>
        </w:rPr>
        <w:t>9</w:t>
      </w:r>
      <w:r w:rsidRPr="0009773E">
        <w:rPr>
          <w:sz w:val="24"/>
          <w:lang w:val="ru-RU"/>
        </w:rPr>
        <w:t>,</w:t>
      </w:r>
      <w:r w:rsidR="00B552FD">
        <w:rPr>
          <w:sz w:val="24"/>
          <w:lang w:val="ru-RU"/>
        </w:rPr>
        <w:t>727</w:t>
      </w:r>
      <w:r w:rsidRPr="0009773E">
        <w:rPr>
          <w:sz w:val="24"/>
          <w:lang w:val="ru-RU"/>
        </w:rPr>
        <w:t xml:space="preserve"> тыс. чел.</w:t>
      </w:r>
    </w:p>
    <w:p w:rsidR="00322077" w:rsidRPr="00A35CD6" w:rsidRDefault="00322077" w:rsidP="00322077">
      <w:pPr>
        <w:ind w:firstLine="709"/>
        <w:jc w:val="both"/>
        <w:rPr>
          <w:sz w:val="24"/>
          <w:lang w:val="ru-RU"/>
        </w:rPr>
      </w:pPr>
      <w:r w:rsidRPr="0009773E">
        <w:rPr>
          <w:i/>
          <w:iCs/>
          <w:sz w:val="24"/>
          <w:lang w:val="ru-RU"/>
        </w:rPr>
        <w:t>На расчетный срок (2035</w:t>
      </w:r>
      <w:r w:rsidRPr="0009773E">
        <w:rPr>
          <w:sz w:val="24"/>
          <w:lang w:val="ru-RU"/>
        </w:rPr>
        <w:t xml:space="preserve"> г.) – </w:t>
      </w:r>
      <w:r w:rsidR="007A1C0C">
        <w:rPr>
          <w:sz w:val="24"/>
          <w:lang w:val="ru-RU"/>
        </w:rPr>
        <w:t>9</w:t>
      </w:r>
      <w:r w:rsidRPr="0009773E">
        <w:rPr>
          <w:sz w:val="24"/>
          <w:lang w:val="ru-RU"/>
        </w:rPr>
        <w:t>,</w:t>
      </w:r>
      <w:r w:rsidR="00B552FD">
        <w:rPr>
          <w:sz w:val="24"/>
          <w:lang w:val="ru-RU"/>
        </w:rPr>
        <w:t>727</w:t>
      </w:r>
      <w:r w:rsidRPr="00A35CD6">
        <w:rPr>
          <w:sz w:val="24"/>
          <w:lang w:val="ru-RU"/>
        </w:rPr>
        <w:t xml:space="preserve"> тыс. чел.</w:t>
      </w:r>
    </w:p>
    <w:p w:rsidR="00322077" w:rsidRPr="00A35CD6" w:rsidRDefault="00322077" w:rsidP="00322077">
      <w:pPr>
        <w:ind w:firstLine="709"/>
        <w:jc w:val="both"/>
        <w:rPr>
          <w:sz w:val="24"/>
          <w:lang w:val="ru-RU"/>
        </w:rPr>
      </w:pPr>
      <w:r w:rsidRPr="00A35CD6">
        <w:rPr>
          <w:sz w:val="24"/>
          <w:lang w:val="ru-RU"/>
        </w:rPr>
        <w:t xml:space="preserve">Прогнозируется увеличение численности населения на </w:t>
      </w:r>
      <w:r w:rsidR="00016688">
        <w:rPr>
          <w:sz w:val="24"/>
          <w:lang w:val="ru-RU"/>
        </w:rPr>
        <w:t>52</w:t>
      </w:r>
      <w:r w:rsidRPr="0009773E">
        <w:rPr>
          <w:sz w:val="24"/>
          <w:lang w:val="ru-RU"/>
        </w:rPr>
        <w:t>%</w:t>
      </w:r>
      <w:r w:rsidRPr="00A35CD6">
        <w:rPr>
          <w:sz w:val="24"/>
          <w:lang w:val="ru-RU"/>
        </w:rPr>
        <w:t xml:space="preserve"> на первую очередь реализации проекта и на </w:t>
      </w:r>
      <w:r w:rsidR="0009773E">
        <w:rPr>
          <w:sz w:val="24"/>
          <w:lang w:val="ru-RU"/>
        </w:rPr>
        <w:t>0%</w:t>
      </w:r>
      <w:r w:rsidRPr="00A35CD6">
        <w:rPr>
          <w:sz w:val="24"/>
          <w:lang w:val="ru-RU"/>
        </w:rPr>
        <w:t xml:space="preserve"> - на расчетный срок.</w:t>
      </w:r>
    </w:p>
    <w:p w:rsidR="00D9217B" w:rsidRPr="00A35CD6" w:rsidRDefault="00D9217B" w:rsidP="00D9217B">
      <w:pPr>
        <w:ind w:firstLine="709"/>
        <w:jc w:val="both"/>
        <w:rPr>
          <w:sz w:val="24"/>
          <w:lang w:val="ru-RU"/>
        </w:rPr>
      </w:pPr>
      <w:r w:rsidRPr="00A35CD6">
        <w:rPr>
          <w:sz w:val="24"/>
          <w:lang w:val="ru-RU"/>
        </w:rPr>
        <w:t xml:space="preserve">Ожидаемый прирост численности временного населения  –  </w:t>
      </w:r>
      <w:r w:rsidR="00C67202">
        <w:rPr>
          <w:sz w:val="24"/>
          <w:lang w:val="ru-RU"/>
        </w:rPr>
        <w:t>0</w:t>
      </w:r>
      <w:r w:rsidR="0009773E">
        <w:rPr>
          <w:sz w:val="24"/>
          <w:lang w:val="ru-RU"/>
        </w:rPr>
        <w:t>,</w:t>
      </w:r>
      <w:r w:rsidR="009529E0">
        <w:rPr>
          <w:sz w:val="24"/>
          <w:lang w:val="ru-RU"/>
        </w:rPr>
        <w:t>6</w:t>
      </w:r>
      <w:r w:rsidR="00250934">
        <w:rPr>
          <w:sz w:val="24"/>
          <w:lang w:val="ru-RU"/>
        </w:rPr>
        <w:t>47</w:t>
      </w:r>
      <w:r w:rsidRPr="00A35CD6">
        <w:rPr>
          <w:sz w:val="24"/>
          <w:lang w:val="ru-RU"/>
        </w:rPr>
        <w:t xml:space="preserve">  тыс</w:t>
      </w:r>
      <w:proofErr w:type="gramStart"/>
      <w:r w:rsidRPr="00A35CD6">
        <w:rPr>
          <w:sz w:val="24"/>
          <w:lang w:val="ru-RU"/>
        </w:rPr>
        <w:t>.ч</w:t>
      </w:r>
      <w:proofErr w:type="gramEnd"/>
      <w:r w:rsidRPr="00A35CD6">
        <w:rPr>
          <w:sz w:val="24"/>
          <w:lang w:val="ru-RU"/>
        </w:rPr>
        <w:t>ел., с учетом существующего положения на расчетный срок</w:t>
      </w:r>
      <w:r w:rsidR="008B7495" w:rsidRPr="00A35CD6">
        <w:rPr>
          <w:sz w:val="24"/>
          <w:lang w:val="ru-RU"/>
        </w:rPr>
        <w:t xml:space="preserve"> временно</w:t>
      </w:r>
      <w:r w:rsidRPr="00A35CD6">
        <w:rPr>
          <w:sz w:val="24"/>
          <w:lang w:val="ru-RU"/>
        </w:rPr>
        <w:t xml:space="preserve"> проживающих в садовых товариществах и дача</w:t>
      </w:r>
      <w:r w:rsidR="007A1C0C">
        <w:rPr>
          <w:sz w:val="24"/>
          <w:lang w:val="ru-RU"/>
        </w:rPr>
        <w:t>ны</w:t>
      </w:r>
      <w:r w:rsidRPr="00A35CD6">
        <w:rPr>
          <w:sz w:val="24"/>
          <w:lang w:val="ru-RU"/>
        </w:rPr>
        <w:t>х участк</w:t>
      </w:r>
      <w:r w:rsidR="007A1C0C">
        <w:rPr>
          <w:sz w:val="24"/>
          <w:lang w:val="ru-RU"/>
        </w:rPr>
        <w:t>о</w:t>
      </w:r>
      <w:r w:rsidR="008B7495" w:rsidRPr="00A35CD6">
        <w:rPr>
          <w:sz w:val="24"/>
          <w:lang w:val="ru-RU"/>
        </w:rPr>
        <w:t xml:space="preserve"> составит – </w:t>
      </w:r>
      <w:r w:rsidR="009529E0">
        <w:rPr>
          <w:sz w:val="24"/>
          <w:lang w:val="ru-RU"/>
        </w:rPr>
        <w:t>18</w:t>
      </w:r>
      <w:r w:rsidR="008B7495" w:rsidRPr="00A35CD6">
        <w:rPr>
          <w:sz w:val="24"/>
          <w:lang w:val="ru-RU"/>
        </w:rPr>
        <w:t>,</w:t>
      </w:r>
      <w:r w:rsidR="009529E0">
        <w:rPr>
          <w:sz w:val="24"/>
          <w:lang w:val="ru-RU"/>
        </w:rPr>
        <w:t>847</w:t>
      </w:r>
      <w:r w:rsidR="00250934">
        <w:rPr>
          <w:sz w:val="24"/>
          <w:lang w:val="ru-RU"/>
        </w:rPr>
        <w:t xml:space="preserve"> </w:t>
      </w:r>
      <w:r w:rsidR="008B7495" w:rsidRPr="00A35CD6">
        <w:rPr>
          <w:sz w:val="24"/>
          <w:lang w:val="ru-RU"/>
        </w:rPr>
        <w:t xml:space="preserve"> тыс.чел.</w:t>
      </w:r>
    </w:p>
    <w:p w:rsidR="00322077" w:rsidRPr="00A35CD6" w:rsidRDefault="00322077" w:rsidP="00322077">
      <w:pPr>
        <w:ind w:left="709"/>
        <w:rPr>
          <w:b/>
          <w:i/>
          <w:sz w:val="24"/>
          <w:highlight w:val="yellow"/>
          <w:lang w:val="ru-RU"/>
        </w:rPr>
      </w:pPr>
    </w:p>
    <w:p w:rsidR="00322077" w:rsidRPr="00A35CD6" w:rsidRDefault="00322077" w:rsidP="00322077">
      <w:pPr>
        <w:ind w:left="709"/>
        <w:rPr>
          <w:b/>
          <w:i/>
          <w:sz w:val="24"/>
        </w:rPr>
      </w:pPr>
      <w:r w:rsidRPr="00A35CD6">
        <w:rPr>
          <w:b/>
          <w:i/>
          <w:sz w:val="24"/>
        </w:rPr>
        <w:t>Выводы:</w:t>
      </w:r>
    </w:p>
    <w:p w:rsidR="00322077" w:rsidRPr="00A35CD6" w:rsidRDefault="00322077" w:rsidP="0011442C">
      <w:pPr>
        <w:numPr>
          <w:ilvl w:val="0"/>
          <w:numId w:val="12"/>
        </w:numPr>
        <w:tabs>
          <w:tab w:val="left" w:pos="1134"/>
        </w:tabs>
        <w:suppressAutoHyphens/>
        <w:ind w:left="0" w:firstLine="709"/>
        <w:jc w:val="both"/>
        <w:rPr>
          <w:sz w:val="24"/>
          <w:lang w:val="ru-RU"/>
        </w:rPr>
      </w:pPr>
      <w:r w:rsidRPr="00A35CD6">
        <w:rPr>
          <w:sz w:val="24"/>
          <w:lang w:val="ru-RU"/>
        </w:rPr>
        <w:t xml:space="preserve">Анализ демографической ситуации в </w:t>
      </w:r>
      <w:r w:rsidR="00003CA7">
        <w:rPr>
          <w:sz w:val="24"/>
          <w:lang w:val="ru-RU"/>
        </w:rPr>
        <w:t>городском</w:t>
      </w:r>
      <w:r w:rsidR="008B7495" w:rsidRPr="00A35CD6">
        <w:rPr>
          <w:sz w:val="24"/>
          <w:lang w:val="ru-RU"/>
        </w:rPr>
        <w:t xml:space="preserve"> поселении </w:t>
      </w:r>
      <w:r w:rsidR="00272D92">
        <w:rPr>
          <w:sz w:val="24"/>
          <w:lang w:val="ru-RU"/>
        </w:rPr>
        <w:t>Загорянский</w:t>
      </w:r>
      <w:r w:rsidRPr="00A35CD6">
        <w:rPr>
          <w:sz w:val="24"/>
          <w:lang w:val="ru-RU"/>
        </w:rPr>
        <w:t xml:space="preserve"> выявил тенденцию </w:t>
      </w:r>
      <w:r w:rsidR="0009773E">
        <w:rPr>
          <w:sz w:val="24"/>
          <w:lang w:val="ru-RU"/>
        </w:rPr>
        <w:t>уменьшения</w:t>
      </w:r>
      <w:r w:rsidRPr="00A35CD6">
        <w:rPr>
          <w:sz w:val="24"/>
          <w:lang w:val="ru-RU"/>
        </w:rPr>
        <w:t xml:space="preserve"> численности населения за последние </w:t>
      </w:r>
      <w:r w:rsidR="008B7495" w:rsidRPr="00A35CD6">
        <w:rPr>
          <w:sz w:val="24"/>
          <w:lang w:val="ru-RU"/>
        </w:rPr>
        <w:t>восемь</w:t>
      </w:r>
      <w:r w:rsidRPr="00A35CD6">
        <w:rPr>
          <w:sz w:val="24"/>
          <w:lang w:val="ru-RU"/>
        </w:rPr>
        <w:t xml:space="preserve"> лет. </w:t>
      </w:r>
    </w:p>
    <w:p w:rsidR="00322077" w:rsidRPr="00A35CD6" w:rsidRDefault="00322077" w:rsidP="0011442C">
      <w:pPr>
        <w:numPr>
          <w:ilvl w:val="0"/>
          <w:numId w:val="12"/>
        </w:numPr>
        <w:tabs>
          <w:tab w:val="left" w:pos="1134"/>
        </w:tabs>
        <w:suppressAutoHyphens/>
        <w:ind w:left="0" w:firstLine="709"/>
        <w:jc w:val="both"/>
        <w:rPr>
          <w:sz w:val="24"/>
          <w:lang w:val="ru-RU"/>
        </w:rPr>
      </w:pPr>
      <w:r w:rsidRPr="00A35CD6">
        <w:rPr>
          <w:sz w:val="24"/>
          <w:lang w:val="ru-RU"/>
        </w:rPr>
        <w:t xml:space="preserve">Для </w:t>
      </w:r>
      <w:r w:rsidR="00003CA7">
        <w:rPr>
          <w:sz w:val="24"/>
          <w:lang w:val="ru-RU"/>
        </w:rPr>
        <w:t>городского</w:t>
      </w:r>
      <w:r w:rsidR="00003CA7" w:rsidRPr="00A35CD6">
        <w:rPr>
          <w:sz w:val="24"/>
          <w:lang w:val="ru-RU"/>
        </w:rPr>
        <w:t xml:space="preserve"> поселени</w:t>
      </w:r>
      <w:r w:rsidR="00003CA7">
        <w:rPr>
          <w:sz w:val="24"/>
          <w:lang w:val="ru-RU"/>
        </w:rPr>
        <w:t>я</w:t>
      </w:r>
      <w:r w:rsidR="00003CA7" w:rsidRPr="00A35CD6">
        <w:rPr>
          <w:sz w:val="24"/>
          <w:lang w:val="ru-RU"/>
        </w:rPr>
        <w:t xml:space="preserve"> </w:t>
      </w:r>
      <w:r w:rsidR="00272D92">
        <w:rPr>
          <w:sz w:val="24"/>
          <w:lang w:val="ru-RU"/>
        </w:rPr>
        <w:t>Загорянский</w:t>
      </w:r>
      <w:r w:rsidR="00003CA7" w:rsidRPr="00A35CD6">
        <w:rPr>
          <w:sz w:val="24"/>
          <w:lang w:val="ru-RU"/>
        </w:rPr>
        <w:t xml:space="preserve"> </w:t>
      </w:r>
      <w:r w:rsidRPr="00A35CD6">
        <w:rPr>
          <w:sz w:val="24"/>
          <w:lang w:val="ru-RU"/>
        </w:rPr>
        <w:t xml:space="preserve">характерен </w:t>
      </w:r>
      <w:r w:rsidR="008B7495" w:rsidRPr="00A35CD6">
        <w:rPr>
          <w:sz w:val="24"/>
          <w:lang w:val="ru-RU"/>
        </w:rPr>
        <w:t xml:space="preserve">миграционный прирост населения. Ожидается увеличение численности населения практически во всех возрастных группах. </w:t>
      </w:r>
    </w:p>
    <w:p w:rsidR="00322077" w:rsidRPr="00795854" w:rsidRDefault="00322077" w:rsidP="00795854">
      <w:pPr>
        <w:pStyle w:val="2"/>
        <w:ind w:firstLine="708"/>
        <w:rPr>
          <w:b w:val="0"/>
          <w:szCs w:val="24"/>
          <w:lang w:val="ru-RU"/>
        </w:rPr>
      </w:pPr>
      <w:bookmarkStart w:id="215" w:name="_Toc466288707"/>
      <w:bookmarkStart w:id="216" w:name="_Toc466288826"/>
      <w:bookmarkStart w:id="217" w:name="_Toc466289210"/>
      <w:bookmarkStart w:id="218" w:name="_Toc466289288"/>
      <w:bookmarkStart w:id="219" w:name="_Toc466289366"/>
      <w:r w:rsidRPr="00795854">
        <w:rPr>
          <w:b w:val="0"/>
          <w:szCs w:val="24"/>
          <w:lang w:val="ru-RU"/>
        </w:rPr>
        <w:t xml:space="preserve">При организации новых видов производств, либо расширении существующих, </w:t>
      </w:r>
      <w:r w:rsidR="00EC4D48" w:rsidRPr="00795854">
        <w:rPr>
          <w:b w:val="0"/>
          <w:szCs w:val="24"/>
          <w:lang w:val="ru-RU"/>
        </w:rPr>
        <w:t>городское</w:t>
      </w:r>
      <w:r w:rsidR="004C64E9" w:rsidRPr="00795854">
        <w:rPr>
          <w:b w:val="0"/>
          <w:szCs w:val="24"/>
          <w:lang w:val="ru-RU"/>
        </w:rPr>
        <w:t xml:space="preserve"> поселение</w:t>
      </w:r>
      <w:r w:rsidRPr="00795854">
        <w:rPr>
          <w:b w:val="0"/>
          <w:szCs w:val="24"/>
          <w:lang w:val="ru-RU"/>
        </w:rPr>
        <w:t xml:space="preserve"> обладает достаточным потенциалом трудовых ресурсов, который может быть </w:t>
      </w:r>
      <w:proofErr w:type="gramStart"/>
      <w:r w:rsidRPr="00795854">
        <w:rPr>
          <w:b w:val="0"/>
          <w:szCs w:val="24"/>
          <w:lang w:val="ru-RU"/>
        </w:rPr>
        <w:t>привлечен и задействован</w:t>
      </w:r>
      <w:proofErr w:type="gramEnd"/>
      <w:r w:rsidRPr="00795854">
        <w:rPr>
          <w:b w:val="0"/>
          <w:szCs w:val="24"/>
          <w:lang w:val="ru-RU"/>
        </w:rPr>
        <w:t xml:space="preserve"> в экономике муниципального образования.</w:t>
      </w:r>
      <w:bookmarkEnd w:id="215"/>
      <w:bookmarkEnd w:id="216"/>
      <w:bookmarkEnd w:id="217"/>
      <w:bookmarkEnd w:id="218"/>
      <w:bookmarkEnd w:id="219"/>
    </w:p>
    <w:p w:rsidR="00322077" w:rsidRPr="00A35CD6" w:rsidRDefault="00322077" w:rsidP="0011442C">
      <w:pPr>
        <w:numPr>
          <w:ilvl w:val="0"/>
          <w:numId w:val="12"/>
        </w:numPr>
        <w:tabs>
          <w:tab w:val="left" w:pos="1134"/>
        </w:tabs>
        <w:ind w:left="0" w:firstLine="709"/>
        <w:jc w:val="both"/>
        <w:rPr>
          <w:sz w:val="24"/>
          <w:lang w:val="ru-RU"/>
        </w:rPr>
      </w:pPr>
      <w:r w:rsidRPr="00A35CD6">
        <w:rPr>
          <w:sz w:val="24"/>
          <w:lang w:val="ru-RU"/>
        </w:rPr>
        <w:t xml:space="preserve">Численность населения </w:t>
      </w:r>
      <w:r w:rsidR="00003CA7">
        <w:rPr>
          <w:sz w:val="24"/>
          <w:lang w:val="ru-RU"/>
        </w:rPr>
        <w:t>городского</w:t>
      </w:r>
      <w:r w:rsidR="00003CA7" w:rsidRPr="00A35CD6">
        <w:rPr>
          <w:sz w:val="24"/>
          <w:lang w:val="ru-RU"/>
        </w:rPr>
        <w:t xml:space="preserve"> поселени</w:t>
      </w:r>
      <w:r w:rsidR="00003CA7">
        <w:rPr>
          <w:sz w:val="24"/>
          <w:lang w:val="ru-RU"/>
        </w:rPr>
        <w:t>я</w:t>
      </w:r>
      <w:r w:rsidR="00003CA7" w:rsidRPr="00A35CD6">
        <w:rPr>
          <w:sz w:val="24"/>
          <w:lang w:val="ru-RU"/>
        </w:rPr>
        <w:t xml:space="preserve"> </w:t>
      </w:r>
      <w:r w:rsidR="00272D92">
        <w:rPr>
          <w:sz w:val="24"/>
          <w:lang w:val="ru-RU"/>
        </w:rPr>
        <w:t>Загорянский</w:t>
      </w:r>
      <w:r w:rsidR="00003CA7" w:rsidRPr="00A35CD6">
        <w:rPr>
          <w:sz w:val="24"/>
          <w:lang w:val="ru-RU"/>
        </w:rPr>
        <w:t xml:space="preserve"> </w:t>
      </w:r>
      <w:r w:rsidRPr="00A35CD6">
        <w:rPr>
          <w:sz w:val="24"/>
          <w:lang w:val="ru-RU"/>
        </w:rPr>
        <w:t xml:space="preserve">на расчетный период до 2035 года составит </w:t>
      </w:r>
      <w:r w:rsidR="007A1C0C">
        <w:rPr>
          <w:sz w:val="24"/>
          <w:lang w:val="ru-RU"/>
        </w:rPr>
        <w:t>9</w:t>
      </w:r>
      <w:r w:rsidR="00436478">
        <w:rPr>
          <w:sz w:val="24"/>
          <w:lang w:val="ru-RU"/>
        </w:rPr>
        <w:t xml:space="preserve"> </w:t>
      </w:r>
      <w:r w:rsidR="00523038">
        <w:rPr>
          <w:sz w:val="24"/>
          <w:lang w:val="ru-RU"/>
        </w:rPr>
        <w:t>727</w:t>
      </w:r>
      <w:r w:rsidRPr="00A35CD6">
        <w:rPr>
          <w:sz w:val="24"/>
          <w:lang w:val="ru-RU"/>
        </w:rPr>
        <w:t xml:space="preserve"> человек</w:t>
      </w:r>
      <w:r w:rsidR="0005583B">
        <w:rPr>
          <w:sz w:val="24"/>
          <w:lang w:val="ru-RU"/>
        </w:rPr>
        <w:t>а</w:t>
      </w:r>
      <w:r w:rsidRPr="00A35CD6">
        <w:rPr>
          <w:sz w:val="24"/>
          <w:lang w:val="ru-RU"/>
        </w:rPr>
        <w:t xml:space="preserve">, на первую очередь (2022 г.) – </w:t>
      </w:r>
      <w:r w:rsidR="007A1C0C">
        <w:rPr>
          <w:sz w:val="24"/>
          <w:lang w:val="ru-RU"/>
        </w:rPr>
        <w:t>9</w:t>
      </w:r>
      <w:r w:rsidR="00250934">
        <w:rPr>
          <w:sz w:val="24"/>
          <w:lang w:val="ru-RU"/>
        </w:rPr>
        <w:t xml:space="preserve"> </w:t>
      </w:r>
      <w:r w:rsidR="00523038">
        <w:rPr>
          <w:sz w:val="24"/>
          <w:lang w:val="ru-RU"/>
        </w:rPr>
        <w:t>727</w:t>
      </w:r>
      <w:r w:rsidRPr="00A35CD6">
        <w:rPr>
          <w:sz w:val="24"/>
          <w:lang w:val="ru-RU"/>
        </w:rPr>
        <w:t xml:space="preserve"> человек</w:t>
      </w:r>
      <w:r w:rsidR="004C64E9" w:rsidRPr="00A35CD6">
        <w:rPr>
          <w:sz w:val="24"/>
          <w:lang w:val="ru-RU"/>
        </w:rPr>
        <w:t>а</w:t>
      </w:r>
      <w:r w:rsidRPr="00A35CD6">
        <w:rPr>
          <w:sz w:val="24"/>
          <w:lang w:val="ru-RU"/>
        </w:rPr>
        <w:t>.</w:t>
      </w:r>
    </w:p>
    <w:p w:rsidR="00322077" w:rsidRPr="00A35CD6" w:rsidRDefault="00322077" w:rsidP="00322077">
      <w:pPr>
        <w:jc w:val="center"/>
        <w:rPr>
          <w:noProof/>
          <w:sz w:val="24"/>
          <w:highlight w:val="yellow"/>
          <w:lang w:val="ru-RU"/>
        </w:rPr>
      </w:pPr>
    </w:p>
    <w:p w:rsidR="00066778" w:rsidRPr="00A35CD6" w:rsidRDefault="00066778" w:rsidP="00322077">
      <w:pPr>
        <w:jc w:val="center"/>
        <w:rPr>
          <w:noProof/>
          <w:sz w:val="24"/>
          <w:highlight w:val="yellow"/>
          <w:lang w:val="ru-RU"/>
        </w:rPr>
      </w:pPr>
    </w:p>
    <w:p w:rsidR="00EC4E16" w:rsidRPr="00A35CD6" w:rsidRDefault="00476502" w:rsidP="00D27533">
      <w:pPr>
        <w:pStyle w:val="10"/>
        <w:spacing w:before="240" w:after="240"/>
        <w:rPr>
          <w:rFonts w:eastAsia="Times New Roman" w:cs="Times New Roman"/>
          <w:lang w:val="ru-RU"/>
        </w:rPr>
      </w:pPr>
      <w:r w:rsidRPr="00A35CD6">
        <w:rPr>
          <w:rFonts w:cs="Times New Roman"/>
          <w:szCs w:val="24"/>
          <w:highlight w:val="yellow"/>
          <w:lang w:val="ru-RU"/>
        </w:rPr>
        <w:br w:type="page"/>
      </w:r>
      <w:bookmarkStart w:id="220" w:name="_Toc331592582"/>
      <w:bookmarkStart w:id="221" w:name="_Toc331610414"/>
      <w:bookmarkStart w:id="222" w:name="_Toc331610488"/>
      <w:bookmarkStart w:id="223" w:name="_Toc331610548"/>
      <w:bookmarkStart w:id="224" w:name="_Toc331610622"/>
      <w:bookmarkStart w:id="225" w:name="_Toc339290104"/>
      <w:bookmarkStart w:id="226" w:name="_Toc430081271"/>
      <w:bookmarkStart w:id="227" w:name="_Toc430082359"/>
      <w:bookmarkStart w:id="228" w:name="_Toc430082715"/>
      <w:bookmarkStart w:id="229" w:name="_Toc430082784"/>
      <w:bookmarkStart w:id="230" w:name="_Toc430083265"/>
      <w:bookmarkStart w:id="231" w:name="_Toc444696998"/>
      <w:bookmarkStart w:id="232" w:name="_Toc466288708"/>
      <w:bookmarkStart w:id="233" w:name="_Toc466288827"/>
      <w:bookmarkStart w:id="234" w:name="_Toc466289211"/>
      <w:bookmarkStart w:id="235" w:name="_Toc466289289"/>
      <w:bookmarkStart w:id="236" w:name="_Toc466289367"/>
      <w:r w:rsidR="0057334C" w:rsidRPr="00A35CD6">
        <w:rPr>
          <w:rFonts w:eastAsia="Times New Roman" w:cs="Times New Roman"/>
          <w:lang w:val="ru-RU"/>
        </w:rPr>
        <w:lastRenderedPageBreak/>
        <w:t>5</w:t>
      </w:r>
      <w:r w:rsidR="00EC4E16" w:rsidRPr="00A35CD6">
        <w:rPr>
          <w:rFonts w:eastAsia="Times New Roman" w:cs="Times New Roman"/>
          <w:lang w:val="ru-RU"/>
        </w:rPr>
        <w:t xml:space="preserve">. ЖИЛИЩНЫЙ ФОНД </w:t>
      </w:r>
      <w:bookmarkEnd w:id="220"/>
      <w:bookmarkEnd w:id="221"/>
      <w:bookmarkEnd w:id="222"/>
      <w:bookmarkEnd w:id="223"/>
      <w:bookmarkEnd w:id="224"/>
      <w:bookmarkEnd w:id="225"/>
      <w:bookmarkEnd w:id="226"/>
      <w:bookmarkEnd w:id="227"/>
      <w:bookmarkEnd w:id="228"/>
      <w:bookmarkEnd w:id="229"/>
      <w:bookmarkEnd w:id="230"/>
      <w:r w:rsidR="00066778" w:rsidRPr="00A35CD6">
        <w:rPr>
          <w:rFonts w:cs="Times New Roman"/>
          <w:lang w:val="ru-RU"/>
        </w:rPr>
        <w:t>И ПРЕДЛОЖЕНИЯ ПО ЕГО РАЗВИТИЮ</w:t>
      </w:r>
      <w:bookmarkEnd w:id="231"/>
      <w:bookmarkEnd w:id="232"/>
      <w:bookmarkEnd w:id="233"/>
      <w:bookmarkEnd w:id="234"/>
      <w:bookmarkEnd w:id="235"/>
      <w:bookmarkEnd w:id="236"/>
    </w:p>
    <w:p w:rsidR="007030FD" w:rsidRPr="00A35CD6" w:rsidRDefault="0057334C" w:rsidP="006F7CE5">
      <w:pPr>
        <w:pStyle w:val="2"/>
        <w:rPr>
          <w:lang w:val="ru-RU"/>
        </w:rPr>
      </w:pPr>
      <w:bookmarkStart w:id="237" w:name="_Toc430081366"/>
      <w:bookmarkStart w:id="238" w:name="_Toc430082360"/>
      <w:bookmarkStart w:id="239" w:name="_Toc430082785"/>
      <w:bookmarkStart w:id="240" w:name="_Toc444696999"/>
      <w:bookmarkStart w:id="241" w:name="_Toc466288709"/>
      <w:bookmarkStart w:id="242" w:name="_Toc466288828"/>
      <w:bookmarkStart w:id="243" w:name="_Toc466289212"/>
      <w:bookmarkStart w:id="244" w:name="_Toc466289290"/>
      <w:bookmarkStart w:id="245" w:name="_Toc466289368"/>
      <w:r w:rsidRPr="00A35CD6">
        <w:rPr>
          <w:lang w:val="ru-RU"/>
        </w:rPr>
        <w:t>5</w:t>
      </w:r>
      <w:r w:rsidR="007030FD" w:rsidRPr="00A35CD6">
        <w:rPr>
          <w:lang w:val="ru-RU"/>
        </w:rPr>
        <w:t>.1. Характеристика жилищного фонда</w:t>
      </w:r>
      <w:bookmarkEnd w:id="237"/>
      <w:bookmarkEnd w:id="238"/>
      <w:bookmarkEnd w:id="239"/>
      <w:bookmarkEnd w:id="240"/>
      <w:bookmarkEnd w:id="241"/>
      <w:bookmarkEnd w:id="242"/>
      <w:bookmarkEnd w:id="243"/>
      <w:bookmarkEnd w:id="244"/>
      <w:bookmarkEnd w:id="245"/>
    </w:p>
    <w:p w:rsidR="00F073E1" w:rsidRPr="00A35CD6" w:rsidRDefault="00F073E1" w:rsidP="00611ED2">
      <w:pPr>
        <w:ind w:firstLine="709"/>
        <w:jc w:val="both"/>
        <w:rPr>
          <w:sz w:val="24"/>
          <w:lang w:val="ru-RU"/>
        </w:rPr>
      </w:pPr>
    </w:p>
    <w:p w:rsidR="00EC2DC4" w:rsidRPr="00A35CD6" w:rsidRDefault="00EC2DC4" w:rsidP="00EC2DC4">
      <w:pPr>
        <w:ind w:firstLine="709"/>
        <w:jc w:val="both"/>
        <w:rPr>
          <w:sz w:val="24"/>
          <w:lang w:val="ru-RU"/>
        </w:rPr>
      </w:pPr>
      <w:r w:rsidRPr="00A35CD6">
        <w:rPr>
          <w:sz w:val="24"/>
          <w:lang w:val="ru-RU"/>
        </w:rPr>
        <w:t xml:space="preserve">Застройка </w:t>
      </w:r>
      <w:r w:rsidR="008A58D0">
        <w:rPr>
          <w:sz w:val="24"/>
          <w:lang w:val="ru-RU"/>
        </w:rPr>
        <w:t>городского</w:t>
      </w:r>
      <w:r w:rsidRPr="00A35CD6">
        <w:rPr>
          <w:sz w:val="24"/>
          <w:lang w:val="ru-RU"/>
        </w:rPr>
        <w:t xml:space="preserve"> поселения </w:t>
      </w:r>
      <w:r w:rsidR="00272D92">
        <w:rPr>
          <w:sz w:val="24"/>
          <w:lang w:val="ru-RU"/>
        </w:rPr>
        <w:t>Загорянский</w:t>
      </w:r>
      <w:r w:rsidRPr="00A35CD6">
        <w:rPr>
          <w:sz w:val="24"/>
          <w:lang w:val="ru-RU"/>
        </w:rPr>
        <w:t xml:space="preserve"> представляет собой индивидуальные жилые дома с приусадебными земельными участками и многоквартирные жилые дома различной этажности. Большая часть многоквартирной жилой застройки располагается в </w:t>
      </w:r>
      <w:r w:rsidR="008A58D0">
        <w:rPr>
          <w:sz w:val="24"/>
          <w:lang w:val="ru-RU"/>
        </w:rPr>
        <w:t>р.</w:t>
      </w:r>
      <w:r w:rsidR="007F16E2">
        <w:rPr>
          <w:sz w:val="24"/>
          <w:lang w:val="ru-RU"/>
        </w:rPr>
        <w:t>п.</w:t>
      </w:r>
      <w:r w:rsidRPr="00A35CD6">
        <w:rPr>
          <w:sz w:val="24"/>
          <w:lang w:val="ru-RU"/>
        </w:rPr>
        <w:t xml:space="preserve"> </w:t>
      </w:r>
      <w:r w:rsidR="00272D92">
        <w:rPr>
          <w:sz w:val="24"/>
          <w:lang w:val="ru-RU"/>
        </w:rPr>
        <w:t>Загорянский</w:t>
      </w:r>
      <w:r w:rsidRPr="00A35CD6">
        <w:rPr>
          <w:sz w:val="24"/>
          <w:lang w:val="ru-RU"/>
        </w:rPr>
        <w:t xml:space="preserve">. В остальных населенных пунктах </w:t>
      </w:r>
      <w:r w:rsidR="008A58D0">
        <w:rPr>
          <w:sz w:val="24"/>
          <w:lang w:val="ru-RU"/>
        </w:rPr>
        <w:t>городского</w:t>
      </w:r>
      <w:r w:rsidRPr="00A35CD6">
        <w:rPr>
          <w:sz w:val="24"/>
          <w:lang w:val="ru-RU"/>
        </w:rPr>
        <w:t xml:space="preserve"> поселения располагается индивидуальная жилая застройка с приусадебными земельными участками.</w:t>
      </w:r>
    </w:p>
    <w:p w:rsidR="007C2834" w:rsidRPr="00A35CD6" w:rsidRDefault="007C2834" w:rsidP="007C2834">
      <w:pPr>
        <w:ind w:firstLine="709"/>
        <w:jc w:val="both"/>
        <w:rPr>
          <w:sz w:val="24"/>
          <w:lang w:val="ru-RU"/>
        </w:rPr>
      </w:pPr>
      <w:r w:rsidRPr="00A35CD6">
        <w:rPr>
          <w:sz w:val="24"/>
          <w:lang w:val="ru-RU"/>
        </w:rPr>
        <w:t xml:space="preserve">Современный жилищный фонд </w:t>
      </w:r>
      <w:r w:rsidR="008A58D0">
        <w:rPr>
          <w:sz w:val="24"/>
          <w:lang w:val="ru-RU"/>
        </w:rPr>
        <w:t>городского</w:t>
      </w:r>
      <w:r w:rsidRPr="00A35CD6">
        <w:rPr>
          <w:sz w:val="24"/>
          <w:lang w:val="ru-RU"/>
        </w:rPr>
        <w:t xml:space="preserve"> поселения </w:t>
      </w:r>
      <w:r w:rsidR="00272D92">
        <w:rPr>
          <w:sz w:val="24"/>
          <w:lang w:val="ru-RU"/>
        </w:rPr>
        <w:t>Загорянский</w:t>
      </w:r>
      <w:r w:rsidRPr="00A35CD6">
        <w:rPr>
          <w:sz w:val="24"/>
          <w:lang w:val="ru-RU"/>
        </w:rPr>
        <w:t xml:space="preserve"> (независимо от форм собственности) на 01.01.2015 составлял </w:t>
      </w:r>
      <w:r w:rsidR="00F021DD">
        <w:rPr>
          <w:sz w:val="24"/>
          <w:lang w:val="ru-RU"/>
        </w:rPr>
        <w:t>177</w:t>
      </w:r>
      <w:r w:rsidRPr="00A35CD6">
        <w:rPr>
          <w:sz w:val="24"/>
          <w:lang w:val="ru-RU"/>
        </w:rPr>
        <w:t>,</w:t>
      </w:r>
      <w:r w:rsidR="00F021DD">
        <w:rPr>
          <w:sz w:val="24"/>
          <w:lang w:val="ru-RU"/>
        </w:rPr>
        <w:t>93</w:t>
      </w:r>
      <w:r w:rsidRPr="00A35CD6">
        <w:rPr>
          <w:sz w:val="24"/>
          <w:lang w:val="ru-RU"/>
        </w:rPr>
        <w:t xml:space="preserve"> тыс.кв.м. общей площади. Общая площадь, приходящаяся в среднем на одного жителя </w:t>
      </w:r>
      <w:r w:rsidR="006B6C58">
        <w:rPr>
          <w:sz w:val="24"/>
          <w:lang w:val="ru-RU"/>
        </w:rPr>
        <w:t>городского</w:t>
      </w:r>
      <w:r w:rsidRPr="00A35CD6">
        <w:rPr>
          <w:sz w:val="24"/>
          <w:lang w:val="ru-RU"/>
        </w:rPr>
        <w:t xml:space="preserve"> поселения, на начало 2015 года составляла </w:t>
      </w:r>
      <w:r w:rsidR="00E32FA0">
        <w:rPr>
          <w:sz w:val="24"/>
          <w:lang w:val="ru-RU"/>
        </w:rPr>
        <w:t>2</w:t>
      </w:r>
      <w:r w:rsidR="006B6C58">
        <w:rPr>
          <w:sz w:val="24"/>
          <w:lang w:val="ru-RU"/>
        </w:rPr>
        <w:t>2</w:t>
      </w:r>
      <w:r w:rsidR="00E32FA0">
        <w:rPr>
          <w:sz w:val="24"/>
          <w:lang w:val="ru-RU"/>
        </w:rPr>
        <w:t>,</w:t>
      </w:r>
      <w:r w:rsidR="006B6C58">
        <w:rPr>
          <w:sz w:val="24"/>
          <w:lang w:val="ru-RU"/>
        </w:rPr>
        <w:t>3</w:t>
      </w:r>
      <w:r w:rsidRPr="00A35CD6">
        <w:rPr>
          <w:sz w:val="24"/>
          <w:lang w:val="ru-RU"/>
        </w:rPr>
        <w:t xml:space="preserve"> кв</w:t>
      </w:r>
      <w:proofErr w:type="gramStart"/>
      <w:r w:rsidRPr="00A35CD6">
        <w:rPr>
          <w:sz w:val="24"/>
          <w:lang w:val="ru-RU"/>
        </w:rPr>
        <w:t>.м</w:t>
      </w:r>
      <w:proofErr w:type="gramEnd"/>
      <w:r w:rsidRPr="00A35CD6">
        <w:rPr>
          <w:sz w:val="24"/>
          <w:lang w:val="ru-RU"/>
        </w:rPr>
        <w:t>/чел.</w:t>
      </w:r>
    </w:p>
    <w:p w:rsidR="007265D0" w:rsidRPr="00A35CD6" w:rsidRDefault="00CD5828" w:rsidP="00611ED2">
      <w:pPr>
        <w:ind w:firstLine="709"/>
        <w:jc w:val="both"/>
        <w:rPr>
          <w:sz w:val="24"/>
          <w:lang w:val="ru-RU"/>
        </w:rPr>
      </w:pPr>
      <w:r w:rsidRPr="00A35CD6">
        <w:rPr>
          <w:sz w:val="24"/>
          <w:lang w:val="ru-RU"/>
        </w:rPr>
        <w:t xml:space="preserve">Структура многоквартирного жилищного фонда с указанием количества </w:t>
      </w:r>
      <w:proofErr w:type="gramStart"/>
      <w:r w:rsidRPr="00A35CD6">
        <w:rPr>
          <w:sz w:val="24"/>
          <w:lang w:val="ru-RU"/>
        </w:rPr>
        <w:t>проживающих</w:t>
      </w:r>
      <w:proofErr w:type="gramEnd"/>
      <w:r w:rsidRPr="00A35CD6">
        <w:rPr>
          <w:sz w:val="24"/>
          <w:lang w:val="ru-RU"/>
        </w:rPr>
        <w:t xml:space="preserve"> по состоянию на 01.01.201</w:t>
      </w:r>
      <w:r w:rsidR="00A12ED1" w:rsidRPr="00A35CD6">
        <w:rPr>
          <w:sz w:val="24"/>
          <w:lang w:val="ru-RU"/>
        </w:rPr>
        <w:t>5</w:t>
      </w:r>
      <w:r w:rsidRPr="00A35CD6">
        <w:rPr>
          <w:sz w:val="24"/>
          <w:lang w:val="ru-RU"/>
        </w:rPr>
        <w:t xml:space="preserve"> по данным </w:t>
      </w:r>
      <w:r w:rsidR="00E32FA0">
        <w:rPr>
          <w:sz w:val="24"/>
          <w:lang w:val="ru-RU"/>
        </w:rPr>
        <w:t>государственной жилищной инспекции московской области</w:t>
      </w:r>
      <w:r w:rsidR="0067461B" w:rsidRPr="00A35CD6">
        <w:rPr>
          <w:sz w:val="24"/>
          <w:lang w:val="ru-RU"/>
        </w:rPr>
        <w:t xml:space="preserve"> </w:t>
      </w:r>
      <w:r w:rsidR="000F1588" w:rsidRPr="00A35CD6">
        <w:rPr>
          <w:sz w:val="24"/>
          <w:lang w:val="ru-RU"/>
        </w:rPr>
        <w:t>5</w:t>
      </w:r>
      <w:r w:rsidR="0067461B" w:rsidRPr="00A35CD6">
        <w:rPr>
          <w:sz w:val="24"/>
          <w:lang w:val="ru-RU"/>
        </w:rPr>
        <w:t>.1.1.</w:t>
      </w:r>
    </w:p>
    <w:p w:rsidR="00611ED2" w:rsidRPr="00A35CD6" w:rsidRDefault="00611ED2" w:rsidP="00611ED2">
      <w:pPr>
        <w:pStyle w:val="affa"/>
        <w:keepLines/>
        <w:spacing w:before="0" w:after="0"/>
        <w:jc w:val="both"/>
        <w:rPr>
          <w:rFonts w:eastAsiaTheme="minorEastAsia"/>
          <w:b w:val="0"/>
          <w:noProof w:val="0"/>
          <w:snapToGrid/>
          <w:szCs w:val="24"/>
          <w:lang w:eastAsia="en-US" w:bidi="en-US"/>
        </w:rPr>
      </w:pPr>
    </w:p>
    <w:p w:rsidR="00F04274" w:rsidRPr="00A35CD6" w:rsidRDefault="00F04274" w:rsidP="00611ED2">
      <w:pPr>
        <w:pStyle w:val="affa"/>
        <w:keepLines/>
        <w:spacing w:before="0" w:after="0"/>
        <w:jc w:val="both"/>
        <w:rPr>
          <w:b w:val="0"/>
          <w:szCs w:val="24"/>
        </w:rPr>
      </w:pPr>
      <w:r w:rsidRPr="00A35CD6">
        <w:rPr>
          <w:szCs w:val="24"/>
        </w:rPr>
        <w:t xml:space="preserve">Таблица 5.1.1. </w:t>
      </w:r>
      <w:r w:rsidR="00EC2DC4" w:rsidRPr="00A35CD6">
        <w:rPr>
          <w:szCs w:val="24"/>
        </w:rPr>
        <w:t>С</w:t>
      </w:r>
      <w:r w:rsidRPr="00A35CD6">
        <w:rPr>
          <w:b w:val="0"/>
          <w:szCs w:val="24"/>
        </w:rPr>
        <w:t>труктура многоквартирного жилищного фонда</w:t>
      </w:r>
    </w:p>
    <w:tbl>
      <w:tblPr>
        <w:tblW w:w="5000" w:type="pct"/>
        <w:jc w:val="center"/>
        <w:tblLayout w:type="fixed"/>
        <w:tblLook w:val="0000"/>
      </w:tblPr>
      <w:tblGrid>
        <w:gridCol w:w="5374"/>
        <w:gridCol w:w="2157"/>
        <w:gridCol w:w="2040"/>
      </w:tblGrid>
      <w:tr w:rsidR="00F04274" w:rsidRPr="00523038" w:rsidTr="00611ED2">
        <w:trPr>
          <w:trHeight w:val="801"/>
          <w:tblHeader/>
          <w:jc w:val="center"/>
        </w:trPr>
        <w:tc>
          <w:tcPr>
            <w:tcW w:w="5374" w:type="dxa"/>
            <w:tcBorders>
              <w:top w:val="single" w:sz="4" w:space="0" w:color="000000"/>
              <w:left w:val="single" w:sz="4" w:space="0" w:color="000000"/>
              <w:bottom w:val="single" w:sz="4" w:space="0" w:color="000000"/>
            </w:tcBorders>
            <w:vAlign w:val="center"/>
          </w:tcPr>
          <w:p w:rsidR="00F04274" w:rsidRPr="00A35CD6" w:rsidRDefault="00F04274" w:rsidP="00F04274">
            <w:pPr>
              <w:pStyle w:val="-"/>
              <w:rPr>
                <w:rFonts w:ascii="Times New Roman" w:hAnsi="Times New Roman" w:cs="Times New Roman"/>
              </w:rPr>
            </w:pPr>
            <w:r w:rsidRPr="00A35CD6">
              <w:rPr>
                <w:rFonts w:ascii="Times New Roman" w:hAnsi="Times New Roman" w:cs="Times New Roman"/>
              </w:rPr>
              <w:t>Тип застройки</w:t>
            </w:r>
          </w:p>
        </w:tc>
        <w:tc>
          <w:tcPr>
            <w:tcW w:w="2157" w:type="dxa"/>
            <w:tcBorders>
              <w:top w:val="single" w:sz="4" w:space="0" w:color="000000"/>
              <w:left w:val="single" w:sz="4" w:space="0" w:color="000000"/>
              <w:bottom w:val="single" w:sz="4" w:space="0" w:color="000000"/>
              <w:right w:val="single" w:sz="4" w:space="0" w:color="000000"/>
            </w:tcBorders>
            <w:vAlign w:val="center"/>
          </w:tcPr>
          <w:p w:rsidR="00F04274" w:rsidRPr="00A35CD6" w:rsidRDefault="00F04274" w:rsidP="00F04274">
            <w:pPr>
              <w:pStyle w:val="-"/>
              <w:rPr>
                <w:rFonts w:ascii="Times New Roman" w:hAnsi="Times New Roman" w:cs="Times New Roman"/>
              </w:rPr>
            </w:pPr>
            <w:r w:rsidRPr="00A35CD6">
              <w:rPr>
                <w:rFonts w:ascii="Times New Roman" w:hAnsi="Times New Roman" w:cs="Times New Roman"/>
              </w:rPr>
              <w:t>Площадь (тыс.</w:t>
            </w:r>
            <w:r w:rsidRPr="00A35CD6">
              <w:rPr>
                <w:rFonts w:ascii="Times New Roman" w:hAnsi="Times New Roman" w:cs="Times New Roman"/>
                <w:lang w:val="en-US"/>
              </w:rPr>
              <w:t> </w:t>
            </w:r>
            <w:r w:rsidRPr="00A35CD6">
              <w:rPr>
                <w:rFonts w:ascii="Times New Roman" w:hAnsi="Times New Roman" w:cs="Times New Roman"/>
              </w:rPr>
              <w:t>кв.</w:t>
            </w:r>
            <w:r w:rsidRPr="00A35CD6">
              <w:rPr>
                <w:rFonts w:ascii="Times New Roman" w:hAnsi="Times New Roman" w:cs="Times New Roman"/>
                <w:lang w:val="en-US"/>
              </w:rPr>
              <w:t> </w:t>
            </w:r>
            <w:r w:rsidRPr="00A35CD6">
              <w:rPr>
                <w:rFonts w:ascii="Times New Roman" w:hAnsi="Times New Roman" w:cs="Times New Roman"/>
              </w:rPr>
              <w:t>м)</w:t>
            </w:r>
          </w:p>
        </w:tc>
        <w:tc>
          <w:tcPr>
            <w:tcW w:w="2040" w:type="dxa"/>
            <w:tcBorders>
              <w:top w:val="single" w:sz="4" w:space="0" w:color="000000"/>
              <w:left w:val="single" w:sz="4" w:space="0" w:color="000000"/>
              <w:bottom w:val="single" w:sz="4" w:space="0" w:color="000000"/>
              <w:right w:val="single" w:sz="4" w:space="0" w:color="000000"/>
            </w:tcBorders>
          </w:tcPr>
          <w:p w:rsidR="00F04274" w:rsidRPr="00A35CD6" w:rsidRDefault="00F04274" w:rsidP="00A12ED1">
            <w:pPr>
              <w:pStyle w:val="-"/>
              <w:rPr>
                <w:rFonts w:ascii="Times New Roman" w:hAnsi="Times New Roman" w:cs="Times New Roman"/>
              </w:rPr>
            </w:pPr>
            <w:r w:rsidRPr="00A35CD6">
              <w:rPr>
                <w:rFonts w:ascii="Times New Roman" w:hAnsi="Times New Roman" w:cs="Times New Roman"/>
              </w:rPr>
              <w:t>Количество проживающих по состоянию на 01.01.201</w:t>
            </w:r>
            <w:r w:rsidR="00A12ED1" w:rsidRPr="00A35CD6">
              <w:rPr>
                <w:rFonts w:ascii="Times New Roman" w:hAnsi="Times New Roman" w:cs="Times New Roman"/>
              </w:rPr>
              <w:t>5</w:t>
            </w:r>
            <w:r w:rsidRPr="00A35CD6">
              <w:rPr>
                <w:rFonts w:ascii="Times New Roman" w:hAnsi="Times New Roman" w:cs="Times New Roman"/>
              </w:rPr>
              <w:t xml:space="preserve"> </w:t>
            </w:r>
            <w:r w:rsidRPr="00A35CD6">
              <w:rPr>
                <w:rFonts w:ascii="Times New Roman" w:hAnsi="Times New Roman" w:cs="Times New Roman"/>
              </w:rPr>
              <w:br/>
              <w:t>(тыс. чел.)</w:t>
            </w:r>
          </w:p>
        </w:tc>
      </w:tr>
      <w:tr w:rsidR="00E32FA0" w:rsidRPr="00A35CD6" w:rsidTr="00611ED2">
        <w:trPr>
          <w:trHeight w:val="64"/>
          <w:jc w:val="center"/>
        </w:trPr>
        <w:tc>
          <w:tcPr>
            <w:tcW w:w="5374" w:type="dxa"/>
            <w:tcBorders>
              <w:top w:val="single" w:sz="4" w:space="0" w:color="000000"/>
              <w:left w:val="single" w:sz="4" w:space="0" w:color="000000"/>
              <w:bottom w:val="single" w:sz="4" w:space="0" w:color="000000"/>
            </w:tcBorders>
            <w:vAlign w:val="center"/>
          </w:tcPr>
          <w:p w:rsidR="00E32FA0" w:rsidRPr="00A35CD6" w:rsidRDefault="00E32FA0" w:rsidP="00F04274">
            <w:pPr>
              <w:pStyle w:val="-3"/>
              <w:jc w:val="left"/>
              <w:rPr>
                <w:rFonts w:ascii="Times New Roman" w:hAnsi="Times New Roman" w:cs="Times New Roman"/>
                <w:b w:val="0"/>
              </w:rPr>
            </w:pPr>
            <w:r w:rsidRPr="00A35CD6">
              <w:rPr>
                <w:rFonts w:ascii="Times New Roman" w:hAnsi="Times New Roman" w:cs="Times New Roman"/>
                <w:b w:val="0"/>
              </w:rPr>
              <w:t>Многоэтажная многоквартирная застройка</w:t>
            </w:r>
          </w:p>
        </w:tc>
        <w:tc>
          <w:tcPr>
            <w:tcW w:w="2157" w:type="dxa"/>
            <w:tcBorders>
              <w:top w:val="single" w:sz="4" w:space="0" w:color="000000"/>
              <w:left w:val="single" w:sz="4" w:space="0" w:color="000000"/>
              <w:bottom w:val="single" w:sz="4" w:space="0" w:color="000000"/>
              <w:right w:val="single" w:sz="4" w:space="0" w:color="000000"/>
            </w:tcBorders>
            <w:vAlign w:val="center"/>
          </w:tcPr>
          <w:p w:rsidR="00E32FA0" w:rsidRPr="00E32FA0" w:rsidRDefault="007A1C0C" w:rsidP="00F04274">
            <w:pPr>
              <w:jc w:val="center"/>
              <w:rPr>
                <w:sz w:val="22"/>
                <w:lang w:val="ru-RU"/>
              </w:rPr>
            </w:pPr>
            <w:r>
              <w:rPr>
                <w:sz w:val="22"/>
                <w:lang w:val="ru-RU"/>
              </w:rPr>
              <w:t>-</w:t>
            </w:r>
          </w:p>
        </w:tc>
        <w:tc>
          <w:tcPr>
            <w:tcW w:w="2040" w:type="dxa"/>
            <w:tcBorders>
              <w:top w:val="single" w:sz="4" w:space="0" w:color="000000"/>
              <w:left w:val="single" w:sz="4" w:space="0" w:color="000000"/>
              <w:bottom w:val="single" w:sz="4" w:space="0" w:color="000000"/>
              <w:right w:val="single" w:sz="4" w:space="0" w:color="000000"/>
            </w:tcBorders>
            <w:vAlign w:val="center"/>
          </w:tcPr>
          <w:p w:rsidR="00E32FA0" w:rsidRPr="00E32FA0" w:rsidRDefault="007A1C0C" w:rsidP="005D31E2">
            <w:pPr>
              <w:jc w:val="center"/>
              <w:rPr>
                <w:sz w:val="22"/>
                <w:lang w:val="ru-RU"/>
              </w:rPr>
            </w:pPr>
            <w:r>
              <w:rPr>
                <w:sz w:val="22"/>
                <w:lang w:val="ru-RU"/>
              </w:rPr>
              <w:t>-</w:t>
            </w:r>
          </w:p>
        </w:tc>
      </w:tr>
      <w:tr w:rsidR="00E32FA0" w:rsidRPr="00A35CD6" w:rsidTr="003B0211">
        <w:trPr>
          <w:trHeight w:val="64"/>
          <w:jc w:val="center"/>
        </w:trPr>
        <w:tc>
          <w:tcPr>
            <w:tcW w:w="5374" w:type="dxa"/>
            <w:tcBorders>
              <w:top w:val="single" w:sz="4" w:space="0" w:color="000000"/>
              <w:left w:val="single" w:sz="4" w:space="0" w:color="000000"/>
              <w:bottom w:val="single" w:sz="4" w:space="0" w:color="000000"/>
            </w:tcBorders>
            <w:vAlign w:val="center"/>
          </w:tcPr>
          <w:p w:rsidR="00E32FA0" w:rsidRPr="00A35CD6" w:rsidRDefault="00E32FA0" w:rsidP="00F04274">
            <w:pPr>
              <w:pStyle w:val="-3"/>
              <w:jc w:val="left"/>
              <w:rPr>
                <w:rFonts w:ascii="Times New Roman" w:hAnsi="Times New Roman" w:cs="Times New Roman"/>
                <w:b w:val="0"/>
              </w:rPr>
            </w:pPr>
            <w:r w:rsidRPr="00A35CD6">
              <w:rPr>
                <w:rFonts w:ascii="Times New Roman" w:hAnsi="Times New Roman" w:cs="Times New Roman"/>
                <w:b w:val="0"/>
              </w:rPr>
              <w:t>Среднеэтажная многоквартирная застройка</w:t>
            </w:r>
          </w:p>
        </w:tc>
        <w:tc>
          <w:tcPr>
            <w:tcW w:w="2157" w:type="dxa"/>
            <w:tcBorders>
              <w:top w:val="single" w:sz="4" w:space="0" w:color="000000"/>
              <w:left w:val="single" w:sz="4" w:space="0" w:color="000000"/>
              <w:bottom w:val="single" w:sz="4" w:space="0" w:color="000000"/>
              <w:right w:val="single" w:sz="4" w:space="0" w:color="000000"/>
            </w:tcBorders>
            <w:vAlign w:val="bottom"/>
          </w:tcPr>
          <w:p w:rsidR="00E32FA0" w:rsidRPr="005D31E2" w:rsidRDefault="007A1C0C" w:rsidP="007A1C0C">
            <w:pPr>
              <w:jc w:val="center"/>
              <w:rPr>
                <w:sz w:val="22"/>
                <w:lang w:val="ru-RU"/>
              </w:rPr>
            </w:pPr>
            <w:r>
              <w:rPr>
                <w:sz w:val="22"/>
                <w:lang w:val="ru-RU"/>
              </w:rPr>
              <w:t>60</w:t>
            </w:r>
            <w:r w:rsidR="005D31E2">
              <w:rPr>
                <w:sz w:val="22"/>
                <w:lang w:val="ru-RU"/>
              </w:rPr>
              <w:t>,</w:t>
            </w:r>
            <w:r>
              <w:rPr>
                <w:sz w:val="22"/>
                <w:lang w:val="ru-RU"/>
              </w:rPr>
              <w:t>33</w:t>
            </w:r>
          </w:p>
        </w:tc>
        <w:tc>
          <w:tcPr>
            <w:tcW w:w="2040" w:type="dxa"/>
            <w:tcBorders>
              <w:top w:val="single" w:sz="4" w:space="0" w:color="000000"/>
              <w:left w:val="single" w:sz="4" w:space="0" w:color="000000"/>
              <w:bottom w:val="single" w:sz="4" w:space="0" w:color="000000"/>
              <w:right w:val="single" w:sz="4" w:space="0" w:color="000000"/>
            </w:tcBorders>
            <w:vAlign w:val="bottom"/>
          </w:tcPr>
          <w:p w:rsidR="00E32FA0" w:rsidRPr="005D31E2" w:rsidRDefault="007A1C0C" w:rsidP="007A1C0C">
            <w:pPr>
              <w:jc w:val="center"/>
              <w:rPr>
                <w:sz w:val="22"/>
                <w:lang w:val="ru-RU"/>
              </w:rPr>
            </w:pPr>
            <w:r>
              <w:rPr>
                <w:sz w:val="22"/>
                <w:lang w:val="ru-RU"/>
              </w:rPr>
              <w:t>2</w:t>
            </w:r>
            <w:r w:rsidR="005D31E2">
              <w:rPr>
                <w:sz w:val="22"/>
                <w:lang w:val="ru-RU"/>
              </w:rPr>
              <w:t>,</w:t>
            </w:r>
            <w:r>
              <w:rPr>
                <w:sz w:val="22"/>
                <w:lang w:val="ru-RU"/>
              </w:rPr>
              <w:t>981</w:t>
            </w:r>
          </w:p>
        </w:tc>
      </w:tr>
      <w:tr w:rsidR="00E32FA0" w:rsidRPr="00A35CD6" w:rsidTr="003B0211">
        <w:trPr>
          <w:trHeight w:val="64"/>
          <w:jc w:val="center"/>
        </w:trPr>
        <w:tc>
          <w:tcPr>
            <w:tcW w:w="5374" w:type="dxa"/>
            <w:tcBorders>
              <w:top w:val="single" w:sz="4" w:space="0" w:color="000000"/>
              <w:left w:val="single" w:sz="4" w:space="0" w:color="000000"/>
              <w:bottom w:val="single" w:sz="4" w:space="0" w:color="000000"/>
            </w:tcBorders>
            <w:vAlign w:val="center"/>
          </w:tcPr>
          <w:p w:rsidR="00E32FA0" w:rsidRPr="00A35CD6" w:rsidRDefault="00E32FA0" w:rsidP="00F04274">
            <w:pPr>
              <w:pStyle w:val="-3"/>
              <w:jc w:val="left"/>
              <w:rPr>
                <w:rFonts w:ascii="Times New Roman" w:hAnsi="Times New Roman" w:cs="Times New Roman"/>
                <w:b w:val="0"/>
              </w:rPr>
            </w:pPr>
            <w:r w:rsidRPr="00A35CD6">
              <w:rPr>
                <w:rFonts w:ascii="Times New Roman" w:hAnsi="Times New Roman" w:cs="Times New Roman"/>
                <w:b w:val="0"/>
              </w:rPr>
              <w:t>Малоэтажная многоквартирная застройка</w:t>
            </w:r>
          </w:p>
        </w:tc>
        <w:tc>
          <w:tcPr>
            <w:tcW w:w="2157" w:type="dxa"/>
            <w:tcBorders>
              <w:top w:val="single" w:sz="4" w:space="0" w:color="000000"/>
              <w:left w:val="single" w:sz="4" w:space="0" w:color="000000"/>
              <w:bottom w:val="single" w:sz="4" w:space="0" w:color="000000"/>
              <w:right w:val="single" w:sz="4" w:space="0" w:color="000000"/>
            </w:tcBorders>
            <w:vAlign w:val="bottom"/>
          </w:tcPr>
          <w:p w:rsidR="00E32FA0" w:rsidRPr="005D31E2" w:rsidRDefault="00F021DD" w:rsidP="00F021DD">
            <w:pPr>
              <w:jc w:val="center"/>
              <w:rPr>
                <w:sz w:val="22"/>
                <w:lang w:val="ru-RU"/>
              </w:rPr>
            </w:pPr>
            <w:r>
              <w:rPr>
                <w:sz w:val="22"/>
                <w:lang w:val="ru-RU"/>
              </w:rPr>
              <w:t>18</w:t>
            </w:r>
            <w:r w:rsidR="005D31E2">
              <w:rPr>
                <w:sz w:val="22"/>
                <w:lang w:val="ru-RU"/>
              </w:rPr>
              <w:t>,</w:t>
            </w:r>
            <w:r>
              <w:rPr>
                <w:sz w:val="22"/>
                <w:lang w:val="ru-RU"/>
              </w:rPr>
              <w:t>6</w:t>
            </w:r>
          </w:p>
        </w:tc>
        <w:tc>
          <w:tcPr>
            <w:tcW w:w="2040" w:type="dxa"/>
            <w:tcBorders>
              <w:top w:val="single" w:sz="4" w:space="0" w:color="000000"/>
              <w:left w:val="single" w:sz="4" w:space="0" w:color="000000"/>
              <w:bottom w:val="single" w:sz="4" w:space="0" w:color="000000"/>
              <w:right w:val="single" w:sz="4" w:space="0" w:color="000000"/>
            </w:tcBorders>
            <w:vAlign w:val="center"/>
          </w:tcPr>
          <w:p w:rsidR="00E32FA0" w:rsidRPr="00E32FA0" w:rsidRDefault="00F021DD" w:rsidP="00F021DD">
            <w:pPr>
              <w:jc w:val="center"/>
              <w:rPr>
                <w:sz w:val="22"/>
                <w:lang w:val="ru-RU"/>
              </w:rPr>
            </w:pPr>
            <w:r>
              <w:rPr>
                <w:sz w:val="22"/>
                <w:lang w:val="ru-RU"/>
              </w:rPr>
              <w:t>0</w:t>
            </w:r>
            <w:r w:rsidR="005D31E2">
              <w:rPr>
                <w:sz w:val="22"/>
                <w:lang w:val="ru-RU"/>
              </w:rPr>
              <w:t>,</w:t>
            </w:r>
            <w:r>
              <w:rPr>
                <w:sz w:val="22"/>
                <w:lang w:val="ru-RU"/>
              </w:rPr>
              <w:t>875</w:t>
            </w:r>
          </w:p>
        </w:tc>
      </w:tr>
      <w:tr w:rsidR="00F04274" w:rsidRPr="00A35CD6" w:rsidTr="00611ED2">
        <w:trPr>
          <w:trHeight w:val="64"/>
          <w:jc w:val="center"/>
        </w:trPr>
        <w:tc>
          <w:tcPr>
            <w:tcW w:w="5374" w:type="dxa"/>
            <w:tcBorders>
              <w:top w:val="single" w:sz="4" w:space="0" w:color="000000"/>
              <w:left w:val="single" w:sz="4" w:space="0" w:color="000000"/>
              <w:bottom w:val="single" w:sz="4" w:space="0" w:color="000000"/>
            </w:tcBorders>
            <w:vAlign w:val="center"/>
          </w:tcPr>
          <w:p w:rsidR="00F04274" w:rsidRPr="00A35CD6" w:rsidRDefault="00F04274" w:rsidP="00F04274">
            <w:pPr>
              <w:pStyle w:val="-3"/>
              <w:jc w:val="left"/>
              <w:rPr>
                <w:rFonts w:ascii="Times New Roman" w:hAnsi="Times New Roman" w:cs="Times New Roman"/>
              </w:rPr>
            </w:pPr>
            <w:r w:rsidRPr="00A35CD6">
              <w:rPr>
                <w:rFonts w:ascii="Times New Roman" w:hAnsi="Times New Roman" w:cs="Times New Roman"/>
              </w:rPr>
              <w:t>Итого</w:t>
            </w:r>
          </w:p>
        </w:tc>
        <w:tc>
          <w:tcPr>
            <w:tcW w:w="2157" w:type="dxa"/>
            <w:tcBorders>
              <w:top w:val="single" w:sz="4" w:space="0" w:color="000000"/>
              <w:left w:val="single" w:sz="4" w:space="0" w:color="000000"/>
              <w:bottom w:val="single" w:sz="4" w:space="0" w:color="000000"/>
              <w:right w:val="single" w:sz="4" w:space="0" w:color="000000"/>
            </w:tcBorders>
            <w:vAlign w:val="center"/>
          </w:tcPr>
          <w:p w:rsidR="00F04274" w:rsidRPr="00E32FA0" w:rsidRDefault="00F021DD" w:rsidP="00F021DD">
            <w:pPr>
              <w:jc w:val="center"/>
              <w:rPr>
                <w:b/>
                <w:sz w:val="22"/>
                <w:lang w:val="ru-RU"/>
              </w:rPr>
            </w:pPr>
            <w:r>
              <w:rPr>
                <w:b/>
                <w:sz w:val="22"/>
                <w:lang w:val="ru-RU"/>
              </w:rPr>
              <w:t>78</w:t>
            </w:r>
            <w:r w:rsidR="005D31E2">
              <w:rPr>
                <w:b/>
                <w:sz w:val="22"/>
                <w:lang w:val="ru-RU"/>
              </w:rPr>
              <w:t>,</w:t>
            </w:r>
            <w:r>
              <w:rPr>
                <w:b/>
                <w:sz w:val="22"/>
                <w:lang w:val="ru-RU"/>
              </w:rPr>
              <w:t>93</w:t>
            </w:r>
          </w:p>
        </w:tc>
        <w:tc>
          <w:tcPr>
            <w:tcW w:w="2040" w:type="dxa"/>
            <w:tcBorders>
              <w:top w:val="single" w:sz="4" w:space="0" w:color="000000"/>
              <w:left w:val="single" w:sz="4" w:space="0" w:color="000000"/>
              <w:bottom w:val="single" w:sz="4" w:space="0" w:color="000000"/>
              <w:right w:val="single" w:sz="4" w:space="0" w:color="000000"/>
            </w:tcBorders>
            <w:vAlign w:val="center"/>
          </w:tcPr>
          <w:p w:rsidR="00F04274" w:rsidRPr="00E32FA0" w:rsidRDefault="00F021DD" w:rsidP="00F021DD">
            <w:pPr>
              <w:jc w:val="center"/>
              <w:rPr>
                <w:b/>
                <w:sz w:val="22"/>
                <w:lang w:val="ru-RU"/>
              </w:rPr>
            </w:pPr>
            <w:r>
              <w:rPr>
                <w:b/>
                <w:sz w:val="22"/>
                <w:lang w:val="ru-RU"/>
              </w:rPr>
              <w:t>3</w:t>
            </w:r>
            <w:r w:rsidR="005D31E2">
              <w:rPr>
                <w:b/>
                <w:sz w:val="22"/>
                <w:lang w:val="ru-RU"/>
              </w:rPr>
              <w:t>,</w:t>
            </w:r>
            <w:r>
              <w:rPr>
                <w:b/>
                <w:sz w:val="22"/>
                <w:lang w:val="ru-RU"/>
              </w:rPr>
              <w:t>856</w:t>
            </w:r>
          </w:p>
        </w:tc>
      </w:tr>
    </w:tbl>
    <w:p w:rsidR="00F04274" w:rsidRPr="00A35CD6" w:rsidRDefault="00F04274" w:rsidP="002578BB">
      <w:pPr>
        <w:spacing w:line="276" w:lineRule="auto"/>
        <w:ind w:firstLine="709"/>
        <w:jc w:val="both"/>
        <w:rPr>
          <w:sz w:val="24"/>
          <w:highlight w:val="yellow"/>
          <w:lang w:val="ru-RU"/>
        </w:rPr>
      </w:pPr>
    </w:p>
    <w:p w:rsidR="008C7360" w:rsidRPr="00A35CD6" w:rsidRDefault="008C7360" w:rsidP="008C7360">
      <w:pPr>
        <w:ind w:firstLine="709"/>
        <w:jc w:val="both"/>
        <w:rPr>
          <w:sz w:val="24"/>
          <w:lang w:val="ru-RU"/>
        </w:rPr>
      </w:pPr>
      <w:r w:rsidRPr="00A35CD6">
        <w:rPr>
          <w:sz w:val="24"/>
          <w:lang w:val="ru-RU"/>
        </w:rPr>
        <w:t xml:space="preserve">Общая площадь многоквартирных жилых домов в </w:t>
      </w:r>
      <w:r w:rsidR="00003630">
        <w:rPr>
          <w:sz w:val="24"/>
          <w:lang w:val="ru-RU"/>
        </w:rPr>
        <w:t>городском</w:t>
      </w:r>
      <w:r w:rsidRPr="00A35CD6">
        <w:rPr>
          <w:sz w:val="24"/>
          <w:lang w:val="ru-RU"/>
        </w:rPr>
        <w:t xml:space="preserve"> поселении </w:t>
      </w:r>
      <w:r w:rsidR="00272D92">
        <w:rPr>
          <w:sz w:val="24"/>
          <w:lang w:val="ru-RU"/>
        </w:rPr>
        <w:t>Загорянский</w:t>
      </w:r>
      <w:r w:rsidRPr="00A35CD6">
        <w:rPr>
          <w:sz w:val="24"/>
          <w:lang w:val="ru-RU"/>
        </w:rPr>
        <w:t xml:space="preserve"> составляет </w:t>
      </w:r>
      <w:r w:rsidR="00F021DD">
        <w:rPr>
          <w:sz w:val="24"/>
          <w:lang w:val="ru-RU"/>
        </w:rPr>
        <w:t>78</w:t>
      </w:r>
      <w:r w:rsidRPr="00A35CD6">
        <w:rPr>
          <w:sz w:val="24"/>
          <w:lang w:val="ru-RU"/>
        </w:rPr>
        <w:t>,</w:t>
      </w:r>
      <w:r w:rsidR="00F021DD">
        <w:rPr>
          <w:sz w:val="24"/>
          <w:lang w:val="ru-RU"/>
        </w:rPr>
        <w:t>93</w:t>
      </w:r>
      <w:r w:rsidRPr="00A35CD6">
        <w:rPr>
          <w:sz w:val="24"/>
          <w:lang w:val="ru-RU"/>
        </w:rPr>
        <w:t xml:space="preserve"> тыс.кв.м. В многоквартирной жилой застройке проживает </w:t>
      </w:r>
      <w:r w:rsidR="0023178C">
        <w:rPr>
          <w:sz w:val="24"/>
          <w:lang w:val="ru-RU"/>
        </w:rPr>
        <w:t xml:space="preserve"> </w:t>
      </w:r>
      <w:r w:rsidR="00F021DD">
        <w:rPr>
          <w:sz w:val="24"/>
          <w:lang w:val="ru-RU"/>
        </w:rPr>
        <w:t>3</w:t>
      </w:r>
      <w:r w:rsidR="007325FB" w:rsidRPr="0023178C">
        <w:rPr>
          <w:sz w:val="24"/>
          <w:lang w:val="ru-RU"/>
        </w:rPr>
        <w:t>,</w:t>
      </w:r>
      <w:r w:rsidR="00F021DD">
        <w:rPr>
          <w:sz w:val="24"/>
          <w:lang w:val="ru-RU"/>
        </w:rPr>
        <w:t>856</w:t>
      </w:r>
      <w:r w:rsidR="0023178C">
        <w:rPr>
          <w:sz w:val="24"/>
          <w:lang w:val="ru-RU"/>
        </w:rPr>
        <w:t xml:space="preserve"> </w:t>
      </w:r>
      <w:r w:rsidRPr="00A35CD6">
        <w:rPr>
          <w:sz w:val="24"/>
          <w:lang w:val="ru-RU"/>
        </w:rPr>
        <w:t xml:space="preserve"> тыс</w:t>
      </w:r>
      <w:proofErr w:type="gramStart"/>
      <w:r w:rsidRPr="00A35CD6">
        <w:rPr>
          <w:sz w:val="24"/>
          <w:lang w:val="ru-RU"/>
        </w:rPr>
        <w:t>.ч</w:t>
      </w:r>
      <w:proofErr w:type="gramEnd"/>
      <w:r w:rsidRPr="00A35CD6">
        <w:rPr>
          <w:sz w:val="24"/>
          <w:lang w:val="ru-RU"/>
        </w:rPr>
        <w:t>ел.</w:t>
      </w:r>
    </w:p>
    <w:p w:rsidR="008C7360" w:rsidRPr="00A35CD6" w:rsidRDefault="008C7360" w:rsidP="008C7360">
      <w:pPr>
        <w:ind w:firstLine="709"/>
        <w:jc w:val="both"/>
        <w:rPr>
          <w:sz w:val="24"/>
          <w:lang w:val="ru-RU"/>
        </w:rPr>
      </w:pPr>
      <w:r w:rsidRPr="00A35CD6">
        <w:rPr>
          <w:sz w:val="24"/>
          <w:lang w:val="ru-RU"/>
        </w:rPr>
        <w:t xml:space="preserve">Общая площадь индивидуальной жилой застройки в </w:t>
      </w:r>
      <w:r w:rsidR="00003630">
        <w:rPr>
          <w:sz w:val="24"/>
          <w:lang w:val="ru-RU"/>
        </w:rPr>
        <w:t>городском</w:t>
      </w:r>
      <w:r w:rsidRPr="00A35CD6">
        <w:rPr>
          <w:sz w:val="24"/>
          <w:lang w:val="ru-RU"/>
        </w:rPr>
        <w:t xml:space="preserve"> поселении </w:t>
      </w:r>
      <w:r w:rsidR="00272D92">
        <w:rPr>
          <w:sz w:val="24"/>
          <w:lang w:val="ru-RU"/>
        </w:rPr>
        <w:t>Загорянский</w:t>
      </w:r>
      <w:r w:rsidR="00003630">
        <w:rPr>
          <w:sz w:val="24"/>
          <w:lang w:val="ru-RU"/>
        </w:rPr>
        <w:t xml:space="preserve"> </w:t>
      </w:r>
      <w:r w:rsidRPr="00A35CD6">
        <w:rPr>
          <w:sz w:val="24"/>
          <w:lang w:val="ru-RU"/>
        </w:rPr>
        <w:t xml:space="preserve">составляет </w:t>
      </w:r>
      <w:r w:rsidR="00F021DD">
        <w:rPr>
          <w:sz w:val="24"/>
          <w:lang w:val="ru-RU"/>
        </w:rPr>
        <w:t>99</w:t>
      </w:r>
      <w:r w:rsidR="005D31E2">
        <w:rPr>
          <w:sz w:val="24"/>
          <w:lang w:val="ru-RU"/>
        </w:rPr>
        <w:t>,</w:t>
      </w:r>
      <w:r w:rsidR="00F021DD">
        <w:rPr>
          <w:sz w:val="24"/>
          <w:lang w:val="ru-RU"/>
        </w:rPr>
        <w:t>00</w:t>
      </w:r>
      <w:r w:rsidRPr="00A35CD6">
        <w:rPr>
          <w:sz w:val="24"/>
          <w:lang w:val="ru-RU"/>
        </w:rPr>
        <w:t xml:space="preserve"> тыс.кв.м. В индивидуал</w:t>
      </w:r>
      <w:r w:rsidR="005D31E2">
        <w:rPr>
          <w:sz w:val="24"/>
          <w:lang w:val="ru-RU"/>
        </w:rPr>
        <w:t xml:space="preserve">ьной жилой застройке проживает </w:t>
      </w:r>
      <w:r w:rsidR="00B552FD">
        <w:rPr>
          <w:sz w:val="24"/>
          <w:lang w:val="ru-RU"/>
        </w:rPr>
        <w:t>4</w:t>
      </w:r>
      <w:r w:rsidRPr="00A35CD6">
        <w:rPr>
          <w:sz w:val="24"/>
          <w:lang w:val="ru-RU"/>
        </w:rPr>
        <w:t>,</w:t>
      </w:r>
      <w:r w:rsidR="00B552FD">
        <w:rPr>
          <w:sz w:val="24"/>
          <w:lang w:val="ru-RU"/>
        </w:rPr>
        <w:t>071</w:t>
      </w:r>
      <w:r w:rsidRPr="00A35CD6">
        <w:rPr>
          <w:sz w:val="24"/>
          <w:lang w:val="ru-RU"/>
        </w:rPr>
        <w:t xml:space="preserve"> тыс</w:t>
      </w:r>
      <w:proofErr w:type="gramStart"/>
      <w:r w:rsidRPr="00A35CD6">
        <w:rPr>
          <w:sz w:val="24"/>
          <w:lang w:val="ru-RU"/>
        </w:rPr>
        <w:t>.ч</w:t>
      </w:r>
      <w:proofErr w:type="gramEnd"/>
      <w:r w:rsidRPr="00A35CD6">
        <w:rPr>
          <w:sz w:val="24"/>
          <w:lang w:val="ru-RU"/>
        </w:rPr>
        <w:t>ел.</w:t>
      </w:r>
      <w:r w:rsidRPr="00A35CD6">
        <w:rPr>
          <w:sz w:val="24"/>
          <w:vertAlign w:val="superscript"/>
          <w:lang w:val="ru-RU"/>
        </w:rPr>
        <w:footnoteReference w:id="7"/>
      </w:r>
    </w:p>
    <w:p w:rsidR="006D3579" w:rsidRDefault="006D3579" w:rsidP="00611ED2">
      <w:pPr>
        <w:ind w:firstLine="709"/>
        <w:jc w:val="both"/>
        <w:rPr>
          <w:sz w:val="24"/>
          <w:lang w:val="ru-RU"/>
        </w:rPr>
      </w:pPr>
    </w:p>
    <w:p w:rsidR="00D27533" w:rsidRDefault="00D27533" w:rsidP="00611ED2">
      <w:pPr>
        <w:ind w:firstLine="709"/>
        <w:jc w:val="both"/>
        <w:rPr>
          <w:sz w:val="24"/>
          <w:lang w:val="ru-RU"/>
        </w:rPr>
      </w:pPr>
    </w:p>
    <w:p w:rsidR="00066778" w:rsidRPr="00A35CD6" w:rsidRDefault="00066778" w:rsidP="006F7CE5">
      <w:pPr>
        <w:pStyle w:val="2"/>
        <w:rPr>
          <w:lang w:val="ru-RU"/>
        </w:rPr>
      </w:pPr>
      <w:bookmarkStart w:id="246" w:name="_Toc444697000"/>
      <w:bookmarkStart w:id="247" w:name="_Toc466288710"/>
      <w:bookmarkStart w:id="248" w:name="_Toc466288829"/>
      <w:bookmarkStart w:id="249" w:name="_Toc466289213"/>
      <w:bookmarkStart w:id="250" w:name="_Toc466289291"/>
      <w:bookmarkStart w:id="251" w:name="_Toc466289369"/>
      <w:r w:rsidRPr="00A35CD6">
        <w:rPr>
          <w:lang w:val="ru-RU"/>
        </w:rPr>
        <w:t>5.2. Социальные обязательства по обеспечению населения квартирами и земельными участками</w:t>
      </w:r>
      <w:bookmarkEnd w:id="246"/>
      <w:bookmarkEnd w:id="247"/>
      <w:bookmarkEnd w:id="248"/>
      <w:bookmarkEnd w:id="249"/>
      <w:bookmarkEnd w:id="250"/>
      <w:bookmarkEnd w:id="251"/>
      <w:r w:rsidRPr="00A35CD6">
        <w:rPr>
          <w:lang w:val="ru-RU"/>
        </w:rPr>
        <w:t xml:space="preserve"> </w:t>
      </w:r>
    </w:p>
    <w:p w:rsidR="00066778" w:rsidRDefault="00066778" w:rsidP="00611ED2">
      <w:pPr>
        <w:ind w:firstLine="709"/>
        <w:jc w:val="both"/>
        <w:rPr>
          <w:sz w:val="24"/>
          <w:lang w:val="ru-RU"/>
        </w:rPr>
      </w:pPr>
    </w:p>
    <w:p w:rsidR="004F337E" w:rsidRDefault="004F337E" w:rsidP="00611ED2">
      <w:pPr>
        <w:ind w:firstLine="709"/>
        <w:jc w:val="both"/>
        <w:rPr>
          <w:sz w:val="24"/>
          <w:lang w:val="ru-RU"/>
        </w:rPr>
      </w:pPr>
      <w:r w:rsidRPr="00A35CD6">
        <w:rPr>
          <w:sz w:val="24"/>
          <w:lang w:val="ru-RU"/>
        </w:rPr>
        <w:t>По данным Министерства строительного комплекса</w:t>
      </w:r>
      <w:r w:rsidR="00B120C8" w:rsidRPr="00A35CD6">
        <w:rPr>
          <w:rStyle w:val="ad"/>
          <w:sz w:val="24"/>
          <w:lang w:val="ru-RU"/>
        </w:rPr>
        <w:footnoteReference w:id="8"/>
      </w:r>
      <w:r w:rsidRPr="00A35CD6">
        <w:rPr>
          <w:sz w:val="24"/>
          <w:lang w:val="ru-RU"/>
        </w:rPr>
        <w:t xml:space="preserve"> Московской области</w:t>
      </w:r>
      <w:r w:rsidR="00CD5828" w:rsidRPr="00A35CD6">
        <w:rPr>
          <w:sz w:val="24"/>
          <w:lang w:val="ru-RU"/>
        </w:rPr>
        <w:t xml:space="preserve"> ветх</w:t>
      </w:r>
      <w:r w:rsidR="00595745" w:rsidRPr="00A35CD6">
        <w:rPr>
          <w:sz w:val="24"/>
          <w:lang w:val="ru-RU"/>
        </w:rPr>
        <w:t>ий</w:t>
      </w:r>
      <w:r w:rsidR="00016688">
        <w:rPr>
          <w:sz w:val="24"/>
          <w:lang w:val="ru-RU"/>
        </w:rPr>
        <w:t xml:space="preserve"> </w:t>
      </w:r>
      <w:r w:rsidR="00CD5828" w:rsidRPr="00A35CD6">
        <w:rPr>
          <w:sz w:val="24"/>
          <w:lang w:val="ru-RU"/>
        </w:rPr>
        <w:t>и аварийн</w:t>
      </w:r>
      <w:r w:rsidR="00595745" w:rsidRPr="00A35CD6">
        <w:rPr>
          <w:sz w:val="24"/>
          <w:lang w:val="ru-RU"/>
        </w:rPr>
        <w:t>ый</w:t>
      </w:r>
      <w:r w:rsidR="00CD5828" w:rsidRPr="00A35CD6">
        <w:rPr>
          <w:sz w:val="24"/>
          <w:lang w:val="ru-RU"/>
        </w:rPr>
        <w:t xml:space="preserve"> жилищн</w:t>
      </w:r>
      <w:r w:rsidR="00595745" w:rsidRPr="00A35CD6">
        <w:rPr>
          <w:sz w:val="24"/>
          <w:lang w:val="ru-RU"/>
        </w:rPr>
        <w:t>ый</w:t>
      </w:r>
      <w:r w:rsidR="00CD5828" w:rsidRPr="00A35CD6">
        <w:rPr>
          <w:sz w:val="24"/>
          <w:lang w:val="ru-RU"/>
        </w:rPr>
        <w:t xml:space="preserve"> фонд </w:t>
      </w:r>
      <w:r w:rsidR="00595745" w:rsidRPr="00A35CD6">
        <w:rPr>
          <w:sz w:val="24"/>
          <w:lang w:val="ru-RU"/>
        </w:rPr>
        <w:t xml:space="preserve">в </w:t>
      </w:r>
      <w:r w:rsidR="00003630">
        <w:rPr>
          <w:sz w:val="24"/>
          <w:lang w:val="ru-RU"/>
        </w:rPr>
        <w:t>городском</w:t>
      </w:r>
      <w:r w:rsidR="00595745" w:rsidRPr="00A35CD6">
        <w:rPr>
          <w:sz w:val="24"/>
          <w:lang w:val="ru-RU"/>
        </w:rPr>
        <w:t xml:space="preserve"> поселении </w:t>
      </w:r>
      <w:r w:rsidR="00272D92">
        <w:rPr>
          <w:sz w:val="24"/>
          <w:lang w:val="ru-RU"/>
        </w:rPr>
        <w:t>Загорянский</w:t>
      </w:r>
      <w:r w:rsidR="00595745" w:rsidRPr="00A35CD6">
        <w:rPr>
          <w:sz w:val="24"/>
          <w:lang w:val="ru-RU"/>
        </w:rPr>
        <w:t xml:space="preserve"> отсутствует.</w:t>
      </w:r>
      <w:r w:rsidR="00CD5828" w:rsidRPr="00A35CD6">
        <w:rPr>
          <w:sz w:val="24"/>
          <w:lang w:val="ru-RU"/>
        </w:rPr>
        <w:t xml:space="preserve"> </w:t>
      </w:r>
    </w:p>
    <w:p w:rsidR="008C7360" w:rsidRPr="00A35CD6" w:rsidRDefault="008C7360" w:rsidP="008C7360">
      <w:pPr>
        <w:ind w:firstLine="709"/>
        <w:jc w:val="both"/>
        <w:rPr>
          <w:sz w:val="24"/>
          <w:lang w:val="ru-RU"/>
        </w:rPr>
      </w:pPr>
      <w:r w:rsidRPr="00A35CD6">
        <w:rPr>
          <w:sz w:val="24"/>
          <w:lang w:val="ru-RU"/>
        </w:rPr>
        <w:t>По информации, предоставленной Министерством строительного комплекса Московской области</w:t>
      </w:r>
      <w:r w:rsidRPr="00A35CD6">
        <w:rPr>
          <w:sz w:val="24"/>
          <w:vertAlign w:val="superscript"/>
          <w:lang w:val="ru-RU"/>
        </w:rPr>
        <w:footnoteReference w:id="9"/>
      </w:r>
      <w:r w:rsidRPr="00A35CD6">
        <w:rPr>
          <w:sz w:val="24"/>
          <w:lang w:val="ru-RU"/>
        </w:rPr>
        <w:t>:</w:t>
      </w:r>
    </w:p>
    <w:p w:rsidR="008C7360" w:rsidRPr="00A35CD6" w:rsidRDefault="008C7360" w:rsidP="008C7360">
      <w:pPr>
        <w:ind w:firstLine="709"/>
        <w:jc w:val="both"/>
        <w:rPr>
          <w:sz w:val="24"/>
          <w:lang w:val="ru-RU"/>
        </w:rPr>
      </w:pPr>
      <w:r w:rsidRPr="00A35CD6">
        <w:rPr>
          <w:sz w:val="24"/>
          <w:lang w:val="ru-RU"/>
        </w:rPr>
        <w:t xml:space="preserve">-  на территории </w:t>
      </w:r>
      <w:r w:rsidR="00003630">
        <w:rPr>
          <w:sz w:val="24"/>
          <w:lang w:val="ru-RU"/>
        </w:rPr>
        <w:t>городского</w:t>
      </w:r>
      <w:r w:rsidRPr="00A35CD6">
        <w:rPr>
          <w:sz w:val="24"/>
          <w:lang w:val="ru-RU"/>
        </w:rPr>
        <w:t xml:space="preserve"> поселения проживают </w:t>
      </w:r>
      <w:r w:rsidR="007A1C0C">
        <w:rPr>
          <w:sz w:val="24"/>
          <w:lang w:val="ru-RU"/>
        </w:rPr>
        <w:t>28</w:t>
      </w:r>
      <w:r w:rsidR="008A2F84">
        <w:rPr>
          <w:sz w:val="24"/>
          <w:lang w:val="ru-RU"/>
        </w:rPr>
        <w:t xml:space="preserve"> семей (</w:t>
      </w:r>
      <w:r w:rsidR="007A1C0C">
        <w:rPr>
          <w:sz w:val="24"/>
          <w:lang w:val="ru-RU"/>
        </w:rPr>
        <w:t>91</w:t>
      </w:r>
      <w:r w:rsidR="008A2F84">
        <w:rPr>
          <w:sz w:val="24"/>
          <w:lang w:val="ru-RU"/>
        </w:rPr>
        <w:t xml:space="preserve"> человек)</w:t>
      </w:r>
      <w:r w:rsidRPr="00A35CD6">
        <w:rPr>
          <w:sz w:val="24"/>
          <w:lang w:val="ru-RU"/>
        </w:rPr>
        <w:t>, нуждающихся в жилых помещениях (очередники);</w:t>
      </w:r>
    </w:p>
    <w:p w:rsidR="008C7360" w:rsidRPr="00A35CD6" w:rsidRDefault="008C7360" w:rsidP="008C7360">
      <w:pPr>
        <w:ind w:firstLine="709"/>
        <w:jc w:val="both"/>
        <w:rPr>
          <w:sz w:val="24"/>
          <w:lang w:val="ru-RU"/>
        </w:rPr>
      </w:pPr>
      <w:r w:rsidRPr="00A35CD6">
        <w:rPr>
          <w:sz w:val="24"/>
          <w:lang w:val="ru-RU"/>
        </w:rPr>
        <w:lastRenderedPageBreak/>
        <w:t xml:space="preserve">- граждан, зарегистрированных в Реестре граждан, чьи денежные средства привлечены для строительства многоквартирных домов </w:t>
      </w:r>
      <w:proofErr w:type="gramStart"/>
      <w:r w:rsidRPr="00A35CD6">
        <w:rPr>
          <w:sz w:val="24"/>
          <w:lang w:val="ru-RU"/>
        </w:rPr>
        <w:t>и</w:t>
      </w:r>
      <w:proofErr w:type="gramEnd"/>
      <w:r w:rsidRPr="00A35CD6">
        <w:rPr>
          <w:sz w:val="24"/>
          <w:lang w:val="ru-RU"/>
        </w:rPr>
        <w:t xml:space="preserve"> чьи права нарушены, на территории </w:t>
      </w:r>
      <w:r w:rsidR="00003630">
        <w:rPr>
          <w:sz w:val="24"/>
          <w:lang w:val="ru-RU"/>
        </w:rPr>
        <w:t>городского</w:t>
      </w:r>
      <w:r w:rsidRPr="00A35CD6">
        <w:rPr>
          <w:sz w:val="24"/>
          <w:lang w:val="ru-RU"/>
        </w:rPr>
        <w:t xml:space="preserve"> поселения не имеется.</w:t>
      </w:r>
    </w:p>
    <w:p w:rsidR="00F73BBC" w:rsidRPr="00A35CD6" w:rsidRDefault="00F73BBC" w:rsidP="00F73BBC">
      <w:pPr>
        <w:pStyle w:val="1"/>
        <w:numPr>
          <w:ilvl w:val="0"/>
          <w:numId w:val="0"/>
        </w:numPr>
        <w:spacing w:line="240" w:lineRule="auto"/>
        <w:ind w:firstLine="709"/>
      </w:pPr>
      <w:r w:rsidRPr="00A35CD6">
        <w:t xml:space="preserve">- в </w:t>
      </w:r>
      <w:r w:rsidR="00003630">
        <w:t>городском</w:t>
      </w:r>
      <w:r w:rsidRPr="00A35CD6">
        <w:t xml:space="preserve"> поселении </w:t>
      </w:r>
      <w:r w:rsidR="007A1C0C">
        <w:t>3</w:t>
      </w:r>
      <w:r w:rsidRPr="00A35CD6">
        <w:t xml:space="preserve"> многодетн</w:t>
      </w:r>
      <w:r w:rsidR="00016688">
        <w:t>ых</w:t>
      </w:r>
      <w:r w:rsidRPr="00A35CD6">
        <w:t xml:space="preserve"> семь</w:t>
      </w:r>
      <w:r w:rsidR="00016688">
        <w:t>и</w:t>
      </w:r>
      <w:r w:rsidRPr="00A35CD6">
        <w:t>, подавш</w:t>
      </w:r>
      <w:r w:rsidR="00016688">
        <w:t>их</w:t>
      </w:r>
      <w:r w:rsidRPr="00A35CD6">
        <w:t xml:space="preserve"> заявление на предоставление земельного участка согласно закону Московской области от 01.06.2011 № 72/2011-ОЗ «О бесплатном предоставлении земельных участков многодетным семьям в Московской области».</w:t>
      </w:r>
    </w:p>
    <w:p w:rsidR="006B009B" w:rsidRDefault="006B009B" w:rsidP="008C7360">
      <w:pPr>
        <w:ind w:firstLine="709"/>
        <w:jc w:val="both"/>
        <w:rPr>
          <w:sz w:val="24"/>
          <w:lang w:val="ru-RU"/>
        </w:rPr>
      </w:pPr>
    </w:p>
    <w:p w:rsidR="008C7360" w:rsidRDefault="00EC2DC4" w:rsidP="008C7360">
      <w:pPr>
        <w:ind w:firstLine="709"/>
        <w:jc w:val="both"/>
        <w:rPr>
          <w:sz w:val="24"/>
          <w:lang w:val="ru-RU"/>
        </w:rPr>
      </w:pPr>
      <w:r w:rsidRPr="00A35CD6">
        <w:rPr>
          <w:sz w:val="24"/>
          <w:lang w:val="ru-RU"/>
        </w:rPr>
        <w:t>Потребность в</w:t>
      </w:r>
      <w:r w:rsidR="008C7360" w:rsidRPr="00A35CD6">
        <w:rPr>
          <w:sz w:val="24"/>
          <w:lang w:val="ru-RU"/>
        </w:rPr>
        <w:t xml:space="preserve"> обеспечения жильем граждан, стоящих в очереди на улучшение жилищных условий</w:t>
      </w:r>
      <w:r w:rsidR="00016688">
        <w:rPr>
          <w:sz w:val="24"/>
          <w:lang w:val="ru-RU"/>
        </w:rPr>
        <w:t xml:space="preserve"> (очередники)</w:t>
      </w:r>
      <w:r w:rsidR="008C7360" w:rsidRPr="00A35CD6">
        <w:rPr>
          <w:sz w:val="24"/>
          <w:lang w:val="ru-RU"/>
        </w:rPr>
        <w:t xml:space="preserve">, в </w:t>
      </w:r>
      <w:r w:rsidR="00003630">
        <w:rPr>
          <w:sz w:val="24"/>
          <w:lang w:val="ru-RU"/>
        </w:rPr>
        <w:t>городском</w:t>
      </w:r>
      <w:r w:rsidR="008C7360" w:rsidRPr="00A35CD6">
        <w:rPr>
          <w:sz w:val="24"/>
          <w:lang w:val="ru-RU"/>
        </w:rPr>
        <w:t xml:space="preserve"> поселении </w:t>
      </w:r>
      <w:r w:rsidR="00272D92">
        <w:rPr>
          <w:sz w:val="24"/>
          <w:lang w:val="ru-RU"/>
        </w:rPr>
        <w:t>Загорянский</w:t>
      </w:r>
      <w:r w:rsidR="008C7360" w:rsidRPr="00A35CD6">
        <w:rPr>
          <w:sz w:val="24"/>
          <w:lang w:val="ru-RU"/>
        </w:rPr>
        <w:t xml:space="preserve"> панируется удовлетворить за счет выкупа квартир, общей площади </w:t>
      </w:r>
      <w:r w:rsidR="007A1C0C">
        <w:rPr>
          <w:sz w:val="24"/>
          <w:lang w:val="ru-RU"/>
        </w:rPr>
        <w:t>1</w:t>
      </w:r>
      <w:r w:rsidR="008C7360" w:rsidRPr="00A35CD6">
        <w:rPr>
          <w:sz w:val="24"/>
          <w:lang w:val="ru-RU"/>
        </w:rPr>
        <w:t>,</w:t>
      </w:r>
      <w:r w:rsidR="007A1C0C">
        <w:rPr>
          <w:sz w:val="24"/>
          <w:lang w:val="ru-RU"/>
        </w:rPr>
        <w:t xml:space="preserve">7 </w:t>
      </w:r>
      <w:r w:rsidR="008C7360" w:rsidRPr="00A35CD6">
        <w:rPr>
          <w:sz w:val="24"/>
          <w:lang w:val="ru-RU"/>
        </w:rPr>
        <w:t> тыс. кв. м.</w:t>
      </w:r>
    </w:p>
    <w:p w:rsidR="006B009B" w:rsidRDefault="006B009B" w:rsidP="008C7360">
      <w:pPr>
        <w:ind w:firstLine="709"/>
        <w:jc w:val="both"/>
        <w:rPr>
          <w:sz w:val="24"/>
          <w:lang w:val="ru-RU"/>
        </w:rPr>
      </w:pPr>
    </w:p>
    <w:p w:rsidR="006B009B" w:rsidRPr="004935BF" w:rsidRDefault="006B009B" w:rsidP="008C7360">
      <w:pPr>
        <w:ind w:firstLine="709"/>
        <w:jc w:val="both"/>
        <w:rPr>
          <w:sz w:val="24"/>
          <w:lang w:val="ru-RU"/>
        </w:rPr>
      </w:pPr>
      <w:r>
        <w:rPr>
          <w:sz w:val="24"/>
          <w:lang w:val="ru-RU"/>
        </w:rPr>
        <w:t xml:space="preserve">Материалами генерального плана предлается осуществить </w:t>
      </w:r>
      <w:r w:rsidRPr="00A35CD6">
        <w:rPr>
          <w:sz w:val="24"/>
          <w:lang w:val="ru-RU"/>
        </w:rPr>
        <w:t>безвозмездн</w:t>
      </w:r>
      <w:r>
        <w:rPr>
          <w:sz w:val="24"/>
          <w:lang w:val="ru-RU"/>
        </w:rPr>
        <w:t>ую</w:t>
      </w:r>
      <w:r w:rsidRPr="00A35CD6">
        <w:rPr>
          <w:sz w:val="24"/>
          <w:lang w:val="ru-RU"/>
        </w:rPr>
        <w:t xml:space="preserve"> передач</w:t>
      </w:r>
      <w:r w:rsidR="004935BF">
        <w:rPr>
          <w:sz w:val="24"/>
          <w:lang w:val="ru-RU"/>
        </w:rPr>
        <w:t>у</w:t>
      </w:r>
      <w:r w:rsidRPr="00A35CD6">
        <w:rPr>
          <w:sz w:val="24"/>
          <w:lang w:val="ru-RU"/>
        </w:rPr>
        <w:t xml:space="preserve"> в муниципальную собственность необходимого количества квартир для указанной цели</w:t>
      </w:r>
      <w:r>
        <w:rPr>
          <w:sz w:val="24"/>
          <w:lang w:val="ru-RU"/>
        </w:rPr>
        <w:t xml:space="preserve"> </w:t>
      </w:r>
      <w:r w:rsidR="004935BF">
        <w:rPr>
          <w:sz w:val="24"/>
          <w:lang w:val="ru-RU"/>
        </w:rPr>
        <w:t xml:space="preserve"> </w:t>
      </w:r>
      <w:r w:rsidR="004935BF" w:rsidRPr="00A35CD6">
        <w:rPr>
          <w:sz w:val="24"/>
          <w:lang w:val="ru-RU"/>
        </w:rPr>
        <w:t>за счет привлечения инвесторов-застройщиков</w:t>
      </w:r>
      <w:r w:rsidR="004935BF">
        <w:rPr>
          <w:sz w:val="24"/>
          <w:lang w:val="ru-RU"/>
        </w:rPr>
        <w:t>,</w:t>
      </w:r>
      <w:r w:rsidR="004935BF" w:rsidRPr="00A35CD6">
        <w:rPr>
          <w:sz w:val="24"/>
          <w:lang w:val="ru-RU"/>
        </w:rPr>
        <w:t xml:space="preserve"> </w:t>
      </w:r>
      <w:r w:rsidR="004935BF">
        <w:rPr>
          <w:sz w:val="24"/>
          <w:lang w:val="ru-RU"/>
        </w:rPr>
        <w:t xml:space="preserve">а также </w:t>
      </w:r>
      <w:r w:rsidR="004935BF" w:rsidRPr="00A35CD6">
        <w:rPr>
          <w:sz w:val="24"/>
          <w:lang w:val="ru-RU"/>
        </w:rPr>
        <w:t xml:space="preserve">Договоров о развитии застроенных территорий или </w:t>
      </w:r>
      <w:r w:rsidR="004935BF">
        <w:rPr>
          <w:sz w:val="24"/>
          <w:lang w:val="ru-RU"/>
        </w:rPr>
        <w:t xml:space="preserve">осуществить </w:t>
      </w:r>
      <w:r>
        <w:rPr>
          <w:sz w:val="24"/>
          <w:lang w:val="ru-RU"/>
        </w:rPr>
        <w:t xml:space="preserve">выкуп квартир </w:t>
      </w:r>
      <w:r w:rsidR="004935BF">
        <w:rPr>
          <w:sz w:val="24"/>
          <w:lang w:val="ru-RU"/>
        </w:rPr>
        <w:t>в рамках согласованн</w:t>
      </w:r>
      <w:r w:rsidR="007A1C0C">
        <w:rPr>
          <w:sz w:val="24"/>
          <w:lang w:val="ru-RU"/>
        </w:rPr>
        <w:t>ых</w:t>
      </w:r>
      <w:r w:rsidR="004935BF">
        <w:rPr>
          <w:sz w:val="24"/>
          <w:lang w:val="ru-RU"/>
        </w:rPr>
        <w:t xml:space="preserve"> ППТ.</w:t>
      </w:r>
    </w:p>
    <w:p w:rsidR="004935BF" w:rsidRDefault="004935BF" w:rsidP="00066778">
      <w:pPr>
        <w:pStyle w:val="3"/>
        <w:jc w:val="both"/>
        <w:rPr>
          <w:lang w:val="ru-RU"/>
        </w:rPr>
      </w:pPr>
      <w:bookmarkStart w:id="252" w:name="_Toc444697001"/>
    </w:p>
    <w:bookmarkEnd w:id="252"/>
    <w:p w:rsidR="00D76E17" w:rsidRPr="00A35CD6" w:rsidRDefault="00D76E17" w:rsidP="00066778">
      <w:pPr>
        <w:ind w:firstLine="709"/>
        <w:jc w:val="both"/>
        <w:rPr>
          <w:sz w:val="24"/>
          <w:lang w:val="ru-RU"/>
        </w:rPr>
        <w:sectPr w:rsidR="00D76E17" w:rsidRPr="00A35CD6" w:rsidSect="00066778">
          <w:headerReference w:type="default" r:id="rId62"/>
          <w:footerReference w:type="default" r:id="rId63"/>
          <w:pgSz w:w="11907" w:h="16840" w:code="9"/>
          <w:pgMar w:top="1134" w:right="851" w:bottom="1134" w:left="1701" w:header="709" w:footer="709" w:gutter="0"/>
          <w:cols w:space="708"/>
          <w:docGrid w:linePitch="381"/>
        </w:sectPr>
      </w:pPr>
    </w:p>
    <w:p w:rsidR="001B58F0" w:rsidRPr="00A35CD6" w:rsidRDefault="001B58F0" w:rsidP="00066778">
      <w:pPr>
        <w:ind w:firstLine="709"/>
        <w:jc w:val="both"/>
        <w:rPr>
          <w:sz w:val="24"/>
          <w:lang w:val="ru-RU"/>
        </w:rPr>
      </w:pPr>
    </w:p>
    <w:p w:rsidR="004935BF" w:rsidRPr="00A35CD6" w:rsidRDefault="004935BF" w:rsidP="006F7CE5">
      <w:pPr>
        <w:pStyle w:val="2"/>
        <w:rPr>
          <w:lang w:val="ru-RU"/>
        </w:rPr>
      </w:pPr>
      <w:bookmarkStart w:id="253" w:name="_Toc466288711"/>
      <w:bookmarkStart w:id="254" w:name="_Toc466288830"/>
      <w:bookmarkStart w:id="255" w:name="_Toc466289214"/>
      <w:bookmarkStart w:id="256" w:name="_Toc466289292"/>
      <w:bookmarkStart w:id="257" w:name="_Toc466289370"/>
      <w:r w:rsidRPr="00A35CD6">
        <w:rPr>
          <w:lang w:val="ru-RU"/>
        </w:rPr>
        <w:t>5.3. Анализ градостроительной документации</w:t>
      </w:r>
      <w:bookmarkEnd w:id="253"/>
      <w:bookmarkEnd w:id="254"/>
      <w:bookmarkEnd w:id="255"/>
      <w:bookmarkEnd w:id="256"/>
      <w:bookmarkEnd w:id="257"/>
    </w:p>
    <w:p w:rsidR="004935BF" w:rsidRPr="00A35CD6" w:rsidRDefault="004935BF" w:rsidP="004935BF">
      <w:pPr>
        <w:ind w:firstLine="709"/>
        <w:jc w:val="both"/>
        <w:rPr>
          <w:sz w:val="24"/>
          <w:lang w:val="ru-RU"/>
        </w:rPr>
      </w:pPr>
    </w:p>
    <w:p w:rsidR="004935BF" w:rsidRDefault="004935BF" w:rsidP="004935BF">
      <w:pPr>
        <w:ind w:firstLine="709"/>
        <w:jc w:val="both"/>
        <w:rPr>
          <w:sz w:val="24"/>
          <w:lang w:val="ru-RU"/>
        </w:rPr>
      </w:pPr>
      <w:r w:rsidRPr="00A35CD6">
        <w:rPr>
          <w:sz w:val="24"/>
          <w:lang w:val="ru-RU"/>
        </w:rPr>
        <w:t xml:space="preserve">В таблице 5.3.1 приведен перечень градостроительной документации </w:t>
      </w:r>
      <w:proofErr w:type="gramStart"/>
      <w:r w:rsidRPr="00A35CD6">
        <w:rPr>
          <w:sz w:val="24"/>
          <w:lang w:val="ru-RU"/>
        </w:rPr>
        <w:t>жил</w:t>
      </w:r>
      <w:r>
        <w:rPr>
          <w:sz w:val="24"/>
          <w:lang w:val="ru-RU"/>
        </w:rPr>
        <w:t>ого</w:t>
      </w:r>
      <w:r w:rsidRPr="00A35CD6">
        <w:rPr>
          <w:sz w:val="24"/>
          <w:lang w:val="ru-RU"/>
        </w:rPr>
        <w:t xml:space="preserve"> строительства</w:t>
      </w:r>
      <w:proofErr w:type="gramEnd"/>
      <w:r w:rsidRPr="00A35CD6">
        <w:rPr>
          <w:sz w:val="24"/>
          <w:lang w:val="ru-RU"/>
        </w:rPr>
        <w:t>, одобренн</w:t>
      </w:r>
      <w:r>
        <w:rPr>
          <w:sz w:val="24"/>
          <w:lang w:val="ru-RU"/>
        </w:rPr>
        <w:t>ой</w:t>
      </w:r>
      <w:r w:rsidRPr="00A35CD6">
        <w:rPr>
          <w:sz w:val="24"/>
          <w:lang w:val="ru-RU"/>
        </w:rPr>
        <w:t xml:space="preserve"> и утвержденн</w:t>
      </w:r>
      <w:r>
        <w:rPr>
          <w:sz w:val="24"/>
          <w:lang w:val="ru-RU"/>
        </w:rPr>
        <w:t>ой</w:t>
      </w:r>
      <w:r w:rsidRPr="00A35CD6">
        <w:rPr>
          <w:sz w:val="24"/>
          <w:lang w:val="ru-RU"/>
        </w:rPr>
        <w:t xml:space="preserve"> в </w:t>
      </w:r>
      <w:r>
        <w:rPr>
          <w:sz w:val="24"/>
          <w:lang w:val="ru-RU"/>
        </w:rPr>
        <w:t>городском</w:t>
      </w:r>
      <w:r w:rsidRPr="00A35CD6">
        <w:rPr>
          <w:sz w:val="24"/>
          <w:lang w:val="ru-RU"/>
        </w:rPr>
        <w:t xml:space="preserve"> поселении </w:t>
      </w:r>
      <w:r w:rsidR="00272D92">
        <w:rPr>
          <w:sz w:val="24"/>
          <w:lang w:val="ru-RU"/>
        </w:rPr>
        <w:t>Загорянский</w:t>
      </w:r>
      <w:r w:rsidRPr="00A35CD6">
        <w:rPr>
          <w:sz w:val="24"/>
          <w:lang w:val="ru-RU"/>
        </w:rPr>
        <w:t>.</w:t>
      </w:r>
    </w:p>
    <w:p w:rsidR="004935BF" w:rsidRDefault="004935BF" w:rsidP="004935BF">
      <w:pPr>
        <w:ind w:firstLine="709"/>
        <w:jc w:val="both"/>
        <w:rPr>
          <w:sz w:val="24"/>
          <w:lang w:val="ru-RU"/>
        </w:rPr>
      </w:pPr>
    </w:p>
    <w:p w:rsidR="00D76E17" w:rsidRDefault="00D76E17" w:rsidP="002867EC">
      <w:pPr>
        <w:ind w:hanging="709"/>
        <w:jc w:val="both"/>
        <w:rPr>
          <w:sz w:val="24"/>
          <w:lang w:val="ru-RU"/>
        </w:rPr>
      </w:pPr>
      <w:r w:rsidRPr="00A35CD6">
        <w:rPr>
          <w:b/>
          <w:sz w:val="24"/>
          <w:lang w:val="ru-RU"/>
        </w:rPr>
        <w:t xml:space="preserve">Таблица 5.3.1. </w:t>
      </w:r>
      <w:r w:rsidRPr="00A35CD6">
        <w:rPr>
          <w:sz w:val="24"/>
          <w:lang w:val="ru-RU"/>
        </w:rPr>
        <w:t xml:space="preserve">Перечень </w:t>
      </w:r>
      <w:r w:rsidR="00926F94">
        <w:rPr>
          <w:sz w:val="24"/>
          <w:lang w:val="ru-RU"/>
        </w:rPr>
        <w:t>утвержденых ППТ</w:t>
      </w:r>
    </w:p>
    <w:tbl>
      <w:tblPr>
        <w:tblW w:w="16101" w:type="dxa"/>
        <w:tblInd w:w="-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10"/>
        <w:gridCol w:w="946"/>
        <w:gridCol w:w="1082"/>
        <w:gridCol w:w="1081"/>
        <w:gridCol w:w="965"/>
        <w:gridCol w:w="965"/>
        <w:gridCol w:w="966"/>
        <w:gridCol w:w="965"/>
        <w:gridCol w:w="966"/>
        <w:gridCol w:w="965"/>
        <w:gridCol w:w="966"/>
        <w:gridCol w:w="1081"/>
        <w:gridCol w:w="1081"/>
        <w:gridCol w:w="1081"/>
        <w:gridCol w:w="1081"/>
      </w:tblGrid>
      <w:tr w:rsidR="00AE7500" w:rsidRPr="00E97CDC" w:rsidTr="009962E4">
        <w:trPr>
          <w:trHeight w:val="517"/>
        </w:trPr>
        <w:tc>
          <w:tcPr>
            <w:tcW w:w="1910" w:type="dxa"/>
            <w:vMerge w:val="restart"/>
            <w:shd w:val="clear" w:color="auto" w:fill="auto"/>
            <w:vAlign w:val="center"/>
            <w:hideMark/>
          </w:tcPr>
          <w:p w:rsidR="00AE7500" w:rsidRPr="00E97CDC" w:rsidRDefault="00AE7500" w:rsidP="005C7BA7">
            <w:pPr>
              <w:ind w:left="-89" w:right="-108"/>
              <w:jc w:val="center"/>
              <w:rPr>
                <w:rFonts w:eastAsia="Times New Roman"/>
                <w:b/>
                <w:bCs/>
                <w:color w:val="000000"/>
                <w:sz w:val="20"/>
                <w:szCs w:val="20"/>
                <w:lang w:val="ru-RU" w:eastAsia="ru-RU" w:bidi="ar-SA"/>
              </w:rPr>
            </w:pPr>
            <w:r w:rsidRPr="00E97CDC">
              <w:rPr>
                <w:rFonts w:eastAsia="Times New Roman"/>
                <w:b/>
                <w:bCs/>
                <w:color w:val="000000"/>
                <w:sz w:val="20"/>
                <w:szCs w:val="20"/>
                <w:lang w:val="ru-RU" w:eastAsia="ru-RU" w:bidi="ar-SA"/>
              </w:rPr>
              <w:t>Нас</w:t>
            </w:r>
            <w:proofErr w:type="gramStart"/>
            <w:r w:rsidRPr="00E97CDC">
              <w:rPr>
                <w:rFonts w:eastAsia="Times New Roman"/>
                <w:b/>
                <w:bCs/>
                <w:color w:val="000000"/>
                <w:sz w:val="20"/>
                <w:szCs w:val="20"/>
                <w:lang w:val="ru-RU" w:eastAsia="ru-RU" w:bidi="ar-SA"/>
              </w:rPr>
              <w:t>.</w:t>
            </w:r>
            <w:proofErr w:type="gramEnd"/>
            <w:r w:rsidRPr="00E97CDC">
              <w:rPr>
                <w:rFonts w:eastAsia="Times New Roman"/>
                <w:b/>
                <w:bCs/>
                <w:color w:val="000000"/>
                <w:sz w:val="20"/>
                <w:szCs w:val="20"/>
                <w:lang w:val="ru-RU" w:eastAsia="ru-RU" w:bidi="ar-SA"/>
              </w:rPr>
              <w:t xml:space="preserve"> </w:t>
            </w:r>
            <w:proofErr w:type="gramStart"/>
            <w:r w:rsidRPr="00E97CDC">
              <w:rPr>
                <w:rFonts w:eastAsia="Times New Roman"/>
                <w:b/>
                <w:bCs/>
                <w:color w:val="000000"/>
                <w:sz w:val="20"/>
                <w:szCs w:val="20"/>
                <w:lang w:val="ru-RU" w:eastAsia="ru-RU" w:bidi="ar-SA"/>
              </w:rPr>
              <w:t>п</w:t>
            </w:r>
            <w:proofErr w:type="gramEnd"/>
            <w:r w:rsidRPr="00E97CDC">
              <w:rPr>
                <w:rFonts w:eastAsia="Times New Roman"/>
                <w:b/>
                <w:bCs/>
                <w:color w:val="000000"/>
                <w:sz w:val="20"/>
                <w:szCs w:val="20"/>
                <w:lang w:val="ru-RU" w:eastAsia="ru-RU" w:bidi="ar-SA"/>
              </w:rPr>
              <w:t>ункт</w:t>
            </w:r>
          </w:p>
        </w:tc>
        <w:tc>
          <w:tcPr>
            <w:tcW w:w="3109" w:type="dxa"/>
            <w:gridSpan w:val="3"/>
            <w:shd w:val="clear" w:color="auto" w:fill="auto"/>
            <w:vAlign w:val="center"/>
          </w:tcPr>
          <w:p w:rsidR="00AE7500" w:rsidRPr="00E97CDC" w:rsidRDefault="00AE7500" w:rsidP="005C7BA7">
            <w:pPr>
              <w:ind w:left="-89" w:right="-108"/>
              <w:jc w:val="center"/>
              <w:rPr>
                <w:rFonts w:eastAsia="Times New Roman"/>
                <w:b/>
                <w:bCs/>
                <w:color w:val="000000"/>
                <w:sz w:val="20"/>
                <w:szCs w:val="20"/>
                <w:lang w:val="ru-RU" w:eastAsia="ru-RU" w:bidi="ar-SA"/>
              </w:rPr>
            </w:pPr>
            <w:r w:rsidRPr="00E97CDC">
              <w:rPr>
                <w:rFonts w:eastAsia="Times New Roman"/>
                <w:b/>
                <w:bCs/>
                <w:color w:val="000000"/>
                <w:sz w:val="20"/>
                <w:szCs w:val="20"/>
                <w:lang w:val="ru-RU" w:eastAsia="ru-RU" w:bidi="ar-SA"/>
              </w:rPr>
              <w:t>Основные технико-экономические показатели</w:t>
            </w:r>
          </w:p>
        </w:tc>
        <w:tc>
          <w:tcPr>
            <w:tcW w:w="6758" w:type="dxa"/>
            <w:gridSpan w:val="7"/>
            <w:shd w:val="clear" w:color="auto" w:fill="auto"/>
            <w:vAlign w:val="center"/>
            <w:hideMark/>
          </w:tcPr>
          <w:p w:rsidR="00AE7500" w:rsidRPr="00E97CDC" w:rsidRDefault="00AE7500" w:rsidP="005C7BA7">
            <w:pPr>
              <w:ind w:left="-89" w:right="-108"/>
              <w:jc w:val="center"/>
              <w:rPr>
                <w:rFonts w:eastAsia="Times New Roman"/>
                <w:b/>
                <w:bCs/>
                <w:color w:val="000000"/>
                <w:sz w:val="20"/>
                <w:szCs w:val="20"/>
                <w:lang w:val="ru-RU" w:eastAsia="ru-RU" w:bidi="ar-SA"/>
              </w:rPr>
            </w:pPr>
            <w:r w:rsidRPr="00E97CDC">
              <w:rPr>
                <w:rFonts w:eastAsia="Times New Roman"/>
                <w:b/>
                <w:bCs/>
                <w:color w:val="000000"/>
                <w:sz w:val="20"/>
                <w:szCs w:val="20"/>
                <w:lang w:val="ru-RU" w:eastAsia="ru-RU" w:bidi="ar-SA"/>
              </w:rPr>
              <w:t>Объекты социальной инфраструктуры</w:t>
            </w:r>
          </w:p>
        </w:tc>
        <w:tc>
          <w:tcPr>
            <w:tcW w:w="1081" w:type="dxa"/>
            <w:vMerge w:val="restart"/>
            <w:vAlign w:val="center"/>
          </w:tcPr>
          <w:p w:rsidR="00AE7500" w:rsidRPr="00E97CDC" w:rsidRDefault="00AE7500" w:rsidP="00AE7500">
            <w:pPr>
              <w:ind w:left="-89" w:right="-108"/>
              <w:jc w:val="center"/>
              <w:rPr>
                <w:rFonts w:eastAsia="Times New Roman"/>
                <w:b/>
                <w:bCs/>
                <w:color w:val="000000"/>
                <w:sz w:val="20"/>
                <w:szCs w:val="20"/>
                <w:lang w:val="ru-RU" w:eastAsia="ru-RU" w:bidi="ar-SA"/>
              </w:rPr>
            </w:pPr>
            <w:r w:rsidRPr="00E97CDC">
              <w:rPr>
                <w:rFonts w:eastAsia="Times New Roman"/>
                <w:b/>
                <w:bCs/>
                <w:color w:val="000000"/>
                <w:sz w:val="20"/>
                <w:szCs w:val="20"/>
                <w:lang w:val="ru-RU" w:eastAsia="ru-RU" w:bidi="ar-SA"/>
              </w:rPr>
              <w:t>Расселяемая площадь аварийного и ветхого фонда</w:t>
            </w:r>
          </w:p>
        </w:tc>
        <w:tc>
          <w:tcPr>
            <w:tcW w:w="1081" w:type="dxa"/>
            <w:vMerge w:val="restart"/>
            <w:vAlign w:val="center"/>
          </w:tcPr>
          <w:p w:rsidR="00AE7500" w:rsidRPr="00E97CDC" w:rsidRDefault="00AE7500" w:rsidP="00AE7500">
            <w:pPr>
              <w:ind w:left="-89" w:right="-108"/>
              <w:jc w:val="center"/>
              <w:rPr>
                <w:rFonts w:eastAsia="Times New Roman"/>
                <w:b/>
                <w:bCs/>
                <w:color w:val="000000"/>
                <w:sz w:val="20"/>
                <w:szCs w:val="20"/>
                <w:lang w:val="ru-RU" w:eastAsia="ru-RU" w:bidi="ar-SA"/>
              </w:rPr>
            </w:pPr>
            <w:r w:rsidRPr="00E97CDC">
              <w:rPr>
                <w:rFonts w:eastAsia="Times New Roman"/>
                <w:b/>
                <w:bCs/>
                <w:color w:val="000000"/>
                <w:sz w:val="20"/>
                <w:szCs w:val="20"/>
                <w:lang w:val="ru-RU" w:eastAsia="ru-RU" w:bidi="ar-SA"/>
              </w:rPr>
              <w:t>Количество очередников расселяемых в рамках ППТ</w:t>
            </w:r>
          </w:p>
        </w:tc>
        <w:tc>
          <w:tcPr>
            <w:tcW w:w="1081" w:type="dxa"/>
            <w:vMerge w:val="restart"/>
            <w:vAlign w:val="center"/>
          </w:tcPr>
          <w:p w:rsidR="00AE7500" w:rsidRPr="00E97CDC" w:rsidRDefault="00AE7500" w:rsidP="005C7BA7">
            <w:pPr>
              <w:ind w:left="-89" w:right="-108"/>
              <w:jc w:val="center"/>
              <w:rPr>
                <w:rFonts w:eastAsia="Times New Roman"/>
                <w:b/>
                <w:bCs/>
                <w:color w:val="000000"/>
                <w:sz w:val="20"/>
                <w:szCs w:val="20"/>
                <w:lang w:val="ru-RU" w:eastAsia="ru-RU" w:bidi="ar-SA"/>
              </w:rPr>
            </w:pPr>
            <w:r w:rsidRPr="00E97CDC">
              <w:rPr>
                <w:rFonts w:eastAsia="Times New Roman"/>
                <w:b/>
                <w:bCs/>
                <w:color w:val="000000"/>
                <w:sz w:val="20"/>
                <w:szCs w:val="20"/>
                <w:lang w:val="ru-RU" w:eastAsia="ru-RU" w:bidi="ar-SA"/>
              </w:rPr>
              <w:t>Тип град.</w:t>
            </w:r>
          </w:p>
          <w:p w:rsidR="00AE7500" w:rsidRPr="00E97CDC" w:rsidRDefault="00AE7500" w:rsidP="005C7BA7">
            <w:pPr>
              <w:ind w:left="-89" w:right="-108"/>
              <w:jc w:val="center"/>
              <w:rPr>
                <w:rFonts w:eastAsia="Times New Roman"/>
                <w:b/>
                <w:bCs/>
                <w:color w:val="000000"/>
                <w:sz w:val="20"/>
                <w:szCs w:val="20"/>
                <w:lang w:val="ru-RU" w:eastAsia="ru-RU" w:bidi="ar-SA"/>
              </w:rPr>
            </w:pPr>
            <w:proofErr w:type="gramStart"/>
            <w:r w:rsidRPr="00E97CDC">
              <w:rPr>
                <w:rFonts w:eastAsia="Times New Roman"/>
                <w:b/>
                <w:bCs/>
                <w:color w:val="000000"/>
                <w:sz w:val="20"/>
                <w:szCs w:val="20"/>
                <w:lang w:val="ru-RU" w:eastAsia="ru-RU" w:bidi="ar-SA"/>
              </w:rPr>
              <w:t>документа-ции</w:t>
            </w:r>
            <w:proofErr w:type="gramEnd"/>
          </w:p>
        </w:tc>
        <w:tc>
          <w:tcPr>
            <w:tcW w:w="1081" w:type="dxa"/>
            <w:vMerge w:val="restart"/>
            <w:shd w:val="clear" w:color="auto" w:fill="auto"/>
            <w:vAlign w:val="center"/>
            <w:hideMark/>
          </w:tcPr>
          <w:p w:rsidR="00AE7500" w:rsidRPr="00E97CDC" w:rsidRDefault="00AE7500" w:rsidP="005C7BA7">
            <w:pPr>
              <w:ind w:left="-89" w:right="-108"/>
              <w:jc w:val="center"/>
              <w:rPr>
                <w:rFonts w:eastAsia="Times New Roman"/>
                <w:b/>
                <w:bCs/>
                <w:color w:val="000000"/>
                <w:sz w:val="20"/>
                <w:szCs w:val="20"/>
                <w:lang w:val="ru-RU" w:eastAsia="ru-RU" w:bidi="ar-SA"/>
              </w:rPr>
            </w:pPr>
            <w:r w:rsidRPr="00E97CDC">
              <w:rPr>
                <w:rFonts w:eastAsia="Times New Roman"/>
                <w:b/>
                <w:bCs/>
                <w:color w:val="000000"/>
                <w:sz w:val="20"/>
                <w:szCs w:val="20"/>
                <w:lang w:val="ru-RU" w:eastAsia="ru-RU" w:bidi="ar-SA"/>
              </w:rPr>
              <w:t>Стадия разработки</w:t>
            </w:r>
          </w:p>
        </w:tc>
      </w:tr>
      <w:tr w:rsidR="00AE7500" w:rsidRPr="00E97CDC" w:rsidTr="00AE7500">
        <w:trPr>
          <w:trHeight w:val="517"/>
        </w:trPr>
        <w:tc>
          <w:tcPr>
            <w:tcW w:w="1910" w:type="dxa"/>
            <w:vMerge/>
            <w:vAlign w:val="center"/>
            <w:hideMark/>
          </w:tcPr>
          <w:p w:rsidR="00AE7500" w:rsidRPr="00E97CDC" w:rsidRDefault="00AE7500" w:rsidP="005C7BA7">
            <w:pPr>
              <w:ind w:left="-89" w:right="-108"/>
              <w:jc w:val="center"/>
              <w:rPr>
                <w:rFonts w:eastAsia="Times New Roman"/>
                <w:b/>
                <w:bCs/>
                <w:color w:val="000000"/>
                <w:sz w:val="20"/>
                <w:szCs w:val="20"/>
                <w:highlight w:val="yellow"/>
                <w:lang w:val="ru-RU" w:eastAsia="ru-RU" w:bidi="ar-SA"/>
              </w:rPr>
            </w:pPr>
          </w:p>
        </w:tc>
        <w:tc>
          <w:tcPr>
            <w:tcW w:w="946" w:type="dxa"/>
            <w:shd w:val="clear" w:color="auto" w:fill="auto"/>
            <w:vAlign w:val="center"/>
            <w:hideMark/>
          </w:tcPr>
          <w:p w:rsidR="00AE7500" w:rsidRPr="00E97CDC" w:rsidRDefault="00AE7500" w:rsidP="005C7BA7">
            <w:pPr>
              <w:ind w:left="-89" w:right="-108"/>
              <w:jc w:val="center"/>
              <w:rPr>
                <w:rFonts w:eastAsia="Times New Roman"/>
                <w:b/>
                <w:bCs/>
                <w:color w:val="000000"/>
                <w:sz w:val="20"/>
                <w:szCs w:val="20"/>
                <w:lang w:val="ru-RU" w:eastAsia="ru-RU" w:bidi="ar-SA"/>
              </w:rPr>
            </w:pPr>
            <w:r w:rsidRPr="00E97CDC">
              <w:rPr>
                <w:rFonts w:eastAsia="Times New Roman"/>
                <w:b/>
                <w:bCs/>
                <w:color w:val="000000"/>
                <w:sz w:val="20"/>
                <w:szCs w:val="20"/>
                <w:lang w:val="ru-RU" w:eastAsia="ru-RU" w:bidi="ar-SA"/>
              </w:rPr>
              <w:t>Общая площадь</w:t>
            </w:r>
          </w:p>
          <w:p w:rsidR="00AE7500" w:rsidRPr="00E97CDC" w:rsidRDefault="00AE7500" w:rsidP="005C7BA7">
            <w:pPr>
              <w:ind w:left="-89" w:right="-108"/>
              <w:jc w:val="center"/>
              <w:rPr>
                <w:rFonts w:eastAsia="Times New Roman"/>
                <w:b/>
                <w:bCs/>
                <w:color w:val="000000"/>
                <w:sz w:val="20"/>
                <w:szCs w:val="20"/>
                <w:lang w:val="ru-RU" w:eastAsia="ru-RU" w:bidi="ar-SA"/>
              </w:rPr>
            </w:pPr>
            <w:r w:rsidRPr="00E97CDC">
              <w:rPr>
                <w:rFonts w:eastAsia="Times New Roman"/>
                <w:b/>
                <w:bCs/>
                <w:color w:val="000000"/>
                <w:sz w:val="20"/>
                <w:szCs w:val="20"/>
                <w:lang w:val="ru-RU" w:eastAsia="ru-RU" w:bidi="ar-SA"/>
              </w:rPr>
              <w:t>тыс. кв</w:t>
            </w:r>
            <w:proofErr w:type="gramStart"/>
            <w:r w:rsidRPr="00E97CDC">
              <w:rPr>
                <w:rFonts w:eastAsia="Times New Roman"/>
                <w:b/>
                <w:bCs/>
                <w:color w:val="000000"/>
                <w:sz w:val="20"/>
                <w:szCs w:val="20"/>
                <w:lang w:val="ru-RU" w:eastAsia="ru-RU" w:bidi="ar-SA"/>
              </w:rPr>
              <w:t>.м</w:t>
            </w:r>
            <w:proofErr w:type="gramEnd"/>
          </w:p>
        </w:tc>
        <w:tc>
          <w:tcPr>
            <w:tcW w:w="1082" w:type="dxa"/>
            <w:shd w:val="clear" w:color="auto" w:fill="auto"/>
            <w:vAlign w:val="center"/>
            <w:hideMark/>
          </w:tcPr>
          <w:p w:rsidR="00AE7500" w:rsidRPr="00E97CDC" w:rsidRDefault="00AE7500" w:rsidP="005C7BA7">
            <w:pPr>
              <w:ind w:left="-89" w:right="-108"/>
              <w:jc w:val="center"/>
              <w:rPr>
                <w:rFonts w:eastAsia="Times New Roman"/>
                <w:b/>
                <w:bCs/>
                <w:color w:val="000000"/>
                <w:sz w:val="20"/>
                <w:szCs w:val="20"/>
                <w:lang w:val="ru-RU" w:eastAsia="ru-RU" w:bidi="ar-SA"/>
              </w:rPr>
            </w:pPr>
            <w:r w:rsidRPr="00E97CDC">
              <w:rPr>
                <w:rFonts w:eastAsia="Times New Roman"/>
                <w:b/>
                <w:bCs/>
                <w:color w:val="000000"/>
                <w:sz w:val="20"/>
                <w:szCs w:val="20"/>
                <w:lang w:val="ru-RU" w:eastAsia="ru-RU" w:bidi="ar-SA"/>
              </w:rPr>
              <w:t>План. нас</w:t>
            </w:r>
            <w:proofErr w:type="gramStart"/>
            <w:r w:rsidRPr="00E97CDC">
              <w:rPr>
                <w:rFonts w:eastAsia="Times New Roman"/>
                <w:b/>
                <w:bCs/>
                <w:color w:val="000000"/>
                <w:sz w:val="20"/>
                <w:szCs w:val="20"/>
                <w:lang w:val="ru-RU" w:eastAsia="ru-RU" w:bidi="ar-SA"/>
              </w:rPr>
              <w:t xml:space="preserve">., </w:t>
            </w:r>
            <w:proofErr w:type="gramEnd"/>
            <w:r w:rsidRPr="00E97CDC">
              <w:rPr>
                <w:rFonts w:eastAsia="Times New Roman"/>
                <w:b/>
                <w:bCs/>
                <w:color w:val="000000"/>
                <w:sz w:val="20"/>
                <w:szCs w:val="20"/>
                <w:lang w:val="ru-RU" w:eastAsia="ru-RU" w:bidi="ar-SA"/>
              </w:rPr>
              <w:t xml:space="preserve">чел. </w:t>
            </w:r>
          </w:p>
        </w:tc>
        <w:tc>
          <w:tcPr>
            <w:tcW w:w="1081" w:type="dxa"/>
            <w:vAlign w:val="center"/>
          </w:tcPr>
          <w:p w:rsidR="00AE7500" w:rsidRPr="00E97CDC" w:rsidRDefault="00AE7500" w:rsidP="005C7BA7">
            <w:pPr>
              <w:ind w:left="-89" w:right="-108"/>
              <w:jc w:val="center"/>
              <w:rPr>
                <w:rFonts w:eastAsia="Times New Roman"/>
                <w:b/>
                <w:bCs/>
                <w:color w:val="000000"/>
                <w:sz w:val="20"/>
                <w:szCs w:val="20"/>
                <w:lang w:val="ru-RU" w:eastAsia="ru-RU" w:bidi="ar-SA"/>
              </w:rPr>
            </w:pPr>
            <w:r w:rsidRPr="00E97CDC">
              <w:rPr>
                <w:rFonts w:eastAsia="Times New Roman"/>
                <w:b/>
                <w:bCs/>
                <w:color w:val="000000"/>
                <w:sz w:val="20"/>
                <w:szCs w:val="20"/>
                <w:lang w:val="ru-RU" w:eastAsia="ru-RU" w:bidi="ar-SA"/>
              </w:rPr>
              <w:t>План. раб</w:t>
            </w:r>
            <w:proofErr w:type="gramStart"/>
            <w:r w:rsidRPr="00E97CDC">
              <w:rPr>
                <w:rFonts w:eastAsia="Times New Roman"/>
                <w:b/>
                <w:bCs/>
                <w:color w:val="000000"/>
                <w:sz w:val="20"/>
                <w:szCs w:val="20"/>
                <w:lang w:val="ru-RU" w:eastAsia="ru-RU" w:bidi="ar-SA"/>
              </w:rPr>
              <w:t xml:space="preserve">., </w:t>
            </w:r>
            <w:proofErr w:type="gramEnd"/>
            <w:r w:rsidRPr="00E97CDC">
              <w:rPr>
                <w:rFonts w:eastAsia="Times New Roman"/>
                <w:b/>
                <w:bCs/>
                <w:color w:val="000000"/>
                <w:sz w:val="20"/>
                <w:szCs w:val="20"/>
                <w:lang w:val="ru-RU" w:eastAsia="ru-RU" w:bidi="ar-SA"/>
              </w:rPr>
              <w:t>места</w:t>
            </w:r>
          </w:p>
        </w:tc>
        <w:tc>
          <w:tcPr>
            <w:tcW w:w="965" w:type="dxa"/>
            <w:shd w:val="clear" w:color="auto" w:fill="auto"/>
            <w:vAlign w:val="center"/>
            <w:hideMark/>
          </w:tcPr>
          <w:p w:rsidR="00AE7500" w:rsidRPr="00E97CDC" w:rsidRDefault="00AE7500" w:rsidP="005C7BA7">
            <w:pPr>
              <w:ind w:left="-89" w:right="-108"/>
              <w:jc w:val="center"/>
              <w:rPr>
                <w:rFonts w:eastAsia="Times New Roman"/>
                <w:b/>
                <w:bCs/>
                <w:color w:val="000000"/>
                <w:sz w:val="20"/>
                <w:szCs w:val="20"/>
                <w:lang w:val="ru-RU" w:eastAsia="ru-RU" w:bidi="ar-SA"/>
              </w:rPr>
            </w:pPr>
            <w:r w:rsidRPr="00E97CDC">
              <w:rPr>
                <w:rFonts w:eastAsia="Times New Roman"/>
                <w:b/>
                <w:bCs/>
                <w:color w:val="000000"/>
                <w:sz w:val="20"/>
                <w:szCs w:val="20"/>
                <w:lang w:val="ru-RU" w:eastAsia="ru-RU" w:bidi="ar-SA"/>
              </w:rPr>
              <w:t>Школы, мест</w:t>
            </w:r>
          </w:p>
        </w:tc>
        <w:tc>
          <w:tcPr>
            <w:tcW w:w="965" w:type="dxa"/>
            <w:shd w:val="clear" w:color="auto" w:fill="auto"/>
            <w:vAlign w:val="center"/>
            <w:hideMark/>
          </w:tcPr>
          <w:p w:rsidR="00AE7500" w:rsidRPr="00E97CDC" w:rsidRDefault="00AE7500" w:rsidP="005C7BA7">
            <w:pPr>
              <w:ind w:left="-89" w:right="-108"/>
              <w:jc w:val="center"/>
              <w:rPr>
                <w:rFonts w:eastAsia="Times New Roman"/>
                <w:b/>
                <w:bCs/>
                <w:color w:val="000000"/>
                <w:sz w:val="20"/>
                <w:szCs w:val="20"/>
                <w:lang w:val="ru-RU" w:eastAsia="ru-RU" w:bidi="ar-SA"/>
              </w:rPr>
            </w:pPr>
            <w:r w:rsidRPr="00E97CDC">
              <w:rPr>
                <w:rFonts w:eastAsia="Times New Roman"/>
                <w:b/>
                <w:bCs/>
                <w:color w:val="000000"/>
                <w:sz w:val="20"/>
                <w:szCs w:val="20"/>
                <w:lang w:val="ru-RU" w:eastAsia="ru-RU" w:bidi="ar-SA"/>
              </w:rPr>
              <w:t>ДОУ, мест</w:t>
            </w:r>
          </w:p>
        </w:tc>
        <w:tc>
          <w:tcPr>
            <w:tcW w:w="966" w:type="dxa"/>
            <w:shd w:val="clear" w:color="auto" w:fill="auto"/>
            <w:vAlign w:val="center"/>
            <w:hideMark/>
          </w:tcPr>
          <w:p w:rsidR="00AE7500" w:rsidRPr="00E97CDC" w:rsidRDefault="00AE7500" w:rsidP="005C7BA7">
            <w:pPr>
              <w:ind w:left="-89" w:right="-108"/>
              <w:jc w:val="center"/>
              <w:rPr>
                <w:rFonts w:eastAsia="Times New Roman"/>
                <w:b/>
                <w:bCs/>
                <w:color w:val="000000"/>
                <w:sz w:val="20"/>
                <w:szCs w:val="20"/>
                <w:lang w:val="ru-RU" w:eastAsia="ru-RU" w:bidi="ar-SA"/>
              </w:rPr>
            </w:pPr>
            <w:r w:rsidRPr="00E97CDC">
              <w:rPr>
                <w:rFonts w:eastAsia="Times New Roman"/>
                <w:b/>
                <w:bCs/>
                <w:color w:val="000000"/>
                <w:sz w:val="20"/>
                <w:szCs w:val="20"/>
                <w:lang w:val="ru-RU" w:eastAsia="ru-RU" w:bidi="ar-SA"/>
              </w:rPr>
              <w:t xml:space="preserve">Пол-ки, </w:t>
            </w:r>
            <w:proofErr w:type="gramStart"/>
            <w:r w:rsidRPr="00E97CDC">
              <w:rPr>
                <w:rFonts w:eastAsia="Times New Roman"/>
                <w:b/>
                <w:bCs/>
                <w:color w:val="000000"/>
                <w:sz w:val="20"/>
                <w:szCs w:val="20"/>
                <w:lang w:val="ru-RU" w:eastAsia="ru-RU" w:bidi="ar-SA"/>
              </w:rPr>
              <w:t>пос</w:t>
            </w:r>
            <w:proofErr w:type="gramEnd"/>
            <w:r w:rsidRPr="00E97CDC">
              <w:rPr>
                <w:rFonts w:eastAsia="Times New Roman"/>
                <w:b/>
                <w:bCs/>
                <w:color w:val="000000"/>
                <w:sz w:val="20"/>
                <w:szCs w:val="20"/>
                <w:lang w:val="ru-RU" w:eastAsia="ru-RU" w:bidi="ar-SA"/>
              </w:rPr>
              <w:t>/см.</w:t>
            </w:r>
          </w:p>
        </w:tc>
        <w:tc>
          <w:tcPr>
            <w:tcW w:w="965" w:type="dxa"/>
            <w:shd w:val="clear" w:color="auto" w:fill="auto"/>
            <w:vAlign w:val="center"/>
          </w:tcPr>
          <w:p w:rsidR="00AE7500" w:rsidRPr="00E97CDC" w:rsidRDefault="00AE7500" w:rsidP="005C7BA7">
            <w:pPr>
              <w:jc w:val="center"/>
              <w:rPr>
                <w:rFonts w:eastAsia="Times New Roman"/>
                <w:b/>
                <w:bCs/>
                <w:color w:val="000000"/>
                <w:sz w:val="20"/>
                <w:szCs w:val="20"/>
                <w:lang w:val="ru-RU" w:eastAsia="ru-RU" w:bidi="ar-SA"/>
              </w:rPr>
            </w:pPr>
            <w:proofErr w:type="gramStart"/>
            <w:r w:rsidRPr="00E97CDC">
              <w:rPr>
                <w:rFonts w:eastAsia="Times New Roman"/>
                <w:b/>
                <w:bCs/>
                <w:color w:val="000000"/>
                <w:sz w:val="20"/>
                <w:szCs w:val="20"/>
                <w:lang w:val="ru-RU" w:eastAsia="ru-RU" w:bidi="ar-SA"/>
              </w:rPr>
              <w:t>Стацио-нары</w:t>
            </w:r>
            <w:proofErr w:type="gramEnd"/>
          </w:p>
          <w:p w:rsidR="00AE7500" w:rsidRPr="00E97CDC" w:rsidRDefault="00AE7500" w:rsidP="005C7BA7">
            <w:pPr>
              <w:jc w:val="center"/>
              <w:rPr>
                <w:rFonts w:eastAsia="Times New Roman"/>
                <w:b/>
                <w:bCs/>
                <w:color w:val="000000"/>
                <w:sz w:val="20"/>
                <w:szCs w:val="20"/>
                <w:lang w:val="ru-RU" w:eastAsia="ru-RU" w:bidi="ar-SA"/>
              </w:rPr>
            </w:pPr>
            <w:r w:rsidRPr="00E97CDC">
              <w:rPr>
                <w:rFonts w:eastAsia="Times New Roman"/>
                <w:b/>
                <w:bCs/>
                <w:color w:val="000000"/>
                <w:sz w:val="20"/>
                <w:szCs w:val="20"/>
                <w:lang w:val="ru-RU" w:eastAsia="ru-RU" w:bidi="ar-SA"/>
              </w:rPr>
              <w:t>коек</w:t>
            </w:r>
          </w:p>
        </w:tc>
        <w:tc>
          <w:tcPr>
            <w:tcW w:w="966" w:type="dxa"/>
            <w:shd w:val="clear" w:color="auto" w:fill="auto"/>
            <w:vAlign w:val="center"/>
          </w:tcPr>
          <w:p w:rsidR="00AE7500" w:rsidRPr="00E97CDC" w:rsidRDefault="00AE7500" w:rsidP="005C7BA7">
            <w:pPr>
              <w:jc w:val="center"/>
              <w:rPr>
                <w:rFonts w:eastAsia="Times New Roman"/>
                <w:b/>
                <w:bCs/>
                <w:color w:val="000000"/>
                <w:sz w:val="20"/>
                <w:szCs w:val="20"/>
                <w:lang w:val="ru-RU" w:eastAsia="ru-RU" w:bidi="ar-SA"/>
              </w:rPr>
            </w:pPr>
            <w:r w:rsidRPr="00E97CDC">
              <w:rPr>
                <w:rFonts w:eastAsia="Times New Roman"/>
                <w:b/>
                <w:bCs/>
                <w:color w:val="000000"/>
                <w:sz w:val="20"/>
                <w:szCs w:val="20"/>
                <w:lang w:val="ru-RU" w:eastAsia="ru-RU" w:bidi="ar-SA"/>
              </w:rPr>
              <w:t>Плоск. спорт сооруж. кв</w:t>
            </w:r>
            <w:proofErr w:type="gramStart"/>
            <w:r w:rsidRPr="00E97CDC">
              <w:rPr>
                <w:rFonts w:eastAsia="Times New Roman"/>
                <w:b/>
                <w:bCs/>
                <w:color w:val="000000"/>
                <w:sz w:val="20"/>
                <w:szCs w:val="20"/>
                <w:lang w:val="ru-RU" w:eastAsia="ru-RU" w:bidi="ar-SA"/>
              </w:rPr>
              <w:t>.м</w:t>
            </w:r>
            <w:proofErr w:type="gramEnd"/>
          </w:p>
        </w:tc>
        <w:tc>
          <w:tcPr>
            <w:tcW w:w="965" w:type="dxa"/>
            <w:shd w:val="clear" w:color="auto" w:fill="auto"/>
            <w:vAlign w:val="center"/>
          </w:tcPr>
          <w:p w:rsidR="00AE7500" w:rsidRPr="00E97CDC" w:rsidRDefault="00AE7500" w:rsidP="005C7BA7">
            <w:pPr>
              <w:jc w:val="center"/>
              <w:rPr>
                <w:rFonts w:eastAsia="Times New Roman"/>
                <w:b/>
                <w:bCs/>
                <w:color w:val="000000"/>
                <w:sz w:val="20"/>
                <w:szCs w:val="20"/>
                <w:lang w:val="ru-RU" w:eastAsia="ru-RU" w:bidi="ar-SA"/>
              </w:rPr>
            </w:pPr>
            <w:r w:rsidRPr="00E97CDC">
              <w:rPr>
                <w:rFonts w:eastAsia="Times New Roman"/>
                <w:b/>
                <w:bCs/>
                <w:color w:val="000000"/>
                <w:sz w:val="20"/>
                <w:szCs w:val="20"/>
                <w:lang w:val="ru-RU" w:eastAsia="ru-RU" w:bidi="ar-SA"/>
              </w:rPr>
              <w:t>Спорт. зал кв</w:t>
            </w:r>
            <w:proofErr w:type="gramStart"/>
            <w:r w:rsidRPr="00E97CDC">
              <w:rPr>
                <w:rFonts w:eastAsia="Times New Roman"/>
                <w:b/>
                <w:bCs/>
                <w:color w:val="000000"/>
                <w:sz w:val="20"/>
                <w:szCs w:val="20"/>
                <w:lang w:val="ru-RU" w:eastAsia="ru-RU" w:bidi="ar-SA"/>
              </w:rPr>
              <w:t>.м</w:t>
            </w:r>
            <w:proofErr w:type="gramEnd"/>
          </w:p>
        </w:tc>
        <w:tc>
          <w:tcPr>
            <w:tcW w:w="966" w:type="dxa"/>
            <w:shd w:val="clear" w:color="auto" w:fill="auto"/>
            <w:vAlign w:val="center"/>
          </w:tcPr>
          <w:p w:rsidR="00AE7500" w:rsidRPr="00E97CDC" w:rsidRDefault="00AE7500" w:rsidP="005C7BA7">
            <w:pPr>
              <w:jc w:val="center"/>
              <w:rPr>
                <w:rFonts w:eastAsia="Times New Roman"/>
                <w:b/>
                <w:bCs/>
                <w:color w:val="000000"/>
                <w:sz w:val="20"/>
                <w:szCs w:val="20"/>
                <w:lang w:val="ru-RU" w:eastAsia="ru-RU" w:bidi="ar-SA"/>
              </w:rPr>
            </w:pPr>
            <w:r w:rsidRPr="00E97CDC">
              <w:rPr>
                <w:rFonts w:eastAsia="Times New Roman"/>
                <w:b/>
                <w:bCs/>
                <w:color w:val="000000"/>
                <w:sz w:val="20"/>
                <w:szCs w:val="20"/>
                <w:lang w:val="ru-RU" w:eastAsia="ru-RU" w:bidi="ar-SA"/>
              </w:rPr>
              <w:t>Бассейн</w:t>
            </w:r>
          </w:p>
          <w:p w:rsidR="00AE7500" w:rsidRPr="00E97CDC" w:rsidRDefault="00AE7500" w:rsidP="005C7BA7">
            <w:pPr>
              <w:jc w:val="center"/>
              <w:rPr>
                <w:rFonts w:eastAsia="Times New Roman"/>
                <w:b/>
                <w:bCs/>
                <w:color w:val="000000"/>
                <w:sz w:val="20"/>
                <w:szCs w:val="20"/>
                <w:lang w:val="ru-RU" w:eastAsia="ru-RU" w:bidi="ar-SA"/>
              </w:rPr>
            </w:pPr>
            <w:r w:rsidRPr="00E97CDC">
              <w:rPr>
                <w:rFonts w:eastAsia="Times New Roman"/>
                <w:b/>
                <w:bCs/>
                <w:color w:val="000000"/>
                <w:sz w:val="20"/>
                <w:szCs w:val="20"/>
                <w:lang w:val="ru-RU" w:eastAsia="ru-RU" w:bidi="ar-SA"/>
              </w:rPr>
              <w:t>кв</w:t>
            </w:r>
            <w:proofErr w:type="gramStart"/>
            <w:r w:rsidRPr="00E97CDC">
              <w:rPr>
                <w:rFonts w:eastAsia="Times New Roman"/>
                <w:b/>
                <w:bCs/>
                <w:color w:val="000000"/>
                <w:sz w:val="20"/>
                <w:szCs w:val="20"/>
                <w:lang w:val="ru-RU" w:eastAsia="ru-RU" w:bidi="ar-SA"/>
              </w:rPr>
              <w:t>.м</w:t>
            </w:r>
            <w:proofErr w:type="gramEnd"/>
          </w:p>
        </w:tc>
        <w:tc>
          <w:tcPr>
            <w:tcW w:w="1081" w:type="dxa"/>
            <w:vMerge/>
          </w:tcPr>
          <w:p w:rsidR="00AE7500" w:rsidRPr="00E97CDC" w:rsidRDefault="00AE7500" w:rsidP="005C7BA7">
            <w:pPr>
              <w:ind w:left="-89" w:right="-108"/>
              <w:jc w:val="center"/>
              <w:rPr>
                <w:rFonts w:eastAsia="Times New Roman"/>
                <w:b/>
                <w:bCs/>
                <w:color w:val="000000"/>
                <w:sz w:val="20"/>
                <w:szCs w:val="20"/>
                <w:highlight w:val="yellow"/>
                <w:lang w:val="ru-RU" w:eastAsia="ru-RU" w:bidi="ar-SA"/>
              </w:rPr>
            </w:pPr>
          </w:p>
        </w:tc>
        <w:tc>
          <w:tcPr>
            <w:tcW w:w="1081" w:type="dxa"/>
            <w:vMerge/>
          </w:tcPr>
          <w:p w:rsidR="00AE7500" w:rsidRPr="00E97CDC" w:rsidRDefault="00AE7500" w:rsidP="005C7BA7">
            <w:pPr>
              <w:ind w:left="-89" w:right="-108"/>
              <w:jc w:val="center"/>
              <w:rPr>
                <w:rFonts w:eastAsia="Times New Roman"/>
                <w:b/>
                <w:bCs/>
                <w:color w:val="000000"/>
                <w:sz w:val="20"/>
                <w:szCs w:val="20"/>
                <w:highlight w:val="yellow"/>
                <w:lang w:val="ru-RU" w:eastAsia="ru-RU" w:bidi="ar-SA"/>
              </w:rPr>
            </w:pPr>
          </w:p>
        </w:tc>
        <w:tc>
          <w:tcPr>
            <w:tcW w:w="1081" w:type="dxa"/>
            <w:vMerge/>
          </w:tcPr>
          <w:p w:rsidR="00AE7500" w:rsidRPr="00E97CDC" w:rsidRDefault="00AE7500" w:rsidP="005C7BA7">
            <w:pPr>
              <w:ind w:left="-89" w:right="-108"/>
              <w:jc w:val="center"/>
              <w:rPr>
                <w:rFonts w:eastAsia="Times New Roman"/>
                <w:b/>
                <w:bCs/>
                <w:color w:val="000000"/>
                <w:sz w:val="20"/>
                <w:szCs w:val="20"/>
                <w:highlight w:val="yellow"/>
                <w:lang w:val="ru-RU" w:eastAsia="ru-RU" w:bidi="ar-SA"/>
              </w:rPr>
            </w:pPr>
          </w:p>
        </w:tc>
        <w:tc>
          <w:tcPr>
            <w:tcW w:w="1081" w:type="dxa"/>
            <w:vMerge/>
            <w:vAlign w:val="center"/>
            <w:hideMark/>
          </w:tcPr>
          <w:p w:rsidR="00AE7500" w:rsidRPr="00E97CDC" w:rsidRDefault="00AE7500" w:rsidP="005C7BA7">
            <w:pPr>
              <w:ind w:left="-89" w:right="-108"/>
              <w:jc w:val="center"/>
              <w:rPr>
                <w:rFonts w:eastAsia="Times New Roman"/>
                <w:b/>
                <w:bCs/>
                <w:color w:val="000000"/>
                <w:sz w:val="20"/>
                <w:szCs w:val="20"/>
                <w:highlight w:val="yellow"/>
                <w:lang w:val="ru-RU" w:eastAsia="ru-RU" w:bidi="ar-SA"/>
              </w:rPr>
            </w:pPr>
          </w:p>
        </w:tc>
      </w:tr>
      <w:tr w:rsidR="00754BBE" w:rsidRPr="00E97CDC" w:rsidTr="00155BD1">
        <w:trPr>
          <w:trHeight w:val="517"/>
        </w:trPr>
        <w:tc>
          <w:tcPr>
            <w:tcW w:w="1910" w:type="dxa"/>
            <w:shd w:val="clear" w:color="auto" w:fill="auto"/>
            <w:vAlign w:val="center"/>
            <w:hideMark/>
          </w:tcPr>
          <w:p w:rsidR="00754BBE" w:rsidRPr="00E97CDC" w:rsidRDefault="00754BBE" w:rsidP="00EE59DA">
            <w:pPr>
              <w:ind w:left="-89" w:right="-108"/>
              <w:jc w:val="center"/>
              <w:rPr>
                <w:rFonts w:eastAsia="Times New Roman"/>
                <w:color w:val="000000"/>
                <w:sz w:val="20"/>
                <w:szCs w:val="20"/>
                <w:lang w:val="ru-RU" w:eastAsia="ru-RU" w:bidi="ar-SA"/>
              </w:rPr>
            </w:pPr>
          </w:p>
          <w:p w:rsidR="00754BBE" w:rsidRPr="00E97CDC" w:rsidRDefault="00754BBE" w:rsidP="00EE59DA">
            <w:pPr>
              <w:ind w:left="-89" w:right="-108"/>
              <w:jc w:val="center"/>
              <w:rPr>
                <w:rFonts w:eastAsia="Times New Roman"/>
                <w:color w:val="000000"/>
                <w:sz w:val="20"/>
                <w:szCs w:val="20"/>
                <w:lang w:val="ru-RU" w:eastAsia="ru-RU" w:bidi="ar-SA"/>
              </w:rPr>
            </w:pPr>
            <w:r w:rsidRPr="00E97CDC">
              <w:rPr>
                <w:rFonts w:eastAsia="Times New Roman"/>
                <w:color w:val="000000"/>
                <w:sz w:val="20"/>
                <w:szCs w:val="20"/>
                <w:lang w:val="ru-RU" w:eastAsia="ru-RU" w:bidi="ar-SA"/>
              </w:rPr>
              <w:t>ДНП «Оболдино-1»,  поля 52,54,55,56 «</w:t>
            </w:r>
            <w:proofErr w:type="gramStart"/>
            <w:r w:rsidRPr="00E97CDC">
              <w:rPr>
                <w:rFonts w:eastAsia="Times New Roman"/>
                <w:color w:val="000000"/>
                <w:sz w:val="20"/>
                <w:szCs w:val="20"/>
                <w:lang w:val="ru-RU" w:eastAsia="ru-RU" w:bidi="ar-SA"/>
              </w:rPr>
              <w:t>Лосиный</w:t>
            </w:r>
            <w:proofErr w:type="gramEnd"/>
            <w:r w:rsidRPr="00E97CDC">
              <w:rPr>
                <w:rFonts w:eastAsia="Times New Roman"/>
                <w:color w:val="000000"/>
                <w:sz w:val="20"/>
                <w:szCs w:val="20"/>
                <w:lang w:val="ru-RU" w:eastAsia="ru-RU" w:bidi="ar-SA"/>
              </w:rPr>
              <w:t xml:space="preserve"> парк-2»</w:t>
            </w:r>
          </w:p>
        </w:tc>
        <w:tc>
          <w:tcPr>
            <w:tcW w:w="946" w:type="dxa"/>
            <w:shd w:val="clear" w:color="auto" w:fill="auto"/>
            <w:vAlign w:val="center"/>
            <w:hideMark/>
          </w:tcPr>
          <w:p w:rsidR="00754BBE" w:rsidRPr="00E97CDC" w:rsidRDefault="00754BBE">
            <w:pPr>
              <w:jc w:val="center"/>
              <w:rPr>
                <w:color w:val="000000"/>
                <w:sz w:val="20"/>
                <w:szCs w:val="20"/>
              </w:rPr>
            </w:pPr>
            <w:r w:rsidRPr="00E97CDC">
              <w:rPr>
                <w:color w:val="000000"/>
                <w:sz w:val="20"/>
                <w:szCs w:val="20"/>
              </w:rPr>
              <w:t>332,22</w:t>
            </w:r>
          </w:p>
        </w:tc>
        <w:tc>
          <w:tcPr>
            <w:tcW w:w="1082" w:type="dxa"/>
            <w:shd w:val="clear" w:color="auto" w:fill="auto"/>
            <w:vAlign w:val="center"/>
            <w:hideMark/>
          </w:tcPr>
          <w:p w:rsidR="00754BBE" w:rsidRPr="00E97CDC" w:rsidRDefault="00754BBE">
            <w:pPr>
              <w:jc w:val="center"/>
              <w:rPr>
                <w:color w:val="000000"/>
                <w:sz w:val="20"/>
                <w:szCs w:val="20"/>
              </w:rPr>
            </w:pPr>
            <w:r w:rsidRPr="00E97CDC">
              <w:rPr>
                <w:color w:val="000000"/>
                <w:sz w:val="20"/>
                <w:szCs w:val="20"/>
              </w:rPr>
              <w:t>2508</w:t>
            </w:r>
          </w:p>
        </w:tc>
        <w:tc>
          <w:tcPr>
            <w:tcW w:w="1081" w:type="dxa"/>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5" w:type="dxa"/>
            <w:shd w:val="clear" w:color="auto" w:fill="auto"/>
            <w:vAlign w:val="center"/>
            <w:hideMark/>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5" w:type="dxa"/>
            <w:shd w:val="clear" w:color="auto" w:fill="auto"/>
            <w:vAlign w:val="center"/>
            <w:hideMark/>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6" w:type="dxa"/>
            <w:shd w:val="clear" w:color="auto" w:fill="auto"/>
            <w:vAlign w:val="center"/>
            <w:hideMark/>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5" w:type="dxa"/>
            <w:shd w:val="clear" w:color="auto" w:fill="auto"/>
            <w:vAlign w:val="center"/>
          </w:tcPr>
          <w:p w:rsidR="00754BBE" w:rsidRPr="00E97CDC" w:rsidRDefault="00754BBE" w:rsidP="005C7BA7">
            <w:pPr>
              <w:jc w:val="center"/>
              <w:rPr>
                <w:color w:val="000000"/>
                <w:sz w:val="20"/>
                <w:szCs w:val="20"/>
                <w:lang w:val="ru-RU"/>
              </w:rPr>
            </w:pPr>
            <w:r w:rsidRPr="00E97CDC">
              <w:rPr>
                <w:color w:val="000000"/>
                <w:sz w:val="20"/>
                <w:szCs w:val="20"/>
                <w:lang w:val="ru-RU"/>
              </w:rPr>
              <w:t>0</w:t>
            </w:r>
          </w:p>
        </w:tc>
        <w:tc>
          <w:tcPr>
            <w:tcW w:w="966" w:type="dxa"/>
            <w:shd w:val="clear" w:color="auto" w:fill="auto"/>
            <w:vAlign w:val="center"/>
          </w:tcPr>
          <w:p w:rsidR="00754BBE" w:rsidRPr="00E97CDC" w:rsidRDefault="00754BBE" w:rsidP="005C7BA7">
            <w:pPr>
              <w:jc w:val="center"/>
              <w:rPr>
                <w:color w:val="000000"/>
                <w:sz w:val="20"/>
                <w:szCs w:val="20"/>
                <w:lang w:val="ru-RU"/>
              </w:rPr>
            </w:pPr>
            <w:r w:rsidRPr="00E97CDC">
              <w:rPr>
                <w:color w:val="000000"/>
                <w:sz w:val="20"/>
                <w:szCs w:val="20"/>
                <w:lang w:val="ru-RU"/>
              </w:rPr>
              <w:t>0</w:t>
            </w:r>
          </w:p>
        </w:tc>
        <w:tc>
          <w:tcPr>
            <w:tcW w:w="965" w:type="dxa"/>
            <w:shd w:val="clear" w:color="auto" w:fill="auto"/>
            <w:vAlign w:val="center"/>
          </w:tcPr>
          <w:p w:rsidR="00754BBE" w:rsidRPr="00E97CDC" w:rsidRDefault="00754BBE" w:rsidP="005C7BA7">
            <w:pPr>
              <w:jc w:val="center"/>
              <w:rPr>
                <w:color w:val="000000"/>
                <w:sz w:val="20"/>
                <w:szCs w:val="20"/>
                <w:lang w:val="ru-RU"/>
              </w:rPr>
            </w:pPr>
            <w:r w:rsidRPr="00E97CDC">
              <w:rPr>
                <w:color w:val="000000"/>
                <w:sz w:val="20"/>
                <w:szCs w:val="20"/>
                <w:lang w:val="ru-RU"/>
              </w:rPr>
              <w:t>0</w:t>
            </w:r>
          </w:p>
        </w:tc>
        <w:tc>
          <w:tcPr>
            <w:tcW w:w="966" w:type="dxa"/>
            <w:shd w:val="clear" w:color="auto" w:fill="auto"/>
            <w:vAlign w:val="center"/>
          </w:tcPr>
          <w:p w:rsidR="00754BBE" w:rsidRPr="00E97CDC" w:rsidRDefault="00754BBE" w:rsidP="005C7BA7">
            <w:pPr>
              <w:jc w:val="center"/>
              <w:rPr>
                <w:color w:val="000000"/>
                <w:sz w:val="20"/>
                <w:szCs w:val="20"/>
                <w:lang w:val="ru-RU"/>
              </w:rPr>
            </w:pPr>
            <w:r w:rsidRPr="00E97CDC">
              <w:rPr>
                <w:color w:val="000000"/>
                <w:sz w:val="20"/>
                <w:szCs w:val="20"/>
                <w:lang w:val="ru-RU"/>
              </w:rPr>
              <w:t>0</w:t>
            </w:r>
          </w:p>
        </w:tc>
        <w:tc>
          <w:tcPr>
            <w:tcW w:w="1081" w:type="dxa"/>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1081" w:type="dxa"/>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1081" w:type="dxa"/>
            <w:vAlign w:val="center"/>
          </w:tcPr>
          <w:p w:rsidR="00754BBE" w:rsidRPr="00E97CDC" w:rsidRDefault="00754BBE" w:rsidP="005C7BA7">
            <w:pPr>
              <w:jc w:val="center"/>
              <w:rPr>
                <w:color w:val="000000"/>
                <w:sz w:val="20"/>
                <w:szCs w:val="20"/>
              </w:rPr>
            </w:pPr>
            <w:r w:rsidRPr="00E97CDC">
              <w:rPr>
                <w:color w:val="000000"/>
                <w:sz w:val="20"/>
                <w:szCs w:val="20"/>
              </w:rPr>
              <w:t>ППТ</w:t>
            </w:r>
          </w:p>
        </w:tc>
        <w:tc>
          <w:tcPr>
            <w:tcW w:w="1081" w:type="dxa"/>
            <w:shd w:val="clear" w:color="auto" w:fill="auto"/>
            <w:noWrap/>
            <w:vAlign w:val="center"/>
            <w:hideMark/>
          </w:tcPr>
          <w:p w:rsidR="00754BBE" w:rsidRPr="00E97CDC" w:rsidRDefault="00754BBE" w:rsidP="005C7BA7">
            <w:pPr>
              <w:ind w:left="-89" w:right="-108"/>
              <w:jc w:val="center"/>
              <w:rPr>
                <w:rFonts w:eastAsia="Times New Roman"/>
                <w:color w:val="000000"/>
                <w:sz w:val="20"/>
                <w:szCs w:val="20"/>
                <w:highlight w:val="yellow"/>
                <w:lang w:val="ru-RU" w:eastAsia="ru-RU" w:bidi="ar-SA"/>
              </w:rPr>
            </w:pPr>
            <w:r w:rsidRPr="00E97CDC">
              <w:rPr>
                <w:rFonts w:eastAsia="Times New Roman"/>
                <w:color w:val="000000"/>
                <w:sz w:val="20"/>
                <w:szCs w:val="20"/>
                <w:lang w:val="ru-RU" w:eastAsia="ru-RU" w:bidi="ar-SA"/>
              </w:rPr>
              <w:t>утвержден</w:t>
            </w:r>
          </w:p>
        </w:tc>
      </w:tr>
      <w:tr w:rsidR="00754BBE" w:rsidRPr="00E97CDC" w:rsidTr="00155BD1">
        <w:trPr>
          <w:trHeight w:val="517"/>
        </w:trPr>
        <w:tc>
          <w:tcPr>
            <w:tcW w:w="1910" w:type="dxa"/>
            <w:shd w:val="clear" w:color="auto" w:fill="auto"/>
            <w:vAlign w:val="center"/>
            <w:hideMark/>
          </w:tcPr>
          <w:p w:rsidR="00754BBE" w:rsidRPr="00E97CDC" w:rsidRDefault="00754BBE">
            <w:pPr>
              <w:jc w:val="center"/>
              <w:rPr>
                <w:color w:val="000000"/>
                <w:sz w:val="20"/>
                <w:szCs w:val="20"/>
                <w:lang w:val="ru-RU"/>
              </w:rPr>
            </w:pPr>
            <w:r w:rsidRPr="00E97CDC">
              <w:rPr>
                <w:color w:val="000000"/>
                <w:sz w:val="20"/>
                <w:szCs w:val="20"/>
                <w:lang w:val="ru-RU"/>
              </w:rPr>
              <w:t>СПК «Жегалово», поля 67,68 «</w:t>
            </w:r>
            <w:proofErr w:type="gramStart"/>
            <w:r w:rsidRPr="00E97CDC">
              <w:rPr>
                <w:color w:val="000000"/>
                <w:sz w:val="20"/>
                <w:szCs w:val="20"/>
                <w:lang w:val="ru-RU"/>
              </w:rPr>
              <w:t>Лосиный</w:t>
            </w:r>
            <w:proofErr w:type="gramEnd"/>
            <w:r w:rsidRPr="00E97CDC">
              <w:rPr>
                <w:color w:val="000000"/>
                <w:sz w:val="20"/>
                <w:szCs w:val="20"/>
                <w:lang w:val="ru-RU"/>
              </w:rPr>
              <w:t xml:space="preserve"> парк-1»</w:t>
            </w:r>
          </w:p>
        </w:tc>
        <w:tc>
          <w:tcPr>
            <w:tcW w:w="946" w:type="dxa"/>
            <w:shd w:val="clear" w:color="auto" w:fill="auto"/>
            <w:vAlign w:val="center"/>
            <w:hideMark/>
          </w:tcPr>
          <w:p w:rsidR="00754BBE" w:rsidRPr="00E97CDC" w:rsidRDefault="00754BBE">
            <w:pPr>
              <w:jc w:val="center"/>
              <w:rPr>
                <w:color w:val="000000"/>
                <w:sz w:val="20"/>
                <w:szCs w:val="20"/>
              </w:rPr>
            </w:pPr>
            <w:r w:rsidRPr="00E97CDC">
              <w:rPr>
                <w:color w:val="000000"/>
                <w:sz w:val="20"/>
                <w:szCs w:val="20"/>
              </w:rPr>
              <w:t>61,7</w:t>
            </w:r>
          </w:p>
        </w:tc>
        <w:tc>
          <w:tcPr>
            <w:tcW w:w="1082" w:type="dxa"/>
            <w:shd w:val="clear" w:color="auto" w:fill="auto"/>
            <w:vAlign w:val="center"/>
            <w:hideMark/>
          </w:tcPr>
          <w:p w:rsidR="00754BBE" w:rsidRPr="00E97CDC" w:rsidRDefault="00754BBE">
            <w:pPr>
              <w:jc w:val="center"/>
              <w:rPr>
                <w:color w:val="000000"/>
                <w:sz w:val="20"/>
                <w:szCs w:val="20"/>
              </w:rPr>
            </w:pPr>
            <w:r w:rsidRPr="00E97CDC">
              <w:rPr>
                <w:color w:val="000000"/>
                <w:sz w:val="20"/>
                <w:szCs w:val="20"/>
              </w:rPr>
              <w:t>2205</w:t>
            </w:r>
          </w:p>
        </w:tc>
        <w:tc>
          <w:tcPr>
            <w:tcW w:w="1081" w:type="dxa"/>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5" w:type="dxa"/>
            <w:shd w:val="clear" w:color="auto" w:fill="auto"/>
            <w:vAlign w:val="center"/>
            <w:hideMark/>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5" w:type="dxa"/>
            <w:shd w:val="clear" w:color="auto" w:fill="auto"/>
            <w:vAlign w:val="center"/>
            <w:hideMark/>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6" w:type="dxa"/>
            <w:shd w:val="clear" w:color="auto" w:fill="auto"/>
            <w:vAlign w:val="center"/>
            <w:hideMark/>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5" w:type="dxa"/>
            <w:shd w:val="clear" w:color="auto" w:fill="auto"/>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6" w:type="dxa"/>
            <w:shd w:val="clear" w:color="auto" w:fill="auto"/>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5" w:type="dxa"/>
            <w:shd w:val="clear" w:color="auto" w:fill="auto"/>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6" w:type="dxa"/>
            <w:shd w:val="clear" w:color="auto" w:fill="auto"/>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1081" w:type="dxa"/>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1081" w:type="dxa"/>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1081" w:type="dxa"/>
            <w:vAlign w:val="center"/>
          </w:tcPr>
          <w:p w:rsidR="00754BBE" w:rsidRPr="00E97CDC" w:rsidRDefault="00754BBE" w:rsidP="00155BD1">
            <w:pPr>
              <w:jc w:val="center"/>
              <w:rPr>
                <w:color w:val="000000"/>
                <w:sz w:val="20"/>
                <w:szCs w:val="20"/>
              </w:rPr>
            </w:pPr>
            <w:r w:rsidRPr="00E97CDC">
              <w:rPr>
                <w:color w:val="000000"/>
                <w:sz w:val="20"/>
                <w:szCs w:val="20"/>
              </w:rPr>
              <w:t>ППТ</w:t>
            </w:r>
          </w:p>
        </w:tc>
        <w:tc>
          <w:tcPr>
            <w:tcW w:w="1081" w:type="dxa"/>
            <w:shd w:val="clear" w:color="auto" w:fill="auto"/>
            <w:noWrap/>
            <w:vAlign w:val="center"/>
            <w:hideMark/>
          </w:tcPr>
          <w:p w:rsidR="00754BBE" w:rsidRPr="00E97CDC" w:rsidRDefault="00754BBE" w:rsidP="00155BD1">
            <w:pPr>
              <w:ind w:left="-89" w:right="-108"/>
              <w:jc w:val="center"/>
              <w:rPr>
                <w:rFonts w:eastAsia="Times New Roman"/>
                <w:color w:val="000000"/>
                <w:sz w:val="20"/>
                <w:szCs w:val="20"/>
                <w:highlight w:val="yellow"/>
                <w:lang w:val="ru-RU" w:eastAsia="ru-RU" w:bidi="ar-SA"/>
              </w:rPr>
            </w:pPr>
            <w:r w:rsidRPr="00E97CDC">
              <w:rPr>
                <w:rFonts w:eastAsia="Times New Roman"/>
                <w:color w:val="000000"/>
                <w:sz w:val="20"/>
                <w:szCs w:val="20"/>
                <w:lang w:val="ru-RU" w:eastAsia="ru-RU" w:bidi="ar-SA"/>
              </w:rPr>
              <w:t>утвержден</w:t>
            </w:r>
          </w:p>
        </w:tc>
      </w:tr>
      <w:tr w:rsidR="00754BBE" w:rsidRPr="00E97CDC" w:rsidTr="00155BD1">
        <w:trPr>
          <w:trHeight w:val="517"/>
        </w:trPr>
        <w:tc>
          <w:tcPr>
            <w:tcW w:w="1910" w:type="dxa"/>
            <w:shd w:val="clear" w:color="auto" w:fill="auto"/>
            <w:vAlign w:val="center"/>
            <w:hideMark/>
          </w:tcPr>
          <w:p w:rsidR="00754BBE" w:rsidRPr="00E97CDC" w:rsidRDefault="00754BBE">
            <w:pPr>
              <w:jc w:val="center"/>
              <w:rPr>
                <w:color w:val="000000"/>
                <w:sz w:val="20"/>
                <w:szCs w:val="20"/>
                <w:lang w:val="ru-RU"/>
              </w:rPr>
            </w:pPr>
            <w:r w:rsidRPr="00E97CDC">
              <w:rPr>
                <w:color w:val="000000"/>
                <w:sz w:val="20"/>
                <w:szCs w:val="20"/>
                <w:lang w:val="ru-RU"/>
              </w:rPr>
              <w:t>дер. Оболдино, у поля 6, участок 3</w:t>
            </w:r>
          </w:p>
        </w:tc>
        <w:tc>
          <w:tcPr>
            <w:tcW w:w="946" w:type="dxa"/>
            <w:shd w:val="clear" w:color="auto" w:fill="auto"/>
            <w:vAlign w:val="center"/>
            <w:hideMark/>
          </w:tcPr>
          <w:p w:rsidR="00754BBE" w:rsidRPr="00E97CDC" w:rsidRDefault="00754BBE">
            <w:pPr>
              <w:jc w:val="center"/>
              <w:rPr>
                <w:color w:val="000000"/>
                <w:sz w:val="20"/>
                <w:szCs w:val="20"/>
              </w:rPr>
            </w:pPr>
            <w:r w:rsidRPr="00E97CDC">
              <w:rPr>
                <w:color w:val="000000"/>
                <w:sz w:val="20"/>
                <w:szCs w:val="20"/>
              </w:rPr>
              <w:t>35</w:t>
            </w:r>
          </w:p>
        </w:tc>
        <w:tc>
          <w:tcPr>
            <w:tcW w:w="1082" w:type="dxa"/>
            <w:shd w:val="clear" w:color="auto" w:fill="auto"/>
            <w:vAlign w:val="center"/>
            <w:hideMark/>
          </w:tcPr>
          <w:p w:rsidR="00754BBE" w:rsidRPr="00E97CDC" w:rsidRDefault="00754BBE">
            <w:pPr>
              <w:jc w:val="center"/>
              <w:rPr>
                <w:color w:val="000000"/>
                <w:sz w:val="20"/>
                <w:szCs w:val="20"/>
              </w:rPr>
            </w:pPr>
            <w:r w:rsidRPr="00E97CDC">
              <w:rPr>
                <w:color w:val="000000"/>
                <w:sz w:val="20"/>
                <w:szCs w:val="20"/>
              </w:rPr>
              <w:t>735</w:t>
            </w:r>
          </w:p>
        </w:tc>
        <w:tc>
          <w:tcPr>
            <w:tcW w:w="1081" w:type="dxa"/>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5" w:type="dxa"/>
            <w:shd w:val="clear" w:color="auto" w:fill="auto"/>
            <w:vAlign w:val="center"/>
            <w:hideMark/>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5" w:type="dxa"/>
            <w:shd w:val="clear" w:color="auto" w:fill="auto"/>
            <w:vAlign w:val="center"/>
            <w:hideMark/>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6" w:type="dxa"/>
            <w:shd w:val="clear" w:color="auto" w:fill="auto"/>
            <w:vAlign w:val="center"/>
            <w:hideMark/>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5" w:type="dxa"/>
            <w:shd w:val="clear" w:color="auto" w:fill="auto"/>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6" w:type="dxa"/>
            <w:shd w:val="clear" w:color="auto" w:fill="auto"/>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5" w:type="dxa"/>
            <w:shd w:val="clear" w:color="auto" w:fill="auto"/>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6" w:type="dxa"/>
            <w:shd w:val="clear" w:color="auto" w:fill="auto"/>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1081" w:type="dxa"/>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1081" w:type="dxa"/>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1081" w:type="dxa"/>
            <w:vAlign w:val="center"/>
          </w:tcPr>
          <w:p w:rsidR="00754BBE" w:rsidRPr="00E97CDC" w:rsidRDefault="00754BBE" w:rsidP="00155BD1">
            <w:pPr>
              <w:jc w:val="center"/>
              <w:rPr>
                <w:color w:val="000000"/>
                <w:sz w:val="20"/>
                <w:szCs w:val="20"/>
              </w:rPr>
            </w:pPr>
            <w:r w:rsidRPr="00E97CDC">
              <w:rPr>
                <w:color w:val="000000"/>
                <w:sz w:val="20"/>
                <w:szCs w:val="20"/>
              </w:rPr>
              <w:t>ППТ</w:t>
            </w:r>
          </w:p>
        </w:tc>
        <w:tc>
          <w:tcPr>
            <w:tcW w:w="1081" w:type="dxa"/>
            <w:shd w:val="clear" w:color="auto" w:fill="auto"/>
            <w:noWrap/>
            <w:vAlign w:val="center"/>
            <w:hideMark/>
          </w:tcPr>
          <w:p w:rsidR="00754BBE" w:rsidRPr="00E97CDC" w:rsidRDefault="00754BBE" w:rsidP="00155BD1">
            <w:pPr>
              <w:ind w:left="-89" w:right="-108"/>
              <w:jc w:val="center"/>
              <w:rPr>
                <w:rFonts w:eastAsia="Times New Roman"/>
                <w:color w:val="000000"/>
                <w:sz w:val="20"/>
                <w:szCs w:val="20"/>
                <w:highlight w:val="yellow"/>
                <w:lang w:val="ru-RU" w:eastAsia="ru-RU" w:bidi="ar-SA"/>
              </w:rPr>
            </w:pPr>
            <w:r w:rsidRPr="00E97CDC">
              <w:rPr>
                <w:rFonts w:eastAsia="Times New Roman"/>
                <w:color w:val="000000"/>
                <w:sz w:val="20"/>
                <w:szCs w:val="20"/>
                <w:lang w:val="ru-RU" w:eastAsia="ru-RU" w:bidi="ar-SA"/>
              </w:rPr>
              <w:t>утвержден</w:t>
            </w:r>
          </w:p>
        </w:tc>
      </w:tr>
      <w:tr w:rsidR="00754BBE" w:rsidRPr="00E97CDC" w:rsidTr="00155BD1">
        <w:trPr>
          <w:trHeight w:val="517"/>
        </w:trPr>
        <w:tc>
          <w:tcPr>
            <w:tcW w:w="1910" w:type="dxa"/>
            <w:shd w:val="clear" w:color="auto" w:fill="auto"/>
            <w:vAlign w:val="center"/>
            <w:hideMark/>
          </w:tcPr>
          <w:p w:rsidR="00754BBE" w:rsidRPr="00E97CDC" w:rsidRDefault="00754BBE">
            <w:pPr>
              <w:jc w:val="center"/>
              <w:rPr>
                <w:color w:val="000000"/>
                <w:sz w:val="20"/>
                <w:szCs w:val="20"/>
                <w:lang w:val="ru-RU"/>
              </w:rPr>
            </w:pPr>
            <w:r w:rsidRPr="00E97CDC">
              <w:rPr>
                <w:color w:val="000000"/>
                <w:sz w:val="20"/>
                <w:szCs w:val="20"/>
                <w:lang w:val="ru-RU"/>
              </w:rPr>
              <w:t>ДНП «Оболдино-1», поле 62 «</w:t>
            </w:r>
            <w:proofErr w:type="gramStart"/>
            <w:r w:rsidRPr="00E97CDC">
              <w:rPr>
                <w:color w:val="000000"/>
                <w:sz w:val="20"/>
                <w:szCs w:val="20"/>
                <w:lang w:val="ru-RU"/>
              </w:rPr>
              <w:t>Заповедный</w:t>
            </w:r>
            <w:proofErr w:type="gramEnd"/>
            <w:r w:rsidRPr="00E97CDC">
              <w:rPr>
                <w:color w:val="000000"/>
                <w:sz w:val="20"/>
                <w:szCs w:val="20"/>
                <w:lang w:val="ru-RU"/>
              </w:rPr>
              <w:t xml:space="preserve"> парк-1»</w:t>
            </w:r>
          </w:p>
        </w:tc>
        <w:tc>
          <w:tcPr>
            <w:tcW w:w="946" w:type="dxa"/>
            <w:shd w:val="clear" w:color="auto" w:fill="auto"/>
            <w:vAlign w:val="center"/>
            <w:hideMark/>
          </w:tcPr>
          <w:p w:rsidR="00754BBE" w:rsidRPr="00E97CDC" w:rsidRDefault="00754BBE">
            <w:pPr>
              <w:jc w:val="center"/>
              <w:rPr>
                <w:color w:val="000000"/>
                <w:sz w:val="20"/>
                <w:szCs w:val="20"/>
              </w:rPr>
            </w:pPr>
            <w:r w:rsidRPr="00E97CDC">
              <w:rPr>
                <w:color w:val="000000"/>
                <w:sz w:val="20"/>
                <w:szCs w:val="20"/>
              </w:rPr>
              <w:t>47,16</w:t>
            </w:r>
          </w:p>
        </w:tc>
        <w:tc>
          <w:tcPr>
            <w:tcW w:w="1082" w:type="dxa"/>
            <w:shd w:val="clear" w:color="auto" w:fill="auto"/>
            <w:vAlign w:val="center"/>
            <w:hideMark/>
          </w:tcPr>
          <w:p w:rsidR="00754BBE" w:rsidRPr="00E97CDC" w:rsidRDefault="00754BBE">
            <w:pPr>
              <w:jc w:val="center"/>
              <w:rPr>
                <w:color w:val="000000"/>
                <w:sz w:val="20"/>
                <w:szCs w:val="20"/>
              </w:rPr>
            </w:pPr>
            <w:r w:rsidRPr="00E97CDC">
              <w:rPr>
                <w:color w:val="000000"/>
                <w:sz w:val="20"/>
                <w:szCs w:val="20"/>
              </w:rPr>
              <w:t>404</w:t>
            </w:r>
          </w:p>
        </w:tc>
        <w:tc>
          <w:tcPr>
            <w:tcW w:w="1081" w:type="dxa"/>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5" w:type="dxa"/>
            <w:shd w:val="clear" w:color="auto" w:fill="auto"/>
            <w:vAlign w:val="center"/>
            <w:hideMark/>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5" w:type="dxa"/>
            <w:shd w:val="clear" w:color="auto" w:fill="auto"/>
            <w:vAlign w:val="center"/>
            <w:hideMark/>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6" w:type="dxa"/>
            <w:shd w:val="clear" w:color="auto" w:fill="auto"/>
            <w:vAlign w:val="center"/>
            <w:hideMark/>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5" w:type="dxa"/>
            <w:shd w:val="clear" w:color="auto" w:fill="auto"/>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6" w:type="dxa"/>
            <w:shd w:val="clear" w:color="auto" w:fill="auto"/>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5" w:type="dxa"/>
            <w:shd w:val="clear" w:color="auto" w:fill="auto"/>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6" w:type="dxa"/>
            <w:shd w:val="clear" w:color="auto" w:fill="auto"/>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1081" w:type="dxa"/>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1081" w:type="dxa"/>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1081" w:type="dxa"/>
            <w:vAlign w:val="center"/>
          </w:tcPr>
          <w:p w:rsidR="00754BBE" w:rsidRPr="00E97CDC" w:rsidRDefault="00754BBE" w:rsidP="00155BD1">
            <w:pPr>
              <w:jc w:val="center"/>
              <w:rPr>
                <w:color w:val="000000"/>
                <w:sz w:val="20"/>
                <w:szCs w:val="20"/>
              </w:rPr>
            </w:pPr>
            <w:r w:rsidRPr="00E97CDC">
              <w:rPr>
                <w:color w:val="000000"/>
                <w:sz w:val="20"/>
                <w:szCs w:val="20"/>
              </w:rPr>
              <w:t>ППТ</w:t>
            </w:r>
          </w:p>
        </w:tc>
        <w:tc>
          <w:tcPr>
            <w:tcW w:w="1081" w:type="dxa"/>
            <w:shd w:val="clear" w:color="auto" w:fill="auto"/>
            <w:noWrap/>
            <w:vAlign w:val="center"/>
            <w:hideMark/>
          </w:tcPr>
          <w:p w:rsidR="00754BBE" w:rsidRPr="00E97CDC" w:rsidRDefault="00754BBE" w:rsidP="00155BD1">
            <w:pPr>
              <w:ind w:left="-89" w:right="-108"/>
              <w:jc w:val="center"/>
              <w:rPr>
                <w:rFonts w:eastAsia="Times New Roman"/>
                <w:color w:val="000000"/>
                <w:sz w:val="20"/>
                <w:szCs w:val="20"/>
                <w:highlight w:val="yellow"/>
                <w:lang w:val="ru-RU" w:eastAsia="ru-RU" w:bidi="ar-SA"/>
              </w:rPr>
            </w:pPr>
            <w:r w:rsidRPr="00E97CDC">
              <w:rPr>
                <w:rFonts w:eastAsia="Times New Roman"/>
                <w:color w:val="000000"/>
                <w:sz w:val="20"/>
                <w:szCs w:val="20"/>
                <w:lang w:val="ru-RU" w:eastAsia="ru-RU" w:bidi="ar-SA"/>
              </w:rPr>
              <w:t>утвержден</w:t>
            </w:r>
          </w:p>
        </w:tc>
      </w:tr>
      <w:tr w:rsidR="00754BBE" w:rsidRPr="00E97CDC" w:rsidTr="00155BD1">
        <w:trPr>
          <w:trHeight w:val="517"/>
        </w:trPr>
        <w:tc>
          <w:tcPr>
            <w:tcW w:w="1910" w:type="dxa"/>
            <w:shd w:val="clear" w:color="auto" w:fill="auto"/>
            <w:vAlign w:val="center"/>
            <w:hideMark/>
          </w:tcPr>
          <w:p w:rsidR="00754BBE" w:rsidRPr="00E97CDC" w:rsidRDefault="00754BBE">
            <w:pPr>
              <w:jc w:val="center"/>
              <w:rPr>
                <w:color w:val="000000"/>
                <w:sz w:val="20"/>
                <w:szCs w:val="20"/>
              </w:rPr>
            </w:pPr>
            <w:proofErr w:type="gramStart"/>
            <w:r w:rsidRPr="00E97CDC">
              <w:rPr>
                <w:color w:val="000000"/>
                <w:sz w:val="20"/>
                <w:szCs w:val="20"/>
              </w:rPr>
              <w:t>вблизи</w:t>
            </w:r>
            <w:proofErr w:type="gramEnd"/>
            <w:r w:rsidRPr="00E97CDC">
              <w:rPr>
                <w:color w:val="000000"/>
                <w:sz w:val="20"/>
                <w:szCs w:val="20"/>
              </w:rPr>
              <w:t xml:space="preserve"> дер. Оболдино "Дуплекс"</w:t>
            </w:r>
          </w:p>
        </w:tc>
        <w:tc>
          <w:tcPr>
            <w:tcW w:w="946" w:type="dxa"/>
            <w:shd w:val="clear" w:color="auto" w:fill="auto"/>
            <w:vAlign w:val="center"/>
            <w:hideMark/>
          </w:tcPr>
          <w:p w:rsidR="00754BBE" w:rsidRPr="00E97CDC" w:rsidRDefault="00754BBE">
            <w:pPr>
              <w:jc w:val="center"/>
              <w:rPr>
                <w:color w:val="000000"/>
                <w:sz w:val="20"/>
                <w:szCs w:val="20"/>
              </w:rPr>
            </w:pPr>
            <w:r w:rsidRPr="00E97CDC">
              <w:rPr>
                <w:color w:val="000000"/>
                <w:sz w:val="20"/>
                <w:szCs w:val="20"/>
              </w:rPr>
              <w:t>133,44</w:t>
            </w:r>
          </w:p>
        </w:tc>
        <w:tc>
          <w:tcPr>
            <w:tcW w:w="1082" w:type="dxa"/>
            <w:shd w:val="clear" w:color="auto" w:fill="auto"/>
            <w:vAlign w:val="center"/>
            <w:hideMark/>
          </w:tcPr>
          <w:p w:rsidR="00754BBE" w:rsidRPr="00E97CDC" w:rsidRDefault="00754BBE">
            <w:pPr>
              <w:jc w:val="center"/>
              <w:rPr>
                <w:color w:val="000000"/>
                <w:sz w:val="20"/>
                <w:szCs w:val="20"/>
              </w:rPr>
            </w:pPr>
            <w:r w:rsidRPr="00E97CDC">
              <w:rPr>
                <w:color w:val="000000"/>
                <w:sz w:val="20"/>
                <w:szCs w:val="20"/>
              </w:rPr>
              <w:t>960</w:t>
            </w:r>
          </w:p>
        </w:tc>
        <w:tc>
          <w:tcPr>
            <w:tcW w:w="1081" w:type="dxa"/>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5" w:type="dxa"/>
            <w:shd w:val="clear" w:color="auto" w:fill="auto"/>
            <w:vAlign w:val="center"/>
            <w:hideMark/>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5" w:type="dxa"/>
            <w:shd w:val="clear" w:color="auto" w:fill="auto"/>
            <w:vAlign w:val="center"/>
            <w:hideMark/>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6" w:type="dxa"/>
            <w:shd w:val="clear" w:color="auto" w:fill="auto"/>
            <w:vAlign w:val="center"/>
            <w:hideMark/>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5" w:type="dxa"/>
            <w:shd w:val="clear" w:color="auto" w:fill="auto"/>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6" w:type="dxa"/>
            <w:shd w:val="clear" w:color="auto" w:fill="auto"/>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5" w:type="dxa"/>
            <w:shd w:val="clear" w:color="auto" w:fill="auto"/>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6" w:type="dxa"/>
            <w:shd w:val="clear" w:color="auto" w:fill="auto"/>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1081" w:type="dxa"/>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1081" w:type="dxa"/>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1081" w:type="dxa"/>
            <w:vAlign w:val="center"/>
          </w:tcPr>
          <w:p w:rsidR="00754BBE" w:rsidRPr="00E97CDC" w:rsidRDefault="00754BBE" w:rsidP="00155BD1">
            <w:pPr>
              <w:jc w:val="center"/>
              <w:rPr>
                <w:color w:val="000000"/>
                <w:sz w:val="20"/>
                <w:szCs w:val="20"/>
              </w:rPr>
            </w:pPr>
            <w:r w:rsidRPr="00E97CDC">
              <w:rPr>
                <w:color w:val="000000"/>
                <w:sz w:val="20"/>
                <w:szCs w:val="20"/>
              </w:rPr>
              <w:t>ППТ</w:t>
            </w:r>
          </w:p>
        </w:tc>
        <w:tc>
          <w:tcPr>
            <w:tcW w:w="1081" w:type="dxa"/>
            <w:shd w:val="clear" w:color="auto" w:fill="auto"/>
            <w:noWrap/>
            <w:vAlign w:val="center"/>
            <w:hideMark/>
          </w:tcPr>
          <w:p w:rsidR="00754BBE" w:rsidRPr="00E97CDC" w:rsidRDefault="00754BBE" w:rsidP="00155BD1">
            <w:pPr>
              <w:ind w:left="-89" w:right="-108"/>
              <w:jc w:val="center"/>
              <w:rPr>
                <w:rFonts w:eastAsia="Times New Roman"/>
                <w:color w:val="000000"/>
                <w:sz w:val="20"/>
                <w:szCs w:val="20"/>
                <w:highlight w:val="yellow"/>
                <w:lang w:val="ru-RU" w:eastAsia="ru-RU" w:bidi="ar-SA"/>
              </w:rPr>
            </w:pPr>
            <w:r w:rsidRPr="00E97CDC">
              <w:rPr>
                <w:rFonts w:eastAsia="Times New Roman"/>
                <w:color w:val="000000"/>
                <w:sz w:val="20"/>
                <w:szCs w:val="20"/>
                <w:lang w:val="ru-RU" w:eastAsia="ru-RU" w:bidi="ar-SA"/>
              </w:rPr>
              <w:t>утвержден</w:t>
            </w:r>
          </w:p>
        </w:tc>
      </w:tr>
      <w:tr w:rsidR="00754BBE" w:rsidRPr="00E97CDC" w:rsidTr="00155BD1">
        <w:trPr>
          <w:trHeight w:val="517"/>
        </w:trPr>
        <w:tc>
          <w:tcPr>
            <w:tcW w:w="1910" w:type="dxa"/>
            <w:shd w:val="clear" w:color="auto" w:fill="auto"/>
            <w:vAlign w:val="center"/>
            <w:hideMark/>
          </w:tcPr>
          <w:p w:rsidR="00754BBE" w:rsidRPr="00E97CDC" w:rsidRDefault="00754BBE">
            <w:pPr>
              <w:jc w:val="center"/>
              <w:rPr>
                <w:color w:val="000000"/>
                <w:sz w:val="20"/>
                <w:szCs w:val="20"/>
                <w:lang w:val="ru-RU"/>
              </w:rPr>
            </w:pPr>
            <w:r w:rsidRPr="00E97CDC">
              <w:rPr>
                <w:color w:val="000000"/>
                <w:sz w:val="20"/>
                <w:szCs w:val="20"/>
                <w:lang w:val="ru-RU"/>
              </w:rPr>
              <w:t>дер. Супонево, западнее НП, поле 63 «Лосиный остров 2»</w:t>
            </w:r>
          </w:p>
        </w:tc>
        <w:tc>
          <w:tcPr>
            <w:tcW w:w="946" w:type="dxa"/>
            <w:shd w:val="clear" w:color="auto" w:fill="auto"/>
            <w:vAlign w:val="center"/>
            <w:hideMark/>
          </w:tcPr>
          <w:p w:rsidR="00754BBE" w:rsidRPr="00E97CDC" w:rsidRDefault="00754BBE">
            <w:pPr>
              <w:jc w:val="center"/>
              <w:rPr>
                <w:color w:val="000000"/>
                <w:sz w:val="20"/>
                <w:szCs w:val="20"/>
              </w:rPr>
            </w:pPr>
            <w:r w:rsidRPr="00E97CDC">
              <w:rPr>
                <w:color w:val="000000"/>
                <w:sz w:val="20"/>
                <w:szCs w:val="20"/>
              </w:rPr>
              <w:t>7,3</w:t>
            </w:r>
          </w:p>
        </w:tc>
        <w:tc>
          <w:tcPr>
            <w:tcW w:w="1082" w:type="dxa"/>
            <w:shd w:val="clear" w:color="auto" w:fill="auto"/>
            <w:vAlign w:val="center"/>
            <w:hideMark/>
          </w:tcPr>
          <w:p w:rsidR="00754BBE" w:rsidRPr="00E97CDC" w:rsidRDefault="00754BBE">
            <w:pPr>
              <w:jc w:val="center"/>
              <w:rPr>
                <w:color w:val="000000"/>
                <w:sz w:val="20"/>
                <w:szCs w:val="20"/>
              </w:rPr>
            </w:pPr>
            <w:r w:rsidRPr="00E97CDC">
              <w:rPr>
                <w:color w:val="000000"/>
                <w:sz w:val="20"/>
                <w:szCs w:val="20"/>
              </w:rPr>
              <w:t>300</w:t>
            </w:r>
          </w:p>
        </w:tc>
        <w:tc>
          <w:tcPr>
            <w:tcW w:w="1081" w:type="dxa"/>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5" w:type="dxa"/>
            <w:shd w:val="clear" w:color="auto" w:fill="auto"/>
            <w:vAlign w:val="center"/>
            <w:hideMark/>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5" w:type="dxa"/>
            <w:shd w:val="clear" w:color="auto" w:fill="auto"/>
            <w:vAlign w:val="center"/>
            <w:hideMark/>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6" w:type="dxa"/>
            <w:shd w:val="clear" w:color="auto" w:fill="auto"/>
            <w:vAlign w:val="center"/>
            <w:hideMark/>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5" w:type="dxa"/>
            <w:shd w:val="clear" w:color="auto" w:fill="auto"/>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6" w:type="dxa"/>
            <w:shd w:val="clear" w:color="auto" w:fill="auto"/>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5" w:type="dxa"/>
            <w:shd w:val="clear" w:color="auto" w:fill="auto"/>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966" w:type="dxa"/>
            <w:shd w:val="clear" w:color="auto" w:fill="auto"/>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1081" w:type="dxa"/>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1081" w:type="dxa"/>
            <w:vAlign w:val="center"/>
          </w:tcPr>
          <w:p w:rsidR="00754BBE" w:rsidRPr="00E97CDC" w:rsidRDefault="00754BBE" w:rsidP="00155BD1">
            <w:pPr>
              <w:jc w:val="center"/>
              <w:rPr>
                <w:color w:val="000000"/>
                <w:sz w:val="20"/>
                <w:szCs w:val="20"/>
                <w:lang w:val="ru-RU"/>
              </w:rPr>
            </w:pPr>
            <w:r w:rsidRPr="00E97CDC">
              <w:rPr>
                <w:color w:val="000000"/>
                <w:sz w:val="20"/>
                <w:szCs w:val="20"/>
                <w:lang w:val="ru-RU"/>
              </w:rPr>
              <w:t>0</w:t>
            </w:r>
          </w:p>
        </w:tc>
        <w:tc>
          <w:tcPr>
            <w:tcW w:w="1081" w:type="dxa"/>
            <w:vAlign w:val="center"/>
          </w:tcPr>
          <w:p w:rsidR="00754BBE" w:rsidRPr="00E97CDC" w:rsidRDefault="00754BBE" w:rsidP="00155BD1">
            <w:pPr>
              <w:jc w:val="center"/>
              <w:rPr>
                <w:color w:val="000000"/>
                <w:sz w:val="20"/>
                <w:szCs w:val="20"/>
              </w:rPr>
            </w:pPr>
            <w:r w:rsidRPr="00E97CDC">
              <w:rPr>
                <w:color w:val="000000"/>
                <w:sz w:val="20"/>
                <w:szCs w:val="20"/>
              </w:rPr>
              <w:t>ППТ</w:t>
            </w:r>
          </w:p>
        </w:tc>
        <w:tc>
          <w:tcPr>
            <w:tcW w:w="1081" w:type="dxa"/>
            <w:shd w:val="clear" w:color="auto" w:fill="auto"/>
            <w:noWrap/>
            <w:vAlign w:val="center"/>
            <w:hideMark/>
          </w:tcPr>
          <w:p w:rsidR="00754BBE" w:rsidRPr="00E97CDC" w:rsidRDefault="00754BBE" w:rsidP="00155BD1">
            <w:pPr>
              <w:ind w:left="-89" w:right="-108"/>
              <w:jc w:val="center"/>
              <w:rPr>
                <w:rFonts w:eastAsia="Times New Roman"/>
                <w:color w:val="000000"/>
                <w:sz w:val="20"/>
                <w:szCs w:val="20"/>
                <w:highlight w:val="yellow"/>
                <w:lang w:val="ru-RU" w:eastAsia="ru-RU" w:bidi="ar-SA"/>
              </w:rPr>
            </w:pPr>
            <w:r w:rsidRPr="00E97CDC">
              <w:rPr>
                <w:rFonts w:eastAsia="Times New Roman"/>
                <w:color w:val="000000"/>
                <w:sz w:val="20"/>
                <w:szCs w:val="20"/>
                <w:lang w:val="ru-RU" w:eastAsia="ru-RU" w:bidi="ar-SA"/>
              </w:rPr>
              <w:t>утвержден</w:t>
            </w:r>
          </w:p>
        </w:tc>
      </w:tr>
      <w:tr w:rsidR="00754BBE" w:rsidRPr="00E97CDC" w:rsidTr="00E5759F">
        <w:trPr>
          <w:trHeight w:val="517"/>
        </w:trPr>
        <w:tc>
          <w:tcPr>
            <w:tcW w:w="1910" w:type="dxa"/>
            <w:shd w:val="clear" w:color="auto" w:fill="auto"/>
            <w:vAlign w:val="center"/>
            <w:hideMark/>
          </w:tcPr>
          <w:p w:rsidR="00754BBE" w:rsidRPr="00E97CDC" w:rsidRDefault="00754BBE" w:rsidP="005C7BA7">
            <w:pPr>
              <w:ind w:left="-89" w:right="-108"/>
              <w:jc w:val="center"/>
              <w:rPr>
                <w:rFonts w:eastAsia="Times New Roman"/>
                <w:b/>
                <w:color w:val="000000"/>
                <w:sz w:val="20"/>
                <w:szCs w:val="20"/>
                <w:highlight w:val="yellow"/>
                <w:lang w:val="ru-RU" w:eastAsia="ru-RU" w:bidi="ar-SA"/>
              </w:rPr>
            </w:pPr>
            <w:r w:rsidRPr="00E97CDC">
              <w:rPr>
                <w:rFonts w:eastAsia="Times New Roman"/>
                <w:b/>
                <w:color w:val="000000"/>
                <w:sz w:val="20"/>
                <w:szCs w:val="20"/>
                <w:lang w:val="ru-RU" w:eastAsia="ru-RU" w:bidi="ar-SA"/>
              </w:rPr>
              <w:t>ИТОГО:</w:t>
            </w:r>
          </w:p>
        </w:tc>
        <w:tc>
          <w:tcPr>
            <w:tcW w:w="946" w:type="dxa"/>
            <w:shd w:val="clear" w:color="auto" w:fill="auto"/>
            <w:vAlign w:val="center"/>
            <w:hideMark/>
          </w:tcPr>
          <w:p w:rsidR="00754BBE" w:rsidRPr="00E97CDC" w:rsidRDefault="00754BBE">
            <w:pPr>
              <w:jc w:val="center"/>
              <w:rPr>
                <w:b/>
                <w:bCs/>
                <w:color w:val="000000"/>
                <w:sz w:val="20"/>
                <w:szCs w:val="20"/>
              </w:rPr>
            </w:pPr>
            <w:r w:rsidRPr="00E97CDC">
              <w:rPr>
                <w:b/>
                <w:bCs/>
                <w:color w:val="000000"/>
                <w:sz w:val="20"/>
                <w:szCs w:val="20"/>
              </w:rPr>
              <w:t>616,82</w:t>
            </w:r>
          </w:p>
        </w:tc>
        <w:tc>
          <w:tcPr>
            <w:tcW w:w="1082" w:type="dxa"/>
            <w:shd w:val="clear" w:color="auto" w:fill="auto"/>
            <w:vAlign w:val="center"/>
            <w:hideMark/>
          </w:tcPr>
          <w:p w:rsidR="00754BBE" w:rsidRPr="00E97CDC" w:rsidRDefault="00754BBE">
            <w:pPr>
              <w:jc w:val="center"/>
              <w:rPr>
                <w:b/>
                <w:bCs/>
                <w:color w:val="000000"/>
                <w:sz w:val="20"/>
                <w:szCs w:val="20"/>
                <w:lang w:val="ru-RU"/>
              </w:rPr>
            </w:pPr>
            <w:r w:rsidRPr="00E97CDC">
              <w:rPr>
                <w:b/>
                <w:bCs/>
                <w:color w:val="000000"/>
                <w:sz w:val="20"/>
                <w:szCs w:val="20"/>
              </w:rPr>
              <w:t>7112</w:t>
            </w:r>
            <w:r w:rsidRPr="00E97CDC">
              <w:rPr>
                <w:b/>
                <w:bCs/>
                <w:color w:val="000000"/>
                <w:sz w:val="20"/>
                <w:szCs w:val="20"/>
                <w:lang w:val="ru-RU"/>
              </w:rPr>
              <w:t>*</w:t>
            </w:r>
          </w:p>
        </w:tc>
        <w:tc>
          <w:tcPr>
            <w:tcW w:w="1081" w:type="dxa"/>
            <w:vAlign w:val="center"/>
          </w:tcPr>
          <w:p w:rsidR="00754BBE" w:rsidRPr="00E97CDC" w:rsidRDefault="00754BBE" w:rsidP="00155BD1">
            <w:pPr>
              <w:jc w:val="center"/>
              <w:rPr>
                <w:b/>
                <w:bCs/>
                <w:color w:val="000000"/>
                <w:sz w:val="20"/>
                <w:szCs w:val="20"/>
                <w:lang w:val="ru-RU"/>
              </w:rPr>
            </w:pPr>
            <w:r w:rsidRPr="00E97CDC">
              <w:rPr>
                <w:b/>
                <w:bCs/>
                <w:color w:val="000000"/>
                <w:sz w:val="20"/>
                <w:szCs w:val="20"/>
                <w:lang w:val="ru-RU"/>
              </w:rPr>
              <w:t>0</w:t>
            </w:r>
          </w:p>
        </w:tc>
        <w:tc>
          <w:tcPr>
            <w:tcW w:w="965" w:type="dxa"/>
            <w:shd w:val="clear" w:color="auto" w:fill="auto"/>
            <w:vAlign w:val="center"/>
            <w:hideMark/>
          </w:tcPr>
          <w:p w:rsidR="00754BBE" w:rsidRPr="00E97CDC" w:rsidRDefault="00754BBE" w:rsidP="00155BD1">
            <w:pPr>
              <w:jc w:val="center"/>
              <w:rPr>
                <w:b/>
                <w:bCs/>
                <w:color w:val="000000"/>
                <w:sz w:val="20"/>
                <w:szCs w:val="20"/>
                <w:lang w:val="ru-RU"/>
              </w:rPr>
            </w:pPr>
            <w:r w:rsidRPr="00E97CDC">
              <w:rPr>
                <w:b/>
                <w:bCs/>
                <w:color w:val="000000"/>
                <w:sz w:val="20"/>
                <w:szCs w:val="20"/>
                <w:lang w:val="ru-RU"/>
              </w:rPr>
              <w:t>0</w:t>
            </w:r>
          </w:p>
        </w:tc>
        <w:tc>
          <w:tcPr>
            <w:tcW w:w="965" w:type="dxa"/>
            <w:shd w:val="clear" w:color="auto" w:fill="auto"/>
            <w:vAlign w:val="center"/>
            <w:hideMark/>
          </w:tcPr>
          <w:p w:rsidR="00754BBE" w:rsidRPr="00E97CDC" w:rsidRDefault="00754BBE" w:rsidP="00155BD1">
            <w:pPr>
              <w:jc w:val="center"/>
              <w:rPr>
                <w:b/>
                <w:bCs/>
                <w:color w:val="000000"/>
                <w:sz w:val="20"/>
                <w:szCs w:val="20"/>
                <w:lang w:val="ru-RU"/>
              </w:rPr>
            </w:pPr>
            <w:r w:rsidRPr="00E97CDC">
              <w:rPr>
                <w:b/>
                <w:bCs/>
                <w:color w:val="000000"/>
                <w:sz w:val="20"/>
                <w:szCs w:val="20"/>
                <w:lang w:val="ru-RU"/>
              </w:rPr>
              <w:t>0</w:t>
            </w:r>
          </w:p>
        </w:tc>
        <w:tc>
          <w:tcPr>
            <w:tcW w:w="966" w:type="dxa"/>
            <w:shd w:val="clear" w:color="auto" w:fill="auto"/>
            <w:vAlign w:val="center"/>
            <w:hideMark/>
          </w:tcPr>
          <w:p w:rsidR="00754BBE" w:rsidRPr="00E97CDC" w:rsidRDefault="00754BBE" w:rsidP="00155BD1">
            <w:pPr>
              <w:jc w:val="center"/>
              <w:rPr>
                <w:b/>
                <w:bCs/>
                <w:color w:val="000000"/>
                <w:sz w:val="20"/>
                <w:szCs w:val="20"/>
                <w:lang w:val="ru-RU"/>
              </w:rPr>
            </w:pPr>
            <w:r w:rsidRPr="00E97CDC">
              <w:rPr>
                <w:b/>
                <w:bCs/>
                <w:color w:val="000000"/>
                <w:sz w:val="20"/>
                <w:szCs w:val="20"/>
                <w:lang w:val="ru-RU"/>
              </w:rPr>
              <w:t>0</w:t>
            </w:r>
          </w:p>
        </w:tc>
        <w:tc>
          <w:tcPr>
            <w:tcW w:w="965" w:type="dxa"/>
            <w:shd w:val="clear" w:color="auto" w:fill="auto"/>
            <w:vAlign w:val="center"/>
          </w:tcPr>
          <w:p w:rsidR="00754BBE" w:rsidRPr="00E97CDC" w:rsidRDefault="00754BBE" w:rsidP="005C7BA7">
            <w:pPr>
              <w:jc w:val="center"/>
              <w:rPr>
                <w:b/>
                <w:bCs/>
                <w:color w:val="000000"/>
                <w:sz w:val="20"/>
                <w:szCs w:val="20"/>
                <w:lang w:val="ru-RU"/>
              </w:rPr>
            </w:pPr>
            <w:r w:rsidRPr="00E97CDC">
              <w:rPr>
                <w:b/>
                <w:bCs/>
                <w:color w:val="000000"/>
                <w:sz w:val="20"/>
                <w:szCs w:val="20"/>
                <w:lang w:val="ru-RU"/>
              </w:rPr>
              <w:t>0</w:t>
            </w:r>
          </w:p>
        </w:tc>
        <w:tc>
          <w:tcPr>
            <w:tcW w:w="966" w:type="dxa"/>
            <w:shd w:val="clear" w:color="auto" w:fill="auto"/>
            <w:vAlign w:val="center"/>
          </w:tcPr>
          <w:p w:rsidR="00754BBE" w:rsidRPr="00E97CDC" w:rsidRDefault="00754BBE" w:rsidP="005C7BA7">
            <w:pPr>
              <w:jc w:val="center"/>
              <w:rPr>
                <w:b/>
                <w:bCs/>
                <w:color w:val="000000"/>
                <w:sz w:val="20"/>
                <w:szCs w:val="20"/>
                <w:lang w:val="ru-RU"/>
              </w:rPr>
            </w:pPr>
            <w:r w:rsidRPr="00E97CDC">
              <w:rPr>
                <w:b/>
                <w:bCs/>
                <w:color w:val="000000"/>
                <w:sz w:val="20"/>
                <w:szCs w:val="20"/>
                <w:lang w:val="ru-RU"/>
              </w:rPr>
              <w:t>0</w:t>
            </w:r>
          </w:p>
        </w:tc>
        <w:tc>
          <w:tcPr>
            <w:tcW w:w="965" w:type="dxa"/>
            <w:shd w:val="clear" w:color="auto" w:fill="auto"/>
            <w:vAlign w:val="center"/>
          </w:tcPr>
          <w:p w:rsidR="00754BBE" w:rsidRPr="00E97CDC" w:rsidRDefault="00754BBE" w:rsidP="005C7BA7">
            <w:pPr>
              <w:jc w:val="center"/>
              <w:rPr>
                <w:b/>
                <w:bCs/>
                <w:color w:val="000000"/>
                <w:sz w:val="20"/>
                <w:szCs w:val="20"/>
                <w:lang w:val="ru-RU"/>
              </w:rPr>
            </w:pPr>
            <w:r w:rsidRPr="00E97CDC">
              <w:rPr>
                <w:b/>
                <w:bCs/>
                <w:color w:val="000000"/>
                <w:sz w:val="20"/>
                <w:szCs w:val="20"/>
                <w:lang w:val="ru-RU"/>
              </w:rPr>
              <w:t>0</w:t>
            </w:r>
          </w:p>
        </w:tc>
        <w:tc>
          <w:tcPr>
            <w:tcW w:w="966" w:type="dxa"/>
            <w:shd w:val="clear" w:color="auto" w:fill="auto"/>
            <w:vAlign w:val="center"/>
          </w:tcPr>
          <w:p w:rsidR="00754BBE" w:rsidRPr="00E97CDC" w:rsidRDefault="00754BBE" w:rsidP="005C7BA7">
            <w:pPr>
              <w:jc w:val="center"/>
              <w:rPr>
                <w:b/>
                <w:bCs/>
                <w:color w:val="000000"/>
                <w:sz w:val="20"/>
                <w:szCs w:val="20"/>
                <w:lang w:val="ru-RU"/>
              </w:rPr>
            </w:pPr>
            <w:r w:rsidRPr="00E97CDC">
              <w:rPr>
                <w:b/>
                <w:bCs/>
                <w:color w:val="000000"/>
                <w:sz w:val="20"/>
                <w:szCs w:val="20"/>
                <w:lang w:val="ru-RU"/>
              </w:rPr>
              <w:t>0</w:t>
            </w:r>
          </w:p>
        </w:tc>
        <w:tc>
          <w:tcPr>
            <w:tcW w:w="1081" w:type="dxa"/>
          </w:tcPr>
          <w:p w:rsidR="00754BBE" w:rsidRPr="00E97CDC" w:rsidRDefault="00754BBE" w:rsidP="005C7BA7">
            <w:pPr>
              <w:ind w:left="-89" w:right="-108"/>
              <w:jc w:val="center"/>
              <w:rPr>
                <w:rFonts w:eastAsia="Times New Roman"/>
                <w:color w:val="000000"/>
                <w:sz w:val="20"/>
                <w:szCs w:val="20"/>
                <w:lang w:val="ru-RU" w:eastAsia="ru-RU" w:bidi="ar-SA"/>
              </w:rPr>
            </w:pPr>
          </w:p>
          <w:p w:rsidR="00754BBE" w:rsidRPr="00E97CDC" w:rsidRDefault="00754BBE" w:rsidP="005C7BA7">
            <w:pPr>
              <w:ind w:left="-89" w:right="-108"/>
              <w:jc w:val="center"/>
              <w:rPr>
                <w:rFonts w:eastAsia="Times New Roman"/>
                <w:color w:val="000000"/>
                <w:sz w:val="20"/>
                <w:szCs w:val="20"/>
                <w:lang w:val="ru-RU" w:eastAsia="ru-RU" w:bidi="ar-SA"/>
              </w:rPr>
            </w:pPr>
            <w:r w:rsidRPr="00E97CDC">
              <w:rPr>
                <w:rFonts w:eastAsia="Times New Roman"/>
                <w:color w:val="000000"/>
                <w:sz w:val="20"/>
                <w:szCs w:val="20"/>
                <w:lang w:val="ru-RU" w:eastAsia="ru-RU" w:bidi="ar-SA"/>
              </w:rPr>
              <w:t>0</w:t>
            </w:r>
          </w:p>
        </w:tc>
        <w:tc>
          <w:tcPr>
            <w:tcW w:w="1081" w:type="dxa"/>
          </w:tcPr>
          <w:p w:rsidR="00754BBE" w:rsidRPr="00E97CDC" w:rsidRDefault="00754BBE" w:rsidP="005C7BA7">
            <w:pPr>
              <w:ind w:left="-89" w:right="-108"/>
              <w:jc w:val="center"/>
              <w:rPr>
                <w:rFonts w:eastAsia="Times New Roman"/>
                <w:color w:val="000000"/>
                <w:sz w:val="20"/>
                <w:szCs w:val="20"/>
                <w:lang w:val="ru-RU" w:eastAsia="ru-RU" w:bidi="ar-SA"/>
              </w:rPr>
            </w:pPr>
          </w:p>
          <w:p w:rsidR="00754BBE" w:rsidRPr="00E97CDC" w:rsidRDefault="00754BBE" w:rsidP="005C7BA7">
            <w:pPr>
              <w:ind w:left="-89" w:right="-108"/>
              <w:jc w:val="center"/>
              <w:rPr>
                <w:rFonts w:eastAsia="Times New Roman"/>
                <w:color w:val="000000"/>
                <w:sz w:val="20"/>
                <w:szCs w:val="20"/>
                <w:lang w:val="ru-RU" w:eastAsia="ru-RU" w:bidi="ar-SA"/>
              </w:rPr>
            </w:pPr>
            <w:r w:rsidRPr="00E97CDC">
              <w:rPr>
                <w:rFonts w:eastAsia="Times New Roman"/>
                <w:color w:val="000000"/>
                <w:sz w:val="20"/>
                <w:szCs w:val="20"/>
                <w:lang w:val="ru-RU" w:eastAsia="ru-RU" w:bidi="ar-SA"/>
              </w:rPr>
              <w:t>0</w:t>
            </w:r>
          </w:p>
        </w:tc>
        <w:tc>
          <w:tcPr>
            <w:tcW w:w="1081" w:type="dxa"/>
            <w:vAlign w:val="center"/>
          </w:tcPr>
          <w:p w:rsidR="00754BBE" w:rsidRPr="00E97CDC" w:rsidRDefault="00754BBE" w:rsidP="00E5759F">
            <w:pPr>
              <w:jc w:val="center"/>
              <w:rPr>
                <w:color w:val="000000"/>
                <w:sz w:val="20"/>
                <w:szCs w:val="20"/>
              </w:rPr>
            </w:pPr>
          </w:p>
        </w:tc>
        <w:tc>
          <w:tcPr>
            <w:tcW w:w="1081" w:type="dxa"/>
            <w:shd w:val="clear" w:color="auto" w:fill="auto"/>
            <w:vAlign w:val="center"/>
            <w:hideMark/>
          </w:tcPr>
          <w:p w:rsidR="00754BBE" w:rsidRPr="00E97CDC" w:rsidRDefault="00754BBE" w:rsidP="00E5759F">
            <w:pPr>
              <w:ind w:left="-89" w:right="-108"/>
              <w:jc w:val="center"/>
              <w:rPr>
                <w:rFonts w:eastAsia="Times New Roman"/>
                <w:color w:val="000000"/>
                <w:sz w:val="20"/>
                <w:szCs w:val="20"/>
                <w:highlight w:val="yellow"/>
                <w:lang w:val="ru-RU" w:eastAsia="ru-RU" w:bidi="ar-SA"/>
              </w:rPr>
            </w:pPr>
          </w:p>
        </w:tc>
      </w:tr>
    </w:tbl>
    <w:p w:rsidR="00D76E17" w:rsidRPr="00E97CDC" w:rsidRDefault="00754BBE" w:rsidP="00E97CDC">
      <w:pPr>
        <w:spacing w:line="276" w:lineRule="auto"/>
        <w:rPr>
          <w:sz w:val="20"/>
          <w:szCs w:val="20"/>
          <w:lang w:val="ru-RU"/>
        </w:rPr>
        <w:sectPr w:rsidR="00D76E17" w:rsidRPr="00E97CDC" w:rsidSect="00D76E17">
          <w:pgSz w:w="16840" w:h="11907" w:orient="landscape" w:code="9"/>
          <w:pgMar w:top="993" w:right="1134" w:bottom="851" w:left="1134" w:header="709" w:footer="709" w:gutter="0"/>
          <w:cols w:space="708"/>
          <w:docGrid w:linePitch="381"/>
        </w:sectPr>
      </w:pPr>
      <w:r w:rsidRPr="00E97CDC">
        <w:rPr>
          <w:sz w:val="20"/>
          <w:szCs w:val="20"/>
          <w:lang w:val="ru-RU"/>
        </w:rPr>
        <w:t xml:space="preserve">*В рамках реализации ППТ увеличивается временное население </w:t>
      </w:r>
      <w:proofErr w:type="gramStart"/>
      <w:r w:rsidRPr="00E97CDC">
        <w:rPr>
          <w:sz w:val="20"/>
          <w:szCs w:val="20"/>
          <w:lang w:val="ru-RU"/>
        </w:rPr>
        <w:t>г</w:t>
      </w:r>
      <w:proofErr w:type="gramEnd"/>
      <w:r w:rsidRPr="00E97CDC">
        <w:rPr>
          <w:sz w:val="20"/>
          <w:szCs w:val="20"/>
          <w:lang w:val="ru-RU"/>
        </w:rPr>
        <w:t>.п. Загорянский, количество жителей проживающих в</w:t>
      </w:r>
      <w:r w:rsidR="00E97CDC">
        <w:rPr>
          <w:sz w:val="20"/>
          <w:szCs w:val="20"/>
          <w:lang w:val="ru-RU"/>
        </w:rPr>
        <w:t xml:space="preserve"> </w:t>
      </w:r>
      <w:r w:rsidR="00E97CDC" w:rsidRPr="00E97CDC">
        <w:rPr>
          <w:sz w:val="20"/>
          <w:szCs w:val="20"/>
          <w:lang w:val="ru-RU"/>
        </w:rPr>
        <w:t xml:space="preserve">индивидуальных и многоквартирных домах </w:t>
      </w:r>
      <w:r w:rsidR="007A1C0C">
        <w:rPr>
          <w:sz w:val="20"/>
          <w:szCs w:val="20"/>
          <w:lang w:val="ru-RU"/>
        </w:rPr>
        <w:t xml:space="preserve">в границах населенных пуктов </w:t>
      </w:r>
      <w:r w:rsidR="00E97CDC" w:rsidRPr="00E97CDC">
        <w:rPr>
          <w:sz w:val="20"/>
          <w:szCs w:val="20"/>
          <w:lang w:val="ru-RU"/>
        </w:rPr>
        <w:t xml:space="preserve">увеличится </w:t>
      </w:r>
      <w:r w:rsidR="00E97CDC">
        <w:rPr>
          <w:sz w:val="20"/>
          <w:szCs w:val="20"/>
          <w:lang w:val="ru-RU"/>
        </w:rPr>
        <w:t>на  1800 чел.</w:t>
      </w:r>
    </w:p>
    <w:p w:rsidR="00066778" w:rsidRPr="00A35CD6" w:rsidRDefault="00066778" w:rsidP="006F7CE5">
      <w:pPr>
        <w:pStyle w:val="2"/>
        <w:rPr>
          <w:lang w:val="ru-RU"/>
        </w:rPr>
      </w:pPr>
      <w:bookmarkStart w:id="258" w:name="_Toc444697002"/>
      <w:bookmarkStart w:id="259" w:name="_Toc466288712"/>
      <w:bookmarkStart w:id="260" w:name="_Toc466288831"/>
      <w:bookmarkStart w:id="261" w:name="_Toc466289215"/>
      <w:bookmarkStart w:id="262" w:name="_Toc466289293"/>
      <w:bookmarkStart w:id="263" w:name="_Toc466289371"/>
      <w:r w:rsidRPr="00796B2B">
        <w:rPr>
          <w:lang w:val="ru-RU"/>
        </w:rPr>
        <w:lastRenderedPageBreak/>
        <w:t>5.4. Предложения по жилищному строительству</w:t>
      </w:r>
      <w:bookmarkEnd w:id="258"/>
      <w:bookmarkEnd w:id="259"/>
      <w:bookmarkEnd w:id="260"/>
      <w:bookmarkEnd w:id="261"/>
      <w:bookmarkEnd w:id="262"/>
      <w:bookmarkEnd w:id="263"/>
      <w:r w:rsidRPr="00A35CD6">
        <w:rPr>
          <w:lang w:val="ru-RU"/>
        </w:rPr>
        <w:t xml:space="preserve"> </w:t>
      </w:r>
    </w:p>
    <w:p w:rsidR="00327829" w:rsidRDefault="00327829" w:rsidP="00F73BBC">
      <w:pPr>
        <w:ind w:firstLine="709"/>
        <w:jc w:val="both"/>
        <w:rPr>
          <w:sz w:val="24"/>
          <w:lang w:val="ru-RU"/>
        </w:rPr>
      </w:pPr>
    </w:p>
    <w:p w:rsidR="00F73BBC" w:rsidRPr="00A35CD6" w:rsidRDefault="00F73BBC" w:rsidP="00F73BBC">
      <w:pPr>
        <w:ind w:firstLine="709"/>
        <w:jc w:val="both"/>
        <w:rPr>
          <w:sz w:val="24"/>
          <w:lang w:val="ru-RU"/>
        </w:rPr>
      </w:pPr>
      <w:r w:rsidRPr="00A35CD6">
        <w:rPr>
          <w:sz w:val="24"/>
          <w:lang w:val="ru-RU"/>
        </w:rPr>
        <w:t>Мероприятия по жилищному строительству, разработанные в составе Генерального плана, включают:</w:t>
      </w:r>
    </w:p>
    <w:p w:rsidR="00F73BBC" w:rsidRPr="00A35CD6" w:rsidRDefault="00F73BBC" w:rsidP="00F73BBC">
      <w:pPr>
        <w:ind w:firstLine="709"/>
        <w:jc w:val="both"/>
        <w:rPr>
          <w:sz w:val="24"/>
          <w:lang w:val="ru-RU"/>
        </w:rPr>
      </w:pPr>
      <w:r w:rsidRPr="00A35CD6">
        <w:rPr>
          <w:sz w:val="24"/>
          <w:lang w:val="ru-RU"/>
        </w:rPr>
        <w:t xml:space="preserve">1. Комплексное развитие на свободных от застройки территориях </w:t>
      </w:r>
      <w:r w:rsidR="00003630">
        <w:rPr>
          <w:sz w:val="24"/>
          <w:lang w:val="ru-RU"/>
        </w:rPr>
        <w:t>городского</w:t>
      </w:r>
      <w:r w:rsidRPr="00A35CD6">
        <w:rPr>
          <w:sz w:val="24"/>
          <w:lang w:val="ru-RU"/>
        </w:rPr>
        <w:t xml:space="preserve"> поселения</w:t>
      </w:r>
      <w:r w:rsidR="00003630">
        <w:rPr>
          <w:sz w:val="24"/>
          <w:lang w:val="ru-RU"/>
        </w:rPr>
        <w:t xml:space="preserve"> </w:t>
      </w:r>
      <w:r w:rsidR="00272D92">
        <w:rPr>
          <w:sz w:val="24"/>
          <w:lang w:val="ru-RU"/>
        </w:rPr>
        <w:t>Загорянский</w:t>
      </w:r>
      <w:r w:rsidRPr="00A35CD6">
        <w:rPr>
          <w:sz w:val="24"/>
          <w:lang w:val="ru-RU"/>
        </w:rPr>
        <w:t>.</w:t>
      </w:r>
    </w:p>
    <w:p w:rsidR="00F73BBC" w:rsidRPr="00A35CD6" w:rsidRDefault="00F73BBC" w:rsidP="00F73BBC">
      <w:pPr>
        <w:ind w:firstLine="709"/>
        <w:jc w:val="both"/>
        <w:rPr>
          <w:b/>
          <w:i/>
          <w:sz w:val="24"/>
          <w:highlight w:val="yellow"/>
          <w:lang w:val="ru-RU"/>
        </w:rPr>
      </w:pPr>
    </w:p>
    <w:p w:rsidR="00F73BBC" w:rsidRPr="00A35CD6" w:rsidRDefault="00F73BBC" w:rsidP="00F73BBC">
      <w:pPr>
        <w:ind w:firstLine="709"/>
        <w:jc w:val="both"/>
        <w:rPr>
          <w:b/>
          <w:i/>
          <w:sz w:val="24"/>
          <w:lang w:val="ru-RU"/>
        </w:rPr>
      </w:pPr>
      <w:r w:rsidRPr="00A35CD6">
        <w:rPr>
          <w:b/>
          <w:i/>
          <w:sz w:val="24"/>
          <w:lang w:val="ru-RU"/>
        </w:rPr>
        <w:t>1 очередь</w:t>
      </w:r>
    </w:p>
    <w:p w:rsidR="009D4676" w:rsidRPr="00A35CD6" w:rsidRDefault="00F73BBC" w:rsidP="00F73BBC">
      <w:pPr>
        <w:ind w:firstLine="709"/>
        <w:jc w:val="both"/>
        <w:rPr>
          <w:b/>
          <w:i/>
          <w:sz w:val="24"/>
          <w:lang w:val="ru-RU"/>
        </w:rPr>
      </w:pPr>
      <w:r w:rsidRPr="00A35CD6">
        <w:rPr>
          <w:sz w:val="24"/>
          <w:lang w:val="ru-RU"/>
        </w:rPr>
        <w:t>- застройка многоквартирными жилыми домами разной</w:t>
      </w:r>
      <w:r w:rsidR="00FF4ED8" w:rsidRPr="00A35CD6">
        <w:rPr>
          <w:sz w:val="24"/>
          <w:lang w:val="ru-RU"/>
        </w:rPr>
        <w:t xml:space="preserve"> (переменной)</w:t>
      </w:r>
      <w:r w:rsidRPr="00A35CD6">
        <w:rPr>
          <w:sz w:val="24"/>
          <w:lang w:val="ru-RU"/>
        </w:rPr>
        <w:t xml:space="preserve"> этажности согласно утвержденным проектам планировки территории и градостроительным концепциям </w:t>
      </w:r>
      <w:r w:rsidR="00CE63E4">
        <w:rPr>
          <w:sz w:val="24"/>
          <w:lang w:val="ru-RU"/>
        </w:rPr>
        <w:t xml:space="preserve">составит - </w:t>
      </w:r>
      <w:r w:rsidR="00F021DD">
        <w:rPr>
          <w:sz w:val="24"/>
          <w:lang w:val="ru-RU"/>
        </w:rPr>
        <w:t>32</w:t>
      </w:r>
      <w:r w:rsidR="007F16E2">
        <w:rPr>
          <w:sz w:val="24"/>
          <w:lang w:val="ru-RU"/>
        </w:rPr>
        <w:t>,</w:t>
      </w:r>
      <w:r w:rsidR="00003630">
        <w:rPr>
          <w:sz w:val="24"/>
          <w:lang w:val="ru-RU"/>
        </w:rPr>
        <w:t>4</w:t>
      </w:r>
      <w:r w:rsidR="00CE63E4">
        <w:rPr>
          <w:sz w:val="24"/>
          <w:lang w:val="ru-RU"/>
        </w:rPr>
        <w:t xml:space="preserve"> </w:t>
      </w:r>
      <w:r w:rsidRPr="00A35CD6">
        <w:rPr>
          <w:sz w:val="24"/>
          <w:lang w:val="ru-RU"/>
        </w:rPr>
        <w:t xml:space="preserve"> тыс. м</w:t>
      </w:r>
      <w:proofErr w:type="gramStart"/>
      <w:r w:rsidRPr="00A35CD6">
        <w:rPr>
          <w:sz w:val="24"/>
          <w:vertAlign w:val="superscript"/>
          <w:lang w:val="ru-RU"/>
        </w:rPr>
        <w:t>2</w:t>
      </w:r>
      <w:proofErr w:type="gramEnd"/>
      <w:r w:rsidR="00CE63E4">
        <w:rPr>
          <w:sz w:val="24"/>
          <w:lang w:val="ru-RU"/>
        </w:rPr>
        <w:t xml:space="preserve">, индивидуальная жилая </w:t>
      </w:r>
      <w:r w:rsidR="00590856">
        <w:rPr>
          <w:sz w:val="24"/>
          <w:lang w:val="ru-RU"/>
        </w:rPr>
        <w:t xml:space="preserve">застройка составит </w:t>
      </w:r>
      <w:r w:rsidR="00964E30">
        <w:rPr>
          <w:sz w:val="24"/>
          <w:lang w:val="ru-RU"/>
        </w:rPr>
        <w:t>–</w:t>
      </w:r>
      <w:r w:rsidR="00590856">
        <w:rPr>
          <w:sz w:val="24"/>
          <w:lang w:val="ru-RU"/>
        </w:rPr>
        <w:t xml:space="preserve"> </w:t>
      </w:r>
      <w:r w:rsidR="00003630">
        <w:rPr>
          <w:sz w:val="24"/>
          <w:lang w:val="ru-RU"/>
        </w:rPr>
        <w:t>0</w:t>
      </w:r>
      <w:r w:rsidR="00964E30">
        <w:rPr>
          <w:sz w:val="24"/>
          <w:lang w:val="ru-RU"/>
        </w:rPr>
        <w:t>,0</w:t>
      </w:r>
      <w:r w:rsidR="00CE63E4">
        <w:rPr>
          <w:sz w:val="24"/>
          <w:lang w:val="ru-RU"/>
        </w:rPr>
        <w:t xml:space="preserve"> </w:t>
      </w:r>
      <w:r w:rsidR="00CE63E4" w:rsidRPr="00A35CD6">
        <w:rPr>
          <w:sz w:val="24"/>
          <w:lang w:val="ru-RU"/>
        </w:rPr>
        <w:t>тыс. м</w:t>
      </w:r>
      <w:r w:rsidR="00CE63E4" w:rsidRPr="00A35CD6">
        <w:rPr>
          <w:sz w:val="24"/>
          <w:vertAlign w:val="superscript"/>
          <w:lang w:val="ru-RU"/>
        </w:rPr>
        <w:t>2</w:t>
      </w:r>
      <w:r w:rsidR="00CE63E4">
        <w:rPr>
          <w:sz w:val="24"/>
          <w:vertAlign w:val="superscript"/>
          <w:lang w:val="ru-RU"/>
        </w:rPr>
        <w:t xml:space="preserve"> </w:t>
      </w:r>
      <w:r w:rsidR="007F16E2">
        <w:rPr>
          <w:sz w:val="24"/>
          <w:lang w:val="ru-RU"/>
        </w:rPr>
        <w:t>.</w:t>
      </w:r>
    </w:p>
    <w:p w:rsidR="00F73BBC" w:rsidRPr="00A35CD6" w:rsidRDefault="00F73BBC" w:rsidP="00F73BBC">
      <w:pPr>
        <w:ind w:firstLine="709"/>
        <w:jc w:val="both"/>
        <w:rPr>
          <w:b/>
          <w:i/>
          <w:sz w:val="24"/>
          <w:lang w:val="ru-RU"/>
        </w:rPr>
      </w:pPr>
      <w:r w:rsidRPr="00A35CD6">
        <w:rPr>
          <w:b/>
          <w:i/>
          <w:sz w:val="24"/>
          <w:lang w:val="ru-RU"/>
        </w:rPr>
        <w:t>Расчетный срок:</w:t>
      </w:r>
    </w:p>
    <w:p w:rsidR="00C8492E" w:rsidRPr="00A35CD6" w:rsidRDefault="00C8492E" w:rsidP="00C8492E">
      <w:pPr>
        <w:ind w:firstLine="709"/>
        <w:jc w:val="both"/>
        <w:rPr>
          <w:sz w:val="24"/>
          <w:lang w:val="ru-RU"/>
        </w:rPr>
      </w:pPr>
      <w:r w:rsidRPr="00A35CD6">
        <w:rPr>
          <w:sz w:val="24"/>
          <w:lang w:val="ru-RU"/>
        </w:rPr>
        <w:t xml:space="preserve">- застройка многоквартирными жилыми домами разной этажности согласно утвержденным проектам планировки территории и градостроительным концепциям </w:t>
      </w:r>
      <w:r w:rsidR="007F16E2">
        <w:rPr>
          <w:sz w:val="24"/>
          <w:lang w:val="ru-RU"/>
        </w:rPr>
        <w:t>не предусмотрена.</w:t>
      </w:r>
    </w:p>
    <w:p w:rsidR="00C8492E" w:rsidRPr="00A35CD6" w:rsidRDefault="00C8492E" w:rsidP="00F73BBC">
      <w:pPr>
        <w:ind w:firstLine="709"/>
        <w:jc w:val="both"/>
        <w:rPr>
          <w:b/>
          <w:i/>
          <w:sz w:val="24"/>
          <w:lang w:val="ru-RU"/>
        </w:rPr>
      </w:pPr>
    </w:p>
    <w:p w:rsidR="00F73BBC" w:rsidRPr="00A35CD6" w:rsidRDefault="00F73BBC" w:rsidP="00F73BBC">
      <w:pPr>
        <w:ind w:firstLine="709"/>
        <w:jc w:val="both"/>
        <w:rPr>
          <w:sz w:val="24"/>
          <w:lang w:val="ru-RU"/>
        </w:rPr>
      </w:pPr>
      <w:r w:rsidRPr="00A35CD6">
        <w:rPr>
          <w:sz w:val="24"/>
          <w:lang w:val="ru-RU"/>
        </w:rPr>
        <w:t>Показатели развития жилищного строительства в течение срока реализации генерального плана приведены в таблице 5.</w:t>
      </w:r>
      <w:r w:rsidR="0033799B">
        <w:rPr>
          <w:sz w:val="24"/>
          <w:lang w:val="ru-RU"/>
        </w:rPr>
        <w:t>4</w:t>
      </w:r>
      <w:r w:rsidRPr="00A35CD6">
        <w:rPr>
          <w:sz w:val="24"/>
          <w:lang w:val="ru-RU"/>
        </w:rPr>
        <w:t>.</w:t>
      </w:r>
      <w:r w:rsidR="0033799B">
        <w:rPr>
          <w:sz w:val="24"/>
          <w:lang w:val="ru-RU"/>
        </w:rPr>
        <w:t>1</w:t>
      </w:r>
      <w:r w:rsidRPr="00A35CD6">
        <w:rPr>
          <w:sz w:val="24"/>
          <w:lang w:val="ru-RU"/>
        </w:rPr>
        <w:t>.</w:t>
      </w:r>
    </w:p>
    <w:p w:rsidR="008C7A66" w:rsidRDefault="008C7A66" w:rsidP="00F73BBC">
      <w:pPr>
        <w:ind w:firstLine="709"/>
        <w:jc w:val="both"/>
        <w:rPr>
          <w:sz w:val="24"/>
          <w:lang w:val="ru-RU"/>
        </w:rPr>
      </w:pPr>
    </w:p>
    <w:p w:rsidR="00F73BBC" w:rsidRPr="00A35CD6" w:rsidRDefault="00F73BBC" w:rsidP="00F73BBC">
      <w:pPr>
        <w:ind w:firstLine="709"/>
        <w:jc w:val="both"/>
        <w:rPr>
          <w:sz w:val="24"/>
          <w:lang w:val="ru-RU"/>
        </w:rPr>
      </w:pPr>
      <w:r w:rsidRPr="00A35CD6">
        <w:rPr>
          <w:sz w:val="24"/>
          <w:lang w:val="ru-RU"/>
        </w:rPr>
        <w:t>При условии ос</w:t>
      </w:r>
      <w:r w:rsidR="00C8492E" w:rsidRPr="00A35CD6">
        <w:rPr>
          <w:sz w:val="24"/>
          <w:lang w:val="ru-RU"/>
        </w:rPr>
        <w:t>воения в полном объеме площадок, под</w:t>
      </w:r>
      <w:r w:rsidRPr="00A35CD6">
        <w:rPr>
          <w:sz w:val="24"/>
          <w:lang w:val="ru-RU"/>
        </w:rPr>
        <w:t xml:space="preserve"> новое строите</w:t>
      </w:r>
      <w:r w:rsidR="00C8492E" w:rsidRPr="00A35CD6">
        <w:rPr>
          <w:sz w:val="24"/>
          <w:lang w:val="ru-RU"/>
        </w:rPr>
        <w:t xml:space="preserve">льство на </w:t>
      </w:r>
      <w:r w:rsidR="00C8492E" w:rsidRPr="00590856">
        <w:rPr>
          <w:sz w:val="24"/>
          <w:lang w:val="ru-RU"/>
        </w:rPr>
        <w:t>свободных территориях</w:t>
      </w:r>
      <w:r w:rsidRPr="00590856">
        <w:rPr>
          <w:sz w:val="24"/>
          <w:lang w:val="ru-RU"/>
        </w:rPr>
        <w:t xml:space="preserve">, объем нового жилищного строительства к расчетному сроку составит </w:t>
      </w:r>
      <w:r w:rsidR="00F021DD">
        <w:rPr>
          <w:sz w:val="24"/>
          <w:lang w:val="ru-RU"/>
        </w:rPr>
        <w:t>616</w:t>
      </w:r>
      <w:r w:rsidR="00C8492E" w:rsidRPr="00590856">
        <w:rPr>
          <w:sz w:val="24"/>
          <w:lang w:val="ru-RU"/>
        </w:rPr>
        <w:t>,</w:t>
      </w:r>
      <w:r w:rsidR="00F021DD">
        <w:rPr>
          <w:sz w:val="24"/>
          <w:lang w:val="ru-RU"/>
        </w:rPr>
        <w:t>82</w:t>
      </w:r>
      <w:r w:rsidRPr="00590856">
        <w:rPr>
          <w:sz w:val="24"/>
          <w:lang w:val="ru-RU"/>
        </w:rPr>
        <w:t xml:space="preserve"> тыс. м</w:t>
      </w:r>
      <w:proofErr w:type="gramStart"/>
      <w:r w:rsidRPr="00590856">
        <w:rPr>
          <w:sz w:val="24"/>
          <w:vertAlign w:val="superscript"/>
          <w:lang w:val="ru-RU"/>
        </w:rPr>
        <w:t>2</w:t>
      </w:r>
      <w:proofErr w:type="gramEnd"/>
      <w:r w:rsidRPr="00590856">
        <w:rPr>
          <w:sz w:val="24"/>
          <w:lang w:val="ru-RU"/>
        </w:rPr>
        <w:t xml:space="preserve"> общей</w:t>
      </w:r>
      <w:r w:rsidRPr="00A35CD6">
        <w:rPr>
          <w:sz w:val="24"/>
          <w:lang w:val="ru-RU"/>
        </w:rPr>
        <w:t xml:space="preserve"> площади.</w:t>
      </w:r>
    </w:p>
    <w:p w:rsidR="009D4676" w:rsidRPr="00A35CD6" w:rsidRDefault="009D4676" w:rsidP="00F73BBC">
      <w:pPr>
        <w:ind w:firstLine="709"/>
        <w:jc w:val="both"/>
        <w:rPr>
          <w:sz w:val="24"/>
          <w:lang w:val="ru-RU"/>
        </w:rPr>
      </w:pPr>
    </w:p>
    <w:p w:rsidR="00F73BBC" w:rsidRPr="00A35CD6" w:rsidRDefault="00F73BBC" w:rsidP="00F73BBC">
      <w:pPr>
        <w:ind w:firstLine="709"/>
        <w:jc w:val="both"/>
        <w:rPr>
          <w:sz w:val="24"/>
          <w:lang w:val="ru-RU"/>
        </w:rPr>
      </w:pPr>
      <w:r w:rsidRPr="00A35CD6">
        <w:rPr>
          <w:sz w:val="24"/>
          <w:lang w:val="ru-RU"/>
        </w:rPr>
        <w:t>Таким образом, согласно генеральному плану, объемы нового жилищного строительства по типам и очередям распределяются следующим образом:</w:t>
      </w:r>
    </w:p>
    <w:p w:rsidR="00066778" w:rsidRPr="00A35CD6" w:rsidRDefault="00066778" w:rsidP="00066778">
      <w:pPr>
        <w:spacing w:after="200" w:line="276" w:lineRule="auto"/>
        <w:rPr>
          <w:b/>
          <w:sz w:val="24"/>
          <w:lang w:val="ru-RU"/>
        </w:rPr>
      </w:pPr>
    </w:p>
    <w:p w:rsidR="00F73BBC" w:rsidRPr="00A35CD6" w:rsidRDefault="00F73BBC" w:rsidP="00D27533">
      <w:pPr>
        <w:spacing w:after="200" w:line="276" w:lineRule="auto"/>
        <w:rPr>
          <w:sz w:val="24"/>
          <w:lang w:val="ru-RU"/>
        </w:rPr>
      </w:pPr>
      <w:r w:rsidRPr="00A35CD6">
        <w:rPr>
          <w:b/>
          <w:sz w:val="24"/>
          <w:lang w:val="ru-RU"/>
        </w:rPr>
        <w:t>Таблица 5.</w:t>
      </w:r>
      <w:r w:rsidR="00572B11" w:rsidRPr="00A35CD6">
        <w:rPr>
          <w:b/>
          <w:sz w:val="24"/>
          <w:lang w:val="ru-RU"/>
        </w:rPr>
        <w:t>4</w:t>
      </w:r>
      <w:r w:rsidRPr="00A35CD6">
        <w:rPr>
          <w:b/>
          <w:sz w:val="24"/>
          <w:lang w:val="ru-RU"/>
        </w:rPr>
        <w:t>.</w:t>
      </w:r>
      <w:r w:rsidR="00572B11" w:rsidRPr="00A35CD6">
        <w:rPr>
          <w:b/>
          <w:sz w:val="24"/>
          <w:lang w:val="ru-RU"/>
        </w:rPr>
        <w:t>1</w:t>
      </w:r>
      <w:r w:rsidRPr="00A35CD6">
        <w:rPr>
          <w:b/>
          <w:sz w:val="24"/>
          <w:lang w:val="ru-RU"/>
        </w:rPr>
        <w:t>.</w:t>
      </w:r>
      <w:r w:rsidRPr="00A35CD6">
        <w:rPr>
          <w:sz w:val="24"/>
          <w:lang w:val="ru-RU"/>
        </w:rPr>
        <w:t xml:space="preserve"> </w:t>
      </w:r>
      <w:r w:rsidR="00572B11" w:rsidRPr="00A35CD6">
        <w:rPr>
          <w:sz w:val="24"/>
          <w:lang w:val="ru-RU"/>
        </w:rPr>
        <w:t xml:space="preserve">Предложения по развитию </w:t>
      </w:r>
      <w:r w:rsidRPr="00A35CD6">
        <w:rPr>
          <w:sz w:val="24"/>
          <w:lang w:val="ru-RU"/>
        </w:rPr>
        <w:t>жилищного фонда</w:t>
      </w:r>
      <w:r w:rsidR="00572B11" w:rsidRPr="00A35CD6">
        <w:rPr>
          <w:sz w:val="24"/>
          <w:lang w:val="ru-RU"/>
        </w:rPr>
        <w:t>.</w:t>
      </w:r>
    </w:p>
    <w:tbl>
      <w:tblPr>
        <w:tblW w:w="949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111"/>
        <w:gridCol w:w="1134"/>
        <w:gridCol w:w="1701"/>
        <w:gridCol w:w="1276"/>
        <w:gridCol w:w="1275"/>
      </w:tblGrid>
      <w:tr w:rsidR="00F73BBC" w:rsidRPr="007F16E2" w:rsidTr="00F73BBC">
        <w:tc>
          <w:tcPr>
            <w:tcW w:w="4111" w:type="dxa"/>
            <w:vMerge w:val="restart"/>
            <w:vAlign w:val="center"/>
          </w:tcPr>
          <w:p w:rsidR="00F73BBC" w:rsidRPr="00590856" w:rsidRDefault="00F73BBC" w:rsidP="00C8492E">
            <w:pPr>
              <w:ind w:firstLine="709"/>
              <w:rPr>
                <w:b/>
                <w:sz w:val="20"/>
                <w:szCs w:val="20"/>
                <w:lang w:val="ru-RU"/>
              </w:rPr>
            </w:pPr>
            <w:r w:rsidRPr="00590856">
              <w:rPr>
                <w:b/>
                <w:sz w:val="20"/>
                <w:szCs w:val="20"/>
                <w:lang w:val="ru-RU"/>
              </w:rPr>
              <w:t>Показатели</w:t>
            </w:r>
          </w:p>
        </w:tc>
        <w:tc>
          <w:tcPr>
            <w:tcW w:w="1134" w:type="dxa"/>
            <w:vMerge w:val="restart"/>
            <w:vAlign w:val="center"/>
          </w:tcPr>
          <w:p w:rsidR="00F73BBC" w:rsidRPr="00590856" w:rsidRDefault="00F73BBC" w:rsidP="00C8492E">
            <w:pPr>
              <w:jc w:val="center"/>
              <w:rPr>
                <w:b/>
                <w:sz w:val="20"/>
                <w:szCs w:val="20"/>
                <w:lang w:val="ru-RU"/>
              </w:rPr>
            </w:pPr>
            <w:r w:rsidRPr="00590856">
              <w:rPr>
                <w:b/>
                <w:sz w:val="20"/>
                <w:szCs w:val="20"/>
                <w:lang w:val="ru-RU"/>
              </w:rPr>
              <w:t>Ед</w:t>
            </w:r>
            <w:proofErr w:type="gramStart"/>
            <w:r w:rsidRPr="00590856">
              <w:rPr>
                <w:b/>
                <w:sz w:val="20"/>
                <w:szCs w:val="20"/>
                <w:lang w:val="ru-RU"/>
              </w:rPr>
              <w:t>.и</w:t>
            </w:r>
            <w:proofErr w:type="gramEnd"/>
            <w:r w:rsidRPr="00590856">
              <w:rPr>
                <w:b/>
                <w:sz w:val="20"/>
                <w:szCs w:val="20"/>
                <w:lang w:val="ru-RU"/>
              </w:rPr>
              <w:t>зм.</w:t>
            </w:r>
          </w:p>
        </w:tc>
        <w:tc>
          <w:tcPr>
            <w:tcW w:w="4252" w:type="dxa"/>
            <w:gridSpan w:val="3"/>
            <w:vAlign w:val="center"/>
          </w:tcPr>
          <w:p w:rsidR="00F73BBC" w:rsidRPr="00590856" w:rsidRDefault="00F73BBC" w:rsidP="00C8492E">
            <w:pPr>
              <w:ind w:firstLine="709"/>
              <w:jc w:val="center"/>
              <w:rPr>
                <w:b/>
                <w:sz w:val="20"/>
                <w:szCs w:val="20"/>
                <w:lang w:val="ru-RU"/>
              </w:rPr>
            </w:pPr>
            <w:r w:rsidRPr="00590856">
              <w:rPr>
                <w:b/>
                <w:sz w:val="20"/>
                <w:szCs w:val="20"/>
                <w:lang w:val="ru-RU"/>
              </w:rPr>
              <w:t>Периоды проектирования</w:t>
            </w:r>
          </w:p>
        </w:tc>
      </w:tr>
      <w:tr w:rsidR="00F73BBC" w:rsidRPr="007F16E2" w:rsidTr="00F73BBC">
        <w:tc>
          <w:tcPr>
            <w:tcW w:w="4111" w:type="dxa"/>
            <w:vMerge/>
          </w:tcPr>
          <w:p w:rsidR="00F73BBC" w:rsidRPr="00590856" w:rsidRDefault="00F73BBC" w:rsidP="00C8492E">
            <w:pPr>
              <w:ind w:firstLine="709"/>
              <w:jc w:val="center"/>
              <w:rPr>
                <w:b/>
                <w:sz w:val="20"/>
                <w:szCs w:val="20"/>
                <w:lang w:val="ru-RU"/>
              </w:rPr>
            </w:pPr>
          </w:p>
        </w:tc>
        <w:tc>
          <w:tcPr>
            <w:tcW w:w="1134" w:type="dxa"/>
            <w:vMerge/>
          </w:tcPr>
          <w:p w:rsidR="00F73BBC" w:rsidRPr="00590856" w:rsidRDefault="00F73BBC" w:rsidP="00C8492E">
            <w:pPr>
              <w:ind w:firstLine="709"/>
              <w:jc w:val="center"/>
              <w:rPr>
                <w:b/>
                <w:sz w:val="20"/>
                <w:szCs w:val="20"/>
                <w:lang w:val="ru-RU"/>
              </w:rPr>
            </w:pPr>
          </w:p>
        </w:tc>
        <w:tc>
          <w:tcPr>
            <w:tcW w:w="1701" w:type="dxa"/>
            <w:vAlign w:val="center"/>
          </w:tcPr>
          <w:p w:rsidR="00F73BBC" w:rsidRPr="00590856" w:rsidRDefault="00F73BBC" w:rsidP="00C8492E">
            <w:pPr>
              <w:jc w:val="center"/>
              <w:rPr>
                <w:b/>
                <w:sz w:val="20"/>
                <w:szCs w:val="20"/>
                <w:lang w:val="ru-RU"/>
              </w:rPr>
            </w:pPr>
            <w:r w:rsidRPr="00590856">
              <w:rPr>
                <w:b/>
                <w:sz w:val="20"/>
                <w:szCs w:val="20"/>
                <w:lang w:val="ru-RU"/>
              </w:rPr>
              <w:t>Существующее</w:t>
            </w:r>
          </w:p>
          <w:p w:rsidR="00F73BBC" w:rsidRPr="00590856" w:rsidRDefault="00C8492E" w:rsidP="00C8492E">
            <w:pPr>
              <w:jc w:val="center"/>
              <w:rPr>
                <w:b/>
                <w:sz w:val="20"/>
                <w:szCs w:val="20"/>
                <w:lang w:val="ru-RU"/>
              </w:rPr>
            </w:pPr>
            <w:r w:rsidRPr="00590856">
              <w:rPr>
                <w:b/>
                <w:sz w:val="20"/>
                <w:szCs w:val="20"/>
                <w:lang w:val="ru-RU"/>
              </w:rPr>
              <w:t>П</w:t>
            </w:r>
            <w:r w:rsidR="00F73BBC" w:rsidRPr="00590856">
              <w:rPr>
                <w:b/>
                <w:sz w:val="20"/>
                <w:szCs w:val="20"/>
                <w:lang w:val="ru-RU"/>
              </w:rPr>
              <w:t>оложение</w:t>
            </w:r>
            <w:r w:rsidRPr="00590856">
              <w:rPr>
                <w:b/>
                <w:sz w:val="20"/>
                <w:szCs w:val="20"/>
                <w:lang w:val="ru-RU"/>
              </w:rPr>
              <w:t xml:space="preserve"> </w:t>
            </w:r>
            <w:r w:rsidR="00F73BBC" w:rsidRPr="00590856">
              <w:rPr>
                <w:b/>
                <w:sz w:val="20"/>
                <w:szCs w:val="20"/>
                <w:lang w:val="ru-RU"/>
              </w:rPr>
              <w:t>(2015 г.)</w:t>
            </w:r>
          </w:p>
        </w:tc>
        <w:tc>
          <w:tcPr>
            <w:tcW w:w="1276" w:type="dxa"/>
            <w:vAlign w:val="center"/>
          </w:tcPr>
          <w:p w:rsidR="00F73BBC" w:rsidRPr="00590856" w:rsidRDefault="00F73BBC" w:rsidP="00C8492E">
            <w:pPr>
              <w:jc w:val="center"/>
              <w:rPr>
                <w:b/>
                <w:sz w:val="20"/>
                <w:szCs w:val="20"/>
                <w:lang w:val="ru-RU"/>
              </w:rPr>
            </w:pPr>
            <w:r w:rsidRPr="00590856">
              <w:rPr>
                <w:b/>
                <w:sz w:val="20"/>
                <w:szCs w:val="20"/>
                <w:lang w:val="ru-RU"/>
              </w:rPr>
              <w:t>Первая</w:t>
            </w:r>
            <w:r w:rsidR="00C8492E" w:rsidRPr="00590856">
              <w:rPr>
                <w:b/>
                <w:sz w:val="20"/>
                <w:szCs w:val="20"/>
                <w:lang w:val="ru-RU"/>
              </w:rPr>
              <w:t xml:space="preserve"> </w:t>
            </w:r>
            <w:r w:rsidRPr="00590856">
              <w:rPr>
                <w:b/>
                <w:sz w:val="20"/>
                <w:szCs w:val="20"/>
                <w:lang w:val="ru-RU"/>
              </w:rPr>
              <w:t>очередь</w:t>
            </w:r>
            <w:r w:rsidR="00C8492E" w:rsidRPr="00590856">
              <w:rPr>
                <w:b/>
                <w:sz w:val="20"/>
                <w:szCs w:val="20"/>
                <w:lang w:val="ru-RU"/>
              </w:rPr>
              <w:t xml:space="preserve"> </w:t>
            </w:r>
            <w:r w:rsidRPr="00590856">
              <w:rPr>
                <w:b/>
                <w:sz w:val="20"/>
                <w:szCs w:val="20"/>
                <w:lang w:val="ru-RU"/>
              </w:rPr>
              <w:t>(2022 г.)</w:t>
            </w:r>
          </w:p>
        </w:tc>
        <w:tc>
          <w:tcPr>
            <w:tcW w:w="1275" w:type="dxa"/>
            <w:vAlign w:val="center"/>
          </w:tcPr>
          <w:p w:rsidR="00C8492E" w:rsidRPr="00590856" w:rsidRDefault="00F73BBC" w:rsidP="00C8492E">
            <w:pPr>
              <w:jc w:val="center"/>
              <w:rPr>
                <w:b/>
                <w:sz w:val="20"/>
                <w:szCs w:val="20"/>
                <w:lang w:val="ru-RU"/>
              </w:rPr>
            </w:pPr>
            <w:r w:rsidRPr="00590856">
              <w:rPr>
                <w:b/>
                <w:sz w:val="20"/>
                <w:szCs w:val="20"/>
                <w:lang w:val="ru-RU"/>
              </w:rPr>
              <w:t>Расчетныйсрок</w:t>
            </w:r>
            <w:r w:rsidR="00C8492E" w:rsidRPr="00590856">
              <w:rPr>
                <w:b/>
                <w:sz w:val="20"/>
                <w:szCs w:val="20"/>
                <w:lang w:val="ru-RU"/>
              </w:rPr>
              <w:t xml:space="preserve"> </w:t>
            </w:r>
          </w:p>
          <w:p w:rsidR="00F73BBC" w:rsidRPr="00590856" w:rsidRDefault="00F73BBC" w:rsidP="00C8492E">
            <w:pPr>
              <w:jc w:val="center"/>
              <w:rPr>
                <w:b/>
                <w:sz w:val="20"/>
                <w:szCs w:val="20"/>
                <w:lang w:val="ru-RU"/>
              </w:rPr>
            </w:pPr>
            <w:r w:rsidRPr="00590856">
              <w:rPr>
                <w:b/>
                <w:sz w:val="20"/>
                <w:szCs w:val="20"/>
                <w:lang w:val="ru-RU"/>
              </w:rPr>
              <w:t>(2035 г.)</w:t>
            </w:r>
          </w:p>
        </w:tc>
      </w:tr>
      <w:tr w:rsidR="00F73BBC" w:rsidRPr="007F16E2" w:rsidTr="00C8492E">
        <w:tc>
          <w:tcPr>
            <w:tcW w:w="4111" w:type="dxa"/>
            <w:vAlign w:val="center"/>
          </w:tcPr>
          <w:p w:rsidR="00F73BBC" w:rsidRPr="00590856" w:rsidRDefault="00F73BBC" w:rsidP="00C8492E">
            <w:pPr>
              <w:jc w:val="center"/>
              <w:rPr>
                <w:sz w:val="20"/>
                <w:szCs w:val="20"/>
                <w:lang w:val="ru-RU"/>
              </w:rPr>
            </w:pPr>
            <w:r w:rsidRPr="00590856">
              <w:rPr>
                <w:sz w:val="20"/>
                <w:szCs w:val="20"/>
                <w:lang w:val="ru-RU"/>
              </w:rPr>
              <w:t>Площадь территории жилых зон</w:t>
            </w:r>
          </w:p>
        </w:tc>
        <w:tc>
          <w:tcPr>
            <w:tcW w:w="1134" w:type="dxa"/>
            <w:vAlign w:val="center"/>
          </w:tcPr>
          <w:p w:rsidR="00F73BBC" w:rsidRPr="00590856" w:rsidRDefault="00F73BBC" w:rsidP="00C8492E">
            <w:pPr>
              <w:jc w:val="center"/>
              <w:rPr>
                <w:sz w:val="20"/>
                <w:szCs w:val="20"/>
                <w:lang w:val="ru-RU"/>
              </w:rPr>
            </w:pPr>
            <w:r w:rsidRPr="00590856">
              <w:rPr>
                <w:sz w:val="20"/>
                <w:szCs w:val="20"/>
                <w:lang w:val="ru-RU"/>
              </w:rPr>
              <w:t>га</w:t>
            </w:r>
          </w:p>
        </w:tc>
        <w:tc>
          <w:tcPr>
            <w:tcW w:w="1701" w:type="dxa"/>
            <w:vAlign w:val="center"/>
          </w:tcPr>
          <w:p w:rsidR="00F73BBC" w:rsidRPr="00590856" w:rsidRDefault="00F73BBC" w:rsidP="00C8492E">
            <w:pPr>
              <w:jc w:val="center"/>
              <w:rPr>
                <w:sz w:val="20"/>
                <w:szCs w:val="20"/>
                <w:lang w:val="ru-RU"/>
              </w:rPr>
            </w:pPr>
          </w:p>
        </w:tc>
        <w:tc>
          <w:tcPr>
            <w:tcW w:w="1276" w:type="dxa"/>
            <w:vAlign w:val="center"/>
          </w:tcPr>
          <w:p w:rsidR="00F73BBC" w:rsidRPr="00590856" w:rsidRDefault="00F73BBC" w:rsidP="00307B64">
            <w:pPr>
              <w:jc w:val="center"/>
              <w:rPr>
                <w:sz w:val="20"/>
                <w:szCs w:val="20"/>
                <w:lang w:val="ru-RU"/>
              </w:rPr>
            </w:pPr>
          </w:p>
        </w:tc>
        <w:tc>
          <w:tcPr>
            <w:tcW w:w="1275" w:type="dxa"/>
            <w:vAlign w:val="center"/>
          </w:tcPr>
          <w:p w:rsidR="00F73BBC" w:rsidRPr="00590856" w:rsidRDefault="00F73BBC" w:rsidP="00307B64">
            <w:pPr>
              <w:jc w:val="center"/>
              <w:rPr>
                <w:sz w:val="20"/>
                <w:szCs w:val="20"/>
                <w:lang w:val="ru-RU"/>
              </w:rPr>
            </w:pPr>
          </w:p>
        </w:tc>
      </w:tr>
      <w:tr w:rsidR="00651B4B" w:rsidRPr="007F16E2" w:rsidTr="00C8492E">
        <w:tc>
          <w:tcPr>
            <w:tcW w:w="4111" w:type="dxa"/>
            <w:vAlign w:val="center"/>
          </w:tcPr>
          <w:p w:rsidR="00651B4B" w:rsidRPr="00590856" w:rsidRDefault="00651B4B" w:rsidP="00FF4ED8">
            <w:pPr>
              <w:jc w:val="center"/>
              <w:rPr>
                <w:sz w:val="20"/>
                <w:szCs w:val="20"/>
                <w:lang w:val="ru-RU"/>
              </w:rPr>
            </w:pPr>
            <w:r w:rsidRPr="00590856">
              <w:rPr>
                <w:sz w:val="20"/>
                <w:szCs w:val="20"/>
                <w:lang w:val="ru-RU"/>
              </w:rPr>
              <w:t>Площадь  многоквартирной застройки</w:t>
            </w:r>
          </w:p>
        </w:tc>
        <w:tc>
          <w:tcPr>
            <w:tcW w:w="1134" w:type="dxa"/>
            <w:vAlign w:val="center"/>
          </w:tcPr>
          <w:p w:rsidR="00651B4B" w:rsidRPr="00590856" w:rsidRDefault="00651B4B" w:rsidP="00C8492E">
            <w:pPr>
              <w:jc w:val="center"/>
              <w:rPr>
                <w:sz w:val="20"/>
                <w:szCs w:val="20"/>
                <w:lang w:val="ru-RU"/>
              </w:rPr>
            </w:pPr>
            <w:r w:rsidRPr="00590856">
              <w:rPr>
                <w:sz w:val="20"/>
                <w:szCs w:val="20"/>
                <w:lang w:val="ru-RU"/>
              </w:rPr>
              <w:t>тыс.кв</w:t>
            </w:r>
            <w:proofErr w:type="gramStart"/>
            <w:r w:rsidRPr="00590856">
              <w:rPr>
                <w:sz w:val="20"/>
                <w:szCs w:val="20"/>
                <w:lang w:val="ru-RU"/>
              </w:rPr>
              <w:t>.м</w:t>
            </w:r>
            <w:proofErr w:type="gramEnd"/>
          </w:p>
        </w:tc>
        <w:tc>
          <w:tcPr>
            <w:tcW w:w="1701" w:type="dxa"/>
            <w:vAlign w:val="center"/>
          </w:tcPr>
          <w:p w:rsidR="00651B4B" w:rsidRPr="001F24BE" w:rsidRDefault="00651B4B" w:rsidP="00651B4B">
            <w:pPr>
              <w:jc w:val="center"/>
              <w:rPr>
                <w:sz w:val="22"/>
                <w:lang w:val="ru-RU"/>
              </w:rPr>
            </w:pPr>
            <w:r>
              <w:rPr>
                <w:sz w:val="22"/>
                <w:lang w:val="ru-RU"/>
              </w:rPr>
              <w:t>78,93</w:t>
            </w:r>
          </w:p>
        </w:tc>
        <w:tc>
          <w:tcPr>
            <w:tcW w:w="1276" w:type="dxa"/>
            <w:vAlign w:val="center"/>
          </w:tcPr>
          <w:p w:rsidR="00651B4B" w:rsidRPr="001F24BE" w:rsidRDefault="00651B4B" w:rsidP="00651B4B">
            <w:pPr>
              <w:jc w:val="center"/>
              <w:rPr>
                <w:sz w:val="22"/>
                <w:lang w:val="ru-RU"/>
              </w:rPr>
            </w:pPr>
            <w:r>
              <w:rPr>
                <w:sz w:val="22"/>
                <w:lang w:val="ru-RU"/>
              </w:rPr>
              <w:t>111,33</w:t>
            </w:r>
          </w:p>
        </w:tc>
        <w:tc>
          <w:tcPr>
            <w:tcW w:w="1275" w:type="dxa"/>
            <w:vAlign w:val="center"/>
          </w:tcPr>
          <w:p w:rsidR="00651B4B" w:rsidRPr="001F24BE" w:rsidRDefault="00651B4B" w:rsidP="00155BD1">
            <w:pPr>
              <w:jc w:val="center"/>
              <w:rPr>
                <w:sz w:val="22"/>
                <w:lang w:val="ru-RU"/>
              </w:rPr>
            </w:pPr>
            <w:r>
              <w:rPr>
                <w:sz w:val="22"/>
                <w:lang w:val="ru-RU"/>
              </w:rPr>
              <w:t>111,33</w:t>
            </w:r>
          </w:p>
        </w:tc>
      </w:tr>
      <w:tr w:rsidR="00651B4B" w:rsidRPr="007F16E2" w:rsidTr="00C8492E">
        <w:tc>
          <w:tcPr>
            <w:tcW w:w="4111" w:type="dxa"/>
            <w:vAlign w:val="center"/>
          </w:tcPr>
          <w:p w:rsidR="00651B4B" w:rsidRPr="00590856" w:rsidRDefault="00651B4B" w:rsidP="00C8492E">
            <w:pPr>
              <w:jc w:val="center"/>
              <w:rPr>
                <w:sz w:val="20"/>
                <w:szCs w:val="20"/>
                <w:lang w:val="ru-RU"/>
              </w:rPr>
            </w:pPr>
            <w:r w:rsidRPr="00590856">
              <w:rPr>
                <w:sz w:val="20"/>
                <w:szCs w:val="20"/>
                <w:lang w:val="ru-RU"/>
              </w:rPr>
              <w:t xml:space="preserve">Количество </w:t>
            </w:r>
            <w:proofErr w:type="gramStart"/>
            <w:r w:rsidRPr="00590856">
              <w:rPr>
                <w:sz w:val="20"/>
                <w:szCs w:val="20"/>
                <w:lang w:val="ru-RU"/>
              </w:rPr>
              <w:t>проживающих</w:t>
            </w:r>
            <w:proofErr w:type="gramEnd"/>
            <w:r w:rsidRPr="00590856">
              <w:rPr>
                <w:sz w:val="20"/>
                <w:szCs w:val="20"/>
                <w:lang w:val="ru-RU"/>
              </w:rPr>
              <w:t xml:space="preserve"> в многоквартирной застройке</w:t>
            </w:r>
          </w:p>
        </w:tc>
        <w:tc>
          <w:tcPr>
            <w:tcW w:w="1134" w:type="dxa"/>
            <w:vAlign w:val="center"/>
          </w:tcPr>
          <w:p w:rsidR="00651B4B" w:rsidRPr="00590856" w:rsidRDefault="00651B4B" w:rsidP="00C8492E">
            <w:pPr>
              <w:jc w:val="center"/>
              <w:rPr>
                <w:sz w:val="20"/>
                <w:szCs w:val="20"/>
                <w:lang w:val="ru-RU"/>
              </w:rPr>
            </w:pPr>
            <w:r w:rsidRPr="00590856">
              <w:rPr>
                <w:sz w:val="20"/>
                <w:szCs w:val="20"/>
                <w:lang w:val="ru-RU"/>
              </w:rPr>
              <w:t>тыс</w:t>
            </w:r>
            <w:proofErr w:type="gramStart"/>
            <w:r w:rsidRPr="00590856">
              <w:rPr>
                <w:sz w:val="20"/>
                <w:szCs w:val="20"/>
                <w:lang w:val="ru-RU"/>
              </w:rPr>
              <w:t>.ч</w:t>
            </w:r>
            <w:proofErr w:type="gramEnd"/>
            <w:r w:rsidRPr="00590856">
              <w:rPr>
                <w:sz w:val="20"/>
                <w:szCs w:val="20"/>
                <w:lang w:val="ru-RU"/>
              </w:rPr>
              <w:t>ел.</w:t>
            </w:r>
          </w:p>
        </w:tc>
        <w:tc>
          <w:tcPr>
            <w:tcW w:w="1701" w:type="dxa"/>
            <w:vAlign w:val="center"/>
          </w:tcPr>
          <w:p w:rsidR="00651B4B" w:rsidRPr="001F24BE" w:rsidRDefault="00651B4B" w:rsidP="00651B4B">
            <w:pPr>
              <w:jc w:val="center"/>
              <w:rPr>
                <w:sz w:val="22"/>
                <w:lang w:val="ru-RU"/>
              </w:rPr>
            </w:pPr>
            <w:r>
              <w:rPr>
                <w:sz w:val="22"/>
                <w:lang w:val="ru-RU"/>
              </w:rPr>
              <w:t>3,856</w:t>
            </w:r>
          </w:p>
        </w:tc>
        <w:tc>
          <w:tcPr>
            <w:tcW w:w="1276" w:type="dxa"/>
            <w:vAlign w:val="center"/>
          </w:tcPr>
          <w:p w:rsidR="00651B4B" w:rsidRPr="001F24BE" w:rsidRDefault="00651B4B" w:rsidP="00651B4B">
            <w:pPr>
              <w:jc w:val="center"/>
              <w:rPr>
                <w:sz w:val="22"/>
                <w:lang w:val="ru-RU"/>
              </w:rPr>
            </w:pPr>
            <w:r>
              <w:rPr>
                <w:sz w:val="22"/>
                <w:lang w:val="ru-RU"/>
              </w:rPr>
              <w:t>5,656</w:t>
            </w:r>
          </w:p>
        </w:tc>
        <w:tc>
          <w:tcPr>
            <w:tcW w:w="1275" w:type="dxa"/>
            <w:vAlign w:val="center"/>
          </w:tcPr>
          <w:p w:rsidR="00651B4B" w:rsidRPr="001F24BE" w:rsidRDefault="00651B4B" w:rsidP="00155BD1">
            <w:pPr>
              <w:jc w:val="center"/>
              <w:rPr>
                <w:sz w:val="22"/>
                <w:lang w:val="ru-RU"/>
              </w:rPr>
            </w:pPr>
            <w:r>
              <w:rPr>
                <w:sz w:val="22"/>
                <w:lang w:val="ru-RU"/>
              </w:rPr>
              <w:t>5,656</w:t>
            </w:r>
          </w:p>
        </w:tc>
      </w:tr>
      <w:tr w:rsidR="00651B4B" w:rsidRPr="007F16E2" w:rsidTr="00C8492E">
        <w:tc>
          <w:tcPr>
            <w:tcW w:w="4111" w:type="dxa"/>
            <w:vAlign w:val="center"/>
          </w:tcPr>
          <w:p w:rsidR="00651B4B" w:rsidRPr="00590856" w:rsidRDefault="00651B4B" w:rsidP="00C8492E">
            <w:pPr>
              <w:jc w:val="center"/>
              <w:rPr>
                <w:sz w:val="20"/>
                <w:szCs w:val="20"/>
                <w:lang w:val="ru-RU"/>
              </w:rPr>
            </w:pPr>
            <w:r w:rsidRPr="00590856">
              <w:rPr>
                <w:sz w:val="20"/>
                <w:szCs w:val="20"/>
                <w:lang w:val="ru-RU"/>
              </w:rPr>
              <w:t>Площадь индивидуальной застройки</w:t>
            </w:r>
          </w:p>
        </w:tc>
        <w:tc>
          <w:tcPr>
            <w:tcW w:w="1134" w:type="dxa"/>
            <w:vAlign w:val="center"/>
          </w:tcPr>
          <w:p w:rsidR="00651B4B" w:rsidRPr="00590856" w:rsidRDefault="00651B4B" w:rsidP="00C8492E">
            <w:pPr>
              <w:jc w:val="center"/>
              <w:rPr>
                <w:sz w:val="20"/>
                <w:szCs w:val="20"/>
                <w:lang w:val="ru-RU"/>
              </w:rPr>
            </w:pPr>
            <w:r w:rsidRPr="00590856">
              <w:rPr>
                <w:sz w:val="20"/>
                <w:szCs w:val="20"/>
                <w:lang w:val="ru-RU"/>
              </w:rPr>
              <w:t>тыс.кв</w:t>
            </w:r>
            <w:proofErr w:type="gramStart"/>
            <w:r w:rsidRPr="00590856">
              <w:rPr>
                <w:sz w:val="20"/>
                <w:szCs w:val="20"/>
                <w:lang w:val="ru-RU"/>
              </w:rPr>
              <w:t>.м</w:t>
            </w:r>
            <w:proofErr w:type="gramEnd"/>
          </w:p>
        </w:tc>
        <w:tc>
          <w:tcPr>
            <w:tcW w:w="1701" w:type="dxa"/>
            <w:vAlign w:val="center"/>
          </w:tcPr>
          <w:p w:rsidR="00651B4B" w:rsidRPr="001F24BE" w:rsidRDefault="00651B4B" w:rsidP="00651B4B">
            <w:pPr>
              <w:jc w:val="center"/>
              <w:rPr>
                <w:sz w:val="22"/>
                <w:lang w:val="ru-RU"/>
              </w:rPr>
            </w:pPr>
            <w:r>
              <w:rPr>
                <w:sz w:val="22"/>
                <w:szCs w:val="22"/>
                <w:lang w:val="ru-RU"/>
              </w:rPr>
              <w:t>99,0</w:t>
            </w:r>
            <w:r w:rsidR="006175EE" w:rsidRPr="001F24BE">
              <w:rPr>
                <w:sz w:val="22"/>
                <w:szCs w:val="22"/>
                <w:lang w:val="ru-RU"/>
              </w:rPr>
              <w:fldChar w:fldCharType="begin"/>
            </w:r>
            <w:r w:rsidRPr="001F24BE">
              <w:rPr>
                <w:sz w:val="22"/>
                <w:szCs w:val="22"/>
                <w:lang w:val="ru-RU"/>
              </w:rPr>
              <w:instrText xml:space="preserve"> MERGEFIELD M_314 \# "0,00"</w:instrText>
            </w:r>
            <w:r w:rsidR="006175EE" w:rsidRPr="001F24BE">
              <w:rPr>
                <w:sz w:val="22"/>
                <w:szCs w:val="22"/>
                <w:lang w:val="ru-RU"/>
              </w:rPr>
              <w:fldChar w:fldCharType="end"/>
            </w:r>
          </w:p>
        </w:tc>
        <w:tc>
          <w:tcPr>
            <w:tcW w:w="1276" w:type="dxa"/>
            <w:vAlign w:val="center"/>
          </w:tcPr>
          <w:p w:rsidR="00651B4B" w:rsidRPr="001F24BE" w:rsidRDefault="00651B4B" w:rsidP="00155BD1">
            <w:pPr>
              <w:jc w:val="center"/>
              <w:rPr>
                <w:sz w:val="22"/>
                <w:lang w:val="ru-RU"/>
              </w:rPr>
            </w:pPr>
            <w:r>
              <w:rPr>
                <w:sz w:val="22"/>
                <w:szCs w:val="22"/>
                <w:lang w:val="ru-RU"/>
              </w:rPr>
              <w:t>99,0</w:t>
            </w:r>
            <w:r w:rsidR="006175EE" w:rsidRPr="001F24BE">
              <w:rPr>
                <w:sz w:val="22"/>
                <w:szCs w:val="22"/>
                <w:lang w:val="ru-RU"/>
              </w:rPr>
              <w:fldChar w:fldCharType="begin"/>
            </w:r>
            <w:r w:rsidRPr="001F24BE">
              <w:rPr>
                <w:sz w:val="22"/>
                <w:szCs w:val="22"/>
                <w:lang w:val="ru-RU"/>
              </w:rPr>
              <w:instrText xml:space="preserve"> MERGEFIELD M_314 \# "0,00"</w:instrText>
            </w:r>
            <w:r w:rsidR="006175EE" w:rsidRPr="001F24BE">
              <w:rPr>
                <w:sz w:val="22"/>
                <w:szCs w:val="22"/>
                <w:lang w:val="ru-RU"/>
              </w:rPr>
              <w:fldChar w:fldCharType="end"/>
            </w:r>
          </w:p>
        </w:tc>
        <w:tc>
          <w:tcPr>
            <w:tcW w:w="1275" w:type="dxa"/>
            <w:vAlign w:val="center"/>
          </w:tcPr>
          <w:p w:rsidR="00651B4B" w:rsidRPr="001F24BE" w:rsidRDefault="00651B4B" w:rsidP="00155BD1">
            <w:pPr>
              <w:jc w:val="center"/>
              <w:rPr>
                <w:sz w:val="22"/>
                <w:lang w:val="ru-RU"/>
              </w:rPr>
            </w:pPr>
            <w:r>
              <w:rPr>
                <w:sz w:val="22"/>
                <w:szCs w:val="22"/>
                <w:lang w:val="ru-RU"/>
              </w:rPr>
              <w:t>99,0</w:t>
            </w:r>
            <w:r w:rsidR="006175EE" w:rsidRPr="001F24BE">
              <w:rPr>
                <w:sz w:val="22"/>
                <w:szCs w:val="22"/>
                <w:lang w:val="ru-RU"/>
              </w:rPr>
              <w:fldChar w:fldCharType="begin"/>
            </w:r>
            <w:r w:rsidRPr="001F24BE">
              <w:rPr>
                <w:sz w:val="22"/>
                <w:szCs w:val="22"/>
                <w:lang w:val="ru-RU"/>
              </w:rPr>
              <w:instrText xml:space="preserve"> MERGEFIELD M_314 \# "0,00"</w:instrText>
            </w:r>
            <w:r w:rsidR="006175EE" w:rsidRPr="001F24BE">
              <w:rPr>
                <w:sz w:val="22"/>
                <w:szCs w:val="22"/>
                <w:lang w:val="ru-RU"/>
              </w:rPr>
              <w:fldChar w:fldCharType="end"/>
            </w:r>
          </w:p>
        </w:tc>
      </w:tr>
      <w:tr w:rsidR="00651B4B" w:rsidRPr="007F16E2" w:rsidTr="00C8492E">
        <w:tc>
          <w:tcPr>
            <w:tcW w:w="4111" w:type="dxa"/>
            <w:vAlign w:val="center"/>
          </w:tcPr>
          <w:p w:rsidR="00651B4B" w:rsidRPr="00590856" w:rsidRDefault="00651B4B" w:rsidP="00C8492E">
            <w:pPr>
              <w:jc w:val="center"/>
              <w:rPr>
                <w:sz w:val="20"/>
                <w:szCs w:val="20"/>
                <w:lang w:val="ru-RU"/>
              </w:rPr>
            </w:pPr>
            <w:r w:rsidRPr="00590856">
              <w:rPr>
                <w:sz w:val="20"/>
                <w:szCs w:val="20"/>
                <w:lang w:val="ru-RU"/>
              </w:rPr>
              <w:t xml:space="preserve">Количество </w:t>
            </w:r>
            <w:proofErr w:type="gramStart"/>
            <w:r w:rsidRPr="00590856">
              <w:rPr>
                <w:sz w:val="20"/>
                <w:szCs w:val="20"/>
                <w:lang w:val="ru-RU"/>
              </w:rPr>
              <w:t>проживающих</w:t>
            </w:r>
            <w:proofErr w:type="gramEnd"/>
            <w:r w:rsidRPr="00590856">
              <w:rPr>
                <w:sz w:val="20"/>
                <w:szCs w:val="20"/>
                <w:lang w:val="ru-RU"/>
              </w:rPr>
              <w:t xml:space="preserve"> в индивидуальной застройке</w:t>
            </w:r>
          </w:p>
        </w:tc>
        <w:tc>
          <w:tcPr>
            <w:tcW w:w="1134" w:type="dxa"/>
            <w:vAlign w:val="center"/>
          </w:tcPr>
          <w:p w:rsidR="00651B4B" w:rsidRPr="00590856" w:rsidRDefault="00651B4B" w:rsidP="00C8492E">
            <w:pPr>
              <w:jc w:val="center"/>
              <w:rPr>
                <w:sz w:val="20"/>
                <w:szCs w:val="20"/>
                <w:lang w:val="ru-RU"/>
              </w:rPr>
            </w:pPr>
            <w:r w:rsidRPr="00590856">
              <w:rPr>
                <w:sz w:val="20"/>
                <w:szCs w:val="20"/>
                <w:lang w:val="ru-RU"/>
              </w:rPr>
              <w:t>тыс</w:t>
            </w:r>
            <w:proofErr w:type="gramStart"/>
            <w:r w:rsidRPr="00590856">
              <w:rPr>
                <w:sz w:val="20"/>
                <w:szCs w:val="20"/>
                <w:lang w:val="ru-RU"/>
              </w:rPr>
              <w:t>.ч</w:t>
            </w:r>
            <w:proofErr w:type="gramEnd"/>
            <w:r w:rsidRPr="00590856">
              <w:rPr>
                <w:sz w:val="20"/>
                <w:szCs w:val="20"/>
                <w:lang w:val="ru-RU"/>
              </w:rPr>
              <w:t>ел.</w:t>
            </w:r>
          </w:p>
        </w:tc>
        <w:tc>
          <w:tcPr>
            <w:tcW w:w="1701" w:type="dxa"/>
            <w:vAlign w:val="center"/>
          </w:tcPr>
          <w:p w:rsidR="00651B4B" w:rsidRPr="001F24BE" w:rsidRDefault="00B552FD" w:rsidP="00B552FD">
            <w:pPr>
              <w:jc w:val="center"/>
              <w:rPr>
                <w:sz w:val="22"/>
                <w:lang w:val="ru-RU"/>
              </w:rPr>
            </w:pPr>
            <w:r>
              <w:rPr>
                <w:sz w:val="22"/>
                <w:szCs w:val="22"/>
                <w:lang w:val="ru-RU"/>
              </w:rPr>
              <w:t>4</w:t>
            </w:r>
            <w:r w:rsidR="00651B4B" w:rsidRPr="001F24BE">
              <w:rPr>
                <w:sz w:val="22"/>
                <w:szCs w:val="22"/>
                <w:lang w:val="ru-RU"/>
              </w:rPr>
              <w:t>,</w:t>
            </w:r>
            <w:r>
              <w:rPr>
                <w:sz w:val="22"/>
                <w:szCs w:val="22"/>
                <w:lang w:val="ru-RU"/>
              </w:rPr>
              <w:t>071</w:t>
            </w:r>
          </w:p>
        </w:tc>
        <w:tc>
          <w:tcPr>
            <w:tcW w:w="1276" w:type="dxa"/>
            <w:vAlign w:val="center"/>
          </w:tcPr>
          <w:p w:rsidR="00651B4B" w:rsidRPr="001F24BE" w:rsidRDefault="00B552FD" w:rsidP="00B552FD">
            <w:pPr>
              <w:jc w:val="center"/>
              <w:rPr>
                <w:sz w:val="22"/>
                <w:lang w:val="ru-RU"/>
              </w:rPr>
            </w:pPr>
            <w:r>
              <w:rPr>
                <w:sz w:val="22"/>
                <w:szCs w:val="22"/>
                <w:lang w:val="ru-RU"/>
              </w:rPr>
              <w:t>4</w:t>
            </w:r>
            <w:r w:rsidR="00651B4B" w:rsidRPr="001F24BE">
              <w:rPr>
                <w:sz w:val="22"/>
                <w:szCs w:val="22"/>
                <w:lang w:val="ru-RU"/>
              </w:rPr>
              <w:t>,</w:t>
            </w:r>
            <w:r>
              <w:rPr>
                <w:sz w:val="22"/>
                <w:szCs w:val="22"/>
                <w:lang w:val="ru-RU"/>
              </w:rPr>
              <w:t>071</w:t>
            </w:r>
          </w:p>
        </w:tc>
        <w:tc>
          <w:tcPr>
            <w:tcW w:w="1275" w:type="dxa"/>
            <w:vAlign w:val="center"/>
          </w:tcPr>
          <w:p w:rsidR="00651B4B" w:rsidRPr="001F24BE" w:rsidRDefault="00B552FD" w:rsidP="00B552FD">
            <w:pPr>
              <w:jc w:val="center"/>
              <w:rPr>
                <w:sz w:val="22"/>
                <w:lang w:val="ru-RU"/>
              </w:rPr>
            </w:pPr>
            <w:r>
              <w:rPr>
                <w:sz w:val="22"/>
                <w:szCs w:val="22"/>
                <w:lang w:val="ru-RU"/>
              </w:rPr>
              <w:t>4</w:t>
            </w:r>
            <w:r w:rsidR="00651B4B" w:rsidRPr="001F24BE">
              <w:rPr>
                <w:sz w:val="22"/>
                <w:szCs w:val="22"/>
                <w:lang w:val="ru-RU"/>
              </w:rPr>
              <w:t>,</w:t>
            </w:r>
            <w:r>
              <w:rPr>
                <w:sz w:val="22"/>
                <w:szCs w:val="22"/>
                <w:lang w:val="ru-RU"/>
              </w:rPr>
              <w:t>071</w:t>
            </w:r>
          </w:p>
        </w:tc>
      </w:tr>
      <w:tr w:rsidR="00EE59DA" w:rsidRPr="007F16E2" w:rsidTr="00C8492E">
        <w:tc>
          <w:tcPr>
            <w:tcW w:w="4111" w:type="dxa"/>
            <w:vAlign w:val="center"/>
          </w:tcPr>
          <w:p w:rsidR="00EE59DA" w:rsidRPr="00590856" w:rsidRDefault="00EE59DA" w:rsidP="00C8492E">
            <w:pPr>
              <w:jc w:val="center"/>
              <w:rPr>
                <w:sz w:val="20"/>
                <w:szCs w:val="20"/>
                <w:lang w:val="ru-RU"/>
              </w:rPr>
            </w:pPr>
            <w:r w:rsidRPr="00590856">
              <w:rPr>
                <w:sz w:val="20"/>
                <w:szCs w:val="20"/>
                <w:lang w:val="ru-RU"/>
              </w:rPr>
              <w:t>Средняя жилищная обеспеченность населения, проживающего в многоквартирной застройке</w:t>
            </w:r>
          </w:p>
        </w:tc>
        <w:tc>
          <w:tcPr>
            <w:tcW w:w="1134" w:type="dxa"/>
            <w:vAlign w:val="center"/>
          </w:tcPr>
          <w:p w:rsidR="00EE59DA" w:rsidRPr="00590856" w:rsidRDefault="00EE59DA" w:rsidP="00C8492E">
            <w:pPr>
              <w:jc w:val="center"/>
              <w:rPr>
                <w:sz w:val="20"/>
                <w:szCs w:val="20"/>
                <w:lang w:val="ru-RU"/>
              </w:rPr>
            </w:pPr>
            <w:r w:rsidRPr="00590856">
              <w:rPr>
                <w:sz w:val="20"/>
                <w:szCs w:val="20"/>
                <w:lang w:val="ru-RU"/>
              </w:rPr>
              <w:t>кв</w:t>
            </w:r>
            <w:proofErr w:type="gramStart"/>
            <w:r w:rsidRPr="00590856">
              <w:rPr>
                <w:sz w:val="20"/>
                <w:szCs w:val="20"/>
                <w:lang w:val="ru-RU"/>
              </w:rPr>
              <w:t>.м</w:t>
            </w:r>
            <w:proofErr w:type="gramEnd"/>
            <w:r w:rsidRPr="00590856">
              <w:rPr>
                <w:sz w:val="20"/>
                <w:szCs w:val="20"/>
                <w:lang w:val="ru-RU"/>
              </w:rPr>
              <w:t>/чел.</w:t>
            </w:r>
          </w:p>
        </w:tc>
        <w:tc>
          <w:tcPr>
            <w:tcW w:w="1701" w:type="dxa"/>
            <w:vAlign w:val="center"/>
          </w:tcPr>
          <w:p w:rsidR="00EE59DA" w:rsidRPr="001F24BE" w:rsidRDefault="001D14E2" w:rsidP="001D14E2">
            <w:pPr>
              <w:jc w:val="center"/>
              <w:rPr>
                <w:sz w:val="22"/>
                <w:lang w:val="ru-RU"/>
              </w:rPr>
            </w:pPr>
            <w:r>
              <w:rPr>
                <w:sz w:val="22"/>
                <w:szCs w:val="22"/>
                <w:lang w:val="ru-RU"/>
              </w:rPr>
              <w:t>20,3</w:t>
            </w:r>
          </w:p>
        </w:tc>
        <w:tc>
          <w:tcPr>
            <w:tcW w:w="1276" w:type="dxa"/>
            <w:shd w:val="clear" w:color="auto" w:fill="auto"/>
            <w:vAlign w:val="center"/>
          </w:tcPr>
          <w:p w:rsidR="00EE59DA" w:rsidRPr="001F24BE" w:rsidRDefault="001D14E2" w:rsidP="001D14E2">
            <w:pPr>
              <w:jc w:val="center"/>
              <w:rPr>
                <w:sz w:val="22"/>
                <w:lang w:val="ru-RU"/>
              </w:rPr>
            </w:pPr>
            <w:r>
              <w:rPr>
                <w:sz w:val="22"/>
                <w:szCs w:val="22"/>
                <w:lang w:val="ru-RU"/>
              </w:rPr>
              <w:t>24,36</w:t>
            </w:r>
          </w:p>
        </w:tc>
        <w:tc>
          <w:tcPr>
            <w:tcW w:w="1275" w:type="dxa"/>
            <w:shd w:val="clear" w:color="auto" w:fill="auto"/>
            <w:vAlign w:val="center"/>
          </w:tcPr>
          <w:p w:rsidR="00EE59DA" w:rsidRPr="001F24BE" w:rsidRDefault="001D14E2" w:rsidP="00506148">
            <w:pPr>
              <w:jc w:val="center"/>
              <w:rPr>
                <w:sz w:val="22"/>
                <w:lang w:val="ru-RU"/>
              </w:rPr>
            </w:pPr>
            <w:r>
              <w:rPr>
                <w:sz w:val="22"/>
                <w:lang w:val="ru-RU"/>
              </w:rPr>
              <w:t>24,36</w:t>
            </w:r>
          </w:p>
        </w:tc>
      </w:tr>
      <w:tr w:rsidR="00EE59DA" w:rsidRPr="00A35CD6" w:rsidTr="00C8492E">
        <w:tc>
          <w:tcPr>
            <w:tcW w:w="4111" w:type="dxa"/>
            <w:vAlign w:val="center"/>
          </w:tcPr>
          <w:p w:rsidR="00EE59DA" w:rsidRPr="00590856" w:rsidRDefault="00EE59DA" w:rsidP="00C8492E">
            <w:pPr>
              <w:jc w:val="center"/>
              <w:rPr>
                <w:sz w:val="20"/>
                <w:szCs w:val="20"/>
                <w:lang w:val="ru-RU"/>
              </w:rPr>
            </w:pPr>
            <w:r w:rsidRPr="00590856">
              <w:rPr>
                <w:sz w:val="20"/>
                <w:szCs w:val="20"/>
                <w:lang w:val="ru-RU"/>
              </w:rPr>
              <w:t>Средняя обеспеченность населения жилым фондом</w:t>
            </w:r>
          </w:p>
        </w:tc>
        <w:tc>
          <w:tcPr>
            <w:tcW w:w="1134" w:type="dxa"/>
            <w:vAlign w:val="center"/>
          </w:tcPr>
          <w:p w:rsidR="00EE59DA" w:rsidRPr="00590856" w:rsidRDefault="00EE59DA" w:rsidP="00C8492E">
            <w:pPr>
              <w:jc w:val="center"/>
              <w:rPr>
                <w:sz w:val="20"/>
                <w:szCs w:val="20"/>
                <w:lang w:val="ru-RU"/>
              </w:rPr>
            </w:pPr>
            <w:r w:rsidRPr="00590856">
              <w:rPr>
                <w:sz w:val="20"/>
                <w:szCs w:val="20"/>
                <w:lang w:val="ru-RU"/>
              </w:rPr>
              <w:t>кв</w:t>
            </w:r>
            <w:proofErr w:type="gramStart"/>
            <w:r w:rsidRPr="00590856">
              <w:rPr>
                <w:sz w:val="20"/>
                <w:szCs w:val="20"/>
                <w:lang w:val="ru-RU"/>
              </w:rPr>
              <w:t>.м</w:t>
            </w:r>
            <w:proofErr w:type="gramEnd"/>
            <w:r w:rsidRPr="00590856">
              <w:rPr>
                <w:sz w:val="20"/>
                <w:szCs w:val="20"/>
                <w:lang w:val="ru-RU"/>
              </w:rPr>
              <w:t>/чел.</w:t>
            </w:r>
          </w:p>
        </w:tc>
        <w:tc>
          <w:tcPr>
            <w:tcW w:w="1701" w:type="dxa"/>
            <w:vAlign w:val="center"/>
          </w:tcPr>
          <w:p w:rsidR="00EE59DA" w:rsidRPr="001F24BE" w:rsidRDefault="00EE59DA" w:rsidP="00EE59DA">
            <w:pPr>
              <w:jc w:val="center"/>
              <w:rPr>
                <w:sz w:val="22"/>
                <w:lang w:val="ru-RU"/>
              </w:rPr>
            </w:pPr>
            <w:r w:rsidRPr="001F24BE">
              <w:rPr>
                <w:sz w:val="22"/>
                <w:szCs w:val="22"/>
                <w:lang w:val="ru-RU"/>
              </w:rPr>
              <w:t>22,</w:t>
            </w:r>
            <w:r>
              <w:rPr>
                <w:sz w:val="22"/>
                <w:szCs w:val="22"/>
                <w:lang w:val="ru-RU"/>
              </w:rPr>
              <w:t>6</w:t>
            </w:r>
          </w:p>
        </w:tc>
        <w:tc>
          <w:tcPr>
            <w:tcW w:w="1276" w:type="dxa"/>
            <w:shd w:val="clear" w:color="auto" w:fill="auto"/>
            <w:vAlign w:val="center"/>
          </w:tcPr>
          <w:p w:rsidR="00EE59DA" w:rsidRPr="001F24BE" w:rsidRDefault="00EE59DA" w:rsidP="00EE59DA">
            <w:pPr>
              <w:jc w:val="center"/>
              <w:rPr>
                <w:sz w:val="22"/>
                <w:lang w:val="ru-RU"/>
              </w:rPr>
            </w:pPr>
            <w:r w:rsidRPr="001F24BE">
              <w:rPr>
                <w:sz w:val="22"/>
                <w:szCs w:val="22"/>
                <w:lang w:val="ru-RU"/>
              </w:rPr>
              <w:t>2</w:t>
            </w:r>
            <w:r>
              <w:rPr>
                <w:sz w:val="22"/>
                <w:szCs w:val="22"/>
                <w:lang w:val="ru-RU"/>
              </w:rPr>
              <w:t>4</w:t>
            </w:r>
            <w:r w:rsidRPr="001F24BE">
              <w:rPr>
                <w:sz w:val="22"/>
                <w:szCs w:val="22"/>
                <w:lang w:val="ru-RU"/>
              </w:rPr>
              <w:t>,</w:t>
            </w:r>
            <w:r>
              <w:rPr>
                <w:sz w:val="22"/>
                <w:szCs w:val="22"/>
                <w:lang w:val="ru-RU"/>
              </w:rPr>
              <w:t>27</w:t>
            </w:r>
          </w:p>
        </w:tc>
        <w:tc>
          <w:tcPr>
            <w:tcW w:w="1275" w:type="dxa"/>
            <w:shd w:val="clear" w:color="auto" w:fill="auto"/>
            <w:vAlign w:val="center"/>
          </w:tcPr>
          <w:p w:rsidR="00EE59DA" w:rsidRPr="001F24BE" w:rsidRDefault="00EE59DA" w:rsidP="00EE59DA">
            <w:pPr>
              <w:jc w:val="center"/>
              <w:rPr>
                <w:sz w:val="22"/>
                <w:lang w:val="ru-RU"/>
              </w:rPr>
            </w:pPr>
            <w:r w:rsidRPr="001F24BE">
              <w:rPr>
                <w:sz w:val="22"/>
                <w:szCs w:val="22"/>
                <w:lang w:val="ru-RU"/>
              </w:rPr>
              <w:t>2</w:t>
            </w:r>
            <w:r>
              <w:rPr>
                <w:sz w:val="22"/>
                <w:szCs w:val="22"/>
                <w:lang w:val="ru-RU"/>
              </w:rPr>
              <w:t>4</w:t>
            </w:r>
            <w:r w:rsidRPr="001F24BE">
              <w:rPr>
                <w:sz w:val="22"/>
                <w:szCs w:val="22"/>
                <w:lang w:val="ru-RU"/>
              </w:rPr>
              <w:t>,</w:t>
            </w:r>
            <w:r>
              <w:rPr>
                <w:sz w:val="22"/>
                <w:szCs w:val="22"/>
                <w:lang w:val="ru-RU"/>
              </w:rPr>
              <w:t>27</w:t>
            </w:r>
          </w:p>
        </w:tc>
      </w:tr>
    </w:tbl>
    <w:p w:rsidR="00F73BBC" w:rsidRPr="00A35CD6" w:rsidRDefault="00F73BBC" w:rsidP="00F73BBC">
      <w:pPr>
        <w:ind w:firstLine="709"/>
        <w:jc w:val="both"/>
        <w:rPr>
          <w:sz w:val="24"/>
          <w:highlight w:val="yellow"/>
          <w:lang w:val="ru-RU"/>
        </w:rPr>
      </w:pPr>
    </w:p>
    <w:p w:rsidR="00F73BBC" w:rsidRPr="00A35CD6" w:rsidRDefault="00F73BBC" w:rsidP="00F73BBC">
      <w:pPr>
        <w:ind w:firstLine="709"/>
        <w:jc w:val="both"/>
        <w:rPr>
          <w:sz w:val="24"/>
          <w:lang w:val="ru-RU"/>
        </w:rPr>
      </w:pPr>
      <w:r w:rsidRPr="00A35CD6">
        <w:rPr>
          <w:sz w:val="24"/>
          <w:lang w:val="ru-RU"/>
        </w:rPr>
        <w:t xml:space="preserve">Таким образом, в структуре </w:t>
      </w:r>
      <w:r w:rsidRPr="00A35CD6">
        <w:rPr>
          <w:b/>
          <w:sz w:val="24"/>
          <w:lang w:val="ru-RU"/>
        </w:rPr>
        <w:t>нового</w:t>
      </w:r>
      <w:r w:rsidRPr="00A35CD6">
        <w:rPr>
          <w:sz w:val="24"/>
          <w:lang w:val="ru-RU"/>
        </w:rPr>
        <w:t xml:space="preserve"> жилищного строительства, на расчетный срок реализации генерального плана преобладающей будет многоквартирная</w:t>
      </w:r>
      <w:r w:rsidR="00CF4D1C" w:rsidRPr="00A35CD6">
        <w:rPr>
          <w:sz w:val="24"/>
          <w:lang w:val="ru-RU"/>
        </w:rPr>
        <w:t xml:space="preserve"> жилая</w:t>
      </w:r>
      <w:r w:rsidRPr="00A35CD6">
        <w:rPr>
          <w:sz w:val="24"/>
          <w:lang w:val="ru-RU"/>
        </w:rPr>
        <w:t xml:space="preserve"> застройка</w:t>
      </w:r>
      <w:r w:rsidR="00CF4D1C" w:rsidRPr="00A35CD6">
        <w:rPr>
          <w:sz w:val="24"/>
          <w:lang w:val="ru-RU"/>
        </w:rPr>
        <w:t xml:space="preserve"> </w:t>
      </w:r>
      <w:r w:rsidRPr="00A35CD6">
        <w:rPr>
          <w:sz w:val="24"/>
          <w:lang w:val="ru-RU"/>
        </w:rPr>
        <w:t xml:space="preserve">– ее доля в общем объёме жилищного строительства составит </w:t>
      </w:r>
      <w:r w:rsidR="00005350">
        <w:rPr>
          <w:sz w:val="24"/>
          <w:lang w:val="ru-RU"/>
        </w:rPr>
        <w:t>10</w:t>
      </w:r>
      <w:r w:rsidR="006B24CF">
        <w:rPr>
          <w:sz w:val="24"/>
          <w:lang w:val="ru-RU"/>
        </w:rPr>
        <w:t>0</w:t>
      </w:r>
      <w:r w:rsidRPr="00A35CD6">
        <w:rPr>
          <w:sz w:val="24"/>
          <w:lang w:val="ru-RU"/>
        </w:rPr>
        <w:t>,</w:t>
      </w:r>
      <w:r w:rsidR="007F16E2">
        <w:rPr>
          <w:sz w:val="24"/>
          <w:lang w:val="ru-RU"/>
        </w:rPr>
        <w:t>0</w:t>
      </w:r>
      <w:r w:rsidRPr="00A35CD6">
        <w:rPr>
          <w:sz w:val="24"/>
          <w:lang w:val="ru-RU"/>
        </w:rPr>
        <w:t xml:space="preserve"> %, доля застройки индивидуальными жилыми домами составит – </w:t>
      </w:r>
      <w:r w:rsidR="006B24CF">
        <w:rPr>
          <w:sz w:val="24"/>
          <w:lang w:val="ru-RU"/>
        </w:rPr>
        <w:t>0</w:t>
      </w:r>
      <w:bookmarkStart w:id="264" w:name="_GoBack"/>
      <w:bookmarkEnd w:id="264"/>
      <w:r w:rsidRPr="00A35CD6">
        <w:rPr>
          <w:sz w:val="24"/>
          <w:lang w:val="ru-RU"/>
        </w:rPr>
        <w:t>,</w:t>
      </w:r>
      <w:r w:rsidR="007F16E2">
        <w:rPr>
          <w:sz w:val="24"/>
          <w:lang w:val="ru-RU"/>
        </w:rPr>
        <w:t>0</w:t>
      </w:r>
      <w:r w:rsidR="00572B11" w:rsidRPr="00A35CD6">
        <w:rPr>
          <w:sz w:val="24"/>
          <w:lang w:val="ru-RU"/>
        </w:rPr>
        <w:t xml:space="preserve"> %</w:t>
      </w:r>
      <w:r w:rsidRPr="00A35CD6">
        <w:rPr>
          <w:sz w:val="24"/>
          <w:lang w:val="ru-RU"/>
        </w:rPr>
        <w:t>.</w:t>
      </w:r>
    </w:p>
    <w:p w:rsidR="008C7A66" w:rsidRDefault="008C7A66" w:rsidP="00F73BBC">
      <w:pPr>
        <w:ind w:firstLine="709"/>
        <w:jc w:val="both"/>
        <w:rPr>
          <w:sz w:val="24"/>
          <w:lang w:val="ru-RU"/>
        </w:rPr>
      </w:pPr>
    </w:p>
    <w:p w:rsidR="008C7A66" w:rsidRDefault="008C7A66" w:rsidP="00F73BBC">
      <w:pPr>
        <w:ind w:firstLine="709"/>
        <w:jc w:val="both"/>
        <w:rPr>
          <w:sz w:val="24"/>
          <w:lang w:val="ru-RU"/>
        </w:rPr>
      </w:pPr>
    </w:p>
    <w:p w:rsidR="00F73BBC" w:rsidRPr="00A35CD6" w:rsidRDefault="00F73BBC" w:rsidP="00F73BBC">
      <w:pPr>
        <w:ind w:firstLine="709"/>
        <w:jc w:val="both"/>
        <w:rPr>
          <w:sz w:val="24"/>
          <w:lang w:val="ru-RU"/>
        </w:rPr>
      </w:pPr>
      <w:r w:rsidRPr="00A35CD6">
        <w:rPr>
          <w:sz w:val="24"/>
          <w:lang w:val="ru-RU"/>
        </w:rPr>
        <w:lastRenderedPageBreak/>
        <w:t>На 1 очередь реализации генерального плана полностью обеспечивается переселение граждан, стоящих в очереди на улучшение жилищных условий.</w:t>
      </w:r>
    </w:p>
    <w:p w:rsidR="008C7A66" w:rsidRDefault="008C7A66" w:rsidP="00F73BBC">
      <w:pPr>
        <w:ind w:firstLine="709"/>
        <w:jc w:val="both"/>
        <w:rPr>
          <w:sz w:val="24"/>
          <w:lang w:val="ru-RU"/>
        </w:rPr>
      </w:pPr>
    </w:p>
    <w:p w:rsidR="00F73BBC" w:rsidRPr="00A35CD6" w:rsidRDefault="00F73BBC" w:rsidP="00F73BBC">
      <w:pPr>
        <w:ind w:firstLine="709"/>
        <w:jc w:val="both"/>
        <w:rPr>
          <w:sz w:val="24"/>
          <w:lang w:val="ru-RU"/>
        </w:rPr>
      </w:pPr>
      <w:r w:rsidRPr="00A35CD6">
        <w:rPr>
          <w:sz w:val="24"/>
          <w:lang w:val="ru-RU"/>
        </w:rPr>
        <w:t>Расчет размещаемого жилищного фонда произведен в соответствии с действующими нормативами градостроительного проектирования, утвержденными постановлением Правительства Московской области от 17.08.2015 г. № 713/30.</w:t>
      </w:r>
    </w:p>
    <w:p w:rsidR="003251BC" w:rsidRPr="00A35CD6" w:rsidRDefault="003251BC" w:rsidP="003251BC">
      <w:pPr>
        <w:spacing w:after="200" w:line="276" w:lineRule="auto"/>
        <w:ind w:firstLine="709"/>
        <w:jc w:val="both"/>
        <w:rPr>
          <w:b/>
          <w:sz w:val="24"/>
          <w:highlight w:val="yellow"/>
          <w:lang w:val="ru-RU"/>
        </w:rPr>
        <w:sectPr w:rsidR="003251BC" w:rsidRPr="00A35CD6" w:rsidSect="00066778">
          <w:pgSz w:w="11907" w:h="16840" w:code="9"/>
          <w:pgMar w:top="1134" w:right="851" w:bottom="1134" w:left="1701" w:header="709" w:footer="709" w:gutter="0"/>
          <w:cols w:space="708"/>
          <w:docGrid w:linePitch="381"/>
        </w:sectPr>
      </w:pPr>
      <w:bookmarkStart w:id="265" w:name="_Toc290558831"/>
      <w:bookmarkStart w:id="266" w:name="_Toc328490297"/>
      <w:bookmarkStart w:id="267" w:name="_Toc339290105"/>
      <w:bookmarkStart w:id="268" w:name="_Toc430081272"/>
    </w:p>
    <w:p w:rsidR="008D3648" w:rsidRPr="00A35CD6" w:rsidRDefault="0057334C" w:rsidP="00B73625">
      <w:pPr>
        <w:pStyle w:val="10"/>
        <w:rPr>
          <w:rFonts w:cs="Times New Roman"/>
          <w:lang w:val="ru-RU"/>
        </w:rPr>
      </w:pPr>
      <w:bookmarkStart w:id="269" w:name="_Toc430082716"/>
      <w:bookmarkStart w:id="270" w:name="_Toc430082788"/>
      <w:bookmarkStart w:id="271" w:name="_Toc430083266"/>
      <w:bookmarkStart w:id="272" w:name="_Toc444697003"/>
      <w:bookmarkStart w:id="273" w:name="_Toc466288713"/>
      <w:bookmarkStart w:id="274" w:name="_Toc466288832"/>
      <w:bookmarkStart w:id="275" w:name="_Toc466289216"/>
      <w:bookmarkStart w:id="276" w:name="_Toc466289294"/>
      <w:bookmarkStart w:id="277" w:name="_Toc466289372"/>
      <w:r w:rsidRPr="00433D11">
        <w:rPr>
          <w:rFonts w:cs="Times New Roman"/>
          <w:lang w:val="ru-RU"/>
        </w:rPr>
        <w:lastRenderedPageBreak/>
        <w:t>6</w:t>
      </w:r>
      <w:r w:rsidR="00683BC4" w:rsidRPr="00433D11">
        <w:rPr>
          <w:rFonts w:cs="Times New Roman"/>
          <w:lang w:val="ru-RU"/>
        </w:rPr>
        <w:t xml:space="preserve">. </w:t>
      </w:r>
      <w:bookmarkEnd w:id="265"/>
      <w:bookmarkEnd w:id="266"/>
      <w:bookmarkEnd w:id="267"/>
      <w:bookmarkEnd w:id="268"/>
      <w:bookmarkEnd w:id="269"/>
      <w:bookmarkEnd w:id="270"/>
      <w:bookmarkEnd w:id="271"/>
      <w:bookmarkEnd w:id="272"/>
      <w:r w:rsidR="00C82791" w:rsidRPr="00BF2A58">
        <w:rPr>
          <w:rFonts w:eastAsia="Times New Roman"/>
          <w:bCs w:val="0"/>
          <w:kern w:val="36"/>
          <w:lang w:val="ru-RU"/>
        </w:rPr>
        <w:t>СОЦИАЛЬНАЯ ИНФРАСТРУКТУРА. ОБОСНОВАНИЕ ВЫБРАННОГО ВАРИАНТА РАЗМЕЩЕНИЯ ОБЪЕКТОВ МЕСТНОГО ЗНАЧЕНИЯ НА ОСНОВЕ АНАЛИЗА ИСПОЛЬЗОВАНИЯ ТЕРРИТОРИЙ. ОЦЕНКА ВОЗМОЖНОГО ВЛИЯНИЯ ПЛАНИРУЕМЫХ ДЛЯ РАЗМЕЩЕНИЯ ОБЪЕКТОВ МЕСТНОГО ЗНАЧЕНИЯ НА КОМПЛЕКСНОЕ РАЗВИТИЕ ЭТИХ ТЕРРИТОРИЙ</w:t>
      </w:r>
      <w:bookmarkEnd w:id="273"/>
      <w:bookmarkEnd w:id="274"/>
      <w:bookmarkEnd w:id="275"/>
      <w:bookmarkEnd w:id="276"/>
      <w:bookmarkEnd w:id="277"/>
    </w:p>
    <w:p w:rsidR="0043158E" w:rsidRDefault="0043158E" w:rsidP="00B73625">
      <w:pPr>
        <w:ind w:firstLine="709"/>
        <w:jc w:val="both"/>
        <w:rPr>
          <w:sz w:val="24"/>
          <w:lang w:val="ru-RU"/>
        </w:rPr>
      </w:pPr>
    </w:p>
    <w:p w:rsidR="00CB5BF2" w:rsidRPr="00CB5BF2" w:rsidRDefault="00CB5BF2" w:rsidP="00CB5BF2">
      <w:pPr>
        <w:ind w:firstLine="709"/>
        <w:jc w:val="both"/>
        <w:rPr>
          <w:sz w:val="24"/>
          <w:lang w:val="ru-RU"/>
        </w:rPr>
      </w:pPr>
      <w:bookmarkStart w:id="278" w:name="_Toc290558832"/>
      <w:bookmarkStart w:id="279" w:name="_Toc328490298"/>
      <w:r w:rsidRPr="00CB5BF2">
        <w:rPr>
          <w:sz w:val="24"/>
          <w:lang w:val="ru-RU"/>
        </w:rPr>
        <w:t>В работе проведен анализ имеющейся социальной инфраструктуры, и разработаны предложения по развитию объектов социальной сферы местного уровня обслуживания, в том числе: дошкольных образовательных учреждений, общеобразовательных школ, амбулаторно-поликлинических учреждений, больниц, физкультурно-оздоровительных комплексов, спортивных площадок, библиотек, учреждений культурного обслуживания, объектов торговли и общественного питания, объектов коммунально-бытового обслуживания.</w:t>
      </w:r>
    </w:p>
    <w:p w:rsidR="00C82791" w:rsidRPr="00DF0785" w:rsidRDefault="00C82791" w:rsidP="00C82791">
      <w:pPr>
        <w:ind w:firstLine="709"/>
        <w:jc w:val="both"/>
        <w:rPr>
          <w:sz w:val="24"/>
          <w:lang w:val="ru-RU"/>
        </w:rPr>
      </w:pPr>
      <w:r w:rsidRPr="00DF0785">
        <w:rPr>
          <w:rFonts w:eastAsia="Times New Roman"/>
          <w:color w:val="000000"/>
          <w:sz w:val="24"/>
          <w:lang w:val="ru-RU" w:eastAsia="ru-RU"/>
        </w:rPr>
        <w:t>Сведения о планах и программах комплексного социально-экономического развития муниципального образования</w:t>
      </w:r>
      <w:r w:rsidRPr="00DF0785">
        <w:rPr>
          <w:sz w:val="24"/>
          <w:lang w:val="ru-RU"/>
        </w:rPr>
        <w:t xml:space="preserve"> на основании данных, предоставленных администрацией поселения и администрацией Щелковского муниципального района: </w:t>
      </w:r>
    </w:p>
    <w:p w:rsidR="00926F94" w:rsidRPr="00E74168" w:rsidRDefault="00926F94" w:rsidP="00926F94">
      <w:pPr>
        <w:ind w:firstLine="709"/>
        <w:jc w:val="both"/>
        <w:rPr>
          <w:sz w:val="24"/>
          <w:lang w:val="ru-RU"/>
        </w:rPr>
      </w:pPr>
      <w:r w:rsidRPr="00E74168">
        <w:rPr>
          <w:sz w:val="24"/>
          <w:lang w:val="ru-RU"/>
        </w:rPr>
        <w:t xml:space="preserve">- Постановление Администрации Щёлковского муниципального района № 642 от 15.02.2016 «О внесении изменений в муниципальную программу Щёлковского муниципального района «Образование Щёлковского муниципального района» на 2015–2019 годы». </w:t>
      </w:r>
    </w:p>
    <w:p w:rsidR="00926F94" w:rsidRPr="00E74168" w:rsidRDefault="00926F94" w:rsidP="00926F94">
      <w:pPr>
        <w:ind w:firstLine="709"/>
        <w:jc w:val="both"/>
        <w:rPr>
          <w:sz w:val="24"/>
          <w:lang w:val="ru-RU"/>
        </w:rPr>
      </w:pPr>
      <w:r w:rsidRPr="00E74168">
        <w:rPr>
          <w:sz w:val="24"/>
          <w:lang w:val="ru-RU"/>
        </w:rPr>
        <w:t xml:space="preserve">- Постановление Администрации Щёлковского муниципального района № 671 от 18.02.2016 «О внесении изменений в муниципальную программу Щёлковского муниципального района «Спорт Щёлковского муниципального района» на 2015–2019 годы». </w:t>
      </w:r>
    </w:p>
    <w:p w:rsidR="00926F94" w:rsidRPr="00E74168" w:rsidRDefault="00926F94" w:rsidP="00926F94">
      <w:pPr>
        <w:ind w:firstLine="709"/>
        <w:jc w:val="both"/>
        <w:rPr>
          <w:sz w:val="24"/>
          <w:lang w:val="ru-RU"/>
        </w:rPr>
      </w:pPr>
      <w:r w:rsidRPr="00E74168">
        <w:rPr>
          <w:sz w:val="24"/>
          <w:lang w:val="ru-RU"/>
        </w:rPr>
        <w:t xml:space="preserve">- Постановление Администрации Щёлковского муниципального района № 679 от 19.02.2016 «О внесении изменений в муниципальную программу Щёлковского муниципального района «Энергоэффективность и развитие энергетики на территории Щёлковского муниципального района» на 2015–2019 годы». </w:t>
      </w:r>
    </w:p>
    <w:p w:rsidR="00926F94" w:rsidRPr="00E74168" w:rsidRDefault="00926F94" w:rsidP="00926F94">
      <w:pPr>
        <w:ind w:firstLine="709"/>
        <w:jc w:val="both"/>
        <w:rPr>
          <w:sz w:val="24"/>
          <w:lang w:val="ru-RU"/>
        </w:rPr>
      </w:pPr>
      <w:r w:rsidRPr="00E74168">
        <w:rPr>
          <w:sz w:val="24"/>
          <w:lang w:val="ru-RU"/>
        </w:rPr>
        <w:t xml:space="preserve">- Постановление Администрации Щёлковского муниципального района № 678 от 19.02.2016 «О внесении изменений в муниципальную программу Щёлковского муниципального района «Развитие жилищно-коммунального хозяйства Щёлковского муниципального района» на 2015–2019 годы». </w:t>
      </w:r>
    </w:p>
    <w:p w:rsidR="00926F94" w:rsidRPr="00926F94" w:rsidRDefault="00926F94" w:rsidP="00926F94">
      <w:pPr>
        <w:ind w:firstLine="709"/>
        <w:jc w:val="both"/>
        <w:rPr>
          <w:sz w:val="24"/>
          <w:lang w:val="ru-RU"/>
        </w:rPr>
      </w:pPr>
      <w:r w:rsidRPr="00E74168">
        <w:rPr>
          <w:sz w:val="24"/>
          <w:lang w:val="ru-RU"/>
        </w:rPr>
        <w:t>- Постановление Администрации Щёлковского муниципального района № 677 от 19.02.2016 «О внесении изменений в муниципальную программу Щёлковского муниципального района «Культура Щёлковского муниципального района» на 2015–2019 годы».</w:t>
      </w:r>
    </w:p>
    <w:p w:rsidR="00C82791" w:rsidRPr="00CB5BF2" w:rsidRDefault="00C82791" w:rsidP="00C82791">
      <w:pPr>
        <w:ind w:firstLine="709"/>
        <w:jc w:val="both"/>
        <w:rPr>
          <w:sz w:val="24"/>
          <w:lang w:val="ru-RU"/>
        </w:rPr>
      </w:pPr>
      <w:r w:rsidRPr="00DF0785">
        <w:rPr>
          <w:rFonts w:eastAsia="Times New Roman"/>
          <w:color w:val="000000"/>
          <w:sz w:val="24"/>
          <w:lang w:val="ru-RU" w:eastAsia="ru-RU"/>
        </w:rPr>
        <w:t>Обоснование выбранного варианта размещения объектов местного значения на основе анализа использования территорий выполнено н</w:t>
      </w:r>
      <w:r w:rsidRPr="00DF0785">
        <w:rPr>
          <w:sz w:val="24"/>
          <w:lang w:val="ru-RU"/>
        </w:rPr>
        <w:t>а основании данных,</w:t>
      </w:r>
      <w:r w:rsidRPr="00CB5BF2">
        <w:rPr>
          <w:sz w:val="24"/>
          <w:lang w:val="ru-RU"/>
        </w:rPr>
        <w:t xml:space="preserve"> предоставленных администрацией </w:t>
      </w:r>
      <w:r>
        <w:rPr>
          <w:sz w:val="24"/>
          <w:lang w:val="ru-RU"/>
        </w:rPr>
        <w:t>городского</w:t>
      </w:r>
      <w:r w:rsidRPr="00CB5BF2">
        <w:rPr>
          <w:sz w:val="24"/>
          <w:lang w:val="ru-RU"/>
        </w:rPr>
        <w:t xml:space="preserve"> поселения </w:t>
      </w:r>
      <w:r>
        <w:rPr>
          <w:sz w:val="24"/>
          <w:lang w:val="ru-RU"/>
        </w:rPr>
        <w:t>Фряново</w:t>
      </w:r>
      <w:r w:rsidRPr="00CB5BF2">
        <w:rPr>
          <w:sz w:val="24"/>
          <w:lang w:val="ru-RU"/>
        </w:rPr>
        <w:t xml:space="preserve">, </w:t>
      </w:r>
      <w:r>
        <w:rPr>
          <w:sz w:val="24"/>
          <w:lang w:val="ru-RU"/>
        </w:rPr>
        <w:t xml:space="preserve">и муниципальных программ Щелковского МР </w:t>
      </w:r>
      <w:r w:rsidRPr="00CB5BF2">
        <w:rPr>
          <w:sz w:val="24"/>
          <w:lang w:val="ru-RU"/>
        </w:rPr>
        <w:t>проведен анализ обеспеченности населения поселения объектами социально-культурного и коммунально-бытового обслуживания на момент разработки генерального плана, а также на срок реализации проекта генерального плана. Рассчитана потребность в объектах, обеспечивающих создание комфортной среды жизнедеятельности населения на срок реализации проекта. Оценка уровня обеспеченности населения объектами социальной инфраструктуры на исходный год и определение потребности на расчетный срок проведены в соответствии с действующими нормативными документами:</w:t>
      </w:r>
    </w:p>
    <w:p w:rsidR="00CB5BF2" w:rsidRPr="00CB5BF2" w:rsidRDefault="00CB5BF2" w:rsidP="00CB5BF2">
      <w:pPr>
        <w:ind w:firstLine="709"/>
        <w:jc w:val="both"/>
        <w:rPr>
          <w:sz w:val="24"/>
          <w:lang w:val="ru-RU"/>
        </w:rPr>
      </w:pPr>
      <w:r w:rsidRPr="00CB5BF2">
        <w:rPr>
          <w:sz w:val="24"/>
          <w:lang w:val="ru-RU"/>
        </w:rPr>
        <w:t>- ПП МО от 17.08.2015 № 713/30 «Об утверждении нормативов градостроительного проектирования Московской области»;</w:t>
      </w:r>
    </w:p>
    <w:p w:rsidR="00CB5BF2" w:rsidRPr="00CB5BF2" w:rsidRDefault="00CB5BF2" w:rsidP="00CB5BF2">
      <w:pPr>
        <w:ind w:firstLine="709"/>
        <w:jc w:val="both"/>
        <w:rPr>
          <w:sz w:val="24"/>
          <w:lang w:val="ru-RU"/>
        </w:rPr>
      </w:pPr>
      <w:r w:rsidRPr="00CB5BF2">
        <w:rPr>
          <w:sz w:val="24"/>
          <w:lang w:val="ru-RU"/>
        </w:rPr>
        <w:t>- ТСН 30-303-2000 Московской области «Планировка и застройка городских и сельских поселений»;</w:t>
      </w:r>
    </w:p>
    <w:p w:rsidR="00CB5BF2" w:rsidRPr="00CB5BF2" w:rsidRDefault="00CB5BF2" w:rsidP="00CB5BF2">
      <w:pPr>
        <w:ind w:firstLine="709"/>
        <w:jc w:val="both"/>
        <w:rPr>
          <w:sz w:val="24"/>
          <w:lang w:val="ru-RU"/>
        </w:rPr>
      </w:pPr>
      <w:r w:rsidRPr="00CB5BF2">
        <w:rPr>
          <w:sz w:val="24"/>
          <w:lang w:val="ru-RU"/>
        </w:rPr>
        <w:lastRenderedPageBreak/>
        <w:t xml:space="preserve">- СП 42.13330.2011 «Градостроительство. Планировка и застройка </w:t>
      </w:r>
      <w:r>
        <w:rPr>
          <w:sz w:val="24"/>
          <w:lang w:val="ru-RU"/>
        </w:rPr>
        <w:t>городских</w:t>
      </w:r>
      <w:r w:rsidRPr="00CB5BF2">
        <w:rPr>
          <w:sz w:val="24"/>
          <w:lang w:val="ru-RU"/>
        </w:rPr>
        <w:t xml:space="preserve"> и сельских поселений».</w:t>
      </w:r>
    </w:p>
    <w:p w:rsidR="00CB5BF2" w:rsidRPr="00CB5BF2" w:rsidRDefault="00CB5BF2" w:rsidP="00CB5BF2">
      <w:pPr>
        <w:ind w:firstLine="709"/>
        <w:jc w:val="both"/>
        <w:rPr>
          <w:sz w:val="24"/>
          <w:lang w:val="ru-RU"/>
        </w:rPr>
      </w:pPr>
      <w:r w:rsidRPr="00CB5BF2">
        <w:rPr>
          <w:sz w:val="24"/>
          <w:lang w:val="ru-RU"/>
        </w:rPr>
        <w:t>Данные документы нормируют объемы предос</w:t>
      </w:r>
      <w:r>
        <w:rPr>
          <w:sz w:val="24"/>
          <w:lang w:val="ru-RU"/>
        </w:rPr>
        <w:t>тавляемых государством стандарт</w:t>
      </w:r>
      <w:r w:rsidRPr="00CB5BF2">
        <w:rPr>
          <w:sz w:val="24"/>
          <w:lang w:val="ru-RU"/>
        </w:rPr>
        <w:t>ных услуг для населения с ориентацией на минимальный уровень потребления, и фактически представляют собой характеристики минимального стандарта проживания, который должен гарантироваться государством в лице муниципальных властей.</w:t>
      </w:r>
    </w:p>
    <w:p w:rsidR="00CB5BF2" w:rsidRPr="00CB5BF2" w:rsidRDefault="00CB5BF2" w:rsidP="00CB5BF2">
      <w:pPr>
        <w:ind w:firstLine="709"/>
        <w:jc w:val="both"/>
        <w:rPr>
          <w:sz w:val="24"/>
          <w:lang w:val="ru-RU"/>
        </w:rPr>
      </w:pPr>
      <w:r w:rsidRPr="00CB5BF2">
        <w:rPr>
          <w:sz w:val="24"/>
          <w:lang w:val="ru-RU"/>
        </w:rPr>
        <w:t>Социальная сфера включает две подсистемы – «социальную» («бюджетную») и «коммерческую», которые отличаются друг от друга источниками финансирования и организацией, а также потребительской ориентацией и набором услуг.</w:t>
      </w:r>
    </w:p>
    <w:p w:rsidR="00CB5BF2" w:rsidRPr="00CB5BF2" w:rsidRDefault="00CB5BF2" w:rsidP="00CB5BF2">
      <w:pPr>
        <w:ind w:firstLine="709"/>
        <w:jc w:val="both"/>
        <w:rPr>
          <w:sz w:val="24"/>
          <w:lang w:val="ru-RU"/>
        </w:rPr>
      </w:pPr>
      <w:r w:rsidRPr="00CB5BF2">
        <w:rPr>
          <w:sz w:val="24"/>
          <w:lang w:val="ru-RU"/>
        </w:rPr>
        <w:t>«Бюджетная» подсистема ориентирована на обеспечение всего населения гарантированным набором услуг социального минимума и включает учреждения и организации муниципального и регионального значения, главным образом в сфере здравоохранения, образования, культуры, спорта, социальной защиты, ритуальных услуг. Вместимость и достаточность объектов «социальной» подсистемы нормируется в соответствии с действующим законодательством; их функционирование обеспечивается за счет бюджетов различных уровней.</w:t>
      </w:r>
    </w:p>
    <w:p w:rsidR="00CB5BF2" w:rsidRPr="00CB5BF2" w:rsidRDefault="00CB5BF2" w:rsidP="00CB5BF2">
      <w:pPr>
        <w:ind w:firstLine="709"/>
        <w:jc w:val="both"/>
        <w:rPr>
          <w:sz w:val="24"/>
          <w:lang w:val="ru-RU"/>
        </w:rPr>
      </w:pPr>
      <w:r w:rsidRPr="00CB5BF2">
        <w:rPr>
          <w:sz w:val="24"/>
          <w:lang w:val="ru-RU"/>
        </w:rPr>
        <w:t>«Коммерческая» подсистема ориентирована на платежеспособное население и обеспечение максимального по объему и разнообразию обслуживания в соответствии с платежеспособным спросом. В коммерческом обслуживании преобладают услуги торговли, зрелищноразвлекательного и спортивно-оздоровительного характера, а также общественное питание и все виды бытовых услуг. В последнее время активно развивается коммерческая составляющая в образовательной и медицинской сферах. Количество и вместимость объектов «коммерческой» подсистемы не нормируется; их функционирование обеспечивается за счет внебюджетных источников.</w:t>
      </w:r>
    </w:p>
    <w:p w:rsidR="00C82791" w:rsidRPr="004E3806" w:rsidRDefault="00C82791" w:rsidP="00C82791">
      <w:pPr>
        <w:ind w:firstLine="709"/>
        <w:jc w:val="both"/>
        <w:rPr>
          <w:sz w:val="24"/>
          <w:lang w:val="ru-RU"/>
        </w:rPr>
      </w:pPr>
      <w:r w:rsidRPr="00DF0785">
        <w:rPr>
          <w:rFonts w:eastAsia="Times New Roman"/>
          <w:color w:val="000000"/>
          <w:sz w:val="24"/>
          <w:lang w:val="ru-RU" w:eastAsia="ru-RU"/>
        </w:rPr>
        <w:t xml:space="preserve">Планируемые генеральным планом для размещения объекты местного значения </w:t>
      </w:r>
      <w:proofErr w:type="gramStart"/>
      <w:r w:rsidRPr="00DF0785">
        <w:rPr>
          <w:rFonts w:eastAsia="Times New Roman"/>
          <w:color w:val="000000"/>
          <w:sz w:val="24"/>
          <w:lang w:val="ru-RU" w:eastAsia="ru-RU"/>
        </w:rPr>
        <w:t>окажут положительное влияние на комплексное развитие территории и обеспечат</w:t>
      </w:r>
      <w:proofErr w:type="gramEnd"/>
      <w:r w:rsidRPr="00DF0785">
        <w:rPr>
          <w:rFonts w:eastAsia="Times New Roman"/>
          <w:color w:val="000000"/>
          <w:sz w:val="24"/>
          <w:lang w:val="ru-RU" w:eastAsia="ru-RU"/>
        </w:rPr>
        <w:t xml:space="preserve"> планируемое население необходимыми объектами социального обслуживания.</w:t>
      </w:r>
    </w:p>
    <w:p w:rsidR="00CB5BF2" w:rsidRPr="00CB5BF2" w:rsidRDefault="00CB5BF2" w:rsidP="00CB5BF2">
      <w:pPr>
        <w:ind w:firstLine="709"/>
        <w:jc w:val="both"/>
        <w:rPr>
          <w:sz w:val="24"/>
          <w:lang w:val="ru-RU"/>
        </w:rPr>
      </w:pPr>
      <w:r w:rsidRPr="00CB5BF2">
        <w:rPr>
          <w:sz w:val="24"/>
          <w:lang w:val="ru-RU"/>
        </w:rPr>
        <w:t xml:space="preserve">Анализ существующего развития сети объектов социальной инфраструктуры выполнен в целом по </w:t>
      </w:r>
      <w:r>
        <w:rPr>
          <w:sz w:val="24"/>
          <w:lang w:val="ru-RU"/>
        </w:rPr>
        <w:t>городскому</w:t>
      </w:r>
      <w:r w:rsidRPr="00CB5BF2">
        <w:rPr>
          <w:sz w:val="24"/>
          <w:lang w:val="ru-RU"/>
        </w:rPr>
        <w:t xml:space="preserve"> поселению с учетом численности постоянного населения, составляющей </w:t>
      </w:r>
      <w:r w:rsidR="00645D76">
        <w:rPr>
          <w:sz w:val="24"/>
          <w:lang w:val="ru-RU"/>
        </w:rPr>
        <w:t>7</w:t>
      </w:r>
      <w:r w:rsidRPr="00CB5BF2">
        <w:rPr>
          <w:sz w:val="24"/>
          <w:lang w:val="ru-RU"/>
        </w:rPr>
        <w:t>,</w:t>
      </w:r>
      <w:r w:rsidR="00937672">
        <w:rPr>
          <w:sz w:val="24"/>
          <w:lang w:val="ru-RU"/>
        </w:rPr>
        <w:t>97</w:t>
      </w:r>
      <w:r w:rsidR="00CA29E2">
        <w:rPr>
          <w:sz w:val="24"/>
          <w:lang w:val="ru-RU"/>
        </w:rPr>
        <w:t>2</w:t>
      </w:r>
      <w:r w:rsidRPr="00CB5BF2">
        <w:rPr>
          <w:sz w:val="24"/>
          <w:lang w:val="ru-RU"/>
        </w:rPr>
        <w:t xml:space="preserve"> тыс. человек (таблица 6.1).</w:t>
      </w:r>
    </w:p>
    <w:p w:rsidR="00B73625" w:rsidRDefault="00CB5BF2" w:rsidP="00CB5BF2">
      <w:pPr>
        <w:ind w:firstLine="709"/>
        <w:jc w:val="both"/>
        <w:rPr>
          <w:sz w:val="24"/>
          <w:lang w:val="ru-RU"/>
        </w:rPr>
      </w:pPr>
      <w:r w:rsidRPr="00CB5BF2">
        <w:rPr>
          <w:sz w:val="24"/>
          <w:lang w:val="ru-RU"/>
        </w:rPr>
        <w:t xml:space="preserve">Объемы развития объектов социальной инфраструктуры (таблица 6.2) определены на основании социально-демографического прогноза численности населения </w:t>
      </w:r>
      <w:r>
        <w:rPr>
          <w:sz w:val="24"/>
          <w:lang w:val="ru-RU"/>
        </w:rPr>
        <w:t>городского</w:t>
      </w:r>
      <w:r w:rsidRPr="00CB5BF2">
        <w:rPr>
          <w:sz w:val="24"/>
          <w:lang w:val="ru-RU"/>
        </w:rPr>
        <w:t xml:space="preserve"> поселения </w:t>
      </w:r>
      <w:r w:rsidR="00272D92">
        <w:rPr>
          <w:sz w:val="24"/>
          <w:lang w:val="ru-RU"/>
        </w:rPr>
        <w:t>Загорянский</w:t>
      </w:r>
      <w:r w:rsidRPr="00CB5BF2">
        <w:rPr>
          <w:sz w:val="24"/>
          <w:lang w:val="ru-RU"/>
        </w:rPr>
        <w:t xml:space="preserve">, а также с учетом развития предложенных проектом генплана участков под жилищное строительство, население которых необходимо будет обеспечить минимальным набором социальных услуг в соответствии с действующими нормативами. К расчетному сроку реализации генерального плана население на территории составит порядка </w:t>
      </w:r>
      <w:r w:rsidR="00645D76">
        <w:rPr>
          <w:sz w:val="24"/>
          <w:lang w:val="ru-RU"/>
        </w:rPr>
        <w:t>9</w:t>
      </w:r>
      <w:r>
        <w:rPr>
          <w:sz w:val="24"/>
          <w:lang w:val="ru-RU"/>
        </w:rPr>
        <w:t>,</w:t>
      </w:r>
      <w:r w:rsidR="00937672">
        <w:rPr>
          <w:sz w:val="24"/>
          <w:lang w:val="ru-RU"/>
        </w:rPr>
        <w:t>7</w:t>
      </w:r>
      <w:r w:rsidR="00645D76">
        <w:rPr>
          <w:sz w:val="24"/>
          <w:lang w:val="ru-RU"/>
        </w:rPr>
        <w:t>2</w:t>
      </w:r>
      <w:r w:rsidR="00937672">
        <w:rPr>
          <w:sz w:val="24"/>
          <w:lang w:val="ru-RU"/>
        </w:rPr>
        <w:t>7</w:t>
      </w:r>
      <w:r w:rsidRPr="00CB5BF2">
        <w:rPr>
          <w:sz w:val="24"/>
          <w:lang w:val="ru-RU"/>
        </w:rPr>
        <w:t xml:space="preserve"> тыс. человек.</w:t>
      </w:r>
    </w:p>
    <w:p w:rsidR="00CB5BF2" w:rsidRPr="00A35CD6" w:rsidRDefault="00CB5BF2" w:rsidP="00CB5BF2">
      <w:pPr>
        <w:ind w:firstLine="709"/>
        <w:jc w:val="both"/>
        <w:rPr>
          <w:sz w:val="24"/>
          <w:lang w:val="ru-RU"/>
        </w:rPr>
      </w:pPr>
    </w:p>
    <w:p w:rsidR="00157158" w:rsidRDefault="008D3648" w:rsidP="00D27533">
      <w:pPr>
        <w:jc w:val="both"/>
        <w:rPr>
          <w:sz w:val="24"/>
          <w:lang w:val="ru-RU"/>
        </w:rPr>
      </w:pPr>
      <w:bookmarkStart w:id="280" w:name="_Toc339290106"/>
      <w:r w:rsidRPr="004935BF">
        <w:rPr>
          <w:b/>
          <w:sz w:val="24"/>
          <w:lang w:val="ru-RU"/>
        </w:rPr>
        <w:t xml:space="preserve">Таблица </w:t>
      </w:r>
      <w:r w:rsidR="0057334C" w:rsidRPr="004935BF">
        <w:rPr>
          <w:b/>
          <w:sz w:val="24"/>
          <w:lang w:val="ru-RU"/>
        </w:rPr>
        <w:t>6</w:t>
      </w:r>
      <w:r w:rsidRPr="004935BF">
        <w:rPr>
          <w:b/>
          <w:sz w:val="24"/>
          <w:lang w:val="ru-RU"/>
        </w:rPr>
        <w:t>.1.</w:t>
      </w:r>
      <w:r w:rsidRPr="004935BF">
        <w:rPr>
          <w:sz w:val="24"/>
          <w:lang w:val="ru-RU"/>
        </w:rPr>
        <w:t xml:space="preserve"> Уровень </w:t>
      </w:r>
      <w:r w:rsidR="009D0921" w:rsidRPr="004935BF">
        <w:rPr>
          <w:sz w:val="24"/>
          <w:lang w:val="ru-RU"/>
        </w:rPr>
        <w:t xml:space="preserve">существующей </w:t>
      </w:r>
      <w:r w:rsidRPr="004935BF">
        <w:rPr>
          <w:sz w:val="24"/>
          <w:lang w:val="ru-RU"/>
        </w:rPr>
        <w:t>обеспеченности объектами социальной инфраструктуры</w:t>
      </w:r>
      <w:r w:rsidR="00937672">
        <w:rPr>
          <w:sz w:val="24"/>
          <w:lang w:val="ru-RU"/>
        </w:rPr>
        <w:t>.</w:t>
      </w:r>
    </w:p>
    <w:p w:rsidR="00937672" w:rsidRPr="00A35CD6" w:rsidRDefault="00937672" w:rsidP="00D27533">
      <w:pPr>
        <w:jc w:val="both"/>
        <w:rPr>
          <w:sz w:val="24"/>
          <w:lang w:val="ru-RU"/>
        </w:rPr>
      </w:pPr>
    </w:p>
    <w:tbl>
      <w:tblPr>
        <w:tblW w:w="9382"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544"/>
        <w:gridCol w:w="1292"/>
        <w:gridCol w:w="1416"/>
        <w:gridCol w:w="1734"/>
        <w:gridCol w:w="1396"/>
      </w:tblGrid>
      <w:tr w:rsidR="00A41BCA" w:rsidRPr="00523038" w:rsidTr="005C24CA">
        <w:trPr>
          <w:cantSplit/>
          <w:trHeight w:val="710"/>
          <w:jc w:val="center"/>
        </w:trPr>
        <w:tc>
          <w:tcPr>
            <w:tcW w:w="3544" w:type="dxa"/>
            <w:vMerge w:val="restart"/>
            <w:vAlign w:val="center"/>
          </w:tcPr>
          <w:p w:rsidR="00A41BCA" w:rsidRPr="00A35CD6" w:rsidRDefault="00A41BCA" w:rsidP="00982C2F">
            <w:pPr>
              <w:widowControl w:val="0"/>
              <w:spacing w:before="240"/>
              <w:jc w:val="center"/>
              <w:rPr>
                <w:b/>
                <w:bCs/>
                <w:sz w:val="20"/>
                <w:szCs w:val="20"/>
              </w:rPr>
            </w:pPr>
            <w:r w:rsidRPr="00A35CD6">
              <w:rPr>
                <w:b/>
                <w:bCs/>
                <w:color w:val="000000"/>
                <w:sz w:val="20"/>
                <w:szCs w:val="20"/>
              </w:rPr>
              <w:t>Предприятия и</w:t>
            </w:r>
          </w:p>
          <w:p w:rsidR="00A41BCA" w:rsidRPr="00A35CD6" w:rsidRDefault="00A41BCA" w:rsidP="00A41BCA">
            <w:pPr>
              <w:widowControl w:val="0"/>
              <w:jc w:val="center"/>
              <w:rPr>
                <w:b/>
                <w:bCs/>
                <w:sz w:val="20"/>
                <w:szCs w:val="20"/>
              </w:rPr>
            </w:pPr>
            <w:r w:rsidRPr="00A35CD6">
              <w:rPr>
                <w:b/>
                <w:bCs/>
                <w:color w:val="000000"/>
                <w:sz w:val="20"/>
                <w:szCs w:val="20"/>
              </w:rPr>
              <w:t>учреждения</w:t>
            </w:r>
          </w:p>
          <w:p w:rsidR="00A41BCA" w:rsidRPr="00A35CD6" w:rsidRDefault="00A41BCA" w:rsidP="00A41BCA">
            <w:pPr>
              <w:widowControl w:val="0"/>
              <w:jc w:val="center"/>
              <w:rPr>
                <w:b/>
                <w:bCs/>
                <w:sz w:val="20"/>
                <w:szCs w:val="20"/>
              </w:rPr>
            </w:pPr>
            <w:r w:rsidRPr="00A35CD6">
              <w:rPr>
                <w:b/>
                <w:bCs/>
                <w:color w:val="000000"/>
                <w:sz w:val="20"/>
                <w:szCs w:val="20"/>
              </w:rPr>
              <w:t>обслуживания</w:t>
            </w:r>
          </w:p>
        </w:tc>
        <w:tc>
          <w:tcPr>
            <w:tcW w:w="1292" w:type="dxa"/>
            <w:vMerge w:val="restart"/>
            <w:vAlign w:val="center"/>
          </w:tcPr>
          <w:p w:rsidR="00A41BCA" w:rsidRPr="00A35CD6" w:rsidRDefault="00A41BCA" w:rsidP="00A41BCA">
            <w:pPr>
              <w:widowControl w:val="0"/>
              <w:jc w:val="center"/>
              <w:rPr>
                <w:b/>
                <w:bCs/>
                <w:sz w:val="20"/>
                <w:szCs w:val="20"/>
              </w:rPr>
            </w:pPr>
            <w:r w:rsidRPr="00A35CD6">
              <w:rPr>
                <w:b/>
                <w:bCs/>
                <w:sz w:val="20"/>
                <w:szCs w:val="20"/>
              </w:rPr>
              <w:t>Единица</w:t>
            </w:r>
          </w:p>
          <w:p w:rsidR="00A41BCA" w:rsidRPr="00A35CD6" w:rsidRDefault="00A41BCA" w:rsidP="00A41BCA">
            <w:pPr>
              <w:widowControl w:val="0"/>
              <w:jc w:val="center"/>
              <w:rPr>
                <w:b/>
                <w:bCs/>
                <w:sz w:val="20"/>
                <w:szCs w:val="20"/>
              </w:rPr>
            </w:pPr>
            <w:r w:rsidRPr="00A35CD6">
              <w:rPr>
                <w:b/>
                <w:bCs/>
                <w:sz w:val="20"/>
                <w:szCs w:val="20"/>
              </w:rPr>
              <w:t>измерения</w:t>
            </w:r>
          </w:p>
        </w:tc>
        <w:tc>
          <w:tcPr>
            <w:tcW w:w="3150" w:type="dxa"/>
            <w:gridSpan w:val="2"/>
            <w:vAlign w:val="center"/>
          </w:tcPr>
          <w:p w:rsidR="00A41BCA" w:rsidRPr="00A35CD6" w:rsidRDefault="00A41BCA" w:rsidP="00A41BCA">
            <w:pPr>
              <w:widowControl w:val="0"/>
              <w:jc w:val="center"/>
              <w:rPr>
                <w:b/>
                <w:bCs/>
                <w:sz w:val="20"/>
                <w:szCs w:val="20"/>
                <w:lang w:val="ru-RU"/>
              </w:rPr>
            </w:pPr>
            <w:r w:rsidRPr="00A35CD6">
              <w:rPr>
                <w:b/>
                <w:bCs/>
                <w:sz w:val="20"/>
                <w:szCs w:val="20"/>
                <w:lang w:val="ru-RU"/>
              </w:rPr>
              <w:t>Вместимость (мощность)</w:t>
            </w:r>
          </w:p>
          <w:p w:rsidR="00A41BCA" w:rsidRPr="00A35CD6" w:rsidRDefault="00A41BCA" w:rsidP="00A41BCA">
            <w:pPr>
              <w:widowControl w:val="0"/>
              <w:jc w:val="center"/>
              <w:rPr>
                <w:b/>
                <w:bCs/>
                <w:sz w:val="20"/>
                <w:szCs w:val="20"/>
                <w:lang w:val="ru-RU"/>
              </w:rPr>
            </w:pPr>
            <w:r w:rsidRPr="00A35CD6">
              <w:rPr>
                <w:b/>
                <w:bCs/>
                <w:sz w:val="20"/>
                <w:szCs w:val="20"/>
                <w:lang w:val="ru-RU"/>
              </w:rPr>
              <w:t xml:space="preserve">объектов </w:t>
            </w:r>
            <w:proofErr w:type="gramStart"/>
            <w:r w:rsidRPr="00A35CD6">
              <w:rPr>
                <w:b/>
                <w:bCs/>
                <w:sz w:val="20"/>
                <w:szCs w:val="20"/>
                <w:lang w:val="ru-RU"/>
              </w:rPr>
              <w:t>социальной</w:t>
            </w:r>
            <w:proofErr w:type="gramEnd"/>
          </w:p>
          <w:p w:rsidR="00A41BCA" w:rsidRPr="00A35CD6" w:rsidRDefault="00A41BCA" w:rsidP="00A41BCA">
            <w:pPr>
              <w:widowControl w:val="0"/>
              <w:jc w:val="center"/>
              <w:rPr>
                <w:b/>
                <w:bCs/>
                <w:sz w:val="20"/>
                <w:szCs w:val="20"/>
                <w:lang w:val="ru-RU"/>
              </w:rPr>
            </w:pPr>
            <w:r w:rsidRPr="00A35CD6">
              <w:rPr>
                <w:b/>
                <w:bCs/>
                <w:sz w:val="20"/>
                <w:szCs w:val="20"/>
                <w:lang w:val="ru-RU"/>
              </w:rPr>
              <w:t>инфраструктуры</w:t>
            </w:r>
          </w:p>
        </w:tc>
        <w:tc>
          <w:tcPr>
            <w:tcW w:w="1396" w:type="dxa"/>
            <w:vMerge w:val="restart"/>
            <w:vAlign w:val="center"/>
          </w:tcPr>
          <w:p w:rsidR="00A41BCA" w:rsidRPr="00A35CD6" w:rsidRDefault="00A41BCA" w:rsidP="00A41BCA">
            <w:pPr>
              <w:widowControl w:val="0"/>
              <w:jc w:val="center"/>
              <w:rPr>
                <w:b/>
                <w:bCs/>
                <w:sz w:val="20"/>
                <w:szCs w:val="20"/>
                <w:lang w:val="ru-RU"/>
              </w:rPr>
            </w:pPr>
            <w:r w:rsidRPr="00A35CD6">
              <w:rPr>
                <w:b/>
                <w:bCs/>
                <w:sz w:val="20"/>
                <w:szCs w:val="20"/>
                <w:lang w:val="ru-RU"/>
              </w:rPr>
              <w:t>Уровень</w:t>
            </w:r>
          </w:p>
          <w:p w:rsidR="00A41BCA" w:rsidRPr="00A35CD6" w:rsidRDefault="00A41BCA" w:rsidP="00A41BCA">
            <w:pPr>
              <w:widowControl w:val="0"/>
              <w:jc w:val="center"/>
              <w:rPr>
                <w:b/>
                <w:bCs/>
                <w:sz w:val="20"/>
                <w:szCs w:val="20"/>
                <w:lang w:val="ru-RU"/>
              </w:rPr>
            </w:pPr>
            <w:r w:rsidRPr="00A35CD6">
              <w:rPr>
                <w:b/>
                <w:bCs/>
                <w:sz w:val="20"/>
                <w:szCs w:val="20"/>
                <w:lang w:val="ru-RU"/>
              </w:rPr>
              <w:t>обеспечен-</w:t>
            </w:r>
          </w:p>
          <w:p w:rsidR="00A41BCA" w:rsidRPr="00A35CD6" w:rsidRDefault="00A41BCA" w:rsidP="00A41BCA">
            <w:pPr>
              <w:widowControl w:val="0"/>
              <w:jc w:val="center"/>
              <w:rPr>
                <w:b/>
                <w:bCs/>
                <w:sz w:val="20"/>
                <w:szCs w:val="20"/>
                <w:lang w:val="ru-RU"/>
              </w:rPr>
            </w:pPr>
            <w:r w:rsidRPr="00A35CD6">
              <w:rPr>
                <w:b/>
                <w:bCs/>
                <w:sz w:val="20"/>
                <w:szCs w:val="20"/>
                <w:lang w:val="ru-RU"/>
              </w:rPr>
              <w:t>ности,</w:t>
            </w:r>
          </w:p>
          <w:p w:rsidR="00A41BCA" w:rsidRPr="00A35CD6" w:rsidRDefault="00A41BCA" w:rsidP="00A41BCA">
            <w:pPr>
              <w:widowControl w:val="0"/>
              <w:jc w:val="center"/>
              <w:rPr>
                <w:b/>
                <w:bCs/>
                <w:sz w:val="20"/>
                <w:szCs w:val="20"/>
                <w:lang w:val="ru-RU"/>
              </w:rPr>
            </w:pPr>
            <w:proofErr w:type="gramStart"/>
            <w:r w:rsidRPr="00A35CD6">
              <w:rPr>
                <w:b/>
                <w:bCs/>
                <w:sz w:val="20"/>
                <w:szCs w:val="20"/>
                <w:lang w:val="ru-RU"/>
              </w:rPr>
              <w:t>в</w:t>
            </w:r>
            <w:proofErr w:type="gramEnd"/>
            <w:r w:rsidRPr="00A35CD6">
              <w:rPr>
                <w:b/>
                <w:bCs/>
                <w:sz w:val="20"/>
                <w:szCs w:val="20"/>
                <w:lang w:val="ru-RU"/>
              </w:rPr>
              <w:t xml:space="preserve"> % от норматива</w:t>
            </w:r>
          </w:p>
        </w:tc>
      </w:tr>
      <w:tr w:rsidR="00A41BCA" w:rsidRPr="00523038" w:rsidTr="00651B4B">
        <w:trPr>
          <w:jc w:val="center"/>
        </w:trPr>
        <w:tc>
          <w:tcPr>
            <w:tcW w:w="3544" w:type="dxa"/>
            <w:vMerge/>
            <w:vAlign w:val="center"/>
          </w:tcPr>
          <w:p w:rsidR="00A41BCA" w:rsidRPr="00A35CD6" w:rsidRDefault="00A41BCA" w:rsidP="00A41BCA">
            <w:pPr>
              <w:widowControl w:val="0"/>
              <w:jc w:val="center"/>
              <w:rPr>
                <w:bCs/>
                <w:sz w:val="20"/>
                <w:szCs w:val="20"/>
                <w:lang w:val="ru-RU"/>
              </w:rPr>
            </w:pPr>
          </w:p>
        </w:tc>
        <w:tc>
          <w:tcPr>
            <w:tcW w:w="1292" w:type="dxa"/>
            <w:vMerge/>
            <w:vAlign w:val="center"/>
          </w:tcPr>
          <w:p w:rsidR="00A41BCA" w:rsidRPr="00A35CD6" w:rsidRDefault="00A41BCA" w:rsidP="00A41BCA">
            <w:pPr>
              <w:widowControl w:val="0"/>
              <w:jc w:val="center"/>
              <w:rPr>
                <w:bCs/>
                <w:sz w:val="20"/>
                <w:szCs w:val="20"/>
                <w:lang w:val="ru-RU"/>
              </w:rPr>
            </w:pPr>
          </w:p>
        </w:tc>
        <w:tc>
          <w:tcPr>
            <w:tcW w:w="1416" w:type="dxa"/>
            <w:vAlign w:val="center"/>
          </w:tcPr>
          <w:p w:rsidR="00A41BCA" w:rsidRPr="00A35CD6" w:rsidRDefault="00A41BCA" w:rsidP="00A41BCA">
            <w:pPr>
              <w:widowControl w:val="0"/>
              <w:jc w:val="center"/>
              <w:rPr>
                <w:b/>
                <w:bCs/>
                <w:sz w:val="20"/>
                <w:szCs w:val="20"/>
                <w:lang w:val="ru-RU"/>
              </w:rPr>
            </w:pPr>
            <w:proofErr w:type="gramStart"/>
            <w:r w:rsidRPr="00A35CD6">
              <w:rPr>
                <w:b/>
                <w:bCs/>
                <w:sz w:val="20"/>
                <w:szCs w:val="20"/>
                <w:lang w:val="ru-RU"/>
              </w:rPr>
              <w:t>Существую-щая</w:t>
            </w:r>
            <w:proofErr w:type="gramEnd"/>
          </w:p>
          <w:p w:rsidR="00A41BCA" w:rsidRPr="00A35CD6" w:rsidRDefault="00A41BCA" w:rsidP="00A41BCA">
            <w:pPr>
              <w:widowControl w:val="0"/>
              <w:jc w:val="center"/>
              <w:rPr>
                <w:b/>
                <w:bCs/>
                <w:sz w:val="20"/>
                <w:szCs w:val="20"/>
                <w:lang w:val="ru-RU"/>
              </w:rPr>
            </w:pPr>
            <w:r w:rsidRPr="00A35CD6">
              <w:rPr>
                <w:b/>
                <w:bCs/>
                <w:sz w:val="20"/>
                <w:szCs w:val="20"/>
              </w:rPr>
              <w:t>01.01.201</w:t>
            </w:r>
            <w:r w:rsidRPr="00A35CD6">
              <w:rPr>
                <w:b/>
                <w:bCs/>
                <w:sz w:val="20"/>
                <w:szCs w:val="20"/>
                <w:lang w:val="ru-RU"/>
              </w:rPr>
              <w:t>5</w:t>
            </w:r>
          </w:p>
        </w:tc>
        <w:tc>
          <w:tcPr>
            <w:tcW w:w="1734" w:type="dxa"/>
            <w:vAlign w:val="center"/>
          </w:tcPr>
          <w:p w:rsidR="00A41BCA" w:rsidRPr="00A35CD6" w:rsidRDefault="00A41BCA" w:rsidP="00A41BCA">
            <w:pPr>
              <w:widowControl w:val="0"/>
              <w:jc w:val="center"/>
              <w:rPr>
                <w:b/>
                <w:bCs/>
                <w:sz w:val="20"/>
                <w:szCs w:val="20"/>
                <w:lang w:val="ru-RU"/>
              </w:rPr>
            </w:pPr>
            <w:r w:rsidRPr="00A35CD6">
              <w:rPr>
                <w:b/>
                <w:bCs/>
                <w:sz w:val="20"/>
                <w:szCs w:val="20"/>
                <w:lang w:val="ru-RU"/>
              </w:rPr>
              <w:t>Требуется по нормативу</w:t>
            </w:r>
          </w:p>
          <w:p w:rsidR="00A41BCA" w:rsidRPr="00A35CD6" w:rsidRDefault="00A41BCA" w:rsidP="00B552FD">
            <w:pPr>
              <w:widowControl w:val="0"/>
              <w:jc w:val="center"/>
              <w:rPr>
                <w:b/>
                <w:bCs/>
                <w:sz w:val="20"/>
                <w:szCs w:val="20"/>
                <w:lang w:val="ru-RU"/>
              </w:rPr>
            </w:pPr>
            <w:r w:rsidRPr="00A35CD6">
              <w:rPr>
                <w:b/>
                <w:bCs/>
                <w:sz w:val="20"/>
                <w:szCs w:val="20"/>
                <w:lang w:val="ru-RU"/>
              </w:rPr>
              <w:t>01.01.2015 (на население</w:t>
            </w:r>
            <w:r w:rsidR="00651B4B">
              <w:rPr>
                <w:b/>
                <w:bCs/>
                <w:sz w:val="20"/>
                <w:szCs w:val="20"/>
                <w:lang w:val="ru-RU"/>
              </w:rPr>
              <w:t xml:space="preserve"> 7</w:t>
            </w:r>
            <w:r w:rsidRPr="00A35CD6">
              <w:rPr>
                <w:b/>
                <w:bCs/>
                <w:sz w:val="20"/>
                <w:szCs w:val="20"/>
                <w:lang w:val="ru-RU"/>
              </w:rPr>
              <w:t>,</w:t>
            </w:r>
            <w:r w:rsidR="00B552FD">
              <w:rPr>
                <w:b/>
                <w:bCs/>
                <w:sz w:val="20"/>
                <w:szCs w:val="20"/>
                <w:lang w:val="ru-RU"/>
              </w:rPr>
              <w:t>9</w:t>
            </w:r>
            <w:r w:rsidR="00651B4B">
              <w:rPr>
                <w:b/>
                <w:bCs/>
                <w:sz w:val="20"/>
                <w:szCs w:val="20"/>
                <w:lang w:val="ru-RU"/>
              </w:rPr>
              <w:t>2</w:t>
            </w:r>
            <w:r w:rsidR="00B552FD">
              <w:rPr>
                <w:b/>
                <w:bCs/>
                <w:sz w:val="20"/>
                <w:szCs w:val="20"/>
                <w:lang w:val="ru-RU"/>
              </w:rPr>
              <w:t>7</w:t>
            </w:r>
            <w:r w:rsidR="00651B4B">
              <w:rPr>
                <w:b/>
                <w:bCs/>
                <w:sz w:val="20"/>
                <w:szCs w:val="20"/>
                <w:lang w:val="ru-RU"/>
              </w:rPr>
              <w:t xml:space="preserve"> </w:t>
            </w:r>
            <w:r w:rsidRPr="00A35CD6">
              <w:rPr>
                <w:b/>
                <w:bCs/>
                <w:sz w:val="20"/>
                <w:szCs w:val="20"/>
                <w:lang w:val="ru-RU"/>
              </w:rPr>
              <w:t>тыс. чел.)</w:t>
            </w:r>
          </w:p>
        </w:tc>
        <w:tc>
          <w:tcPr>
            <w:tcW w:w="1396" w:type="dxa"/>
            <w:vMerge/>
            <w:vAlign w:val="center"/>
          </w:tcPr>
          <w:p w:rsidR="00A41BCA" w:rsidRPr="00A35CD6" w:rsidRDefault="00A41BCA" w:rsidP="00A41BCA">
            <w:pPr>
              <w:widowControl w:val="0"/>
              <w:jc w:val="center"/>
              <w:rPr>
                <w:bCs/>
                <w:sz w:val="20"/>
                <w:szCs w:val="20"/>
                <w:lang w:val="ru-RU"/>
              </w:rPr>
            </w:pPr>
          </w:p>
        </w:tc>
      </w:tr>
      <w:tr w:rsidR="00D90E08" w:rsidRPr="00A35CD6" w:rsidTr="005C24CA">
        <w:trPr>
          <w:trHeight w:val="227"/>
          <w:jc w:val="center"/>
        </w:trPr>
        <w:tc>
          <w:tcPr>
            <w:tcW w:w="9382" w:type="dxa"/>
            <w:gridSpan w:val="5"/>
            <w:vAlign w:val="center"/>
          </w:tcPr>
          <w:p w:rsidR="00D90E08" w:rsidRPr="00A35CD6" w:rsidRDefault="00D90E08" w:rsidP="00A608A4">
            <w:pPr>
              <w:widowControl w:val="0"/>
              <w:rPr>
                <w:bCs/>
                <w:sz w:val="20"/>
                <w:szCs w:val="20"/>
              </w:rPr>
            </w:pPr>
            <w:r w:rsidRPr="00A35CD6">
              <w:rPr>
                <w:b/>
                <w:sz w:val="20"/>
                <w:szCs w:val="20"/>
              </w:rPr>
              <w:t>Учреждения образования</w:t>
            </w:r>
          </w:p>
        </w:tc>
      </w:tr>
      <w:tr w:rsidR="00420316" w:rsidRPr="00A35CD6" w:rsidTr="00651B4B">
        <w:trPr>
          <w:trHeight w:val="283"/>
          <w:jc w:val="center"/>
        </w:trPr>
        <w:tc>
          <w:tcPr>
            <w:tcW w:w="3544" w:type="dxa"/>
            <w:vAlign w:val="center"/>
          </w:tcPr>
          <w:p w:rsidR="00420316" w:rsidRPr="00A35CD6" w:rsidRDefault="00420316" w:rsidP="00A608A4">
            <w:pPr>
              <w:outlineLvl w:val="4"/>
              <w:rPr>
                <w:bCs/>
                <w:sz w:val="20"/>
                <w:szCs w:val="20"/>
              </w:rPr>
            </w:pPr>
            <w:r w:rsidRPr="00A35CD6">
              <w:rPr>
                <w:bCs/>
                <w:sz w:val="20"/>
                <w:szCs w:val="20"/>
              </w:rPr>
              <w:t>Общеобразовательное учреждение</w:t>
            </w:r>
          </w:p>
        </w:tc>
        <w:tc>
          <w:tcPr>
            <w:tcW w:w="1292" w:type="dxa"/>
            <w:vAlign w:val="center"/>
          </w:tcPr>
          <w:p w:rsidR="00420316" w:rsidRPr="00A35CD6" w:rsidRDefault="00420316" w:rsidP="00A41BCA">
            <w:pPr>
              <w:jc w:val="center"/>
              <w:outlineLvl w:val="4"/>
              <w:rPr>
                <w:bCs/>
                <w:sz w:val="20"/>
                <w:szCs w:val="20"/>
              </w:rPr>
            </w:pPr>
            <w:r w:rsidRPr="00A35CD6">
              <w:rPr>
                <w:bCs/>
                <w:sz w:val="20"/>
                <w:szCs w:val="20"/>
              </w:rPr>
              <w:t>место</w:t>
            </w:r>
          </w:p>
        </w:tc>
        <w:tc>
          <w:tcPr>
            <w:tcW w:w="1416" w:type="dxa"/>
            <w:vAlign w:val="center"/>
          </w:tcPr>
          <w:p w:rsidR="00420316" w:rsidRPr="00A35CD6" w:rsidRDefault="00420316" w:rsidP="00285F77">
            <w:pPr>
              <w:jc w:val="center"/>
              <w:outlineLvl w:val="4"/>
              <w:rPr>
                <w:bCs/>
                <w:sz w:val="20"/>
                <w:szCs w:val="20"/>
                <w:lang w:val="ru-RU"/>
              </w:rPr>
            </w:pPr>
            <w:r>
              <w:rPr>
                <w:bCs/>
                <w:sz w:val="20"/>
                <w:szCs w:val="20"/>
                <w:lang w:val="ru-RU"/>
              </w:rPr>
              <w:t>550</w:t>
            </w:r>
          </w:p>
        </w:tc>
        <w:tc>
          <w:tcPr>
            <w:tcW w:w="1734" w:type="dxa"/>
            <w:vAlign w:val="center"/>
          </w:tcPr>
          <w:p w:rsidR="00420316" w:rsidRPr="00A35CD6" w:rsidRDefault="00994F23" w:rsidP="007A0CFA">
            <w:pPr>
              <w:jc w:val="center"/>
              <w:outlineLvl w:val="4"/>
              <w:rPr>
                <w:bCs/>
                <w:sz w:val="20"/>
                <w:szCs w:val="20"/>
                <w:lang w:val="ru-RU"/>
              </w:rPr>
            </w:pPr>
            <w:r>
              <w:rPr>
                <w:bCs/>
                <w:sz w:val="20"/>
                <w:szCs w:val="20"/>
                <w:lang w:val="ru-RU"/>
              </w:rPr>
              <w:t>1053</w:t>
            </w:r>
          </w:p>
        </w:tc>
        <w:tc>
          <w:tcPr>
            <w:tcW w:w="1396" w:type="dxa"/>
            <w:vAlign w:val="center"/>
          </w:tcPr>
          <w:p w:rsidR="00420316" w:rsidRPr="00A35CD6" w:rsidRDefault="00420316" w:rsidP="00981925">
            <w:pPr>
              <w:jc w:val="center"/>
              <w:outlineLvl w:val="4"/>
              <w:rPr>
                <w:bCs/>
                <w:sz w:val="20"/>
                <w:szCs w:val="20"/>
                <w:lang w:val="ru-RU"/>
              </w:rPr>
            </w:pPr>
            <w:r>
              <w:rPr>
                <w:bCs/>
                <w:sz w:val="20"/>
                <w:szCs w:val="20"/>
                <w:lang w:val="ru-RU"/>
              </w:rPr>
              <w:t>65,7</w:t>
            </w:r>
          </w:p>
        </w:tc>
      </w:tr>
      <w:tr w:rsidR="00420316" w:rsidRPr="00A35CD6" w:rsidTr="00651B4B">
        <w:trPr>
          <w:trHeight w:val="283"/>
          <w:jc w:val="center"/>
        </w:trPr>
        <w:tc>
          <w:tcPr>
            <w:tcW w:w="3544" w:type="dxa"/>
            <w:vAlign w:val="center"/>
          </w:tcPr>
          <w:p w:rsidR="00420316" w:rsidRPr="00A35CD6" w:rsidRDefault="00420316" w:rsidP="00A608A4">
            <w:pPr>
              <w:outlineLvl w:val="4"/>
              <w:rPr>
                <w:bCs/>
                <w:sz w:val="20"/>
                <w:szCs w:val="20"/>
              </w:rPr>
            </w:pPr>
            <w:r w:rsidRPr="00A35CD6">
              <w:rPr>
                <w:bCs/>
                <w:sz w:val="20"/>
                <w:szCs w:val="20"/>
              </w:rPr>
              <w:t>Дошкольное образовательное учреждение</w:t>
            </w:r>
          </w:p>
        </w:tc>
        <w:tc>
          <w:tcPr>
            <w:tcW w:w="1292" w:type="dxa"/>
            <w:vAlign w:val="center"/>
          </w:tcPr>
          <w:p w:rsidR="00420316" w:rsidRPr="00A35CD6" w:rsidRDefault="00420316" w:rsidP="00A41BCA">
            <w:pPr>
              <w:jc w:val="center"/>
              <w:outlineLvl w:val="4"/>
              <w:rPr>
                <w:bCs/>
                <w:sz w:val="20"/>
                <w:szCs w:val="20"/>
              </w:rPr>
            </w:pPr>
            <w:r w:rsidRPr="00A35CD6">
              <w:rPr>
                <w:bCs/>
                <w:sz w:val="20"/>
                <w:szCs w:val="20"/>
              </w:rPr>
              <w:t>место</w:t>
            </w:r>
          </w:p>
        </w:tc>
        <w:tc>
          <w:tcPr>
            <w:tcW w:w="1416" w:type="dxa"/>
            <w:vAlign w:val="center"/>
          </w:tcPr>
          <w:p w:rsidR="00420316" w:rsidRPr="00A35CD6" w:rsidRDefault="00420316" w:rsidP="00285F77">
            <w:pPr>
              <w:jc w:val="center"/>
              <w:outlineLvl w:val="4"/>
              <w:rPr>
                <w:bCs/>
                <w:sz w:val="20"/>
                <w:szCs w:val="20"/>
                <w:lang w:val="ru-RU"/>
              </w:rPr>
            </w:pPr>
            <w:r>
              <w:rPr>
                <w:bCs/>
                <w:sz w:val="20"/>
                <w:szCs w:val="20"/>
                <w:lang w:val="ru-RU"/>
              </w:rPr>
              <w:t>180</w:t>
            </w:r>
          </w:p>
        </w:tc>
        <w:tc>
          <w:tcPr>
            <w:tcW w:w="1734" w:type="dxa"/>
            <w:vAlign w:val="center"/>
          </w:tcPr>
          <w:p w:rsidR="00420316" w:rsidRPr="00A35CD6" w:rsidRDefault="00994F23" w:rsidP="00A41BCA">
            <w:pPr>
              <w:jc w:val="center"/>
              <w:outlineLvl w:val="4"/>
              <w:rPr>
                <w:bCs/>
                <w:sz w:val="20"/>
                <w:szCs w:val="20"/>
                <w:lang w:val="ru-RU"/>
              </w:rPr>
            </w:pPr>
            <w:r>
              <w:rPr>
                <w:bCs/>
                <w:sz w:val="20"/>
                <w:szCs w:val="20"/>
                <w:lang w:val="ru-RU"/>
              </w:rPr>
              <w:t>507</w:t>
            </w:r>
          </w:p>
        </w:tc>
        <w:tc>
          <w:tcPr>
            <w:tcW w:w="1396" w:type="dxa"/>
            <w:vAlign w:val="center"/>
          </w:tcPr>
          <w:p w:rsidR="00420316" w:rsidRPr="00A35CD6" w:rsidRDefault="00420316" w:rsidP="00A41BCA">
            <w:pPr>
              <w:jc w:val="center"/>
              <w:outlineLvl w:val="4"/>
              <w:rPr>
                <w:bCs/>
                <w:sz w:val="20"/>
                <w:szCs w:val="20"/>
                <w:lang w:val="ru-RU"/>
              </w:rPr>
            </w:pPr>
            <w:r>
              <w:rPr>
                <w:bCs/>
                <w:sz w:val="20"/>
                <w:szCs w:val="20"/>
                <w:lang w:val="ru-RU"/>
              </w:rPr>
              <w:t>54,9</w:t>
            </w:r>
          </w:p>
        </w:tc>
      </w:tr>
      <w:tr w:rsidR="000E4879" w:rsidRPr="000E4879" w:rsidTr="00651B4B">
        <w:trPr>
          <w:jc w:val="center"/>
        </w:trPr>
        <w:tc>
          <w:tcPr>
            <w:tcW w:w="3544" w:type="dxa"/>
            <w:vAlign w:val="center"/>
          </w:tcPr>
          <w:p w:rsidR="000E4879" w:rsidRPr="00C829F2" w:rsidRDefault="000E4879" w:rsidP="00560D66">
            <w:pPr>
              <w:rPr>
                <w:sz w:val="22"/>
                <w:lang w:val="ru-RU"/>
              </w:rPr>
            </w:pPr>
            <w:r w:rsidRPr="00C829F2">
              <w:rPr>
                <w:sz w:val="22"/>
                <w:szCs w:val="22"/>
                <w:lang w:val="ru-RU"/>
              </w:rPr>
              <w:lastRenderedPageBreak/>
              <w:t xml:space="preserve">Учреждения </w:t>
            </w:r>
            <w:proofErr w:type="gramStart"/>
            <w:r w:rsidRPr="00C829F2">
              <w:rPr>
                <w:sz w:val="22"/>
                <w:szCs w:val="22"/>
                <w:lang w:val="ru-RU"/>
              </w:rPr>
              <w:t>допол-нительного</w:t>
            </w:r>
            <w:proofErr w:type="gramEnd"/>
            <w:r w:rsidRPr="00C829F2">
              <w:rPr>
                <w:sz w:val="22"/>
                <w:szCs w:val="22"/>
                <w:lang w:val="ru-RU"/>
              </w:rPr>
              <w:t xml:space="preserve"> образо-вания - детские и юношеские спортивные школы</w:t>
            </w:r>
          </w:p>
        </w:tc>
        <w:tc>
          <w:tcPr>
            <w:tcW w:w="1292" w:type="dxa"/>
            <w:vAlign w:val="center"/>
          </w:tcPr>
          <w:p w:rsidR="000E4879" w:rsidRPr="00C829F2" w:rsidRDefault="000E4879" w:rsidP="00560D66">
            <w:pPr>
              <w:jc w:val="center"/>
              <w:rPr>
                <w:sz w:val="22"/>
              </w:rPr>
            </w:pPr>
            <w:r w:rsidRPr="00C829F2">
              <w:rPr>
                <w:sz w:val="22"/>
                <w:szCs w:val="22"/>
              </w:rPr>
              <w:t>место</w:t>
            </w:r>
          </w:p>
        </w:tc>
        <w:tc>
          <w:tcPr>
            <w:tcW w:w="1416" w:type="dxa"/>
            <w:vAlign w:val="center"/>
          </w:tcPr>
          <w:p w:rsidR="000E4879" w:rsidRPr="00C829F2" w:rsidRDefault="005162FA" w:rsidP="00560D66">
            <w:pPr>
              <w:jc w:val="center"/>
              <w:rPr>
                <w:sz w:val="22"/>
                <w:vertAlign w:val="superscript"/>
                <w:lang w:val="ru-RU"/>
              </w:rPr>
            </w:pPr>
            <w:r>
              <w:rPr>
                <w:sz w:val="22"/>
                <w:vertAlign w:val="superscript"/>
                <w:lang w:val="ru-RU"/>
              </w:rPr>
              <w:t>0</w:t>
            </w:r>
          </w:p>
        </w:tc>
        <w:tc>
          <w:tcPr>
            <w:tcW w:w="1734" w:type="dxa"/>
            <w:vAlign w:val="center"/>
          </w:tcPr>
          <w:p w:rsidR="000E4879" w:rsidRDefault="00296F79" w:rsidP="00A41BCA">
            <w:pPr>
              <w:jc w:val="center"/>
              <w:outlineLvl w:val="4"/>
              <w:rPr>
                <w:bCs/>
                <w:sz w:val="20"/>
                <w:szCs w:val="20"/>
                <w:lang w:val="ru-RU"/>
              </w:rPr>
            </w:pPr>
            <w:r>
              <w:rPr>
                <w:bCs/>
                <w:sz w:val="20"/>
                <w:szCs w:val="20"/>
                <w:lang w:val="ru-RU"/>
              </w:rPr>
              <w:t>144</w:t>
            </w:r>
          </w:p>
        </w:tc>
        <w:tc>
          <w:tcPr>
            <w:tcW w:w="1396" w:type="dxa"/>
            <w:vAlign w:val="center"/>
          </w:tcPr>
          <w:p w:rsidR="000E4879" w:rsidRDefault="00296F79" w:rsidP="00A41BCA">
            <w:pPr>
              <w:jc w:val="center"/>
              <w:outlineLvl w:val="4"/>
              <w:rPr>
                <w:bCs/>
                <w:sz w:val="20"/>
                <w:szCs w:val="20"/>
                <w:lang w:val="ru-RU"/>
              </w:rPr>
            </w:pPr>
            <w:r>
              <w:rPr>
                <w:bCs/>
                <w:sz w:val="20"/>
                <w:szCs w:val="20"/>
                <w:lang w:val="ru-RU"/>
              </w:rPr>
              <w:t>0</w:t>
            </w:r>
          </w:p>
        </w:tc>
      </w:tr>
      <w:tr w:rsidR="000E4879" w:rsidRPr="000E4879" w:rsidTr="00651B4B">
        <w:trPr>
          <w:jc w:val="center"/>
        </w:trPr>
        <w:tc>
          <w:tcPr>
            <w:tcW w:w="3544" w:type="dxa"/>
            <w:vAlign w:val="center"/>
          </w:tcPr>
          <w:p w:rsidR="000E4879" w:rsidRPr="00C829F2" w:rsidRDefault="000E4879" w:rsidP="00560D66">
            <w:pPr>
              <w:rPr>
                <w:sz w:val="22"/>
                <w:lang w:val="ru-RU"/>
              </w:rPr>
            </w:pPr>
            <w:r w:rsidRPr="00C829F2">
              <w:rPr>
                <w:sz w:val="22"/>
                <w:szCs w:val="22"/>
                <w:lang w:val="ru-RU"/>
              </w:rPr>
              <w:t xml:space="preserve">Учреждения </w:t>
            </w:r>
            <w:proofErr w:type="gramStart"/>
            <w:r w:rsidRPr="00C829F2">
              <w:rPr>
                <w:sz w:val="22"/>
                <w:szCs w:val="22"/>
                <w:lang w:val="ru-RU"/>
              </w:rPr>
              <w:t>допол-нительного</w:t>
            </w:r>
            <w:proofErr w:type="gramEnd"/>
            <w:r w:rsidRPr="00C829F2">
              <w:rPr>
                <w:sz w:val="22"/>
                <w:szCs w:val="22"/>
                <w:lang w:val="ru-RU"/>
              </w:rPr>
              <w:t xml:space="preserve"> образо-вания – школы по различным видам искусств</w:t>
            </w:r>
          </w:p>
        </w:tc>
        <w:tc>
          <w:tcPr>
            <w:tcW w:w="1292" w:type="dxa"/>
            <w:vAlign w:val="center"/>
          </w:tcPr>
          <w:p w:rsidR="000E4879" w:rsidRPr="00C829F2" w:rsidRDefault="000E4879" w:rsidP="00560D66">
            <w:pPr>
              <w:jc w:val="center"/>
              <w:rPr>
                <w:sz w:val="22"/>
              </w:rPr>
            </w:pPr>
            <w:r w:rsidRPr="00C829F2">
              <w:rPr>
                <w:sz w:val="22"/>
                <w:szCs w:val="22"/>
              </w:rPr>
              <w:t>место</w:t>
            </w:r>
          </w:p>
        </w:tc>
        <w:tc>
          <w:tcPr>
            <w:tcW w:w="1416" w:type="dxa"/>
            <w:vAlign w:val="center"/>
          </w:tcPr>
          <w:p w:rsidR="000E4879" w:rsidRPr="00C829F2" w:rsidRDefault="005162FA" w:rsidP="00560D66">
            <w:pPr>
              <w:jc w:val="center"/>
              <w:rPr>
                <w:sz w:val="22"/>
                <w:vertAlign w:val="superscript"/>
                <w:lang w:val="ru-RU"/>
              </w:rPr>
            </w:pPr>
            <w:r>
              <w:rPr>
                <w:sz w:val="22"/>
                <w:vertAlign w:val="superscript"/>
                <w:lang w:val="ru-RU"/>
              </w:rPr>
              <w:t>350</w:t>
            </w:r>
          </w:p>
        </w:tc>
        <w:tc>
          <w:tcPr>
            <w:tcW w:w="1734" w:type="dxa"/>
            <w:vAlign w:val="center"/>
          </w:tcPr>
          <w:p w:rsidR="000E4879" w:rsidRDefault="00296F79" w:rsidP="00A41BCA">
            <w:pPr>
              <w:jc w:val="center"/>
              <w:outlineLvl w:val="4"/>
              <w:rPr>
                <w:bCs/>
                <w:sz w:val="20"/>
                <w:szCs w:val="20"/>
                <w:lang w:val="ru-RU"/>
              </w:rPr>
            </w:pPr>
            <w:r>
              <w:rPr>
                <w:bCs/>
                <w:sz w:val="20"/>
                <w:szCs w:val="20"/>
                <w:lang w:val="ru-RU"/>
              </w:rPr>
              <w:t>87</w:t>
            </w:r>
          </w:p>
        </w:tc>
        <w:tc>
          <w:tcPr>
            <w:tcW w:w="1396" w:type="dxa"/>
            <w:vAlign w:val="center"/>
          </w:tcPr>
          <w:p w:rsidR="000E4879" w:rsidRPr="00296F79" w:rsidRDefault="00296F79" w:rsidP="00A41BCA">
            <w:pPr>
              <w:jc w:val="center"/>
              <w:outlineLvl w:val="4"/>
              <w:rPr>
                <w:bCs/>
                <w:sz w:val="20"/>
                <w:szCs w:val="20"/>
              </w:rPr>
            </w:pPr>
            <w:r>
              <w:rPr>
                <w:bCs/>
                <w:sz w:val="20"/>
                <w:szCs w:val="20"/>
              </w:rPr>
              <w:t>&gt;100</w:t>
            </w:r>
          </w:p>
        </w:tc>
      </w:tr>
      <w:tr w:rsidR="00D90E08" w:rsidRPr="00A35CD6" w:rsidTr="005C24CA">
        <w:trPr>
          <w:jc w:val="center"/>
        </w:trPr>
        <w:tc>
          <w:tcPr>
            <w:tcW w:w="9382" w:type="dxa"/>
            <w:gridSpan w:val="5"/>
            <w:vAlign w:val="center"/>
          </w:tcPr>
          <w:p w:rsidR="00D90E08" w:rsidRPr="00A35CD6" w:rsidRDefault="00D90E08" w:rsidP="00A608A4">
            <w:pPr>
              <w:outlineLvl w:val="4"/>
              <w:rPr>
                <w:bCs/>
                <w:sz w:val="20"/>
                <w:szCs w:val="20"/>
                <w:highlight w:val="yellow"/>
              </w:rPr>
            </w:pPr>
            <w:r w:rsidRPr="00A35CD6">
              <w:rPr>
                <w:b/>
                <w:sz w:val="20"/>
                <w:szCs w:val="20"/>
              </w:rPr>
              <w:t>Учреждения здравоохранения</w:t>
            </w:r>
          </w:p>
        </w:tc>
      </w:tr>
      <w:tr w:rsidR="008D3648" w:rsidRPr="00A35CD6" w:rsidTr="00651B4B">
        <w:trPr>
          <w:jc w:val="center"/>
        </w:trPr>
        <w:tc>
          <w:tcPr>
            <w:tcW w:w="3544" w:type="dxa"/>
            <w:vAlign w:val="center"/>
          </w:tcPr>
          <w:p w:rsidR="008D3648" w:rsidRPr="00A35CD6" w:rsidRDefault="008D3648" w:rsidP="00A608A4">
            <w:pPr>
              <w:outlineLvl w:val="4"/>
              <w:rPr>
                <w:bCs/>
                <w:sz w:val="20"/>
                <w:szCs w:val="20"/>
              </w:rPr>
            </w:pPr>
            <w:r w:rsidRPr="00A35CD6">
              <w:rPr>
                <w:bCs/>
                <w:sz w:val="20"/>
                <w:szCs w:val="20"/>
              </w:rPr>
              <w:t>Больничные учреждения</w:t>
            </w:r>
          </w:p>
        </w:tc>
        <w:tc>
          <w:tcPr>
            <w:tcW w:w="1292" w:type="dxa"/>
            <w:vAlign w:val="center"/>
          </w:tcPr>
          <w:p w:rsidR="008D3648" w:rsidRPr="00A35CD6" w:rsidRDefault="008D3648" w:rsidP="00A41BCA">
            <w:pPr>
              <w:jc w:val="center"/>
              <w:outlineLvl w:val="4"/>
              <w:rPr>
                <w:bCs/>
                <w:sz w:val="20"/>
                <w:szCs w:val="20"/>
              </w:rPr>
            </w:pPr>
            <w:r w:rsidRPr="00A35CD6">
              <w:rPr>
                <w:bCs/>
                <w:sz w:val="20"/>
                <w:szCs w:val="20"/>
              </w:rPr>
              <w:t>койка</w:t>
            </w:r>
          </w:p>
        </w:tc>
        <w:tc>
          <w:tcPr>
            <w:tcW w:w="1416" w:type="dxa"/>
            <w:vAlign w:val="center"/>
          </w:tcPr>
          <w:p w:rsidR="008D3648" w:rsidRPr="00A35CD6" w:rsidRDefault="00420316" w:rsidP="00A41BCA">
            <w:pPr>
              <w:jc w:val="center"/>
              <w:outlineLvl w:val="4"/>
              <w:rPr>
                <w:bCs/>
                <w:sz w:val="20"/>
                <w:szCs w:val="20"/>
                <w:lang w:val="ru-RU"/>
              </w:rPr>
            </w:pPr>
            <w:r>
              <w:rPr>
                <w:bCs/>
                <w:sz w:val="20"/>
                <w:szCs w:val="20"/>
                <w:lang w:val="ru-RU"/>
              </w:rPr>
              <w:t>0</w:t>
            </w:r>
          </w:p>
        </w:tc>
        <w:tc>
          <w:tcPr>
            <w:tcW w:w="1734" w:type="dxa"/>
            <w:vAlign w:val="center"/>
          </w:tcPr>
          <w:p w:rsidR="008D3648" w:rsidRPr="00A35CD6" w:rsidRDefault="00994F23" w:rsidP="00A41BCA">
            <w:pPr>
              <w:jc w:val="center"/>
              <w:outlineLvl w:val="4"/>
              <w:rPr>
                <w:bCs/>
                <w:sz w:val="20"/>
                <w:szCs w:val="20"/>
                <w:lang w:val="ru-RU"/>
              </w:rPr>
            </w:pPr>
            <w:r>
              <w:rPr>
                <w:bCs/>
                <w:sz w:val="20"/>
                <w:szCs w:val="20"/>
                <w:lang w:val="ru-RU"/>
              </w:rPr>
              <w:t>64</w:t>
            </w:r>
          </w:p>
        </w:tc>
        <w:tc>
          <w:tcPr>
            <w:tcW w:w="1396" w:type="dxa"/>
            <w:vAlign w:val="center"/>
          </w:tcPr>
          <w:p w:rsidR="008D3648" w:rsidRPr="00A35CD6" w:rsidRDefault="00FC2F59" w:rsidP="00A41BCA">
            <w:pPr>
              <w:jc w:val="center"/>
              <w:outlineLvl w:val="4"/>
              <w:rPr>
                <w:bCs/>
                <w:sz w:val="20"/>
                <w:szCs w:val="20"/>
                <w:lang w:val="ru-RU"/>
              </w:rPr>
            </w:pPr>
            <w:r>
              <w:rPr>
                <w:bCs/>
                <w:sz w:val="20"/>
                <w:szCs w:val="20"/>
                <w:lang w:val="ru-RU"/>
              </w:rPr>
              <w:t>68,9</w:t>
            </w:r>
          </w:p>
        </w:tc>
      </w:tr>
      <w:tr w:rsidR="008D3648" w:rsidRPr="00A35CD6" w:rsidTr="00651B4B">
        <w:trPr>
          <w:jc w:val="center"/>
        </w:trPr>
        <w:tc>
          <w:tcPr>
            <w:tcW w:w="3544" w:type="dxa"/>
            <w:vAlign w:val="center"/>
          </w:tcPr>
          <w:p w:rsidR="008D3648" w:rsidRPr="00A35CD6" w:rsidRDefault="008D3648" w:rsidP="00A608A4">
            <w:pPr>
              <w:widowControl w:val="0"/>
              <w:rPr>
                <w:bCs/>
                <w:sz w:val="20"/>
                <w:szCs w:val="20"/>
              </w:rPr>
            </w:pPr>
            <w:r w:rsidRPr="00A35CD6">
              <w:rPr>
                <w:bCs/>
                <w:sz w:val="20"/>
                <w:szCs w:val="20"/>
              </w:rPr>
              <w:t>Поликлинические учреждения</w:t>
            </w:r>
          </w:p>
        </w:tc>
        <w:tc>
          <w:tcPr>
            <w:tcW w:w="1292" w:type="dxa"/>
            <w:vAlign w:val="center"/>
          </w:tcPr>
          <w:p w:rsidR="008D3648" w:rsidRPr="00A35CD6" w:rsidRDefault="000D116E" w:rsidP="00A41BCA">
            <w:pPr>
              <w:widowControl w:val="0"/>
              <w:jc w:val="center"/>
              <w:rPr>
                <w:bCs/>
                <w:sz w:val="20"/>
                <w:szCs w:val="20"/>
                <w:lang w:val="ru-RU"/>
              </w:rPr>
            </w:pPr>
            <w:r w:rsidRPr="00A35CD6">
              <w:rPr>
                <w:bCs/>
                <w:sz w:val="20"/>
                <w:szCs w:val="20"/>
                <w:lang w:val="ru-RU"/>
              </w:rPr>
              <w:t>п</w:t>
            </w:r>
            <w:r w:rsidR="008D3648" w:rsidRPr="00A35CD6">
              <w:rPr>
                <w:bCs/>
                <w:sz w:val="20"/>
                <w:szCs w:val="20"/>
              </w:rPr>
              <w:t>ос</w:t>
            </w:r>
            <w:r w:rsidRPr="00A35CD6">
              <w:rPr>
                <w:bCs/>
                <w:sz w:val="20"/>
                <w:szCs w:val="20"/>
                <w:lang w:val="ru-RU"/>
              </w:rPr>
              <w:t>.</w:t>
            </w:r>
            <w:r w:rsidR="008D3648" w:rsidRPr="00A35CD6">
              <w:rPr>
                <w:bCs/>
                <w:sz w:val="20"/>
                <w:szCs w:val="20"/>
              </w:rPr>
              <w:t>/</w:t>
            </w:r>
            <w:proofErr w:type="gramStart"/>
            <w:r w:rsidR="008D3648" w:rsidRPr="00A35CD6">
              <w:rPr>
                <w:bCs/>
                <w:sz w:val="20"/>
                <w:szCs w:val="20"/>
              </w:rPr>
              <w:t>см</w:t>
            </w:r>
            <w:proofErr w:type="gramEnd"/>
            <w:r w:rsidRPr="00A35CD6">
              <w:rPr>
                <w:bCs/>
                <w:sz w:val="20"/>
                <w:szCs w:val="20"/>
                <w:lang w:val="ru-RU"/>
              </w:rPr>
              <w:t>.</w:t>
            </w:r>
          </w:p>
        </w:tc>
        <w:tc>
          <w:tcPr>
            <w:tcW w:w="1416" w:type="dxa"/>
            <w:vAlign w:val="center"/>
          </w:tcPr>
          <w:p w:rsidR="008D3648" w:rsidRPr="00A35CD6" w:rsidRDefault="00420316" w:rsidP="00A41BCA">
            <w:pPr>
              <w:jc w:val="center"/>
              <w:outlineLvl w:val="4"/>
              <w:rPr>
                <w:bCs/>
                <w:sz w:val="20"/>
                <w:szCs w:val="20"/>
                <w:lang w:val="ru-RU"/>
              </w:rPr>
            </w:pPr>
            <w:r>
              <w:rPr>
                <w:bCs/>
                <w:sz w:val="20"/>
                <w:szCs w:val="20"/>
                <w:lang w:val="ru-RU"/>
              </w:rPr>
              <w:t>191</w:t>
            </w:r>
          </w:p>
        </w:tc>
        <w:tc>
          <w:tcPr>
            <w:tcW w:w="1734" w:type="dxa"/>
            <w:vAlign w:val="center"/>
          </w:tcPr>
          <w:p w:rsidR="008D3648" w:rsidRPr="00A35CD6" w:rsidRDefault="00994F23" w:rsidP="00A41BCA">
            <w:pPr>
              <w:jc w:val="center"/>
              <w:outlineLvl w:val="4"/>
              <w:rPr>
                <w:bCs/>
                <w:sz w:val="20"/>
                <w:szCs w:val="20"/>
                <w:lang w:val="ru-RU"/>
              </w:rPr>
            </w:pPr>
            <w:r>
              <w:rPr>
                <w:bCs/>
                <w:sz w:val="20"/>
                <w:szCs w:val="20"/>
                <w:lang w:val="ru-RU"/>
              </w:rPr>
              <w:t>140</w:t>
            </w:r>
          </w:p>
        </w:tc>
        <w:tc>
          <w:tcPr>
            <w:tcW w:w="1396" w:type="dxa"/>
            <w:vAlign w:val="center"/>
          </w:tcPr>
          <w:p w:rsidR="008D3648" w:rsidRPr="00FC2F59" w:rsidRDefault="00FC2F59" w:rsidP="00A41BCA">
            <w:pPr>
              <w:jc w:val="center"/>
              <w:outlineLvl w:val="4"/>
              <w:rPr>
                <w:bCs/>
                <w:sz w:val="20"/>
                <w:szCs w:val="20"/>
                <w:lang w:val="ru-RU"/>
              </w:rPr>
            </w:pPr>
            <w:r>
              <w:rPr>
                <w:bCs/>
                <w:sz w:val="20"/>
                <w:szCs w:val="20"/>
                <w:lang w:val="ru-RU"/>
              </w:rPr>
              <w:t>43</w:t>
            </w:r>
          </w:p>
        </w:tc>
      </w:tr>
      <w:tr w:rsidR="00D90E08" w:rsidRPr="00A35CD6" w:rsidTr="005C24CA">
        <w:trPr>
          <w:jc w:val="center"/>
        </w:trPr>
        <w:tc>
          <w:tcPr>
            <w:tcW w:w="9382" w:type="dxa"/>
            <w:gridSpan w:val="5"/>
            <w:vAlign w:val="center"/>
          </w:tcPr>
          <w:p w:rsidR="00D90E08" w:rsidRPr="00A35CD6" w:rsidRDefault="00D90E08" w:rsidP="00A608A4">
            <w:pPr>
              <w:outlineLvl w:val="4"/>
              <w:rPr>
                <w:bCs/>
                <w:sz w:val="20"/>
                <w:szCs w:val="20"/>
              </w:rPr>
            </w:pPr>
            <w:r w:rsidRPr="00A35CD6">
              <w:rPr>
                <w:b/>
                <w:sz w:val="20"/>
                <w:szCs w:val="20"/>
              </w:rPr>
              <w:t>Учреждения культуры</w:t>
            </w:r>
          </w:p>
        </w:tc>
      </w:tr>
      <w:tr w:rsidR="00420316" w:rsidRPr="00A35CD6" w:rsidTr="00651B4B">
        <w:trPr>
          <w:jc w:val="center"/>
        </w:trPr>
        <w:tc>
          <w:tcPr>
            <w:tcW w:w="3544" w:type="dxa"/>
            <w:vAlign w:val="center"/>
          </w:tcPr>
          <w:p w:rsidR="00420316" w:rsidRPr="00A35CD6" w:rsidRDefault="00420316" w:rsidP="00A608A4">
            <w:pPr>
              <w:widowControl w:val="0"/>
              <w:rPr>
                <w:bCs/>
                <w:sz w:val="20"/>
                <w:szCs w:val="20"/>
                <w:lang w:val="ru-RU"/>
              </w:rPr>
            </w:pPr>
            <w:r w:rsidRPr="00A35CD6">
              <w:rPr>
                <w:bCs/>
                <w:sz w:val="20"/>
                <w:szCs w:val="20"/>
                <w:lang w:val="ru-RU"/>
              </w:rPr>
              <w:t>Клубы и учреждения клубного типа</w:t>
            </w:r>
          </w:p>
        </w:tc>
        <w:tc>
          <w:tcPr>
            <w:tcW w:w="1292" w:type="dxa"/>
            <w:vAlign w:val="center"/>
          </w:tcPr>
          <w:p w:rsidR="00420316" w:rsidRPr="00A35CD6" w:rsidRDefault="00420316" w:rsidP="00420316">
            <w:pPr>
              <w:widowControl w:val="0"/>
              <w:jc w:val="center"/>
              <w:rPr>
                <w:bCs/>
                <w:sz w:val="20"/>
                <w:szCs w:val="20"/>
                <w:lang w:val="ru-RU"/>
              </w:rPr>
            </w:pPr>
            <w:r>
              <w:rPr>
                <w:bCs/>
                <w:sz w:val="20"/>
                <w:szCs w:val="20"/>
                <w:lang w:val="ru-RU"/>
              </w:rPr>
              <w:t>кв.м.</w:t>
            </w:r>
          </w:p>
        </w:tc>
        <w:tc>
          <w:tcPr>
            <w:tcW w:w="1416" w:type="dxa"/>
            <w:vAlign w:val="center"/>
          </w:tcPr>
          <w:p w:rsidR="00420316" w:rsidRPr="00A35CD6" w:rsidRDefault="00420316" w:rsidP="00285F77">
            <w:pPr>
              <w:jc w:val="center"/>
              <w:outlineLvl w:val="4"/>
              <w:rPr>
                <w:bCs/>
                <w:sz w:val="20"/>
                <w:szCs w:val="20"/>
                <w:lang w:val="ru-RU"/>
              </w:rPr>
            </w:pPr>
            <w:r>
              <w:rPr>
                <w:bCs/>
                <w:sz w:val="20"/>
                <w:szCs w:val="20"/>
                <w:lang w:val="ru-RU"/>
              </w:rPr>
              <w:t>480</w:t>
            </w:r>
          </w:p>
        </w:tc>
        <w:tc>
          <w:tcPr>
            <w:tcW w:w="1734" w:type="dxa"/>
            <w:vAlign w:val="center"/>
          </w:tcPr>
          <w:p w:rsidR="00420316" w:rsidRPr="00A35CD6" w:rsidRDefault="00994F23" w:rsidP="000B213E">
            <w:pPr>
              <w:jc w:val="center"/>
              <w:outlineLvl w:val="4"/>
              <w:rPr>
                <w:bCs/>
                <w:sz w:val="20"/>
                <w:szCs w:val="20"/>
                <w:lang w:val="ru-RU"/>
              </w:rPr>
            </w:pPr>
            <w:r>
              <w:rPr>
                <w:bCs/>
                <w:sz w:val="20"/>
                <w:szCs w:val="20"/>
                <w:lang w:val="ru-RU"/>
              </w:rPr>
              <w:t>80</w:t>
            </w:r>
          </w:p>
        </w:tc>
        <w:tc>
          <w:tcPr>
            <w:tcW w:w="1396" w:type="dxa"/>
            <w:vAlign w:val="center"/>
          </w:tcPr>
          <w:p w:rsidR="00420316" w:rsidRPr="00A35CD6" w:rsidRDefault="00420316" w:rsidP="00A41BCA">
            <w:pPr>
              <w:jc w:val="center"/>
              <w:outlineLvl w:val="4"/>
              <w:rPr>
                <w:bCs/>
                <w:sz w:val="20"/>
                <w:szCs w:val="20"/>
                <w:lang w:val="ru-RU"/>
              </w:rPr>
            </w:pPr>
            <w:r>
              <w:rPr>
                <w:bCs/>
                <w:sz w:val="20"/>
                <w:szCs w:val="20"/>
                <w:lang w:val="ru-RU"/>
              </w:rPr>
              <w:t>100</w:t>
            </w:r>
          </w:p>
        </w:tc>
      </w:tr>
      <w:tr w:rsidR="00420316" w:rsidRPr="00A35CD6" w:rsidTr="00651B4B">
        <w:trPr>
          <w:trHeight w:val="529"/>
          <w:jc w:val="center"/>
        </w:trPr>
        <w:tc>
          <w:tcPr>
            <w:tcW w:w="3544" w:type="dxa"/>
            <w:vAlign w:val="center"/>
          </w:tcPr>
          <w:p w:rsidR="00420316" w:rsidRPr="00A35CD6" w:rsidRDefault="00420316" w:rsidP="00A608A4">
            <w:pPr>
              <w:widowControl w:val="0"/>
              <w:rPr>
                <w:bCs/>
                <w:sz w:val="20"/>
                <w:szCs w:val="20"/>
              </w:rPr>
            </w:pPr>
            <w:r w:rsidRPr="00A35CD6">
              <w:rPr>
                <w:bCs/>
                <w:sz w:val="20"/>
                <w:szCs w:val="20"/>
              </w:rPr>
              <w:t>Библиотеки</w:t>
            </w:r>
          </w:p>
        </w:tc>
        <w:tc>
          <w:tcPr>
            <w:tcW w:w="1292" w:type="dxa"/>
            <w:vAlign w:val="center"/>
          </w:tcPr>
          <w:p w:rsidR="00420316" w:rsidRDefault="00420316" w:rsidP="00A41BCA">
            <w:pPr>
              <w:widowControl w:val="0"/>
              <w:jc w:val="center"/>
              <w:rPr>
                <w:bCs/>
                <w:sz w:val="20"/>
                <w:szCs w:val="20"/>
                <w:lang w:val="ru-RU"/>
              </w:rPr>
            </w:pPr>
            <w:proofErr w:type="gramStart"/>
            <w:r w:rsidRPr="00A35CD6">
              <w:rPr>
                <w:bCs/>
                <w:sz w:val="20"/>
                <w:szCs w:val="20"/>
              </w:rPr>
              <w:t>ед</w:t>
            </w:r>
            <w:proofErr w:type="gramEnd"/>
            <w:r w:rsidRPr="00A35CD6">
              <w:rPr>
                <w:bCs/>
                <w:sz w:val="20"/>
                <w:szCs w:val="20"/>
              </w:rPr>
              <w:t>.</w:t>
            </w:r>
          </w:p>
          <w:p w:rsidR="00420316" w:rsidRPr="00A331E5" w:rsidRDefault="00420316" w:rsidP="00A41BCA">
            <w:pPr>
              <w:widowControl w:val="0"/>
              <w:jc w:val="center"/>
              <w:rPr>
                <w:bCs/>
                <w:sz w:val="20"/>
                <w:szCs w:val="20"/>
                <w:lang w:val="ru-RU"/>
              </w:rPr>
            </w:pPr>
            <w:r>
              <w:rPr>
                <w:bCs/>
                <w:sz w:val="20"/>
                <w:szCs w:val="20"/>
                <w:lang w:val="ru-RU"/>
              </w:rPr>
              <w:t>тыс. томов</w:t>
            </w:r>
          </w:p>
        </w:tc>
        <w:tc>
          <w:tcPr>
            <w:tcW w:w="1416" w:type="dxa"/>
            <w:vAlign w:val="center"/>
          </w:tcPr>
          <w:p w:rsidR="00420316" w:rsidRDefault="00420316" w:rsidP="00285F77">
            <w:pPr>
              <w:jc w:val="center"/>
              <w:outlineLvl w:val="4"/>
              <w:rPr>
                <w:bCs/>
                <w:sz w:val="20"/>
                <w:szCs w:val="20"/>
                <w:lang w:val="ru-RU"/>
              </w:rPr>
            </w:pPr>
            <w:r>
              <w:rPr>
                <w:bCs/>
                <w:sz w:val="20"/>
                <w:szCs w:val="20"/>
                <w:lang w:val="ru-RU"/>
              </w:rPr>
              <w:t>2</w:t>
            </w:r>
          </w:p>
          <w:p w:rsidR="00420316" w:rsidRPr="00A331E5" w:rsidRDefault="00420316" w:rsidP="00285F77">
            <w:pPr>
              <w:jc w:val="center"/>
              <w:outlineLvl w:val="4"/>
              <w:rPr>
                <w:bCs/>
                <w:sz w:val="20"/>
                <w:szCs w:val="20"/>
                <w:lang w:val="ru-RU"/>
              </w:rPr>
            </w:pPr>
            <w:r>
              <w:rPr>
                <w:bCs/>
                <w:sz w:val="20"/>
                <w:szCs w:val="20"/>
                <w:lang w:val="ru-RU"/>
              </w:rPr>
              <w:t>16,7</w:t>
            </w:r>
          </w:p>
        </w:tc>
        <w:tc>
          <w:tcPr>
            <w:tcW w:w="1734" w:type="dxa"/>
            <w:vAlign w:val="center"/>
          </w:tcPr>
          <w:p w:rsidR="00420316" w:rsidRDefault="00994F23" w:rsidP="00A41BCA">
            <w:pPr>
              <w:jc w:val="center"/>
              <w:outlineLvl w:val="4"/>
              <w:rPr>
                <w:bCs/>
                <w:sz w:val="20"/>
                <w:szCs w:val="20"/>
                <w:lang w:val="ru-RU"/>
              </w:rPr>
            </w:pPr>
            <w:r>
              <w:rPr>
                <w:bCs/>
                <w:sz w:val="20"/>
                <w:szCs w:val="20"/>
                <w:lang w:val="ru-RU"/>
              </w:rPr>
              <w:t>2</w:t>
            </w:r>
          </w:p>
          <w:p w:rsidR="00994F23" w:rsidRPr="00A331E5" w:rsidRDefault="00994F23" w:rsidP="00A41BCA">
            <w:pPr>
              <w:jc w:val="center"/>
              <w:outlineLvl w:val="4"/>
              <w:rPr>
                <w:bCs/>
                <w:sz w:val="20"/>
                <w:szCs w:val="20"/>
                <w:lang w:val="ru-RU"/>
              </w:rPr>
            </w:pPr>
            <w:r>
              <w:rPr>
                <w:bCs/>
                <w:sz w:val="20"/>
                <w:szCs w:val="20"/>
                <w:lang w:val="ru-RU"/>
              </w:rPr>
              <w:t>35,1</w:t>
            </w:r>
          </w:p>
        </w:tc>
        <w:tc>
          <w:tcPr>
            <w:tcW w:w="1396" w:type="dxa"/>
            <w:vAlign w:val="center"/>
          </w:tcPr>
          <w:p w:rsidR="00420316" w:rsidRPr="00A35CD6" w:rsidRDefault="00420316" w:rsidP="00A41BCA">
            <w:pPr>
              <w:jc w:val="center"/>
              <w:outlineLvl w:val="4"/>
              <w:rPr>
                <w:bCs/>
                <w:sz w:val="20"/>
                <w:szCs w:val="20"/>
                <w:lang w:val="ru-RU"/>
              </w:rPr>
            </w:pPr>
            <w:r>
              <w:rPr>
                <w:bCs/>
                <w:sz w:val="20"/>
                <w:szCs w:val="20"/>
                <w:lang w:val="ru-RU"/>
              </w:rPr>
              <w:t>75</w:t>
            </w:r>
          </w:p>
        </w:tc>
      </w:tr>
      <w:tr w:rsidR="00D90E08" w:rsidRPr="00A35CD6" w:rsidTr="005C24CA">
        <w:trPr>
          <w:cantSplit/>
          <w:jc w:val="center"/>
        </w:trPr>
        <w:tc>
          <w:tcPr>
            <w:tcW w:w="9382" w:type="dxa"/>
            <w:gridSpan w:val="5"/>
            <w:vAlign w:val="center"/>
          </w:tcPr>
          <w:p w:rsidR="00D90E08" w:rsidRPr="00A35CD6" w:rsidRDefault="00D90E08" w:rsidP="00A608A4">
            <w:pPr>
              <w:outlineLvl w:val="4"/>
              <w:rPr>
                <w:bCs/>
                <w:sz w:val="20"/>
                <w:szCs w:val="20"/>
              </w:rPr>
            </w:pPr>
            <w:r w:rsidRPr="00A35CD6">
              <w:rPr>
                <w:b/>
                <w:sz w:val="20"/>
                <w:szCs w:val="20"/>
              </w:rPr>
              <w:t>Физкультурно-спортивные сооружения</w:t>
            </w:r>
          </w:p>
        </w:tc>
      </w:tr>
      <w:tr w:rsidR="00420316" w:rsidRPr="00A35CD6" w:rsidTr="00651B4B">
        <w:trPr>
          <w:jc w:val="center"/>
        </w:trPr>
        <w:tc>
          <w:tcPr>
            <w:tcW w:w="3544" w:type="dxa"/>
            <w:vAlign w:val="center"/>
          </w:tcPr>
          <w:p w:rsidR="00420316" w:rsidRPr="00A35CD6" w:rsidRDefault="00420316" w:rsidP="00A608A4">
            <w:pPr>
              <w:widowControl w:val="0"/>
              <w:rPr>
                <w:bCs/>
                <w:sz w:val="20"/>
                <w:szCs w:val="20"/>
              </w:rPr>
            </w:pPr>
            <w:r w:rsidRPr="00A35CD6">
              <w:rPr>
                <w:bCs/>
                <w:sz w:val="20"/>
                <w:szCs w:val="20"/>
              </w:rPr>
              <w:t>Плоскостные спортивные сооружения</w:t>
            </w:r>
          </w:p>
        </w:tc>
        <w:tc>
          <w:tcPr>
            <w:tcW w:w="1292" w:type="dxa"/>
            <w:vAlign w:val="center"/>
          </w:tcPr>
          <w:p w:rsidR="00420316" w:rsidRPr="00A35CD6" w:rsidRDefault="00420316" w:rsidP="00A41BCA">
            <w:pPr>
              <w:widowControl w:val="0"/>
              <w:jc w:val="center"/>
              <w:rPr>
                <w:bCs/>
                <w:sz w:val="20"/>
                <w:szCs w:val="20"/>
              </w:rPr>
            </w:pPr>
            <w:proofErr w:type="gramStart"/>
            <w:r w:rsidRPr="00A35CD6">
              <w:rPr>
                <w:bCs/>
                <w:sz w:val="20"/>
                <w:szCs w:val="20"/>
              </w:rPr>
              <w:t>тыс</w:t>
            </w:r>
            <w:proofErr w:type="gramEnd"/>
            <w:r w:rsidRPr="00A35CD6">
              <w:rPr>
                <w:bCs/>
                <w:sz w:val="20"/>
                <w:szCs w:val="20"/>
              </w:rPr>
              <w:t>.</w:t>
            </w:r>
            <w:r w:rsidRPr="00A35CD6">
              <w:rPr>
                <w:bCs/>
                <w:sz w:val="20"/>
                <w:szCs w:val="20"/>
                <w:lang w:val="ru-RU"/>
              </w:rPr>
              <w:t xml:space="preserve"> </w:t>
            </w:r>
            <w:r w:rsidRPr="00A35CD6">
              <w:rPr>
                <w:bCs/>
                <w:sz w:val="20"/>
                <w:szCs w:val="20"/>
              </w:rPr>
              <w:t>кв.м</w:t>
            </w:r>
          </w:p>
        </w:tc>
        <w:tc>
          <w:tcPr>
            <w:tcW w:w="1416" w:type="dxa"/>
            <w:vAlign w:val="center"/>
          </w:tcPr>
          <w:p w:rsidR="00420316" w:rsidRPr="00916348" w:rsidRDefault="00420316" w:rsidP="00285F77">
            <w:pPr>
              <w:jc w:val="center"/>
              <w:rPr>
                <w:sz w:val="20"/>
                <w:szCs w:val="20"/>
                <w:lang w:val="ru-RU"/>
              </w:rPr>
            </w:pPr>
            <w:r>
              <w:rPr>
                <w:sz w:val="20"/>
                <w:szCs w:val="20"/>
                <w:lang w:val="ru-RU"/>
              </w:rPr>
              <w:t>12,375</w:t>
            </w:r>
          </w:p>
        </w:tc>
        <w:tc>
          <w:tcPr>
            <w:tcW w:w="1734" w:type="dxa"/>
            <w:vAlign w:val="center"/>
          </w:tcPr>
          <w:p w:rsidR="00420316" w:rsidRPr="00A331E5" w:rsidRDefault="00994F23" w:rsidP="004430D0">
            <w:pPr>
              <w:jc w:val="center"/>
              <w:outlineLvl w:val="4"/>
              <w:rPr>
                <w:bCs/>
                <w:sz w:val="20"/>
                <w:szCs w:val="20"/>
                <w:lang w:val="ru-RU"/>
              </w:rPr>
            </w:pPr>
            <w:r>
              <w:rPr>
                <w:bCs/>
                <w:sz w:val="20"/>
                <w:szCs w:val="20"/>
                <w:lang w:val="ru-RU"/>
              </w:rPr>
              <w:t>7,394</w:t>
            </w:r>
          </w:p>
        </w:tc>
        <w:tc>
          <w:tcPr>
            <w:tcW w:w="1396" w:type="dxa"/>
            <w:vAlign w:val="center"/>
          </w:tcPr>
          <w:p w:rsidR="00420316" w:rsidRPr="00A331E5" w:rsidRDefault="00420316" w:rsidP="004430D0">
            <w:pPr>
              <w:outlineLvl w:val="4"/>
              <w:rPr>
                <w:bCs/>
                <w:sz w:val="20"/>
                <w:szCs w:val="20"/>
                <w:lang w:val="ru-RU"/>
              </w:rPr>
            </w:pPr>
            <w:r>
              <w:rPr>
                <w:bCs/>
                <w:sz w:val="20"/>
                <w:szCs w:val="20"/>
                <w:lang w:val="ru-RU"/>
              </w:rPr>
              <w:t xml:space="preserve">         50</w:t>
            </w:r>
          </w:p>
        </w:tc>
      </w:tr>
      <w:tr w:rsidR="00420316" w:rsidRPr="00A35CD6" w:rsidTr="00651B4B">
        <w:trPr>
          <w:jc w:val="center"/>
        </w:trPr>
        <w:tc>
          <w:tcPr>
            <w:tcW w:w="3544" w:type="dxa"/>
            <w:vAlign w:val="center"/>
          </w:tcPr>
          <w:p w:rsidR="00420316" w:rsidRPr="00A35CD6" w:rsidRDefault="00420316" w:rsidP="00A608A4">
            <w:pPr>
              <w:widowControl w:val="0"/>
              <w:rPr>
                <w:bCs/>
                <w:sz w:val="20"/>
                <w:szCs w:val="20"/>
              </w:rPr>
            </w:pPr>
            <w:r w:rsidRPr="00A35CD6">
              <w:rPr>
                <w:bCs/>
                <w:sz w:val="20"/>
                <w:szCs w:val="20"/>
              </w:rPr>
              <w:t>Спортивные залы</w:t>
            </w:r>
          </w:p>
        </w:tc>
        <w:tc>
          <w:tcPr>
            <w:tcW w:w="1292" w:type="dxa"/>
            <w:vAlign w:val="center"/>
          </w:tcPr>
          <w:p w:rsidR="00420316" w:rsidRPr="00A35CD6" w:rsidRDefault="00420316" w:rsidP="00A41BCA">
            <w:pPr>
              <w:widowControl w:val="0"/>
              <w:jc w:val="center"/>
              <w:rPr>
                <w:bCs/>
                <w:sz w:val="20"/>
                <w:szCs w:val="20"/>
                <w:lang w:val="ru-RU"/>
              </w:rPr>
            </w:pPr>
            <w:r w:rsidRPr="00A35CD6">
              <w:rPr>
                <w:bCs/>
                <w:sz w:val="20"/>
                <w:szCs w:val="20"/>
                <w:lang w:val="ru-RU"/>
              </w:rPr>
              <w:t>тыс.кв</w:t>
            </w:r>
            <w:proofErr w:type="gramStart"/>
            <w:r w:rsidRPr="00A35CD6">
              <w:rPr>
                <w:bCs/>
                <w:sz w:val="20"/>
                <w:szCs w:val="20"/>
                <w:lang w:val="ru-RU"/>
              </w:rPr>
              <w:t>.м</w:t>
            </w:r>
            <w:proofErr w:type="gramEnd"/>
          </w:p>
          <w:p w:rsidR="00420316" w:rsidRPr="00A35CD6" w:rsidRDefault="00420316" w:rsidP="00A41BCA">
            <w:pPr>
              <w:widowControl w:val="0"/>
              <w:jc w:val="center"/>
              <w:rPr>
                <w:bCs/>
                <w:sz w:val="20"/>
                <w:szCs w:val="20"/>
                <w:lang w:val="ru-RU"/>
              </w:rPr>
            </w:pPr>
            <w:r w:rsidRPr="00A35CD6">
              <w:rPr>
                <w:bCs/>
                <w:sz w:val="20"/>
                <w:szCs w:val="20"/>
                <w:lang w:val="ru-RU"/>
              </w:rPr>
              <w:t>пл. пола</w:t>
            </w:r>
          </w:p>
        </w:tc>
        <w:tc>
          <w:tcPr>
            <w:tcW w:w="1416" w:type="dxa"/>
            <w:vAlign w:val="center"/>
          </w:tcPr>
          <w:p w:rsidR="00420316" w:rsidRPr="00A331E5" w:rsidRDefault="00420316" w:rsidP="00285F77">
            <w:pPr>
              <w:jc w:val="center"/>
              <w:outlineLvl w:val="4"/>
              <w:rPr>
                <w:bCs/>
                <w:sz w:val="20"/>
                <w:szCs w:val="20"/>
                <w:lang w:val="ru-RU"/>
              </w:rPr>
            </w:pPr>
            <w:r>
              <w:rPr>
                <w:bCs/>
                <w:sz w:val="20"/>
                <w:szCs w:val="20"/>
                <w:lang w:val="ru-RU"/>
              </w:rPr>
              <w:t>0,336</w:t>
            </w:r>
          </w:p>
        </w:tc>
        <w:tc>
          <w:tcPr>
            <w:tcW w:w="1734" w:type="dxa"/>
            <w:vAlign w:val="center"/>
          </w:tcPr>
          <w:p w:rsidR="00420316" w:rsidRPr="00A331E5" w:rsidRDefault="00994F23" w:rsidP="004430D0">
            <w:pPr>
              <w:jc w:val="center"/>
              <w:outlineLvl w:val="4"/>
              <w:rPr>
                <w:bCs/>
                <w:sz w:val="20"/>
                <w:szCs w:val="20"/>
                <w:lang w:val="ru-RU"/>
              </w:rPr>
            </w:pPr>
            <w:r>
              <w:rPr>
                <w:bCs/>
                <w:sz w:val="20"/>
                <w:szCs w:val="20"/>
                <w:lang w:val="ru-RU"/>
              </w:rPr>
              <w:t>830</w:t>
            </w:r>
          </w:p>
        </w:tc>
        <w:tc>
          <w:tcPr>
            <w:tcW w:w="1396" w:type="dxa"/>
            <w:vAlign w:val="center"/>
          </w:tcPr>
          <w:p w:rsidR="00420316" w:rsidRPr="00A331E5" w:rsidRDefault="00420316" w:rsidP="0055020B">
            <w:pPr>
              <w:jc w:val="center"/>
              <w:outlineLvl w:val="4"/>
              <w:rPr>
                <w:bCs/>
                <w:sz w:val="20"/>
                <w:szCs w:val="20"/>
                <w:lang w:val="ru-RU"/>
              </w:rPr>
            </w:pPr>
            <w:r>
              <w:rPr>
                <w:bCs/>
                <w:sz w:val="20"/>
                <w:szCs w:val="20"/>
                <w:lang w:val="ru-RU"/>
              </w:rPr>
              <w:t>40</w:t>
            </w:r>
          </w:p>
        </w:tc>
      </w:tr>
      <w:tr w:rsidR="00420316" w:rsidRPr="00A35CD6" w:rsidTr="00651B4B">
        <w:trPr>
          <w:jc w:val="center"/>
        </w:trPr>
        <w:tc>
          <w:tcPr>
            <w:tcW w:w="3544" w:type="dxa"/>
            <w:vAlign w:val="center"/>
          </w:tcPr>
          <w:p w:rsidR="00420316" w:rsidRPr="00A35CD6" w:rsidRDefault="00420316" w:rsidP="00A608A4">
            <w:pPr>
              <w:widowControl w:val="0"/>
              <w:rPr>
                <w:bCs/>
                <w:sz w:val="20"/>
                <w:szCs w:val="20"/>
              </w:rPr>
            </w:pPr>
            <w:r w:rsidRPr="00A35CD6">
              <w:rPr>
                <w:bCs/>
                <w:sz w:val="20"/>
                <w:szCs w:val="20"/>
              </w:rPr>
              <w:t>Плавательный бассейн</w:t>
            </w:r>
          </w:p>
        </w:tc>
        <w:tc>
          <w:tcPr>
            <w:tcW w:w="1292" w:type="dxa"/>
            <w:vAlign w:val="center"/>
          </w:tcPr>
          <w:p w:rsidR="00420316" w:rsidRPr="00A35CD6" w:rsidRDefault="00420316" w:rsidP="00A41BCA">
            <w:pPr>
              <w:widowControl w:val="0"/>
              <w:jc w:val="center"/>
              <w:rPr>
                <w:bCs/>
                <w:sz w:val="20"/>
                <w:szCs w:val="20"/>
                <w:lang w:val="ru-RU"/>
              </w:rPr>
            </w:pPr>
            <w:r w:rsidRPr="00A35CD6">
              <w:rPr>
                <w:bCs/>
                <w:sz w:val="20"/>
                <w:szCs w:val="20"/>
                <w:lang w:val="ru-RU"/>
              </w:rPr>
              <w:t xml:space="preserve">кв.м. </w:t>
            </w:r>
            <w:proofErr w:type="gramStart"/>
            <w:r w:rsidRPr="00A35CD6">
              <w:rPr>
                <w:bCs/>
                <w:sz w:val="20"/>
                <w:szCs w:val="20"/>
                <w:lang w:val="ru-RU"/>
              </w:rPr>
              <w:t>зер-кала</w:t>
            </w:r>
            <w:proofErr w:type="gramEnd"/>
            <w:r w:rsidRPr="00A35CD6">
              <w:rPr>
                <w:bCs/>
                <w:sz w:val="20"/>
                <w:szCs w:val="20"/>
                <w:lang w:val="ru-RU"/>
              </w:rPr>
              <w:t xml:space="preserve"> воды</w:t>
            </w:r>
          </w:p>
        </w:tc>
        <w:tc>
          <w:tcPr>
            <w:tcW w:w="1416" w:type="dxa"/>
            <w:vAlign w:val="center"/>
          </w:tcPr>
          <w:p w:rsidR="00420316" w:rsidRPr="00A331E5" w:rsidRDefault="00420316" w:rsidP="00285F77">
            <w:pPr>
              <w:jc w:val="center"/>
              <w:outlineLvl w:val="4"/>
              <w:rPr>
                <w:bCs/>
                <w:sz w:val="20"/>
                <w:szCs w:val="20"/>
                <w:lang w:val="ru-RU"/>
              </w:rPr>
            </w:pPr>
            <w:r>
              <w:rPr>
                <w:bCs/>
                <w:sz w:val="20"/>
                <w:szCs w:val="20"/>
                <w:lang w:val="ru-RU"/>
              </w:rPr>
              <w:t>0</w:t>
            </w:r>
          </w:p>
        </w:tc>
        <w:tc>
          <w:tcPr>
            <w:tcW w:w="1734" w:type="dxa"/>
            <w:vAlign w:val="center"/>
          </w:tcPr>
          <w:p w:rsidR="00420316" w:rsidRPr="00A331E5" w:rsidRDefault="00994F23" w:rsidP="00A41BCA">
            <w:pPr>
              <w:jc w:val="center"/>
              <w:outlineLvl w:val="4"/>
              <w:rPr>
                <w:bCs/>
                <w:sz w:val="20"/>
                <w:szCs w:val="20"/>
                <w:lang w:val="ru-RU"/>
              </w:rPr>
            </w:pPr>
            <w:r>
              <w:rPr>
                <w:bCs/>
                <w:sz w:val="20"/>
                <w:szCs w:val="20"/>
                <w:lang w:val="ru-RU"/>
              </w:rPr>
              <w:t>80</w:t>
            </w:r>
          </w:p>
        </w:tc>
        <w:tc>
          <w:tcPr>
            <w:tcW w:w="1396" w:type="dxa"/>
            <w:vAlign w:val="center"/>
          </w:tcPr>
          <w:p w:rsidR="00420316" w:rsidRPr="00A35CD6" w:rsidRDefault="00420316" w:rsidP="00A41BCA">
            <w:pPr>
              <w:jc w:val="center"/>
              <w:outlineLvl w:val="4"/>
              <w:rPr>
                <w:bCs/>
                <w:sz w:val="20"/>
                <w:szCs w:val="20"/>
                <w:lang w:val="ru-RU"/>
              </w:rPr>
            </w:pPr>
            <w:r>
              <w:rPr>
                <w:bCs/>
                <w:sz w:val="20"/>
                <w:szCs w:val="20"/>
                <w:lang w:val="ru-RU"/>
              </w:rPr>
              <w:t>0</w:t>
            </w:r>
          </w:p>
        </w:tc>
      </w:tr>
      <w:tr w:rsidR="00D90E08" w:rsidRPr="00A35CD6" w:rsidTr="005C24CA">
        <w:trPr>
          <w:jc w:val="center"/>
        </w:trPr>
        <w:tc>
          <w:tcPr>
            <w:tcW w:w="9382" w:type="dxa"/>
            <w:gridSpan w:val="5"/>
            <w:vAlign w:val="center"/>
          </w:tcPr>
          <w:p w:rsidR="00D90E08" w:rsidRPr="00A35CD6" w:rsidRDefault="00D90E08" w:rsidP="00A608A4">
            <w:pPr>
              <w:outlineLvl w:val="4"/>
              <w:rPr>
                <w:bCs/>
                <w:sz w:val="20"/>
                <w:szCs w:val="20"/>
              </w:rPr>
            </w:pPr>
            <w:r w:rsidRPr="00A35CD6">
              <w:rPr>
                <w:b/>
                <w:sz w:val="20"/>
                <w:szCs w:val="20"/>
              </w:rPr>
              <w:t>Торговля и общественное питание</w:t>
            </w:r>
          </w:p>
        </w:tc>
      </w:tr>
      <w:tr w:rsidR="00420316" w:rsidRPr="00A35CD6" w:rsidTr="00651B4B">
        <w:trPr>
          <w:jc w:val="center"/>
        </w:trPr>
        <w:tc>
          <w:tcPr>
            <w:tcW w:w="3544" w:type="dxa"/>
            <w:vAlign w:val="center"/>
          </w:tcPr>
          <w:p w:rsidR="00420316" w:rsidRPr="00A35CD6" w:rsidRDefault="00420316" w:rsidP="00A608A4">
            <w:pPr>
              <w:widowControl w:val="0"/>
              <w:rPr>
                <w:bCs/>
                <w:sz w:val="20"/>
                <w:szCs w:val="20"/>
              </w:rPr>
            </w:pPr>
            <w:r w:rsidRPr="00A35CD6">
              <w:rPr>
                <w:bCs/>
                <w:sz w:val="20"/>
                <w:szCs w:val="20"/>
              </w:rPr>
              <w:t>Предприятия торговли</w:t>
            </w:r>
          </w:p>
        </w:tc>
        <w:tc>
          <w:tcPr>
            <w:tcW w:w="1292" w:type="dxa"/>
            <w:vAlign w:val="center"/>
          </w:tcPr>
          <w:p w:rsidR="00420316" w:rsidRPr="00A35CD6" w:rsidRDefault="00420316" w:rsidP="00A41BCA">
            <w:pPr>
              <w:widowControl w:val="0"/>
              <w:jc w:val="center"/>
              <w:rPr>
                <w:bCs/>
                <w:sz w:val="20"/>
                <w:szCs w:val="20"/>
              </w:rPr>
            </w:pPr>
            <w:r w:rsidRPr="00A35CD6">
              <w:rPr>
                <w:bCs/>
                <w:sz w:val="20"/>
                <w:szCs w:val="20"/>
              </w:rPr>
              <w:t>тыс.кв.м</w:t>
            </w:r>
          </w:p>
        </w:tc>
        <w:tc>
          <w:tcPr>
            <w:tcW w:w="1416" w:type="dxa"/>
            <w:vAlign w:val="center"/>
          </w:tcPr>
          <w:p w:rsidR="00420316" w:rsidRPr="00A35CD6" w:rsidRDefault="00420316" w:rsidP="00285F77">
            <w:pPr>
              <w:jc w:val="center"/>
              <w:outlineLvl w:val="4"/>
              <w:rPr>
                <w:bCs/>
                <w:sz w:val="20"/>
                <w:szCs w:val="20"/>
                <w:lang w:val="ru-RU"/>
              </w:rPr>
            </w:pPr>
            <w:r>
              <w:rPr>
                <w:bCs/>
                <w:sz w:val="20"/>
                <w:szCs w:val="20"/>
                <w:lang w:val="ru-RU"/>
              </w:rPr>
              <w:t>4,3</w:t>
            </w:r>
          </w:p>
        </w:tc>
        <w:tc>
          <w:tcPr>
            <w:tcW w:w="1734" w:type="dxa"/>
            <w:vAlign w:val="center"/>
          </w:tcPr>
          <w:p w:rsidR="00420316" w:rsidRPr="00A35CD6" w:rsidRDefault="00994F23" w:rsidP="00700CC9">
            <w:pPr>
              <w:jc w:val="center"/>
              <w:outlineLvl w:val="4"/>
              <w:rPr>
                <w:bCs/>
                <w:sz w:val="20"/>
                <w:szCs w:val="20"/>
                <w:lang w:val="ru-RU"/>
              </w:rPr>
            </w:pPr>
            <w:r>
              <w:rPr>
                <w:bCs/>
                <w:sz w:val="20"/>
                <w:szCs w:val="20"/>
                <w:lang w:val="ru-RU"/>
              </w:rPr>
              <w:t>11,77</w:t>
            </w:r>
          </w:p>
        </w:tc>
        <w:tc>
          <w:tcPr>
            <w:tcW w:w="1396" w:type="dxa"/>
            <w:vAlign w:val="center"/>
          </w:tcPr>
          <w:p w:rsidR="00420316" w:rsidRPr="00A35CD6" w:rsidRDefault="00420316" w:rsidP="00700CC9">
            <w:pPr>
              <w:jc w:val="center"/>
              <w:outlineLvl w:val="4"/>
              <w:rPr>
                <w:bCs/>
                <w:sz w:val="20"/>
                <w:szCs w:val="20"/>
                <w:lang w:val="ru-RU"/>
              </w:rPr>
            </w:pPr>
            <w:r>
              <w:rPr>
                <w:bCs/>
                <w:sz w:val="20"/>
                <w:szCs w:val="20"/>
                <w:lang w:val="ru-RU"/>
              </w:rPr>
              <w:t>100</w:t>
            </w:r>
          </w:p>
        </w:tc>
      </w:tr>
      <w:tr w:rsidR="00420316" w:rsidRPr="00A35CD6" w:rsidTr="00651B4B">
        <w:trPr>
          <w:jc w:val="center"/>
        </w:trPr>
        <w:tc>
          <w:tcPr>
            <w:tcW w:w="3544" w:type="dxa"/>
            <w:vAlign w:val="center"/>
          </w:tcPr>
          <w:p w:rsidR="00420316" w:rsidRPr="00A35CD6" w:rsidRDefault="00420316" w:rsidP="00A608A4">
            <w:pPr>
              <w:widowControl w:val="0"/>
              <w:rPr>
                <w:bCs/>
                <w:sz w:val="20"/>
                <w:szCs w:val="20"/>
              </w:rPr>
            </w:pPr>
            <w:r w:rsidRPr="00A35CD6">
              <w:rPr>
                <w:bCs/>
                <w:sz w:val="20"/>
                <w:szCs w:val="20"/>
              </w:rPr>
              <w:t>Предприятие общественного питания</w:t>
            </w:r>
          </w:p>
        </w:tc>
        <w:tc>
          <w:tcPr>
            <w:tcW w:w="1292" w:type="dxa"/>
            <w:vAlign w:val="center"/>
          </w:tcPr>
          <w:p w:rsidR="00420316" w:rsidRPr="00A35CD6" w:rsidRDefault="00420316" w:rsidP="00A41BCA">
            <w:pPr>
              <w:widowControl w:val="0"/>
              <w:jc w:val="center"/>
              <w:rPr>
                <w:bCs/>
                <w:sz w:val="20"/>
                <w:szCs w:val="20"/>
              </w:rPr>
            </w:pPr>
            <w:r w:rsidRPr="00A35CD6">
              <w:rPr>
                <w:bCs/>
                <w:sz w:val="20"/>
                <w:szCs w:val="20"/>
              </w:rPr>
              <w:t>место</w:t>
            </w:r>
          </w:p>
        </w:tc>
        <w:tc>
          <w:tcPr>
            <w:tcW w:w="1416" w:type="dxa"/>
            <w:vAlign w:val="center"/>
          </w:tcPr>
          <w:p w:rsidR="00420316" w:rsidRPr="00A35CD6" w:rsidRDefault="00420316" w:rsidP="00285F77">
            <w:pPr>
              <w:jc w:val="center"/>
              <w:outlineLvl w:val="4"/>
              <w:rPr>
                <w:bCs/>
                <w:sz w:val="20"/>
                <w:szCs w:val="20"/>
                <w:lang w:val="ru-RU"/>
              </w:rPr>
            </w:pPr>
            <w:r>
              <w:rPr>
                <w:bCs/>
                <w:sz w:val="20"/>
                <w:szCs w:val="20"/>
                <w:lang w:val="ru-RU"/>
              </w:rPr>
              <w:t>90</w:t>
            </w:r>
          </w:p>
        </w:tc>
        <w:tc>
          <w:tcPr>
            <w:tcW w:w="1734" w:type="dxa"/>
            <w:vAlign w:val="center"/>
          </w:tcPr>
          <w:p w:rsidR="00420316" w:rsidRPr="00A35CD6" w:rsidRDefault="00CE0019" w:rsidP="00A41BCA">
            <w:pPr>
              <w:jc w:val="center"/>
              <w:outlineLvl w:val="4"/>
              <w:rPr>
                <w:bCs/>
                <w:sz w:val="20"/>
                <w:szCs w:val="20"/>
                <w:lang w:val="ru-RU"/>
              </w:rPr>
            </w:pPr>
            <w:r>
              <w:rPr>
                <w:bCs/>
                <w:sz w:val="20"/>
                <w:szCs w:val="20"/>
                <w:lang w:val="ru-RU"/>
              </w:rPr>
              <w:t>312</w:t>
            </w:r>
          </w:p>
        </w:tc>
        <w:tc>
          <w:tcPr>
            <w:tcW w:w="1396" w:type="dxa"/>
            <w:vAlign w:val="center"/>
          </w:tcPr>
          <w:p w:rsidR="00420316" w:rsidRPr="00A35CD6" w:rsidRDefault="00420316" w:rsidP="00D60706">
            <w:pPr>
              <w:jc w:val="center"/>
              <w:outlineLvl w:val="4"/>
              <w:rPr>
                <w:bCs/>
                <w:sz w:val="20"/>
                <w:szCs w:val="20"/>
                <w:lang w:val="ru-RU"/>
              </w:rPr>
            </w:pPr>
            <w:r>
              <w:rPr>
                <w:bCs/>
                <w:sz w:val="20"/>
                <w:szCs w:val="20"/>
                <w:lang w:val="ru-RU"/>
              </w:rPr>
              <w:t>55</w:t>
            </w:r>
          </w:p>
        </w:tc>
      </w:tr>
      <w:tr w:rsidR="00D90E08" w:rsidRPr="00A35CD6" w:rsidTr="005C24CA">
        <w:trPr>
          <w:cantSplit/>
          <w:jc w:val="center"/>
        </w:trPr>
        <w:tc>
          <w:tcPr>
            <w:tcW w:w="9382" w:type="dxa"/>
            <w:gridSpan w:val="5"/>
            <w:vAlign w:val="center"/>
          </w:tcPr>
          <w:p w:rsidR="00D90E08" w:rsidRPr="00A35CD6" w:rsidRDefault="00D90E08" w:rsidP="00A608A4">
            <w:pPr>
              <w:outlineLvl w:val="4"/>
              <w:rPr>
                <w:bCs/>
                <w:sz w:val="20"/>
                <w:szCs w:val="20"/>
              </w:rPr>
            </w:pPr>
            <w:r w:rsidRPr="00A35CD6">
              <w:rPr>
                <w:b/>
                <w:sz w:val="20"/>
                <w:szCs w:val="20"/>
              </w:rPr>
              <w:t>Бытовое и коммунальное обслуживание</w:t>
            </w:r>
          </w:p>
        </w:tc>
      </w:tr>
      <w:tr w:rsidR="00420316" w:rsidRPr="00A35CD6" w:rsidTr="00651B4B">
        <w:trPr>
          <w:jc w:val="center"/>
        </w:trPr>
        <w:tc>
          <w:tcPr>
            <w:tcW w:w="3544" w:type="dxa"/>
            <w:vAlign w:val="center"/>
          </w:tcPr>
          <w:p w:rsidR="00420316" w:rsidRPr="00A35CD6" w:rsidRDefault="00420316" w:rsidP="00A608A4">
            <w:pPr>
              <w:widowControl w:val="0"/>
              <w:rPr>
                <w:bCs/>
                <w:sz w:val="20"/>
                <w:szCs w:val="20"/>
              </w:rPr>
            </w:pPr>
            <w:r w:rsidRPr="00A35CD6">
              <w:rPr>
                <w:bCs/>
                <w:sz w:val="20"/>
                <w:szCs w:val="20"/>
              </w:rPr>
              <w:t>Предприятия бытового обслуживания</w:t>
            </w:r>
          </w:p>
        </w:tc>
        <w:tc>
          <w:tcPr>
            <w:tcW w:w="1292" w:type="dxa"/>
            <w:vAlign w:val="center"/>
          </w:tcPr>
          <w:p w:rsidR="00420316" w:rsidRPr="00A35CD6" w:rsidRDefault="00420316" w:rsidP="00A41BCA">
            <w:pPr>
              <w:widowControl w:val="0"/>
              <w:jc w:val="center"/>
              <w:rPr>
                <w:bCs/>
                <w:sz w:val="20"/>
                <w:szCs w:val="20"/>
              </w:rPr>
            </w:pPr>
            <w:r w:rsidRPr="00A35CD6">
              <w:rPr>
                <w:bCs/>
                <w:sz w:val="20"/>
                <w:szCs w:val="20"/>
              </w:rPr>
              <w:t>место</w:t>
            </w:r>
          </w:p>
        </w:tc>
        <w:tc>
          <w:tcPr>
            <w:tcW w:w="1416" w:type="dxa"/>
            <w:vAlign w:val="center"/>
          </w:tcPr>
          <w:p w:rsidR="00420316" w:rsidRPr="00A35CD6" w:rsidRDefault="00420316" w:rsidP="00285F77">
            <w:pPr>
              <w:jc w:val="center"/>
              <w:outlineLvl w:val="4"/>
              <w:rPr>
                <w:bCs/>
                <w:sz w:val="20"/>
                <w:szCs w:val="20"/>
                <w:lang w:val="ru-RU"/>
              </w:rPr>
            </w:pPr>
            <w:r>
              <w:rPr>
                <w:bCs/>
                <w:sz w:val="20"/>
                <w:szCs w:val="20"/>
                <w:lang w:val="ru-RU"/>
              </w:rPr>
              <w:t>19</w:t>
            </w:r>
          </w:p>
        </w:tc>
        <w:tc>
          <w:tcPr>
            <w:tcW w:w="1734" w:type="dxa"/>
            <w:vAlign w:val="center"/>
          </w:tcPr>
          <w:p w:rsidR="00420316" w:rsidRPr="00A35CD6" w:rsidRDefault="00CE0019" w:rsidP="00A41BCA">
            <w:pPr>
              <w:jc w:val="center"/>
              <w:outlineLvl w:val="4"/>
              <w:rPr>
                <w:bCs/>
                <w:sz w:val="20"/>
                <w:szCs w:val="20"/>
                <w:lang w:val="ru-RU"/>
              </w:rPr>
            </w:pPr>
            <w:r>
              <w:rPr>
                <w:bCs/>
                <w:sz w:val="20"/>
                <w:szCs w:val="20"/>
                <w:lang w:val="ru-RU"/>
              </w:rPr>
              <w:t>86</w:t>
            </w:r>
          </w:p>
        </w:tc>
        <w:tc>
          <w:tcPr>
            <w:tcW w:w="1396" w:type="dxa"/>
            <w:vAlign w:val="center"/>
          </w:tcPr>
          <w:p w:rsidR="00420316" w:rsidRPr="00A35CD6" w:rsidRDefault="00420316" w:rsidP="00A41BCA">
            <w:pPr>
              <w:jc w:val="center"/>
              <w:outlineLvl w:val="4"/>
              <w:rPr>
                <w:bCs/>
                <w:sz w:val="20"/>
                <w:szCs w:val="20"/>
                <w:lang w:val="ru-RU"/>
              </w:rPr>
            </w:pPr>
            <w:r>
              <w:rPr>
                <w:bCs/>
                <w:sz w:val="20"/>
                <w:szCs w:val="20"/>
                <w:lang w:val="ru-RU"/>
              </w:rPr>
              <w:t>65</w:t>
            </w:r>
          </w:p>
        </w:tc>
      </w:tr>
      <w:tr w:rsidR="00420316" w:rsidRPr="00A35CD6" w:rsidTr="00651B4B">
        <w:trPr>
          <w:jc w:val="center"/>
        </w:trPr>
        <w:tc>
          <w:tcPr>
            <w:tcW w:w="3544" w:type="dxa"/>
            <w:vAlign w:val="center"/>
          </w:tcPr>
          <w:p w:rsidR="00420316" w:rsidRPr="00A35CD6" w:rsidRDefault="00420316" w:rsidP="00A608A4">
            <w:pPr>
              <w:widowControl w:val="0"/>
              <w:rPr>
                <w:bCs/>
                <w:sz w:val="20"/>
                <w:szCs w:val="20"/>
              </w:rPr>
            </w:pPr>
            <w:r w:rsidRPr="00A35CD6">
              <w:rPr>
                <w:bCs/>
                <w:sz w:val="20"/>
                <w:szCs w:val="20"/>
              </w:rPr>
              <w:t>Пожарное депо</w:t>
            </w:r>
          </w:p>
        </w:tc>
        <w:tc>
          <w:tcPr>
            <w:tcW w:w="1292" w:type="dxa"/>
            <w:vAlign w:val="center"/>
          </w:tcPr>
          <w:p w:rsidR="00420316" w:rsidRPr="00A35CD6" w:rsidRDefault="00420316" w:rsidP="00A41BCA">
            <w:pPr>
              <w:widowControl w:val="0"/>
              <w:jc w:val="center"/>
              <w:rPr>
                <w:bCs/>
                <w:sz w:val="20"/>
                <w:szCs w:val="20"/>
              </w:rPr>
            </w:pPr>
            <w:r w:rsidRPr="00A35CD6">
              <w:rPr>
                <w:bCs/>
                <w:sz w:val="20"/>
                <w:szCs w:val="20"/>
                <w:lang w:val="ru-RU"/>
              </w:rPr>
              <w:t>автомобиль</w:t>
            </w:r>
          </w:p>
        </w:tc>
        <w:tc>
          <w:tcPr>
            <w:tcW w:w="1416" w:type="dxa"/>
            <w:vAlign w:val="center"/>
          </w:tcPr>
          <w:p w:rsidR="00420316" w:rsidRPr="00A35CD6" w:rsidRDefault="00420316" w:rsidP="00285F77">
            <w:pPr>
              <w:jc w:val="center"/>
              <w:outlineLvl w:val="4"/>
              <w:rPr>
                <w:bCs/>
                <w:sz w:val="20"/>
                <w:szCs w:val="20"/>
                <w:lang w:val="ru-RU"/>
              </w:rPr>
            </w:pPr>
            <w:r>
              <w:rPr>
                <w:bCs/>
                <w:sz w:val="20"/>
                <w:szCs w:val="20"/>
                <w:lang w:val="ru-RU"/>
              </w:rPr>
              <w:t>0</w:t>
            </w:r>
          </w:p>
        </w:tc>
        <w:tc>
          <w:tcPr>
            <w:tcW w:w="1734" w:type="dxa"/>
            <w:vAlign w:val="center"/>
          </w:tcPr>
          <w:p w:rsidR="00420316" w:rsidRPr="00A35CD6" w:rsidRDefault="00CE0019" w:rsidP="00A41BCA">
            <w:pPr>
              <w:jc w:val="center"/>
              <w:outlineLvl w:val="4"/>
              <w:rPr>
                <w:bCs/>
                <w:sz w:val="20"/>
                <w:szCs w:val="20"/>
                <w:lang w:val="ru-RU"/>
              </w:rPr>
            </w:pPr>
            <w:r>
              <w:rPr>
                <w:bCs/>
                <w:sz w:val="20"/>
                <w:szCs w:val="20"/>
                <w:lang w:val="ru-RU"/>
              </w:rPr>
              <w:t>1</w:t>
            </w:r>
          </w:p>
        </w:tc>
        <w:tc>
          <w:tcPr>
            <w:tcW w:w="1396" w:type="dxa"/>
            <w:vAlign w:val="center"/>
          </w:tcPr>
          <w:p w:rsidR="00420316" w:rsidRPr="00A35CD6" w:rsidRDefault="00420316" w:rsidP="00A41BCA">
            <w:pPr>
              <w:jc w:val="center"/>
              <w:outlineLvl w:val="4"/>
              <w:rPr>
                <w:bCs/>
                <w:sz w:val="20"/>
                <w:szCs w:val="20"/>
                <w:lang w:val="ru-RU"/>
              </w:rPr>
            </w:pPr>
            <w:r>
              <w:rPr>
                <w:bCs/>
                <w:sz w:val="20"/>
                <w:szCs w:val="20"/>
                <w:lang w:val="ru-RU"/>
              </w:rPr>
              <w:t>0</w:t>
            </w:r>
          </w:p>
        </w:tc>
      </w:tr>
      <w:tr w:rsidR="00420316" w:rsidRPr="00A35CD6" w:rsidTr="00651B4B">
        <w:trPr>
          <w:jc w:val="center"/>
        </w:trPr>
        <w:tc>
          <w:tcPr>
            <w:tcW w:w="3544" w:type="dxa"/>
            <w:vAlign w:val="center"/>
          </w:tcPr>
          <w:p w:rsidR="00420316" w:rsidRPr="00A35CD6" w:rsidRDefault="00420316" w:rsidP="00A608A4">
            <w:pPr>
              <w:widowControl w:val="0"/>
              <w:rPr>
                <w:bCs/>
                <w:sz w:val="20"/>
                <w:szCs w:val="20"/>
              </w:rPr>
            </w:pPr>
            <w:r w:rsidRPr="00A35CD6">
              <w:rPr>
                <w:bCs/>
                <w:sz w:val="20"/>
                <w:szCs w:val="20"/>
              </w:rPr>
              <w:t>Кладбище</w:t>
            </w:r>
          </w:p>
        </w:tc>
        <w:tc>
          <w:tcPr>
            <w:tcW w:w="1292" w:type="dxa"/>
            <w:vAlign w:val="center"/>
          </w:tcPr>
          <w:p w:rsidR="00420316" w:rsidRPr="00A35CD6" w:rsidRDefault="00420316" w:rsidP="00A41BCA">
            <w:pPr>
              <w:widowControl w:val="0"/>
              <w:jc w:val="center"/>
              <w:rPr>
                <w:bCs/>
                <w:sz w:val="20"/>
                <w:szCs w:val="20"/>
              </w:rPr>
            </w:pPr>
            <w:r w:rsidRPr="00A35CD6">
              <w:rPr>
                <w:bCs/>
                <w:sz w:val="20"/>
                <w:szCs w:val="20"/>
              </w:rPr>
              <w:t>га</w:t>
            </w:r>
          </w:p>
        </w:tc>
        <w:tc>
          <w:tcPr>
            <w:tcW w:w="1416" w:type="dxa"/>
            <w:vAlign w:val="center"/>
          </w:tcPr>
          <w:p w:rsidR="00420316" w:rsidRPr="00A35CD6" w:rsidRDefault="00420316" w:rsidP="00285F77">
            <w:pPr>
              <w:jc w:val="center"/>
              <w:outlineLvl w:val="4"/>
              <w:rPr>
                <w:bCs/>
                <w:sz w:val="20"/>
                <w:szCs w:val="20"/>
                <w:lang w:val="ru-RU"/>
              </w:rPr>
            </w:pPr>
            <w:r>
              <w:rPr>
                <w:bCs/>
                <w:sz w:val="20"/>
                <w:szCs w:val="20"/>
                <w:lang w:val="ru-RU"/>
              </w:rPr>
              <w:t>0</w:t>
            </w:r>
          </w:p>
        </w:tc>
        <w:tc>
          <w:tcPr>
            <w:tcW w:w="1734" w:type="dxa"/>
            <w:vAlign w:val="center"/>
          </w:tcPr>
          <w:p w:rsidR="00420316" w:rsidRPr="00A35CD6" w:rsidRDefault="00CE0019" w:rsidP="00CB4B78">
            <w:pPr>
              <w:jc w:val="center"/>
              <w:outlineLvl w:val="4"/>
              <w:rPr>
                <w:bCs/>
                <w:sz w:val="20"/>
                <w:szCs w:val="20"/>
                <w:lang w:val="ru-RU"/>
              </w:rPr>
            </w:pPr>
            <w:r>
              <w:rPr>
                <w:bCs/>
                <w:sz w:val="20"/>
                <w:szCs w:val="20"/>
                <w:lang w:val="ru-RU"/>
              </w:rPr>
              <w:t>1,9</w:t>
            </w:r>
          </w:p>
        </w:tc>
        <w:tc>
          <w:tcPr>
            <w:tcW w:w="1396" w:type="dxa"/>
            <w:vAlign w:val="center"/>
          </w:tcPr>
          <w:p w:rsidR="00420316" w:rsidRPr="00A35CD6" w:rsidRDefault="00420316" w:rsidP="00A41BCA">
            <w:pPr>
              <w:jc w:val="center"/>
              <w:outlineLvl w:val="4"/>
              <w:rPr>
                <w:bCs/>
                <w:sz w:val="20"/>
                <w:szCs w:val="20"/>
                <w:lang w:val="ru-RU"/>
              </w:rPr>
            </w:pPr>
            <w:r>
              <w:rPr>
                <w:bCs/>
                <w:sz w:val="20"/>
                <w:szCs w:val="20"/>
                <w:lang w:val="ru-RU"/>
              </w:rPr>
              <w:t>50</w:t>
            </w:r>
          </w:p>
        </w:tc>
      </w:tr>
      <w:tr w:rsidR="00420316" w:rsidRPr="00A35CD6" w:rsidTr="00651B4B">
        <w:trPr>
          <w:jc w:val="center"/>
        </w:trPr>
        <w:tc>
          <w:tcPr>
            <w:tcW w:w="3544" w:type="dxa"/>
            <w:vAlign w:val="center"/>
          </w:tcPr>
          <w:p w:rsidR="00420316" w:rsidRPr="004430D0" w:rsidRDefault="00420316" w:rsidP="00A608A4">
            <w:pPr>
              <w:rPr>
                <w:sz w:val="20"/>
                <w:szCs w:val="20"/>
                <w:lang w:val="ru-RU"/>
              </w:rPr>
            </w:pPr>
            <w:r w:rsidRPr="004430D0">
              <w:rPr>
                <w:sz w:val="20"/>
                <w:szCs w:val="20"/>
              </w:rPr>
              <w:t xml:space="preserve">Банно-оздоровительные учреждения </w:t>
            </w:r>
          </w:p>
        </w:tc>
        <w:tc>
          <w:tcPr>
            <w:tcW w:w="1292" w:type="dxa"/>
            <w:vAlign w:val="center"/>
          </w:tcPr>
          <w:p w:rsidR="00420316" w:rsidRPr="004430D0" w:rsidRDefault="00420316" w:rsidP="00C7719B">
            <w:pPr>
              <w:jc w:val="center"/>
              <w:rPr>
                <w:sz w:val="20"/>
                <w:szCs w:val="20"/>
              </w:rPr>
            </w:pPr>
            <w:proofErr w:type="gramStart"/>
            <w:r w:rsidRPr="004430D0">
              <w:rPr>
                <w:sz w:val="20"/>
                <w:szCs w:val="20"/>
              </w:rPr>
              <w:t>помыв</w:t>
            </w:r>
            <w:proofErr w:type="gramEnd"/>
            <w:r w:rsidRPr="004430D0">
              <w:rPr>
                <w:sz w:val="20"/>
                <w:szCs w:val="20"/>
              </w:rPr>
              <w:t>. место</w:t>
            </w:r>
          </w:p>
        </w:tc>
        <w:tc>
          <w:tcPr>
            <w:tcW w:w="1416" w:type="dxa"/>
            <w:vAlign w:val="center"/>
          </w:tcPr>
          <w:p w:rsidR="00420316" w:rsidRDefault="00420316" w:rsidP="00285F77">
            <w:pPr>
              <w:jc w:val="center"/>
              <w:outlineLvl w:val="4"/>
              <w:rPr>
                <w:bCs/>
                <w:sz w:val="20"/>
                <w:szCs w:val="20"/>
                <w:lang w:val="ru-RU"/>
              </w:rPr>
            </w:pPr>
            <w:r>
              <w:rPr>
                <w:bCs/>
                <w:sz w:val="20"/>
                <w:szCs w:val="20"/>
                <w:lang w:val="ru-RU"/>
              </w:rPr>
              <w:t>0</w:t>
            </w:r>
          </w:p>
        </w:tc>
        <w:tc>
          <w:tcPr>
            <w:tcW w:w="1734" w:type="dxa"/>
            <w:vAlign w:val="center"/>
          </w:tcPr>
          <w:p w:rsidR="00420316" w:rsidRDefault="00CE0019" w:rsidP="00C7719B">
            <w:pPr>
              <w:jc w:val="center"/>
              <w:outlineLvl w:val="4"/>
              <w:rPr>
                <w:bCs/>
                <w:sz w:val="20"/>
                <w:szCs w:val="20"/>
                <w:lang w:val="ru-RU"/>
              </w:rPr>
            </w:pPr>
            <w:r>
              <w:rPr>
                <w:bCs/>
                <w:sz w:val="20"/>
                <w:szCs w:val="20"/>
                <w:lang w:val="ru-RU"/>
              </w:rPr>
              <w:t>55</w:t>
            </w:r>
          </w:p>
        </w:tc>
        <w:tc>
          <w:tcPr>
            <w:tcW w:w="1396" w:type="dxa"/>
            <w:vAlign w:val="center"/>
          </w:tcPr>
          <w:p w:rsidR="00420316" w:rsidRPr="004430D0" w:rsidRDefault="00420316" w:rsidP="00A41BCA">
            <w:pPr>
              <w:jc w:val="center"/>
              <w:outlineLvl w:val="4"/>
              <w:rPr>
                <w:bCs/>
                <w:sz w:val="20"/>
                <w:szCs w:val="20"/>
                <w:lang w:val="ru-RU"/>
              </w:rPr>
            </w:pPr>
            <w:r>
              <w:rPr>
                <w:bCs/>
                <w:sz w:val="20"/>
                <w:szCs w:val="20"/>
                <w:lang w:val="ru-RU"/>
              </w:rPr>
              <w:t>100</w:t>
            </w:r>
          </w:p>
        </w:tc>
      </w:tr>
      <w:tr w:rsidR="00420316" w:rsidRPr="00A35CD6" w:rsidTr="00651B4B">
        <w:trPr>
          <w:jc w:val="center"/>
        </w:trPr>
        <w:tc>
          <w:tcPr>
            <w:tcW w:w="3544" w:type="dxa"/>
          </w:tcPr>
          <w:p w:rsidR="00420316" w:rsidRPr="004430D0" w:rsidRDefault="00420316" w:rsidP="00A608A4">
            <w:pPr>
              <w:widowControl w:val="0"/>
              <w:rPr>
                <w:bCs/>
                <w:sz w:val="20"/>
                <w:szCs w:val="20"/>
              </w:rPr>
            </w:pPr>
            <w:r w:rsidRPr="004430D0">
              <w:rPr>
                <w:bCs/>
                <w:sz w:val="20"/>
                <w:szCs w:val="20"/>
              </w:rPr>
              <w:t>Химчистки</w:t>
            </w:r>
          </w:p>
        </w:tc>
        <w:tc>
          <w:tcPr>
            <w:tcW w:w="1292" w:type="dxa"/>
            <w:vAlign w:val="center"/>
          </w:tcPr>
          <w:p w:rsidR="00420316" w:rsidRPr="004430D0" w:rsidRDefault="00420316" w:rsidP="00C7719B">
            <w:pPr>
              <w:jc w:val="center"/>
              <w:rPr>
                <w:sz w:val="20"/>
                <w:szCs w:val="20"/>
              </w:rPr>
            </w:pPr>
            <w:r w:rsidRPr="004430D0">
              <w:rPr>
                <w:sz w:val="20"/>
                <w:szCs w:val="20"/>
              </w:rPr>
              <w:t>кг/смену</w:t>
            </w:r>
          </w:p>
        </w:tc>
        <w:tc>
          <w:tcPr>
            <w:tcW w:w="1416" w:type="dxa"/>
            <w:vAlign w:val="center"/>
          </w:tcPr>
          <w:p w:rsidR="00420316" w:rsidRDefault="00420316" w:rsidP="00285F77">
            <w:pPr>
              <w:jc w:val="center"/>
              <w:outlineLvl w:val="4"/>
              <w:rPr>
                <w:bCs/>
                <w:sz w:val="20"/>
                <w:szCs w:val="20"/>
                <w:lang w:val="ru-RU"/>
              </w:rPr>
            </w:pPr>
            <w:r>
              <w:rPr>
                <w:bCs/>
                <w:sz w:val="20"/>
                <w:szCs w:val="20"/>
                <w:lang w:val="ru-RU"/>
              </w:rPr>
              <w:t>14</w:t>
            </w:r>
          </w:p>
        </w:tc>
        <w:tc>
          <w:tcPr>
            <w:tcW w:w="1734" w:type="dxa"/>
            <w:vAlign w:val="center"/>
          </w:tcPr>
          <w:p w:rsidR="00420316" w:rsidRDefault="0048291D" w:rsidP="00C7719B">
            <w:pPr>
              <w:jc w:val="center"/>
              <w:outlineLvl w:val="4"/>
              <w:rPr>
                <w:bCs/>
                <w:sz w:val="20"/>
                <w:szCs w:val="20"/>
                <w:lang w:val="ru-RU"/>
              </w:rPr>
            </w:pPr>
            <w:r>
              <w:rPr>
                <w:bCs/>
                <w:sz w:val="20"/>
                <w:szCs w:val="20"/>
                <w:lang w:val="ru-RU"/>
              </w:rPr>
              <w:t>16</w:t>
            </w:r>
          </w:p>
        </w:tc>
        <w:tc>
          <w:tcPr>
            <w:tcW w:w="1396" w:type="dxa"/>
            <w:vAlign w:val="center"/>
          </w:tcPr>
          <w:p w:rsidR="00420316" w:rsidRPr="004430D0" w:rsidRDefault="00420316" w:rsidP="00A41BCA">
            <w:pPr>
              <w:jc w:val="center"/>
              <w:outlineLvl w:val="4"/>
              <w:rPr>
                <w:bCs/>
                <w:sz w:val="20"/>
                <w:szCs w:val="20"/>
                <w:lang w:val="ru-RU"/>
              </w:rPr>
            </w:pPr>
            <w:r>
              <w:rPr>
                <w:bCs/>
                <w:sz w:val="20"/>
                <w:szCs w:val="20"/>
                <w:lang w:val="ru-RU"/>
              </w:rPr>
              <w:t>100</w:t>
            </w:r>
          </w:p>
        </w:tc>
      </w:tr>
      <w:tr w:rsidR="00420316" w:rsidRPr="00A35CD6" w:rsidTr="00651B4B">
        <w:trPr>
          <w:jc w:val="center"/>
        </w:trPr>
        <w:tc>
          <w:tcPr>
            <w:tcW w:w="3544" w:type="dxa"/>
          </w:tcPr>
          <w:p w:rsidR="00420316" w:rsidRPr="004430D0" w:rsidRDefault="00420316" w:rsidP="00A608A4">
            <w:pPr>
              <w:widowControl w:val="0"/>
              <w:rPr>
                <w:bCs/>
                <w:sz w:val="20"/>
                <w:szCs w:val="20"/>
              </w:rPr>
            </w:pPr>
            <w:r w:rsidRPr="004430D0">
              <w:rPr>
                <w:bCs/>
                <w:sz w:val="20"/>
                <w:szCs w:val="20"/>
              </w:rPr>
              <w:t>Прачечные</w:t>
            </w:r>
          </w:p>
        </w:tc>
        <w:tc>
          <w:tcPr>
            <w:tcW w:w="1292" w:type="dxa"/>
            <w:vAlign w:val="center"/>
          </w:tcPr>
          <w:p w:rsidR="00420316" w:rsidRPr="004430D0" w:rsidRDefault="00420316" w:rsidP="00C7719B">
            <w:pPr>
              <w:jc w:val="center"/>
              <w:rPr>
                <w:sz w:val="20"/>
                <w:szCs w:val="20"/>
              </w:rPr>
            </w:pPr>
            <w:r w:rsidRPr="004430D0">
              <w:rPr>
                <w:sz w:val="20"/>
                <w:szCs w:val="20"/>
              </w:rPr>
              <w:t>кг/смену</w:t>
            </w:r>
          </w:p>
        </w:tc>
        <w:tc>
          <w:tcPr>
            <w:tcW w:w="1416" w:type="dxa"/>
            <w:vAlign w:val="center"/>
          </w:tcPr>
          <w:p w:rsidR="00420316" w:rsidRDefault="00420316" w:rsidP="00285F77">
            <w:pPr>
              <w:jc w:val="center"/>
              <w:outlineLvl w:val="4"/>
              <w:rPr>
                <w:bCs/>
                <w:sz w:val="20"/>
                <w:szCs w:val="20"/>
                <w:lang w:val="ru-RU"/>
              </w:rPr>
            </w:pPr>
            <w:r>
              <w:rPr>
                <w:bCs/>
                <w:sz w:val="20"/>
                <w:szCs w:val="20"/>
                <w:lang w:val="ru-RU"/>
              </w:rPr>
              <w:t>70</w:t>
            </w:r>
          </w:p>
        </w:tc>
        <w:tc>
          <w:tcPr>
            <w:tcW w:w="1734" w:type="dxa"/>
            <w:vAlign w:val="center"/>
          </w:tcPr>
          <w:p w:rsidR="00420316" w:rsidRDefault="0048291D" w:rsidP="00C7719B">
            <w:pPr>
              <w:jc w:val="center"/>
              <w:outlineLvl w:val="4"/>
              <w:rPr>
                <w:bCs/>
                <w:sz w:val="20"/>
                <w:szCs w:val="20"/>
                <w:lang w:val="ru-RU"/>
              </w:rPr>
            </w:pPr>
            <w:r>
              <w:rPr>
                <w:bCs/>
                <w:sz w:val="20"/>
                <w:szCs w:val="20"/>
                <w:lang w:val="ru-RU"/>
              </w:rPr>
              <w:t>80</w:t>
            </w:r>
          </w:p>
        </w:tc>
        <w:tc>
          <w:tcPr>
            <w:tcW w:w="1396" w:type="dxa"/>
            <w:vAlign w:val="center"/>
          </w:tcPr>
          <w:p w:rsidR="00420316" w:rsidRPr="004430D0" w:rsidRDefault="00420316" w:rsidP="00A41BCA">
            <w:pPr>
              <w:jc w:val="center"/>
              <w:outlineLvl w:val="4"/>
              <w:rPr>
                <w:bCs/>
                <w:sz w:val="20"/>
                <w:szCs w:val="20"/>
                <w:lang w:val="ru-RU"/>
              </w:rPr>
            </w:pPr>
            <w:r>
              <w:rPr>
                <w:bCs/>
                <w:sz w:val="20"/>
                <w:szCs w:val="20"/>
                <w:lang w:val="ru-RU"/>
              </w:rPr>
              <w:t>100</w:t>
            </w:r>
          </w:p>
        </w:tc>
      </w:tr>
      <w:tr w:rsidR="00420316" w:rsidRPr="00A35CD6" w:rsidTr="00651B4B">
        <w:trPr>
          <w:jc w:val="center"/>
        </w:trPr>
        <w:tc>
          <w:tcPr>
            <w:tcW w:w="3544" w:type="dxa"/>
          </w:tcPr>
          <w:p w:rsidR="00420316" w:rsidRPr="004430D0" w:rsidRDefault="00420316" w:rsidP="00A608A4">
            <w:pPr>
              <w:widowControl w:val="0"/>
              <w:rPr>
                <w:bCs/>
                <w:sz w:val="20"/>
                <w:szCs w:val="20"/>
              </w:rPr>
            </w:pPr>
            <w:r w:rsidRPr="004430D0">
              <w:rPr>
                <w:bCs/>
                <w:sz w:val="20"/>
                <w:szCs w:val="20"/>
              </w:rPr>
              <w:t>СТО</w:t>
            </w:r>
          </w:p>
        </w:tc>
        <w:tc>
          <w:tcPr>
            <w:tcW w:w="1292" w:type="dxa"/>
            <w:vAlign w:val="center"/>
          </w:tcPr>
          <w:p w:rsidR="00420316" w:rsidRPr="004430D0" w:rsidRDefault="00420316" w:rsidP="00C7719B">
            <w:pPr>
              <w:jc w:val="center"/>
              <w:rPr>
                <w:sz w:val="20"/>
                <w:szCs w:val="20"/>
              </w:rPr>
            </w:pPr>
            <w:r w:rsidRPr="004430D0">
              <w:rPr>
                <w:sz w:val="20"/>
                <w:szCs w:val="20"/>
              </w:rPr>
              <w:t>пост</w:t>
            </w:r>
          </w:p>
        </w:tc>
        <w:tc>
          <w:tcPr>
            <w:tcW w:w="1416" w:type="dxa"/>
            <w:vAlign w:val="center"/>
          </w:tcPr>
          <w:p w:rsidR="00420316" w:rsidRDefault="00420316" w:rsidP="00285F77">
            <w:pPr>
              <w:jc w:val="center"/>
              <w:outlineLvl w:val="4"/>
              <w:rPr>
                <w:bCs/>
                <w:sz w:val="20"/>
                <w:szCs w:val="20"/>
                <w:lang w:val="ru-RU"/>
              </w:rPr>
            </w:pPr>
            <w:r>
              <w:rPr>
                <w:bCs/>
                <w:sz w:val="20"/>
                <w:szCs w:val="20"/>
                <w:lang w:val="ru-RU"/>
              </w:rPr>
              <w:t>1</w:t>
            </w:r>
          </w:p>
        </w:tc>
        <w:tc>
          <w:tcPr>
            <w:tcW w:w="1734" w:type="dxa"/>
            <w:vAlign w:val="center"/>
          </w:tcPr>
          <w:p w:rsidR="00420316" w:rsidRDefault="0048291D" w:rsidP="00C7719B">
            <w:pPr>
              <w:jc w:val="center"/>
              <w:outlineLvl w:val="4"/>
              <w:rPr>
                <w:bCs/>
                <w:sz w:val="20"/>
                <w:szCs w:val="20"/>
                <w:lang w:val="ru-RU"/>
              </w:rPr>
            </w:pPr>
            <w:r>
              <w:rPr>
                <w:bCs/>
                <w:sz w:val="20"/>
                <w:szCs w:val="20"/>
                <w:lang w:val="ru-RU"/>
              </w:rPr>
              <w:t>1</w:t>
            </w:r>
          </w:p>
        </w:tc>
        <w:tc>
          <w:tcPr>
            <w:tcW w:w="1396" w:type="dxa"/>
            <w:vAlign w:val="center"/>
          </w:tcPr>
          <w:p w:rsidR="00420316" w:rsidRPr="004430D0" w:rsidRDefault="00420316" w:rsidP="00A41BCA">
            <w:pPr>
              <w:jc w:val="center"/>
              <w:outlineLvl w:val="4"/>
              <w:rPr>
                <w:bCs/>
                <w:sz w:val="20"/>
                <w:szCs w:val="20"/>
                <w:lang w:val="ru-RU"/>
              </w:rPr>
            </w:pPr>
            <w:r>
              <w:rPr>
                <w:bCs/>
                <w:sz w:val="20"/>
                <w:szCs w:val="20"/>
                <w:lang w:val="ru-RU"/>
              </w:rPr>
              <w:t>100</w:t>
            </w:r>
          </w:p>
        </w:tc>
      </w:tr>
      <w:tr w:rsidR="00420316" w:rsidRPr="00A35CD6" w:rsidTr="00651B4B">
        <w:trPr>
          <w:jc w:val="center"/>
        </w:trPr>
        <w:tc>
          <w:tcPr>
            <w:tcW w:w="3544" w:type="dxa"/>
          </w:tcPr>
          <w:p w:rsidR="00420316" w:rsidRPr="004430D0" w:rsidRDefault="00420316" w:rsidP="00A608A4">
            <w:pPr>
              <w:widowControl w:val="0"/>
              <w:rPr>
                <w:bCs/>
                <w:sz w:val="20"/>
                <w:szCs w:val="20"/>
              </w:rPr>
            </w:pPr>
            <w:r w:rsidRPr="004430D0">
              <w:rPr>
                <w:bCs/>
                <w:sz w:val="20"/>
                <w:szCs w:val="20"/>
              </w:rPr>
              <w:t>АЗС</w:t>
            </w:r>
          </w:p>
        </w:tc>
        <w:tc>
          <w:tcPr>
            <w:tcW w:w="1292" w:type="dxa"/>
            <w:vAlign w:val="center"/>
          </w:tcPr>
          <w:p w:rsidR="00420316" w:rsidRPr="004430D0" w:rsidRDefault="00420316" w:rsidP="00C7719B">
            <w:pPr>
              <w:jc w:val="center"/>
              <w:rPr>
                <w:sz w:val="20"/>
                <w:szCs w:val="20"/>
              </w:rPr>
            </w:pPr>
            <w:r w:rsidRPr="004430D0">
              <w:rPr>
                <w:sz w:val="20"/>
                <w:szCs w:val="20"/>
              </w:rPr>
              <w:t>колонка</w:t>
            </w:r>
          </w:p>
        </w:tc>
        <w:tc>
          <w:tcPr>
            <w:tcW w:w="1416" w:type="dxa"/>
            <w:vAlign w:val="center"/>
          </w:tcPr>
          <w:p w:rsidR="00420316" w:rsidRDefault="00420316" w:rsidP="00285F77">
            <w:pPr>
              <w:jc w:val="center"/>
              <w:outlineLvl w:val="4"/>
              <w:rPr>
                <w:bCs/>
                <w:sz w:val="20"/>
                <w:szCs w:val="20"/>
                <w:lang w:val="ru-RU"/>
              </w:rPr>
            </w:pPr>
            <w:r>
              <w:rPr>
                <w:bCs/>
                <w:sz w:val="20"/>
                <w:szCs w:val="20"/>
                <w:lang w:val="ru-RU"/>
              </w:rPr>
              <w:t>1</w:t>
            </w:r>
          </w:p>
        </w:tc>
        <w:tc>
          <w:tcPr>
            <w:tcW w:w="1734" w:type="dxa"/>
            <w:vAlign w:val="center"/>
          </w:tcPr>
          <w:p w:rsidR="00420316" w:rsidRDefault="0048291D" w:rsidP="00C7719B">
            <w:pPr>
              <w:jc w:val="center"/>
              <w:outlineLvl w:val="4"/>
              <w:rPr>
                <w:bCs/>
                <w:sz w:val="20"/>
                <w:szCs w:val="20"/>
                <w:lang w:val="ru-RU"/>
              </w:rPr>
            </w:pPr>
            <w:r>
              <w:rPr>
                <w:bCs/>
                <w:sz w:val="20"/>
                <w:szCs w:val="20"/>
                <w:lang w:val="ru-RU"/>
              </w:rPr>
              <w:t>1</w:t>
            </w:r>
          </w:p>
        </w:tc>
        <w:tc>
          <w:tcPr>
            <w:tcW w:w="1396" w:type="dxa"/>
            <w:vAlign w:val="center"/>
          </w:tcPr>
          <w:p w:rsidR="00420316" w:rsidRPr="004430D0" w:rsidRDefault="00420316" w:rsidP="00A41BCA">
            <w:pPr>
              <w:jc w:val="center"/>
              <w:outlineLvl w:val="4"/>
              <w:rPr>
                <w:bCs/>
                <w:sz w:val="20"/>
                <w:szCs w:val="20"/>
                <w:lang w:val="ru-RU"/>
              </w:rPr>
            </w:pPr>
            <w:r>
              <w:rPr>
                <w:bCs/>
                <w:sz w:val="20"/>
                <w:szCs w:val="20"/>
                <w:lang w:val="ru-RU"/>
              </w:rPr>
              <w:t>100</w:t>
            </w:r>
          </w:p>
        </w:tc>
      </w:tr>
      <w:tr w:rsidR="00CB5BF2" w:rsidRPr="00523038" w:rsidTr="00C7719B">
        <w:trPr>
          <w:jc w:val="center"/>
        </w:trPr>
        <w:tc>
          <w:tcPr>
            <w:tcW w:w="9382" w:type="dxa"/>
            <w:gridSpan w:val="5"/>
          </w:tcPr>
          <w:p w:rsidR="00CB5BF2" w:rsidRPr="004430D0" w:rsidRDefault="00CB5BF2" w:rsidP="00A608A4">
            <w:pPr>
              <w:outlineLvl w:val="4"/>
              <w:rPr>
                <w:bCs/>
                <w:sz w:val="20"/>
                <w:szCs w:val="20"/>
                <w:lang w:val="ru-RU"/>
              </w:rPr>
            </w:pPr>
            <w:r w:rsidRPr="004430D0">
              <w:rPr>
                <w:b/>
                <w:i/>
                <w:sz w:val="20"/>
                <w:szCs w:val="20"/>
                <w:lang w:val="ru-RU"/>
              </w:rPr>
              <w:t>Финансовые учреждения и предприятия связи</w:t>
            </w:r>
          </w:p>
        </w:tc>
      </w:tr>
      <w:tr w:rsidR="00CB5BF2" w:rsidRPr="00A35CD6" w:rsidTr="00651B4B">
        <w:trPr>
          <w:jc w:val="center"/>
        </w:trPr>
        <w:tc>
          <w:tcPr>
            <w:tcW w:w="3544" w:type="dxa"/>
          </w:tcPr>
          <w:p w:rsidR="00CB5BF2" w:rsidRPr="004430D0" w:rsidRDefault="00CB5BF2" w:rsidP="00A608A4">
            <w:pPr>
              <w:widowControl w:val="0"/>
              <w:rPr>
                <w:bCs/>
                <w:sz w:val="20"/>
                <w:szCs w:val="20"/>
              </w:rPr>
            </w:pPr>
            <w:r w:rsidRPr="004430D0">
              <w:rPr>
                <w:bCs/>
                <w:sz w:val="20"/>
                <w:szCs w:val="20"/>
              </w:rPr>
              <w:t>Отделение связи</w:t>
            </w:r>
          </w:p>
        </w:tc>
        <w:tc>
          <w:tcPr>
            <w:tcW w:w="1292" w:type="dxa"/>
            <w:vAlign w:val="center"/>
          </w:tcPr>
          <w:p w:rsidR="00CB5BF2" w:rsidRPr="004430D0" w:rsidRDefault="00CB5BF2" w:rsidP="00C7719B">
            <w:pPr>
              <w:widowControl w:val="0"/>
              <w:jc w:val="center"/>
              <w:rPr>
                <w:bCs/>
                <w:sz w:val="20"/>
                <w:szCs w:val="20"/>
              </w:rPr>
            </w:pPr>
            <w:r w:rsidRPr="004430D0">
              <w:rPr>
                <w:bCs/>
                <w:sz w:val="20"/>
                <w:szCs w:val="20"/>
              </w:rPr>
              <w:t>объект</w:t>
            </w:r>
          </w:p>
        </w:tc>
        <w:tc>
          <w:tcPr>
            <w:tcW w:w="1416" w:type="dxa"/>
            <w:vAlign w:val="center"/>
          </w:tcPr>
          <w:p w:rsidR="00CB5BF2" w:rsidRPr="004430D0" w:rsidRDefault="009B2DA9" w:rsidP="00C7719B">
            <w:pPr>
              <w:jc w:val="center"/>
              <w:outlineLvl w:val="4"/>
              <w:rPr>
                <w:bCs/>
                <w:sz w:val="20"/>
                <w:szCs w:val="20"/>
                <w:lang w:val="ru-RU"/>
              </w:rPr>
            </w:pPr>
            <w:r>
              <w:rPr>
                <w:bCs/>
                <w:sz w:val="20"/>
                <w:szCs w:val="20"/>
                <w:lang w:val="ru-RU"/>
              </w:rPr>
              <w:t>1</w:t>
            </w:r>
          </w:p>
        </w:tc>
        <w:tc>
          <w:tcPr>
            <w:tcW w:w="1734" w:type="dxa"/>
            <w:vAlign w:val="center"/>
          </w:tcPr>
          <w:p w:rsidR="00CB5BF2" w:rsidRPr="004430D0" w:rsidRDefault="009B2DA9" w:rsidP="00C7719B">
            <w:pPr>
              <w:jc w:val="center"/>
              <w:outlineLvl w:val="4"/>
              <w:rPr>
                <w:bCs/>
                <w:sz w:val="20"/>
                <w:szCs w:val="20"/>
                <w:lang w:val="ru-RU"/>
              </w:rPr>
            </w:pPr>
            <w:r>
              <w:rPr>
                <w:bCs/>
                <w:sz w:val="20"/>
                <w:szCs w:val="20"/>
                <w:lang w:val="ru-RU"/>
              </w:rPr>
              <w:t>1</w:t>
            </w:r>
          </w:p>
        </w:tc>
        <w:tc>
          <w:tcPr>
            <w:tcW w:w="1396" w:type="dxa"/>
            <w:vAlign w:val="center"/>
          </w:tcPr>
          <w:p w:rsidR="00CB5BF2" w:rsidRPr="004430D0" w:rsidRDefault="00CB5BF2" w:rsidP="00C7719B">
            <w:pPr>
              <w:jc w:val="center"/>
              <w:outlineLvl w:val="4"/>
              <w:rPr>
                <w:bCs/>
                <w:sz w:val="20"/>
                <w:szCs w:val="20"/>
                <w:lang w:val="ru-RU"/>
              </w:rPr>
            </w:pPr>
            <w:r w:rsidRPr="004430D0">
              <w:rPr>
                <w:bCs/>
                <w:sz w:val="20"/>
                <w:szCs w:val="20"/>
              </w:rPr>
              <w:t>10</w:t>
            </w:r>
            <w:r w:rsidRPr="004430D0">
              <w:rPr>
                <w:bCs/>
                <w:sz w:val="20"/>
                <w:szCs w:val="20"/>
                <w:lang w:val="ru-RU"/>
              </w:rPr>
              <w:t>0</w:t>
            </w:r>
          </w:p>
        </w:tc>
      </w:tr>
      <w:tr w:rsidR="00CB5BF2" w:rsidRPr="00A35CD6" w:rsidTr="00651B4B">
        <w:trPr>
          <w:jc w:val="center"/>
        </w:trPr>
        <w:tc>
          <w:tcPr>
            <w:tcW w:w="3544" w:type="dxa"/>
            <w:vAlign w:val="center"/>
          </w:tcPr>
          <w:p w:rsidR="00CB5BF2" w:rsidRPr="004430D0" w:rsidRDefault="00CB5BF2" w:rsidP="00A608A4">
            <w:pPr>
              <w:rPr>
                <w:color w:val="000000"/>
                <w:sz w:val="20"/>
                <w:szCs w:val="20"/>
              </w:rPr>
            </w:pPr>
            <w:r w:rsidRPr="004430D0">
              <w:rPr>
                <w:color w:val="000000"/>
                <w:sz w:val="20"/>
                <w:szCs w:val="20"/>
              </w:rPr>
              <w:t>Опорный пункт охраны порядка</w:t>
            </w:r>
          </w:p>
        </w:tc>
        <w:tc>
          <w:tcPr>
            <w:tcW w:w="1292" w:type="dxa"/>
            <w:vAlign w:val="center"/>
          </w:tcPr>
          <w:p w:rsidR="00CB5BF2" w:rsidRPr="004430D0" w:rsidRDefault="00CB5BF2" w:rsidP="00C7719B">
            <w:pPr>
              <w:widowControl w:val="0"/>
              <w:jc w:val="center"/>
              <w:rPr>
                <w:bCs/>
                <w:sz w:val="20"/>
                <w:szCs w:val="20"/>
              </w:rPr>
            </w:pPr>
            <w:r w:rsidRPr="004430D0">
              <w:rPr>
                <w:bCs/>
                <w:sz w:val="20"/>
                <w:szCs w:val="20"/>
              </w:rPr>
              <w:t>объект</w:t>
            </w:r>
          </w:p>
        </w:tc>
        <w:tc>
          <w:tcPr>
            <w:tcW w:w="1416" w:type="dxa"/>
            <w:vAlign w:val="center"/>
          </w:tcPr>
          <w:p w:rsidR="00CB5BF2" w:rsidRPr="004430D0" w:rsidRDefault="009B2DA9" w:rsidP="00C7719B">
            <w:pPr>
              <w:jc w:val="center"/>
              <w:outlineLvl w:val="4"/>
              <w:rPr>
                <w:bCs/>
                <w:sz w:val="20"/>
                <w:szCs w:val="20"/>
                <w:lang w:val="ru-RU"/>
              </w:rPr>
            </w:pPr>
            <w:r>
              <w:rPr>
                <w:bCs/>
                <w:sz w:val="20"/>
                <w:szCs w:val="20"/>
                <w:lang w:val="ru-RU"/>
              </w:rPr>
              <w:t>1</w:t>
            </w:r>
          </w:p>
        </w:tc>
        <w:tc>
          <w:tcPr>
            <w:tcW w:w="1734" w:type="dxa"/>
            <w:vAlign w:val="center"/>
          </w:tcPr>
          <w:p w:rsidR="00CB5BF2" w:rsidRPr="009B2DA9" w:rsidRDefault="009B2DA9" w:rsidP="00C7719B">
            <w:pPr>
              <w:jc w:val="center"/>
              <w:outlineLvl w:val="4"/>
              <w:rPr>
                <w:bCs/>
                <w:sz w:val="20"/>
                <w:szCs w:val="20"/>
                <w:lang w:val="ru-RU"/>
              </w:rPr>
            </w:pPr>
            <w:r>
              <w:rPr>
                <w:bCs/>
                <w:sz w:val="20"/>
                <w:szCs w:val="20"/>
                <w:lang w:val="ru-RU"/>
              </w:rPr>
              <w:t>1</w:t>
            </w:r>
          </w:p>
        </w:tc>
        <w:tc>
          <w:tcPr>
            <w:tcW w:w="1396" w:type="dxa"/>
            <w:vAlign w:val="center"/>
          </w:tcPr>
          <w:p w:rsidR="00CB5BF2" w:rsidRPr="004430D0" w:rsidRDefault="00CB5BF2" w:rsidP="00C7719B">
            <w:pPr>
              <w:jc w:val="center"/>
              <w:outlineLvl w:val="4"/>
              <w:rPr>
                <w:bCs/>
                <w:sz w:val="20"/>
                <w:szCs w:val="20"/>
                <w:lang w:val="ru-RU"/>
              </w:rPr>
            </w:pPr>
            <w:r w:rsidRPr="004430D0">
              <w:rPr>
                <w:bCs/>
                <w:sz w:val="20"/>
                <w:szCs w:val="20"/>
              </w:rPr>
              <w:t>100</w:t>
            </w:r>
          </w:p>
        </w:tc>
      </w:tr>
      <w:tr w:rsidR="00CB5BF2" w:rsidRPr="00A35CD6" w:rsidTr="00651B4B">
        <w:trPr>
          <w:jc w:val="center"/>
        </w:trPr>
        <w:tc>
          <w:tcPr>
            <w:tcW w:w="3544" w:type="dxa"/>
          </w:tcPr>
          <w:p w:rsidR="00CB5BF2" w:rsidRPr="004430D0" w:rsidRDefault="00CB5BF2" w:rsidP="00C7719B">
            <w:pPr>
              <w:widowControl w:val="0"/>
              <w:rPr>
                <w:bCs/>
                <w:sz w:val="20"/>
                <w:szCs w:val="20"/>
              </w:rPr>
            </w:pPr>
            <w:r w:rsidRPr="004430D0">
              <w:rPr>
                <w:color w:val="000000"/>
                <w:sz w:val="20"/>
                <w:szCs w:val="20"/>
              </w:rPr>
              <w:t>Отделение банка</w:t>
            </w:r>
          </w:p>
        </w:tc>
        <w:tc>
          <w:tcPr>
            <w:tcW w:w="1292" w:type="dxa"/>
          </w:tcPr>
          <w:p w:rsidR="00CB5BF2" w:rsidRPr="004430D0" w:rsidRDefault="00CB5BF2" w:rsidP="00C7719B">
            <w:pPr>
              <w:widowControl w:val="0"/>
              <w:jc w:val="center"/>
              <w:rPr>
                <w:bCs/>
                <w:sz w:val="20"/>
                <w:szCs w:val="20"/>
              </w:rPr>
            </w:pPr>
            <w:r w:rsidRPr="004430D0">
              <w:rPr>
                <w:bCs/>
                <w:sz w:val="20"/>
                <w:szCs w:val="20"/>
              </w:rPr>
              <w:t>объект</w:t>
            </w:r>
          </w:p>
        </w:tc>
        <w:tc>
          <w:tcPr>
            <w:tcW w:w="1416" w:type="dxa"/>
          </w:tcPr>
          <w:p w:rsidR="00CB5BF2" w:rsidRPr="004430D0" w:rsidRDefault="009B2DA9" w:rsidP="00C7719B">
            <w:pPr>
              <w:jc w:val="center"/>
              <w:outlineLvl w:val="4"/>
              <w:rPr>
                <w:bCs/>
                <w:sz w:val="20"/>
                <w:szCs w:val="20"/>
                <w:lang w:val="ru-RU"/>
              </w:rPr>
            </w:pPr>
            <w:r>
              <w:rPr>
                <w:bCs/>
                <w:sz w:val="20"/>
                <w:szCs w:val="20"/>
                <w:lang w:val="ru-RU"/>
              </w:rPr>
              <w:t>1</w:t>
            </w:r>
          </w:p>
        </w:tc>
        <w:tc>
          <w:tcPr>
            <w:tcW w:w="1734" w:type="dxa"/>
          </w:tcPr>
          <w:p w:rsidR="00CB5BF2" w:rsidRPr="009B2DA9" w:rsidRDefault="009B2DA9" w:rsidP="00C7719B">
            <w:pPr>
              <w:jc w:val="center"/>
              <w:outlineLvl w:val="4"/>
              <w:rPr>
                <w:bCs/>
                <w:sz w:val="20"/>
                <w:szCs w:val="20"/>
                <w:lang w:val="ru-RU"/>
              </w:rPr>
            </w:pPr>
            <w:r>
              <w:rPr>
                <w:bCs/>
                <w:sz w:val="20"/>
                <w:szCs w:val="20"/>
                <w:lang w:val="ru-RU"/>
              </w:rPr>
              <w:t>1</w:t>
            </w:r>
          </w:p>
        </w:tc>
        <w:tc>
          <w:tcPr>
            <w:tcW w:w="1396" w:type="dxa"/>
          </w:tcPr>
          <w:p w:rsidR="00CB5BF2" w:rsidRPr="004430D0" w:rsidRDefault="00CB5BF2" w:rsidP="00C7719B">
            <w:pPr>
              <w:jc w:val="center"/>
              <w:outlineLvl w:val="4"/>
              <w:rPr>
                <w:bCs/>
                <w:sz w:val="20"/>
                <w:szCs w:val="20"/>
                <w:lang w:val="ru-RU"/>
              </w:rPr>
            </w:pPr>
            <w:r w:rsidRPr="004430D0">
              <w:rPr>
                <w:bCs/>
                <w:sz w:val="20"/>
                <w:szCs w:val="20"/>
              </w:rPr>
              <w:t>100</w:t>
            </w:r>
          </w:p>
        </w:tc>
      </w:tr>
      <w:tr w:rsidR="00CB5BF2" w:rsidRPr="00A35CD6" w:rsidTr="00651B4B">
        <w:trPr>
          <w:jc w:val="center"/>
        </w:trPr>
        <w:tc>
          <w:tcPr>
            <w:tcW w:w="3544" w:type="dxa"/>
            <w:vAlign w:val="center"/>
          </w:tcPr>
          <w:p w:rsidR="00CB5BF2" w:rsidRPr="004430D0" w:rsidRDefault="00CB5BF2" w:rsidP="00C7719B">
            <w:pPr>
              <w:rPr>
                <w:color w:val="000000"/>
                <w:sz w:val="20"/>
                <w:szCs w:val="20"/>
              </w:rPr>
            </w:pPr>
            <w:r w:rsidRPr="004430D0">
              <w:rPr>
                <w:color w:val="000000"/>
                <w:sz w:val="20"/>
                <w:szCs w:val="20"/>
              </w:rPr>
              <w:t>Юридическая консультация</w:t>
            </w:r>
          </w:p>
        </w:tc>
        <w:tc>
          <w:tcPr>
            <w:tcW w:w="1292" w:type="dxa"/>
            <w:vAlign w:val="center"/>
          </w:tcPr>
          <w:p w:rsidR="00CB5BF2" w:rsidRPr="004430D0" w:rsidRDefault="00CB5BF2" w:rsidP="00C7719B">
            <w:pPr>
              <w:jc w:val="center"/>
              <w:rPr>
                <w:color w:val="000000"/>
                <w:sz w:val="20"/>
                <w:szCs w:val="20"/>
              </w:rPr>
            </w:pPr>
            <w:r w:rsidRPr="004430D0">
              <w:rPr>
                <w:color w:val="000000"/>
                <w:sz w:val="20"/>
                <w:szCs w:val="20"/>
              </w:rPr>
              <w:t>объект</w:t>
            </w:r>
          </w:p>
        </w:tc>
        <w:tc>
          <w:tcPr>
            <w:tcW w:w="1416" w:type="dxa"/>
          </w:tcPr>
          <w:p w:rsidR="00CB5BF2" w:rsidRPr="004430D0" w:rsidRDefault="009B2DA9" w:rsidP="00C7719B">
            <w:pPr>
              <w:jc w:val="center"/>
              <w:outlineLvl w:val="4"/>
              <w:rPr>
                <w:bCs/>
                <w:sz w:val="20"/>
                <w:szCs w:val="20"/>
                <w:lang w:val="ru-RU"/>
              </w:rPr>
            </w:pPr>
            <w:r>
              <w:rPr>
                <w:bCs/>
                <w:sz w:val="20"/>
                <w:szCs w:val="20"/>
                <w:lang w:val="ru-RU"/>
              </w:rPr>
              <w:t>1</w:t>
            </w:r>
          </w:p>
        </w:tc>
        <w:tc>
          <w:tcPr>
            <w:tcW w:w="1734" w:type="dxa"/>
            <w:vAlign w:val="center"/>
          </w:tcPr>
          <w:p w:rsidR="00CB5BF2" w:rsidRPr="004430D0" w:rsidRDefault="009B2DA9" w:rsidP="00C7719B">
            <w:pPr>
              <w:jc w:val="center"/>
              <w:outlineLvl w:val="4"/>
              <w:rPr>
                <w:bCs/>
                <w:sz w:val="20"/>
                <w:szCs w:val="20"/>
                <w:lang w:val="ru-RU"/>
              </w:rPr>
            </w:pPr>
            <w:r>
              <w:rPr>
                <w:bCs/>
                <w:sz w:val="20"/>
                <w:szCs w:val="20"/>
                <w:lang w:val="ru-RU"/>
              </w:rPr>
              <w:t>1</w:t>
            </w:r>
          </w:p>
        </w:tc>
        <w:tc>
          <w:tcPr>
            <w:tcW w:w="1396" w:type="dxa"/>
            <w:vAlign w:val="center"/>
          </w:tcPr>
          <w:p w:rsidR="00CB5BF2" w:rsidRPr="004430D0" w:rsidRDefault="00CB5BF2" w:rsidP="00C7719B">
            <w:pPr>
              <w:jc w:val="center"/>
              <w:outlineLvl w:val="4"/>
              <w:rPr>
                <w:bCs/>
                <w:sz w:val="20"/>
                <w:szCs w:val="20"/>
                <w:lang w:val="ru-RU"/>
              </w:rPr>
            </w:pPr>
            <w:r w:rsidRPr="004430D0">
              <w:rPr>
                <w:bCs/>
                <w:sz w:val="20"/>
                <w:szCs w:val="20"/>
              </w:rPr>
              <w:t>100</w:t>
            </w:r>
          </w:p>
        </w:tc>
      </w:tr>
      <w:tr w:rsidR="00CB5BF2" w:rsidRPr="00A35CD6" w:rsidTr="00651B4B">
        <w:trPr>
          <w:jc w:val="center"/>
        </w:trPr>
        <w:tc>
          <w:tcPr>
            <w:tcW w:w="3544" w:type="dxa"/>
            <w:vAlign w:val="center"/>
          </w:tcPr>
          <w:p w:rsidR="00CB5BF2" w:rsidRPr="004430D0" w:rsidRDefault="00CB5BF2" w:rsidP="00C7719B">
            <w:pPr>
              <w:rPr>
                <w:color w:val="000000"/>
                <w:sz w:val="20"/>
                <w:szCs w:val="20"/>
              </w:rPr>
            </w:pPr>
            <w:r w:rsidRPr="004430D0">
              <w:rPr>
                <w:color w:val="000000"/>
                <w:sz w:val="20"/>
                <w:szCs w:val="20"/>
              </w:rPr>
              <w:t>Нотариальная контора</w:t>
            </w:r>
          </w:p>
        </w:tc>
        <w:tc>
          <w:tcPr>
            <w:tcW w:w="1292" w:type="dxa"/>
            <w:vAlign w:val="center"/>
          </w:tcPr>
          <w:p w:rsidR="00CB5BF2" w:rsidRPr="004430D0" w:rsidRDefault="00CB5BF2" w:rsidP="00C7719B">
            <w:pPr>
              <w:jc w:val="center"/>
              <w:rPr>
                <w:color w:val="000000"/>
                <w:sz w:val="20"/>
                <w:szCs w:val="20"/>
              </w:rPr>
            </w:pPr>
            <w:r w:rsidRPr="004430D0">
              <w:rPr>
                <w:color w:val="000000"/>
                <w:sz w:val="20"/>
                <w:szCs w:val="20"/>
              </w:rPr>
              <w:t>объект</w:t>
            </w:r>
          </w:p>
        </w:tc>
        <w:tc>
          <w:tcPr>
            <w:tcW w:w="1416" w:type="dxa"/>
          </w:tcPr>
          <w:p w:rsidR="00CB5BF2" w:rsidRPr="004430D0" w:rsidRDefault="009B2DA9" w:rsidP="00C7719B">
            <w:pPr>
              <w:jc w:val="center"/>
              <w:outlineLvl w:val="4"/>
              <w:rPr>
                <w:bCs/>
                <w:sz w:val="20"/>
                <w:szCs w:val="20"/>
                <w:lang w:val="ru-RU"/>
              </w:rPr>
            </w:pPr>
            <w:r>
              <w:rPr>
                <w:bCs/>
                <w:sz w:val="20"/>
                <w:szCs w:val="20"/>
                <w:lang w:val="ru-RU"/>
              </w:rPr>
              <w:t>1</w:t>
            </w:r>
          </w:p>
        </w:tc>
        <w:tc>
          <w:tcPr>
            <w:tcW w:w="1734" w:type="dxa"/>
            <w:vAlign w:val="center"/>
          </w:tcPr>
          <w:p w:rsidR="00CB5BF2" w:rsidRPr="004430D0" w:rsidRDefault="009B2DA9" w:rsidP="00C7719B">
            <w:pPr>
              <w:jc w:val="center"/>
              <w:outlineLvl w:val="4"/>
              <w:rPr>
                <w:bCs/>
                <w:sz w:val="20"/>
                <w:szCs w:val="20"/>
                <w:lang w:val="ru-RU"/>
              </w:rPr>
            </w:pPr>
            <w:r>
              <w:rPr>
                <w:bCs/>
                <w:sz w:val="20"/>
                <w:szCs w:val="20"/>
                <w:lang w:val="ru-RU"/>
              </w:rPr>
              <w:t>1</w:t>
            </w:r>
          </w:p>
        </w:tc>
        <w:tc>
          <w:tcPr>
            <w:tcW w:w="1396" w:type="dxa"/>
            <w:vAlign w:val="center"/>
          </w:tcPr>
          <w:p w:rsidR="00CB5BF2" w:rsidRPr="004430D0" w:rsidRDefault="00CB5BF2" w:rsidP="00C7719B">
            <w:pPr>
              <w:jc w:val="center"/>
              <w:outlineLvl w:val="4"/>
              <w:rPr>
                <w:bCs/>
                <w:sz w:val="20"/>
                <w:szCs w:val="20"/>
                <w:lang w:val="ru-RU"/>
              </w:rPr>
            </w:pPr>
            <w:r w:rsidRPr="004430D0">
              <w:rPr>
                <w:bCs/>
                <w:sz w:val="20"/>
                <w:szCs w:val="20"/>
              </w:rPr>
              <w:t>100</w:t>
            </w:r>
          </w:p>
        </w:tc>
      </w:tr>
      <w:tr w:rsidR="009B36AA" w:rsidRPr="00A35CD6" w:rsidTr="00651B4B">
        <w:trPr>
          <w:jc w:val="center"/>
        </w:trPr>
        <w:tc>
          <w:tcPr>
            <w:tcW w:w="3544" w:type="dxa"/>
            <w:vAlign w:val="center"/>
          </w:tcPr>
          <w:p w:rsidR="009B36AA" w:rsidRPr="0094101B" w:rsidRDefault="009B36AA" w:rsidP="00602D4A">
            <w:pPr>
              <w:rPr>
                <w:color w:val="000000"/>
                <w:sz w:val="20"/>
                <w:szCs w:val="20"/>
                <w:lang w:val="ru-RU"/>
              </w:rPr>
            </w:pPr>
            <w:r w:rsidRPr="0094101B">
              <w:rPr>
                <w:color w:val="000000"/>
                <w:sz w:val="20"/>
                <w:szCs w:val="20"/>
                <w:lang w:val="ru-RU"/>
              </w:rPr>
              <w:t xml:space="preserve">Центр социального обслуживания пенсионеров и инвалидов  </w:t>
            </w:r>
          </w:p>
        </w:tc>
        <w:tc>
          <w:tcPr>
            <w:tcW w:w="1292" w:type="dxa"/>
            <w:vAlign w:val="center"/>
          </w:tcPr>
          <w:p w:rsidR="009B36AA" w:rsidRPr="0094101B" w:rsidRDefault="009B36AA" w:rsidP="00602D4A">
            <w:pPr>
              <w:jc w:val="center"/>
              <w:rPr>
                <w:color w:val="000000"/>
                <w:sz w:val="20"/>
                <w:szCs w:val="20"/>
              </w:rPr>
            </w:pPr>
            <w:r w:rsidRPr="0094101B">
              <w:rPr>
                <w:color w:val="000000"/>
                <w:sz w:val="20"/>
                <w:szCs w:val="20"/>
              </w:rPr>
              <w:t>объект</w:t>
            </w:r>
          </w:p>
        </w:tc>
        <w:tc>
          <w:tcPr>
            <w:tcW w:w="1416" w:type="dxa"/>
          </w:tcPr>
          <w:p w:rsidR="009B36AA" w:rsidRDefault="009B36AA" w:rsidP="00C7719B">
            <w:pPr>
              <w:jc w:val="center"/>
              <w:outlineLvl w:val="4"/>
              <w:rPr>
                <w:bCs/>
                <w:sz w:val="20"/>
                <w:szCs w:val="20"/>
                <w:lang w:val="ru-RU"/>
              </w:rPr>
            </w:pPr>
            <w:r>
              <w:rPr>
                <w:bCs/>
                <w:sz w:val="20"/>
                <w:szCs w:val="20"/>
                <w:lang w:val="ru-RU"/>
              </w:rPr>
              <w:t>0</w:t>
            </w:r>
          </w:p>
        </w:tc>
        <w:tc>
          <w:tcPr>
            <w:tcW w:w="1734" w:type="dxa"/>
            <w:vAlign w:val="center"/>
          </w:tcPr>
          <w:p w:rsidR="009B36AA" w:rsidRDefault="009B36AA" w:rsidP="00C7719B">
            <w:pPr>
              <w:jc w:val="center"/>
              <w:outlineLvl w:val="4"/>
              <w:rPr>
                <w:bCs/>
                <w:sz w:val="20"/>
                <w:szCs w:val="20"/>
                <w:lang w:val="ru-RU"/>
              </w:rPr>
            </w:pPr>
            <w:r>
              <w:rPr>
                <w:bCs/>
                <w:sz w:val="20"/>
                <w:szCs w:val="20"/>
                <w:lang w:val="ru-RU"/>
              </w:rPr>
              <w:t>0</w:t>
            </w:r>
          </w:p>
        </w:tc>
        <w:tc>
          <w:tcPr>
            <w:tcW w:w="1396" w:type="dxa"/>
            <w:vAlign w:val="center"/>
          </w:tcPr>
          <w:p w:rsidR="009B36AA" w:rsidRPr="009B36AA" w:rsidRDefault="009B36AA" w:rsidP="00C7719B">
            <w:pPr>
              <w:jc w:val="center"/>
              <w:outlineLvl w:val="4"/>
              <w:rPr>
                <w:bCs/>
                <w:sz w:val="20"/>
                <w:szCs w:val="20"/>
                <w:lang w:val="ru-RU"/>
              </w:rPr>
            </w:pPr>
            <w:r>
              <w:rPr>
                <w:bCs/>
                <w:sz w:val="20"/>
                <w:szCs w:val="20"/>
                <w:lang w:val="ru-RU"/>
              </w:rPr>
              <w:t>0</w:t>
            </w:r>
          </w:p>
        </w:tc>
      </w:tr>
      <w:tr w:rsidR="009B36AA" w:rsidRPr="00A35CD6" w:rsidTr="00651B4B">
        <w:trPr>
          <w:jc w:val="center"/>
        </w:trPr>
        <w:tc>
          <w:tcPr>
            <w:tcW w:w="3544" w:type="dxa"/>
            <w:vAlign w:val="center"/>
          </w:tcPr>
          <w:p w:rsidR="009B36AA" w:rsidRPr="0094101B" w:rsidRDefault="009B36AA" w:rsidP="00602D4A">
            <w:pPr>
              <w:rPr>
                <w:color w:val="000000"/>
                <w:sz w:val="20"/>
                <w:szCs w:val="20"/>
                <w:lang w:val="ru-RU"/>
              </w:rPr>
            </w:pPr>
            <w:r w:rsidRPr="0094101B">
              <w:rPr>
                <w:color w:val="000000"/>
                <w:sz w:val="20"/>
                <w:szCs w:val="20"/>
                <w:lang w:val="ru-RU"/>
              </w:rPr>
              <w:t>Территориальный центр социальной помощи семье и детям</w:t>
            </w:r>
          </w:p>
        </w:tc>
        <w:tc>
          <w:tcPr>
            <w:tcW w:w="1292" w:type="dxa"/>
            <w:vAlign w:val="center"/>
          </w:tcPr>
          <w:p w:rsidR="009B36AA" w:rsidRPr="0094101B" w:rsidRDefault="009B36AA" w:rsidP="00602D4A">
            <w:pPr>
              <w:jc w:val="center"/>
              <w:rPr>
                <w:color w:val="000000"/>
                <w:sz w:val="20"/>
                <w:szCs w:val="20"/>
              </w:rPr>
            </w:pPr>
            <w:r w:rsidRPr="0094101B">
              <w:rPr>
                <w:color w:val="000000"/>
                <w:sz w:val="20"/>
                <w:szCs w:val="20"/>
              </w:rPr>
              <w:t>объект</w:t>
            </w:r>
          </w:p>
        </w:tc>
        <w:tc>
          <w:tcPr>
            <w:tcW w:w="1416" w:type="dxa"/>
          </w:tcPr>
          <w:p w:rsidR="009B36AA" w:rsidRDefault="009B36AA" w:rsidP="00C7719B">
            <w:pPr>
              <w:jc w:val="center"/>
              <w:outlineLvl w:val="4"/>
              <w:rPr>
                <w:bCs/>
                <w:sz w:val="20"/>
                <w:szCs w:val="20"/>
                <w:lang w:val="ru-RU"/>
              </w:rPr>
            </w:pPr>
            <w:r>
              <w:rPr>
                <w:bCs/>
                <w:sz w:val="20"/>
                <w:szCs w:val="20"/>
                <w:lang w:val="ru-RU"/>
              </w:rPr>
              <w:t>0</w:t>
            </w:r>
          </w:p>
        </w:tc>
        <w:tc>
          <w:tcPr>
            <w:tcW w:w="1734" w:type="dxa"/>
            <w:vAlign w:val="center"/>
          </w:tcPr>
          <w:p w:rsidR="009B36AA" w:rsidRDefault="009B36AA" w:rsidP="00C7719B">
            <w:pPr>
              <w:jc w:val="center"/>
              <w:outlineLvl w:val="4"/>
              <w:rPr>
                <w:bCs/>
                <w:sz w:val="20"/>
                <w:szCs w:val="20"/>
                <w:lang w:val="ru-RU"/>
              </w:rPr>
            </w:pPr>
            <w:r>
              <w:rPr>
                <w:bCs/>
                <w:sz w:val="20"/>
                <w:szCs w:val="20"/>
                <w:lang w:val="ru-RU"/>
              </w:rPr>
              <w:t>0</w:t>
            </w:r>
          </w:p>
        </w:tc>
        <w:tc>
          <w:tcPr>
            <w:tcW w:w="1396" w:type="dxa"/>
            <w:vAlign w:val="center"/>
          </w:tcPr>
          <w:p w:rsidR="009B36AA" w:rsidRPr="009B36AA" w:rsidRDefault="009B36AA" w:rsidP="00C7719B">
            <w:pPr>
              <w:jc w:val="center"/>
              <w:outlineLvl w:val="4"/>
              <w:rPr>
                <w:bCs/>
                <w:sz w:val="20"/>
                <w:szCs w:val="20"/>
                <w:lang w:val="ru-RU"/>
              </w:rPr>
            </w:pPr>
            <w:r>
              <w:rPr>
                <w:bCs/>
                <w:sz w:val="20"/>
                <w:szCs w:val="20"/>
                <w:lang w:val="ru-RU"/>
              </w:rPr>
              <w:t>0</w:t>
            </w:r>
          </w:p>
        </w:tc>
      </w:tr>
      <w:tr w:rsidR="009B36AA" w:rsidRPr="00A35CD6" w:rsidTr="00651B4B">
        <w:trPr>
          <w:jc w:val="center"/>
        </w:trPr>
        <w:tc>
          <w:tcPr>
            <w:tcW w:w="3544" w:type="dxa"/>
            <w:vAlign w:val="center"/>
          </w:tcPr>
          <w:p w:rsidR="009B36AA" w:rsidRPr="0094101B" w:rsidRDefault="009B36AA" w:rsidP="00602D4A">
            <w:pPr>
              <w:rPr>
                <w:color w:val="000000"/>
                <w:sz w:val="20"/>
                <w:szCs w:val="20"/>
                <w:lang w:val="ru-RU"/>
              </w:rPr>
            </w:pPr>
            <w:r w:rsidRPr="0094101B">
              <w:rPr>
                <w:color w:val="000000"/>
                <w:sz w:val="20"/>
                <w:szCs w:val="20"/>
                <w:lang w:val="ru-RU"/>
              </w:rPr>
              <w:t>Дом интернат для престарелых и инвалидов</w:t>
            </w:r>
          </w:p>
        </w:tc>
        <w:tc>
          <w:tcPr>
            <w:tcW w:w="1292" w:type="dxa"/>
            <w:vAlign w:val="center"/>
          </w:tcPr>
          <w:p w:rsidR="009B36AA" w:rsidRPr="0094101B" w:rsidRDefault="009B36AA" w:rsidP="00602D4A">
            <w:pPr>
              <w:jc w:val="center"/>
              <w:rPr>
                <w:color w:val="000000"/>
                <w:sz w:val="20"/>
                <w:szCs w:val="20"/>
              </w:rPr>
            </w:pPr>
            <w:r w:rsidRPr="0094101B">
              <w:rPr>
                <w:color w:val="000000"/>
                <w:sz w:val="20"/>
                <w:szCs w:val="20"/>
              </w:rPr>
              <w:t>место</w:t>
            </w:r>
          </w:p>
        </w:tc>
        <w:tc>
          <w:tcPr>
            <w:tcW w:w="1416" w:type="dxa"/>
          </w:tcPr>
          <w:p w:rsidR="009B36AA" w:rsidRDefault="009B36AA" w:rsidP="00C7719B">
            <w:pPr>
              <w:jc w:val="center"/>
              <w:outlineLvl w:val="4"/>
              <w:rPr>
                <w:bCs/>
                <w:sz w:val="20"/>
                <w:szCs w:val="20"/>
                <w:lang w:val="ru-RU"/>
              </w:rPr>
            </w:pPr>
            <w:r>
              <w:rPr>
                <w:bCs/>
                <w:sz w:val="20"/>
                <w:szCs w:val="20"/>
                <w:lang w:val="ru-RU"/>
              </w:rPr>
              <w:t>0</w:t>
            </w:r>
          </w:p>
        </w:tc>
        <w:tc>
          <w:tcPr>
            <w:tcW w:w="1734" w:type="dxa"/>
            <w:vAlign w:val="center"/>
          </w:tcPr>
          <w:p w:rsidR="009B36AA" w:rsidRDefault="009B36AA" w:rsidP="00C7719B">
            <w:pPr>
              <w:jc w:val="center"/>
              <w:outlineLvl w:val="4"/>
              <w:rPr>
                <w:bCs/>
                <w:sz w:val="20"/>
                <w:szCs w:val="20"/>
                <w:lang w:val="ru-RU"/>
              </w:rPr>
            </w:pPr>
            <w:r>
              <w:rPr>
                <w:bCs/>
                <w:sz w:val="20"/>
                <w:szCs w:val="20"/>
                <w:lang w:val="ru-RU"/>
              </w:rPr>
              <w:t>0</w:t>
            </w:r>
          </w:p>
        </w:tc>
        <w:tc>
          <w:tcPr>
            <w:tcW w:w="1396" w:type="dxa"/>
            <w:vAlign w:val="center"/>
          </w:tcPr>
          <w:p w:rsidR="009B36AA" w:rsidRPr="009B36AA" w:rsidRDefault="009B36AA" w:rsidP="00C7719B">
            <w:pPr>
              <w:jc w:val="center"/>
              <w:outlineLvl w:val="4"/>
              <w:rPr>
                <w:bCs/>
                <w:sz w:val="20"/>
                <w:szCs w:val="20"/>
                <w:lang w:val="ru-RU"/>
              </w:rPr>
            </w:pPr>
            <w:r>
              <w:rPr>
                <w:bCs/>
                <w:sz w:val="20"/>
                <w:szCs w:val="20"/>
                <w:lang w:val="ru-RU"/>
              </w:rPr>
              <w:t>0</w:t>
            </w:r>
          </w:p>
        </w:tc>
      </w:tr>
      <w:tr w:rsidR="009B36AA" w:rsidRPr="00A35CD6" w:rsidTr="00651B4B">
        <w:trPr>
          <w:jc w:val="center"/>
        </w:trPr>
        <w:tc>
          <w:tcPr>
            <w:tcW w:w="3544" w:type="dxa"/>
            <w:vAlign w:val="center"/>
          </w:tcPr>
          <w:p w:rsidR="009B36AA" w:rsidRPr="0094101B" w:rsidRDefault="009B36AA" w:rsidP="00602D4A">
            <w:pPr>
              <w:rPr>
                <w:color w:val="000000"/>
                <w:sz w:val="20"/>
                <w:szCs w:val="20"/>
              </w:rPr>
            </w:pPr>
            <w:r w:rsidRPr="0094101B">
              <w:rPr>
                <w:color w:val="000000"/>
                <w:sz w:val="20"/>
                <w:szCs w:val="20"/>
              </w:rPr>
              <w:t>Специализированный дом-интернат</w:t>
            </w:r>
          </w:p>
        </w:tc>
        <w:tc>
          <w:tcPr>
            <w:tcW w:w="1292" w:type="dxa"/>
            <w:vAlign w:val="center"/>
          </w:tcPr>
          <w:p w:rsidR="009B36AA" w:rsidRPr="0094101B" w:rsidRDefault="009B36AA" w:rsidP="00602D4A">
            <w:pPr>
              <w:jc w:val="center"/>
              <w:rPr>
                <w:color w:val="000000"/>
                <w:sz w:val="20"/>
                <w:szCs w:val="20"/>
              </w:rPr>
            </w:pPr>
            <w:r w:rsidRPr="0094101B">
              <w:rPr>
                <w:color w:val="000000"/>
                <w:sz w:val="20"/>
                <w:szCs w:val="20"/>
              </w:rPr>
              <w:t>место</w:t>
            </w:r>
          </w:p>
        </w:tc>
        <w:tc>
          <w:tcPr>
            <w:tcW w:w="1416" w:type="dxa"/>
          </w:tcPr>
          <w:p w:rsidR="009B36AA" w:rsidRDefault="009B36AA" w:rsidP="00C7719B">
            <w:pPr>
              <w:jc w:val="center"/>
              <w:outlineLvl w:val="4"/>
              <w:rPr>
                <w:bCs/>
                <w:sz w:val="20"/>
                <w:szCs w:val="20"/>
                <w:lang w:val="ru-RU"/>
              </w:rPr>
            </w:pPr>
            <w:r>
              <w:rPr>
                <w:bCs/>
                <w:sz w:val="20"/>
                <w:szCs w:val="20"/>
                <w:lang w:val="ru-RU"/>
              </w:rPr>
              <w:t>0</w:t>
            </w:r>
          </w:p>
        </w:tc>
        <w:tc>
          <w:tcPr>
            <w:tcW w:w="1734" w:type="dxa"/>
            <w:vAlign w:val="center"/>
          </w:tcPr>
          <w:p w:rsidR="009B36AA" w:rsidRDefault="009B36AA" w:rsidP="00C7719B">
            <w:pPr>
              <w:jc w:val="center"/>
              <w:outlineLvl w:val="4"/>
              <w:rPr>
                <w:bCs/>
                <w:sz w:val="20"/>
                <w:szCs w:val="20"/>
                <w:lang w:val="ru-RU"/>
              </w:rPr>
            </w:pPr>
            <w:r>
              <w:rPr>
                <w:bCs/>
                <w:sz w:val="20"/>
                <w:szCs w:val="20"/>
                <w:lang w:val="ru-RU"/>
              </w:rPr>
              <w:t>0</w:t>
            </w:r>
          </w:p>
        </w:tc>
        <w:tc>
          <w:tcPr>
            <w:tcW w:w="1396" w:type="dxa"/>
            <w:vAlign w:val="center"/>
          </w:tcPr>
          <w:p w:rsidR="009B36AA" w:rsidRPr="009B36AA" w:rsidRDefault="009B36AA" w:rsidP="00C7719B">
            <w:pPr>
              <w:jc w:val="center"/>
              <w:outlineLvl w:val="4"/>
              <w:rPr>
                <w:bCs/>
                <w:sz w:val="20"/>
                <w:szCs w:val="20"/>
                <w:lang w:val="ru-RU"/>
              </w:rPr>
            </w:pPr>
            <w:r>
              <w:rPr>
                <w:bCs/>
                <w:sz w:val="20"/>
                <w:szCs w:val="20"/>
                <w:lang w:val="ru-RU"/>
              </w:rPr>
              <w:t>0</w:t>
            </w:r>
          </w:p>
        </w:tc>
      </w:tr>
      <w:tr w:rsidR="009B36AA" w:rsidRPr="00A35CD6" w:rsidTr="00651B4B">
        <w:trPr>
          <w:jc w:val="center"/>
        </w:trPr>
        <w:tc>
          <w:tcPr>
            <w:tcW w:w="3544" w:type="dxa"/>
            <w:vAlign w:val="center"/>
          </w:tcPr>
          <w:p w:rsidR="009B36AA" w:rsidRPr="0094101B" w:rsidRDefault="009B36AA" w:rsidP="00602D4A">
            <w:pPr>
              <w:rPr>
                <w:color w:val="000000"/>
                <w:sz w:val="20"/>
                <w:szCs w:val="20"/>
                <w:lang w:val="ru-RU"/>
              </w:rPr>
            </w:pPr>
            <w:r w:rsidRPr="0094101B">
              <w:rPr>
                <w:color w:val="000000"/>
                <w:sz w:val="20"/>
                <w:szCs w:val="20"/>
                <w:lang w:val="ru-RU"/>
              </w:rPr>
              <w:t>Социально-реабилитационный центр для несовершеннолетних детей, детей сирот, оставшихся без попечения родителей</w:t>
            </w:r>
          </w:p>
        </w:tc>
        <w:tc>
          <w:tcPr>
            <w:tcW w:w="1292" w:type="dxa"/>
            <w:vAlign w:val="center"/>
          </w:tcPr>
          <w:p w:rsidR="009B36AA" w:rsidRPr="0094101B" w:rsidRDefault="009B36AA" w:rsidP="00602D4A">
            <w:pPr>
              <w:jc w:val="center"/>
              <w:rPr>
                <w:color w:val="000000"/>
                <w:sz w:val="20"/>
                <w:szCs w:val="20"/>
              </w:rPr>
            </w:pPr>
            <w:r w:rsidRPr="0094101B">
              <w:rPr>
                <w:color w:val="000000"/>
                <w:sz w:val="20"/>
                <w:szCs w:val="20"/>
              </w:rPr>
              <w:t>объект</w:t>
            </w:r>
          </w:p>
        </w:tc>
        <w:tc>
          <w:tcPr>
            <w:tcW w:w="1416" w:type="dxa"/>
          </w:tcPr>
          <w:p w:rsidR="009B36AA" w:rsidRDefault="009B36AA" w:rsidP="009B36AA">
            <w:pPr>
              <w:jc w:val="center"/>
              <w:outlineLvl w:val="4"/>
              <w:rPr>
                <w:bCs/>
                <w:sz w:val="20"/>
                <w:szCs w:val="20"/>
                <w:lang w:val="ru-RU"/>
              </w:rPr>
            </w:pPr>
          </w:p>
          <w:p w:rsidR="009B36AA" w:rsidRDefault="009B36AA" w:rsidP="009B36AA">
            <w:pPr>
              <w:jc w:val="center"/>
              <w:outlineLvl w:val="4"/>
              <w:rPr>
                <w:bCs/>
                <w:sz w:val="20"/>
                <w:szCs w:val="20"/>
                <w:lang w:val="ru-RU"/>
              </w:rPr>
            </w:pPr>
            <w:r>
              <w:rPr>
                <w:bCs/>
                <w:sz w:val="20"/>
                <w:szCs w:val="20"/>
                <w:lang w:val="ru-RU"/>
              </w:rPr>
              <w:t>0</w:t>
            </w:r>
          </w:p>
        </w:tc>
        <w:tc>
          <w:tcPr>
            <w:tcW w:w="1734" w:type="dxa"/>
            <w:vAlign w:val="center"/>
          </w:tcPr>
          <w:p w:rsidR="009B36AA" w:rsidRDefault="009B36AA" w:rsidP="009B36AA">
            <w:pPr>
              <w:jc w:val="center"/>
              <w:outlineLvl w:val="4"/>
              <w:rPr>
                <w:bCs/>
                <w:sz w:val="20"/>
                <w:szCs w:val="20"/>
                <w:lang w:val="ru-RU"/>
              </w:rPr>
            </w:pPr>
            <w:r>
              <w:rPr>
                <w:bCs/>
                <w:sz w:val="20"/>
                <w:szCs w:val="20"/>
                <w:lang w:val="ru-RU"/>
              </w:rPr>
              <w:t>0</w:t>
            </w:r>
          </w:p>
        </w:tc>
        <w:tc>
          <w:tcPr>
            <w:tcW w:w="1396" w:type="dxa"/>
            <w:vAlign w:val="center"/>
          </w:tcPr>
          <w:p w:rsidR="009B36AA" w:rsidRPr="009B36AA" w:rsidRDefault="009B36AA" w:rsidP="009B36AA">
            <w:pPr>
              <w:jc w:val="center"/>
              <w:outlineLvl w:val="4"/>
              <w:rPr>
                <w:bCs/>
                <w:sz w:val="20"/>
                <w:szCs w:val="20"/>
                <w:lang w:val="ru-RU"/>
              </w:rPr>
            </w:pPr>
            <w:r>
              <w:rPr>
                <w:bCs/>
                <w:sz w:val="20"/>
                <w:szCs w:val="20"/>
                <w:lang w:val="ru-RU"/>
              </w:rPr>
              <w:t>0</w:t>
            </w:r>
          </w:p>
        </w:tc>
      </w:tr>
      <w:tr w:rsidR="009B36AA" w:rsidRPr="00A35CD6" w:rsidTr="00651B4B">
        <w:trPr>
          <w:jc w:val="center"/>
        </w:trPr>
        <w:tc>
          <w:tcPr>
            <w:tcW w:w="3544" w:type="dxa"/>
            <w:vAlign w:val="center"/>
          </w:tcPr>
          <w:p w:rsidR="009B36AA" w:rsidRPr="0094101B" w:rsidRDefault="009B36AA" w:rsidP="00602D4A">
            <w:pPr>
              <w:rPr>
                <w:color w:val="000000"/>
                <w:sz w:val="20"/>
                <w:szCs w:val="20"/>
                <w:lang w:val="ru-RU"/>
              </w:rPr>
            </w:pPr>
            <w:r w:rsidRPr="0094101B">
              <w:rPr>
                <w:color w:val="000000"/>
                <w:sz w:val="20"/>
                <w:szCs w:val="20"/>
                <w:lang w:val="ru-RU"/>
              </w:rPr>
              <w:t>Приют для детей и подростков, оставшихся без попечения родителей</w:t>
            </w:r>
          </w:p>
        </w:tc>
        <w:tc>
          <w:tcPr>
            <w:tcW w:w="1292" w:type="dxa"/>
            <w:vAlign w:val="center"/>
          </w:tcPr>
          <w:p w:rsidR="009B36AA" w:rsidRPr="0094101B" w:rsidRDefault="009B36AA" w:rsidP="00602D4A">
            <w:pPr>
              <w:jc w:val="center"/>
              <w:rPr>
                <w:color w:val="000000"/>
                <w:sz w:val="20"/>
                <w:szCs w:val="20"/>
              </w:rPr>
            </w:pPr>
            <w:r w:rsidRPr="0094101B">
              <w:rPr>
                <w:color w:val="000000"/>
                <w:sz w:val="20"/>
                <w:szCs w:val="20"/>
              </w:rPr>
              <w:t>объект</w:t>
            </w:r>
          </w:p>
        </w:tc>
        <w:tc>
          <w:tcPr>
            <w:tcW w:w="1416" w:type="dxa"/>
          </w:tcPr>
          <w:p w:rsidR="009B36AA" w:rsidRDefault="009B36AA" w:rsidP="00C7719B">
            <w:pPr>
              <w:jc w:val="center"/>
              <w:outlineLvl w:val="4"/>
              <w:rPr>
                <w:bCs/>
                <w:sz w:val="20"/>
                <w:szCs w:val="20"/>
                <w:lang w:val="ru-RU"/>
              </w:rPr>
            </w:pPr>
            <w:r>
              <w:rPr>
                <w:bCs/>
                <w:sz w:val="20"/>
                <w:szCs w:val="20"/>
                <w:lang w:val="ru-RU"/>
              </w:rPr>
              <w:t>0</w:t>
            </w:r>
          </w:p>
        </w:tc>
        <w:tc>
          <w:tcPr>
            <w:tcW w:w="1734" w:type="dxa"/>
            <w:vAlign w:val="center"/>
          </w:tcPr>
          <w:p w:rsidR="009B36AA" w:rsidRDefault="009B36AA" w:rsidP="00C7719B">
            <w:pPr>
              <w:jc w:val="center"/>
              <w:outlineLvl w:val="4"/>
              <w:rPr>
                <w:bCs/>
                <w:sz w:val="20"/>
                <w:szCs w:val="20"/>
                <w:lang w:val="ru-RU"/>
              </w:rPr>
            </w:pPr>
            <w:r>
              <w:rPr>
                <w:bCs/>
                <w:sz w:val="20"/>
                <w:szCs w:val="20"/>
                <w:lang w:val="ru-RU"/>
              </w:rPr>
              <w:t>0</w:t>
            </w:r>
          </w:p>
        </w:tc>
        <w:tc>
          <w:tcPr>
            <w:tcW w:w="1396" w:type="dxa"/>
            <w:vAlign w:val="center"/>
          </w:tcPr>
          <w:p w:rsidR="009B36AA" w:rsidRPr="009B36AA" w:rsidRDefault="009B36AA" w:rsidP="00C7719B">
            <w:pPr>
              <w:jc w:val="center"/>
              <w:outlineLvl w:val="4"/>
              <w:rPr>
                <w:bCs/>
                <w:sz w:val="20"/>
                <w:szCs w:val="20"/>
                <w:lang w:val="ru-RU"/>
              </w:rPr>
            </w:pPr>
            <w:r>
              <w:rPr>
                <w:bCs/>
                <w:sz w:val="20"/>
                <w:szCs w:val="20"/>
                <w:lang w:val="ru-RU"/>
              </w:rPr>
              <w:t>0</w:t>
            </w:r>
          </w:p>
        </w:tc>
      </w:tr>
      <w:tr w:rsidR="009B36AA" w:rsidRPr="00A35CD6" w:rsidTr="00651B4B">
        <w:trPr>
          <w:jc w:val="center"/>
        </w:trPr>
        <w:tc>
          <w:tcPr>
            <w:tcW w:w="3544" w:type="dxa"/>
            <w:vAlign w:val="center"/>
          </w:tcPr>
          <w:p w:rsidR="009B36AA" w:rsidRPr="0094101B" w:rsidRDefault="009B36AA" w:rsidP="00602D4A">
            <w:pPr>
              <w:rPr>
                <w:color w:val="000000"/>
                <w:sz w:val="20"/>
                <w:szCs w:val="20"/>
                <w:lang w:val="ru-RU"/>
              </w:rPr>
            </w:pPr>
            <w:r w:rsidRPr="0094101B">
              <w:rPr>
                <w:color w:val="000000"/>
                <w:sz w:val="20"/>
                <w:szCs w:val="20"/>
                <w:lang w:val="ru-RU"/>
              </w:rPr>
              <w:t>Реабилитационный центр для детей и подростков с ограниченными возможностями</w:t>
            </w:r>
          </w:p>
        </w:tc>
        <w:tc>
          <w:tcPr>
            <w:tcW w:w="1292" w:type="dxa"/>
            <w:vAlign w:val="center"/>
          </w:tcPr>
          <w:p w:rsidR="009B36AA" w:rsidRPr="0094101B" w:rsidRDefault="009B36AA" w:rsidP="00602D4A">
            <w:pPr>
              <w:jc w:val="center"/>
              <w:rPr>
                <w:color w:val="000000"/>
                <w:sz w:val="20"/>
                <w:szCs w:val="20"/>
              </w:rPr>
            </w:pPr>
            <w:r w:rsidRPr="0094101B">
              <w:rPr>
                <w:color w:val="000000"/>
                <w:sz w:val="20"/>
                <w:szCs w:val="20"/>
              </w:rPr>
              <w:t>объект</w:t>
            </w:r>
          </w:p>
        </w:tc>
        <w:tc>
          <w:tcPr>
            <w:tcW w:w="1416" w:type="dxa"/>
          </w:tcPr>
          <w:p w:rsidR="009B36AA" w:rsidRDefault="009B36AA" w:rsidP="00C7719B">
            <w:pPr>
              <w:jc w:val="center"/>
              <w:outlineLvl w:val="4"/>
              <w:rPr>
                <w:bCs/>
                <w:sz w:val="20"/>
                <w:szCs w:val="20"/>
                <w:lang w:val="ru-RU"/>
              </w:rPr>
            </w:pPr>
            <w:r>
              <w:rPr>
                <w:bCs/>
                <w:sz w:val="20"/>
                <w:szCs w:val="20"/>
                <w:lang w:val="ru-RU"/>
              </w:rPr>
              <w:t>0</w:t>
            </w:r>
          </w:p>
        </w:tc>
        <w:tc>
          <w:tcPr>
            <w:tcW w:w="1734" w:type="dxa"/>
            <w:vAlign w:val="center"/>
          </w:tcPr>
          <w:p w:rsidR="009B36AA" w:rsidRDefault="009B36AA" w:rsidP="00C7719B">
            <w:pPr>
              <w:jc w:val="center"/>
              <w:outlineLvl w:val="4"/>
              <w:rPr>
                <w:bCs/>
                <w:sz w:val="20"/>
                <w:szCs w:val="20"/>
                <w:lang w:val="ru-RU"/>
              </w:rPr>
            </w:pPr>
            <w:r>
              <w:rPr>
                <w:bCs/>
                <w:sz w:val="20"/>
                <w:szCs w:val="20"/>
                <w:lang w:val="ru-RU"/>
              </w:rPr>
              <w:t>0</w:t>
            </w:r>
          </w:p>
        </w:tc>
        <w:tc>
          <w:tcPr>
            <w:tcW w:w="1396" w:type="dxa"/>
            <w:vAlign w:val="center"/>
          </w:tcPr>
          <w:p w:rsidR="009B36AA" w:rsidRPr="009B36AA" w:rsidRDefault="009B36AA" w:rsidP="00C7719B">
            <w:pPr>
              <w:jc w:val="center"/>
              <w:outlineLvl w:val="4"/>
              <w:rPr>
                <w:bCs/>
                <w:sz w:val="20"/>
                <w:szCs w:val="20"/>
                <w:lang w:val="ru-RU"/>
              </w:rPr>
            </w:pPr>
            <w:r>
              <w:rPr>
                <w:bCs/>
                <w:sz w:val="20"/>
                <w:szCs w:val="20"/>
                <w:lang w:val="ru-RU"/>
              </w:rPr>
              <w:t>0</w:t>
            </w:r>
          </w:p>
        </w:tc>
      </w:tr>
    </w:tbl>
    <w:p w:rsidR="00145A12" w:rsidRDefault="00145A12" w:rsidP="00152EBF">
      <w:pPr>
        <w:spacing w:after="200" w:line="276" w:lineRule="auto"/>
        <w:rPr>
          <w:b/>
          <w:sz w:val="24"/>
          <w:lang w:val="ru-RU"/>
        </w:rPr>
      </w:pPr>
    </w:p>
    <w:p w:rsidR="000E4879" w:rsidRDefault="000E4879" w:rsidP="00152EBF">
      <w:pPr>
        <w:spacing w:after="200" w:line="276" w:lineRule="auto"/>
        <w:rPr>
          <w:b/>
          <w:sz w:val="24"/>
          <w:lang w:val="ru-RU"/>
        </w:rPr>
      </w:pPr>
    </w:p>
    <w:p w:rsidR="008D3648" w:rsidRDefault="008D3648" w:rsidP="00152EBF">
      <w:pPr>
        <w:spacing w:after="200" w:line="276" w:lineRule="auto"/>
        <w:rPr>
          <w:sz w:val="24"/>
          <w:lang w:val="ru-RU"/>
        </w:rPr>
      </w:pPr>
      <w:r w:rsidRPr="004935BF">
        <w:rPr>
          <w:b/>
          <w:sz w:val="24"/>
          <w:lang w:val="ru-RU"/>
        </w:rPr>
        <w:t xml:space="preserve">Таблица </w:t>
      </w:r>
      <w:r w:rsidR="0057334C" w:rsidRPr="004935BF">
        <w:rPr>
          <w:b/>
          <w:sz w:val="24"/>
          <w:lang w:val="ru-RU"/>
        </w:rPr>
        <w:t>6</w:t>
      </w:r>
      <w:r w:rsidRPr="004935BF">
        <w:rPr>
          <w:b/>
          <w:sz w:val="24"/>
          <w:lang w:val="ru-RU"/>
        </w:rPr>
        <w:t>.2.</w:t>
      </w:r>
      <w:r w:rsidRPr="004935BF">
        <w:rPr>
          <w:sz w:val="24"/>
          <w:lang w:val="ru-RU"/>
        </w:rPr>
        <w:t xml:space="preserve"> Расчёт рекомендуемой потребности в объектах обслуживания</w:t>
      </w:r>
      <w:r w:rsidR="000E4879">
        <w:rPr>
          <w:sz w:val="24"/>
          <w:lang w:val="ru-RU"/>
        </w:rPr>
        <w:t>.</w:t>
      </w:r>
    </w:p>
    <w:tbl>
      <w:tblPr>
        <w:tblW w:w="5214" w:type="pct"/>
        <w:jc w:val="center"/>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30"/>
        <w:gridCol w:w="1623"/>
        <w:gridCol w:w="1170"/>
        <w:gridCol w:w="1357"/>
        <w:gridCol w:w="1078"/>
        <w:gridCol w:w="1122"/>
      </w:tblGrid>
      <w:tr w:rsidR="00572B11" w:rsidRPr="00A35CD6" w:rsidTr="00EC2DC4">
        <w:trPr>
          <w:cantSplit/>
          <w:trHeight w:val="470"/>
          <w:jc w:val="center"/>
        </w:trPr>
        <w:tc>
          <w:tcPr>
            <w:tcW w:w="1819" w:type="pct"/>
            <w:vMerge w:val="restart"/>
            <w:tcBorders>
              <w:top w:val="single" w:sz="4" w:space="0" w:color="auto"/>
              <w:left w:val="single" w:sz="4" w:space="0" w:color="auto"/>
              <w:bottom w:val="single" w:sz="4" w:space="0" w:color="auto"/>
              <w:right w:val="single" w:sz="4" w:space="0" w:color="auto"/>
            </w:tcBorders>
            <w:vAlign w:val="center"/>
          </w:tcPr>
          <w:p w:rsidR="00572B11" w:rsidRPr="00A35CD6" w:rsidRDefault="00572B11" w:rsidP="00287843">
            <w:pPr>
              <w:jc w:val="center"/>
              <w:rPr>
                <w:b/>
                <w:color w:val="000000"/>
                <w:sz w:val="20"/>
                <w:szCs w:val="20"/>
              </w:rPr>
            </w:pPr>
            <w:r w:rsidRPr="00A35CD6">
              <w:rPr>
                <w:b/>
                <w:color w:val="000000"/>
                <w:sz w:val="20"/>
                <w:szCs w:val="20"/>
              </w:rPr>
              <w:lastRenderedPageBreak/>
              <w:t>Предприятия и учреждения</w:t>
            </w:r>
          </w:p>
          <w:p w:rsidR="00572B11" w:rsidRPr="00A35CD6" w:rsidRDefault="00572B11" w:rsidP="00287843">
            <w:pPr>
              <w:jc w:val="center"/>
              <w:rPr>
                <w:b/>
                <w:color w:val="000000"/>
                <w:sz w:val="20"/>
                <w:szCs w:val="20"/>
              </w:rPr>
            </w:pPr>
            <w:r w:rsidRPr="00A35CD6">
              <w:rPr>
                <w:b/>
                <w:color w:val="000000"/>
                <w:sz w:val="20"/>
                <w:szCs w:val="20"/>
              </w:rPr>
              <w:t>обслуживания</w:t>
            </w:r>
          </w:p>
        </w:tc>
        <w:tc>
          <w:tcPr>
            <w:tcW w:w="813" w:type="pct"/>
            <w:vMerge w:val="restart"/>
            <w:tcBorders>
              <w:top w:val="single" w:sz="4" w:space="0" w:color="auto"/>
              <w:left w:val="single" w:sz="4" w:space="0" w:color="auto"/>
              <w:bottom w:val="single" w:sz="4" w:space="0" w:color="auto"/>
              <w:right w:val="single" w:sz="4" w:space="0" w:color="auto"/>
            </w:tcBorders>
            <w:vAlign w:val="center"/>
          </w:tcPr>
          <w:p w:rsidR="00572B11" w:rsidRPr="00A35CD6" w:rsidRDefault="00572B11" w:rsidP="00287843">
            <w:pPr>
              <w:jc w:val="center"/>
              <w:rPr>
                <w:b/>
                <w:color w:val="000000"/>
                <w:sz w:val="20"/>
                <w:szCs w:val="20"/>
              </w:rPr>
            </w:pPr>
            <w:r w:rsidRPr="00A35CD6">
              <w:rPr>
                <w:b/>
                <w:color w:val="000000"/>
                <w:sz w:val="20"/>
                <w:szCs w:val="20"/>
              </w:rPr>
              <w:t>Единица</w:t>
            </w:r>
          </w:p>
          <w:p w:rsidR="00572B11" w:rsidRPr="00A35CD6" w:rsidRDefault="00572B11" w:rsidP="00287843">
            <w:pPr>
              <w:jc w:val="center"/>
              <w:rPr>
                <w:b/>
                <w:color w:val="000000"/>
                <w:sz w:val="20"/>
                <w:szCs w:val="20"/>
              </w:rPr>
            </w:pPr>
            <w:r w:rsidRPr="00A35CD6">
              <w:rPr>
                <w:b/>
                <w:color w:val="000000"/>
                <w:sz w:val="20"/>
                <w:szCs w:val="20"/>
              </w:rPr>
              <w:t>измерения</w:t>
            </w:r>
          </w:p>
        </w:tc>
        <w:tc>
          <w:tcPr>
            <w:tcW w:w="1266" w:type="pct"/>
            <w:gridSpan w:val="2"/>
            <w:tcBorders>
              <w:top w:val="single" w:sz="4" w:space="0" w:color="auto"/>
              <w:left w:val="single" w:sz="4" w:space="0" w:color="auto"/>
              <w:bottom w:val="nil"/>
              <w:right w:val="single" w:sz="4" w:space="0" w:color="auto"/>
            </w:tcBorders>
            <w:vAlign w:val="center"/>
          </w:tcPr>
          <w:p w:rsidR="00572B11" w:rsidRPr="00A35CD6" w:rsidRDefault="00572B11" w:rsidP="00287843">
            <w:pPr>
              <w:jc w:val="center"/>
              <w:rPr>
                <w:b/>
                <w:sz w:val="20"/>
                <w:szCs w:val="20"/>
              </w:rPr>
            </w:pPr>
            <w:r w:rsidRPr="00A35CD6">
              <w:rPr>
                <w:b/>
                <w:color w:val="000000"/>
                <w:sz w:val="20"/>
                <w:szCs w:val="20"/>
              </w:rPr>
              <w:t xml:space="preserve">Требуется по </w:t>
            </w:r>
          </w:p>
          <w:p w:rsidR="00572B11" w:rsidRPr="00A35CD6" w:rsidRDefault="00572B11" w:rsidP="00287843">
            <w:pPr>
              <w:jc w:val="center"/>
              <w:rPr>
                <w:b/>
                <w:sz w:val="20"/>
                <w:szCs w:val="20"/>
              </w:rPr>
            </w:pPr>
            <w:r w:rsidRPr="00A35CD6">
              <w:rPr>
                <w:b/>
                <w:color w:val="000000"/>
                <w:sz w:val="20"/>
                <w:szCs w:val="20"/>
              </w:rPr>
              <w:t>нормативу</w:t>
            </w:r>
          </w:p>
        </w:tc>
        <w:tc>
          <w:tcPr>
            <w:tcW w:w="540" w:type="pct"/>
            <w:vMerge w:val="restart"/>
            <w:tcBorders>
              <w:top w:val="single" w:sz="4" w:space="0" w:color="auto"/>
              <w:left w:val="single" w:sz="4" w:space="0" w:color="auto"/>
              <w:bottom w:val="single" w:sz="4" w:space="0" w:color="auto"/>
              <w:right w:val="single" w:sz="4" w:space="0" w:color="auto"/>
            </w:tcBorders>
            <w:vAlign w:val="center"/>
          </w:tcPr>
          <w:p w:rsidR="00572B11" w:rsidRPr="00A35CD6" w:rsidRDefault="00572B11" w:rsidP="00287843">
            <w:pPr>
              <w:tabs>
                <w:tab w:val="center" w:pos="458"/>
              </w:tabs>
              <w:jc w:val="center"/>
              <w:rPr>
                <w:b/>
                <w:sz w:val="20"/>
                <w:szCs w:val="20"/>
              </w:rPr>
            </w:pPr>
            <w:r w:rsidRPr="00A35CD6">
              <w:rPr>
                <w:b/>
                <w:sz w:val="20"/>
                <w:szCs w:val="20"/>
              </w:rPr>
              <w:t>Сущест-</w:t>
            </w:r>
          </w:p>
          <w:p w:rsidR="00572B11" w:rsidRPr="00A35CD6" w:rsidRDefault="00572B11" w:rsidP="00287843">
            <w:pPr>
              <w:jc w:val="center"/>
              <w:rPr>
                <w:b/>
                <w:sz w:val="20"/>
                <w:szCs w:val="20"/>
              </w:rPr>
            </w:pPr>
            <w:r w:rsidRPr="00A35CD6">
              <w:rPr>
                <w:b/>
                <w:sz w:val="20"/>
                <w:szCs w:val="20"/>
              </w:rPr>
              <w:t>вующие,</w:t>
            </w:r>
          </w:p>
          <w:p w:rsidR="00572B11" w:rsidRPr="00A35CD6" w:rsidRDefault="00572B11" w:rsidP="00287843">
            <w:pPr>
              <w:jc w:val="center"/>
              <w:rPr>
                <w:b/>
                <w:sz w:val="20"/>
                <w:szCs w:val="20"/>
              </w:rPr>
            </w:pPr>
            <w:r w:rsidRPr="00A35CD6">
              <w:rPr>
                <w:b/>
                <w:sz w:val="20"/>
                <w:szCs w:val="20"/>
              </w:rPr>
              <w:t>сохра-</w:t>
            </w:r>
          </w:p>
          <w:p w:rsidR="00572B11" w:rsidRPr="00A35CD6" w:rsidRDefault="00572B11" w:rsidP="00287843">
            <w:pPr>
              <w:jc w:val="center"/>
              <w:rPr>
                <w:b/>
                <w:sz w:val="20"/>
                <w:szCs w:val="20"/>
              </w:rPr>
            </w:pPr>
            <w:r w:rsidRPr="00A35CD6">
              <w:rPr>
                <w:b/>
                <w:sz w:val="20"/>
                <w:szCs w:val="20"/>
              </w:rPr>
              <w:t>няемые</w:t>
            </w:r>
          </w:p>
        </w:tc>
        <w:tc>
          <w:tcPr>
            <w:tcW w:w="562" w:type="pct"/>
            <w:vMerge w:val="restart"/>
            <w:tcBorders>
              <w:top w:val="single" w:sz="4" w:space="0" w:color="auto"/>
              <w:left w:val="single" w:sz="4" w:space="0" w:color="auto"/>
              <w:bottom w:val="single" w:sz="4" w:space="0" w:color="auto"/>
              <w:right w:val="single" w:sz="4" w:space="0" w:color="auto"/>
            </w:tcBorders>
            <w:vAlign w:val="center"/>
          </w:tcPr>
          <w:p w:rsidR="00572B11" w:rsidRPr="00A35CD6" w:rsidRDefault="00572B11" w:rsidP="00287843">
            <w:pPr>
              <w:jc w:val="center"/>
              <w:rPr>
                <w:b/>
                <w:sz w:val="20"/>
                <w:szCs w:val="20"/>
              </w:rPr>
            </w:pPr>
            <w:r w:rsidRPr="00A35CD6">
              <w:rPr>
                <w:b/>
                <w:sz w:val="20"/>
                <w:szCs w:val="20"/>
              </w:rPr>
              <w:t>Прогнози-</w:t>
            </w:r>
          </w:p>
          <w:p w:rsidR="00572B11" w:rsidRPr="00A35CD6" w:rsidRDefault="00572B11" w:rsidP="00287843">
            <w:pPr>
              <w:jc w:val="center"/>
              <w:rPr>
                <w:b/>
                <w:sz w:val="20"/>
                <w:szCs w:val="20"/>
              </w:rPr>
            </w:pPr>
            <w:r w:rsidRPr="00A35CD6">
              <w:rPr>
                <w:b/>
                <w:sz w:val="20"/>
                <w:szCs w:val="20"/>
              </w:rPr>
              <w:t>руемое</w:t>
            </w:r>
          </w:p>
          <w:p w:rsidR="00572B11" w:rsidRPr="00A35CD6" w:rsidRDefault="00572B11" w:rsidP="00287843">
            <w:pPr>
              <w:jc w:val="center"/>
              <w:rPr>
                <w:b/>
                <w:sz w:val="20"/>
                <w:szCs w:val="20"/>
              </w:rPr>
            </w:pPr>
            <w:r w:rsidRPr="00A35CD6">
              <w:rPr>
                <w:b/>
                <w:sz w:val="20"/>
                <w:szCs w:val="20"/>
              </w:rPr>
              <w:t>развитие</w:t>
            </w:r>
          </w:p>
        </w:tc>
      </w:tr>
      <w:tr w:rsidR="00572B11" w:rsidRPr="00523038" w:rsidTr="00EC2DC4">
        <w:trPr>
          <w:trHeight w:val="920"/>
          <w:jc w:val="center"/>
        </w:trPr>
        <w:tc>
          <w:tcPr>
            <w:tcW w:w="1819" w:type="pct"/>
            <w:vMerge/>
            <w:tcBorders>
              <w:left w:val="single" w:sz="4" w:space="0" w:color="auto"/>
              <w:right w:val="single" w:sz="4" w:space="0" w:color="auto"/>
            </w:tcBorders>
            <w:vAlign w:val="center"/>
          </w:tcPr>
          <w:p w:rsidR="00572B11" w:rsidRPr="00A35CD6" w:rsidRDefault="00572B11" w:rsidP="00287843">
            <w:pPr>
              <w:jc w:val="center"/>
              <w:rPr>
                <w:b/>
                <w:color w:val="000000"/>
                <w:sz w:val="20"/>
                <w:szCs w:val="20"/>
              </w:rPr>
            </w:pPr>
          </w:p>
        </w:tc>
        <w:tc>
          <w:tcPr>
            <w:tcW w:w="813" w:type="pct"/>
            <w:vMerge/>
            <w:tcBorders>
              <w:left w:val="single" w:sz="4" w:space="0" w:color="auto"/>
              <w:right w:val="single" w:sz="4" w:space="0" w:color="auto"/>
            </w:tcBorders>
            <w:vAlign w:val="center"/>
          </w:tcPr>
          <w:p w:rsidR="00572B11" w:rsidRPr="00A35CD6" w:rsidRDefault="00572B11" w:rsidP="00287843">
            <w:pPr>
              <w:jc w:val="center"/>
              <w:rPr>
                <w:b/>
                <w:color w:val="000000"/>
                <w:sz w:val="20"/>
                <w:szCs w:val="20"/>
              </w:rPr>
            </w:pPr>
          </w:p>
        </w:tc>
        <w:tc>
          <w:tcPr>
            <w:tcW w:w="586" w:type="pct"/>
            <w:tcBorders>
              <w:top w:val="single" w:sz="4" w:space="0" w:color="auto"/>
              <w:left w:val="single" w:sz="4" w:space="0" w:color="auto"/>
              <w:right w:val="single" w:sz="4" w:space="0" w:color="auto"/>
            </w:tcBorders>
            <w:vAlign w:val="center"/>
          </w:tcPr>
          <w:p w:rsidR="00572B11" w:rsidRPr="00A35CD6" w:rsidRDefault="00572B11" w:rsidP="00287843">
            <w:pPr>
              <w:jc w:val="center"/>
              <w:rPr>
                <w:b/>
                <w:color w:val="000000"/>
                <w:sz w:val="20"/>
                <w:szCs w:val="20"/>
              </w:rPr>
            </w:pPr>
            <w:r w:rsidRPr="00A35CD6">
              <w:rPr>
                <w:b/>
                <w:color w:val="000000"/>
                <w:sz w:val="20"/>
                <w:szCs w:val="20"/>
              </w:rPr>
              <w:t>на 1000</w:t>
            </w:r>
          </w:p>
          <w:p w:rsidR="00572B11" w:rsidRPr="00A35CD6" w:rsidRDefault="00572B11" w:rsidP="00287843">
            <w:pPr>
              <w:jc w:val="center"/>
              <w:rPr>
                <w:b/>
                <w:color w:val="000000"/>
                <w:sz w:val="20"/>
                <w:szCs w:val="20"/>
              </w:rPr>
            </w:pPr>
            <w:proofErr w:type="gramStart"/>
            <w:r w:rsidRPr="00A35CD6">
              <w:rPr>
                <w:b/>
                <w:color w:val="000000"/>
                <w:sz w:val="20"/>
                <w:szCs w:val="20"/>
              </w:rPr>
              <w:t>чел</w:t>
            </w:r>
            <w:proofErr w:type="gramEnd"/>
            <w:r w:rsidRPr="00A35CD6">
              <w:rPr>
                <w:b/>
                <w:color w:val="000000"/>
                <w:sz w:val="20"/>
                <w:szCs w:val="20"/>
              </w:rPr>
              <w:t>.</w:t>
            </w:r>
          </w:p>
        </w:tc>
        <w:tc>
          <w:tcPr>
            <w:tcW w:w="680" w:type="pct"/>
            <w:tcBorders>
              <w:top w:val="single" w:sz="4" w:space="0" w:color="auto"/>
              <w:left w:val="single" w:sz="4" w:space="0" w:color="auto"/>
              <w:right w:val="single" w:sz="4" w:space="0" w:color="auto"/>
            </w:tcBorders>
            <w:vAlign w:val="center"/>
          </w:tcPr>
          <w:p w:rsidR="00572B11" w:rsidRPr="00A35CD6" w:rsidRDefault="00572B11" w:rsidP="00572B11">
            <w:pPr>
              <w:ind w:left="-9"/>
              <w:jc w:val="center"/>
              <w:rPr>
                <w:b/>
                <w:color w:val="000000"/>
                <w:sz w:val="20"/>
                <w:szCs w:val="20"/>
                <w:lang w:val="ru-RU"/>
              </w:rPr>
            </w:pPr>
            <w:r w:rsidRPr="00A35CD6">
              <w:rPr>
                <w:b/>
                <w:color w:val="000000"/>
                <w:sz w:val="20"/>
                <w:szCs w:val="20"/>
                <w:lang w:val="ru-RU"/>
              </w:rPr>
              <w:t>на расчетный</w:t>
            </w:r>
          </w:p>
          <w:p w:rsidR="00572B11" w:rsidRPr="00A35CD6" w:rsidRDefault="00572B11" w:rsidP="00572B11">
            <w:pPr>
              <w:ind w:left="-9"/>
              <w:jc w:val="center"/>
              <w:rPr>
                <w:b/>
                <w:color w:val="000000"/>
                <w:sz w:val="20"/>
                <w:szCs w:val="20"/>
                <w:lang w:val="ru-RU"/>
              </w:rPr>
            </w:pPr>
            <w:r w:rsidRPr="00A35CD6">
              <w:rPr>
                <w:b/>
                <w:color w:val="000000"/>
                <w:sz w:val="20"/>
                <w:szCs w:val="20"/>
                <w:lang w:val="ru-RU"/>
              </w:rPr>
              <w:t>срок</w:t>
            </w:r>
          </w:p>
          <w:p w:rsidR="00572B11" w:rsidRPr="00A35CD6" w:rsidRDefault="00645D76" w:rsidP="00B552FD">
            <w:pPr>
              <w:ind w:left="-9"/>
              <w:jc w:val="center"/>
              <w:rPr>
                <w:b/>
                <w:color w:val="000000"/>
                <w:sz w:val="20"/>
                <w:szCs w:val="20"/>
                <w:lang w:val="ru-RU"/>
              </w:rPr>
            </w:pPr>
            <w:r>
              <w:rPr>
                <w:b/>
                <w:bCs/>
                <w:color w:val="000000"/>
                <w:sz w:val="20"/>
                <w:szCs w:val="20"/>
                <w:lang w:val="ru-RU"/>
              </w:rPr>
              <w:t>9</w:t>
            </w:r>
            <w:r w:rsidR="00572B11" w:rsidRPr="00A35CD6">
              <w:rPr>
                <w:b/>
                <w:bCs/>
                <w:color w:val="000000"/>
                <w:sz w:val="20"/>
                <w:szCs w:val="20"/>
                <w:lang w:val="ru-RU"/>
              </w:rPr>
              <w:t>,</w:t>
            </w:r>
            <w:r w:rsidR="00B552FD">
              <w:rPr>
                <w:b/>
                <w:bCs/>
                <w:color w:val="000000"/>
                <w:sz w:val="20"/>
                <w:szCs w:val="20"/>
                <w:lang w:val="ru-RU"/>
              </w:rPr>
              <w:t>727</w:t>
            </w:r>
            <w:r w:rsidR="00572B11" w:rsidRPr="00A35CD6">
              <w:rPr>
                <w:b/>
                <w:bCs/>
                <w:color w:val="000000"/>
                <w:sz w:val="20"/>
                <w:szCs w:val="20"/>
                <w:lang w:val="ru-RU"/>
              </w:rPr>
              <w:t xml:space="preserve"> тыс. чел.</w:t>
            </w:r>
          </w:p>
        </w:tc>
        <w:tc>
          <w:tcPr>
            <w:tcW w:w="540" w:type="pct"/>
            <w:vMerge/>
            <w:tcBorders>
              <w:left w:val="single" w:sz="4" w:space="0" w:color="auto"/>
              <w:right w:val="single" w:sz="4" w:space="0" w:color="auto"/>
            </w:tcBorders>
            <w:vAlign w:val="center"/>
          </w:tcPr>
          <w:p w:rsidR="00572B11" w:rsidRPr="00A35CD6" w:rsidRDefault="00572B11" w:rsidP="00287843">
            <w:pPr>
              <w:jc w:val="center"/>
              <w:rPr>
                <w:b/>
                <w:sz w:val="20"/>
                <w:szCs w:val="20"/>
                <w:lang w:val="ru-RU"/>
              </w:rPr>
            </w:pPr>
          </w:p>
        </w:tc>
        <w:tc>
          <w:tcPr>
            <w:tcW w:w="562" w:type="pct"/>
            <w:vMerge/>
            <w:tcBorders>
              <w:left w:val="single" w:sz="4" w:space="0" w:color="auto"/>
              <w:right w:val="single" w:sz="4" w:space="0" w:color="auto"/>
            </w:tcBorders>
            <w:vAlign w:val="center"/>
          </w:tcPr>
          <w:p w:rsidR="00572B11" w:rsidRPr="00A35CD6" w:rsidRDefault="00572B11" w:rsidP="00287843">
            <w:pPr>
              <w:jc w:val="center"/>
              <w:rPr>
                <w:b/>
                <w:sz w:val="20"/>
                <w:szCs w:val="20"/>
                <w:lang w:val="ru-RU"/>
              </w:rPr>
            </w:pPr>
          </w:p>
        </w:tc>
      </w:tr>
      <w:tr w:rsidR="008D3648" w:rsidRPr="00A35CD6" w:rsidTr="00EC2DC4">
        <w:trPr>
          <w:trHeight w:val="283"/>
          <w:jc w:val="center"/>
        </w:trPr>
        <w:tc>
          <w:tcPr>
            <w:tcW w:w="1819" w:type="pct"/>
            <w:tcBorders>
              <w:top w:val="single" w:sz="4" w:space="0" w:color="auto"/>
              <w:left w:val="single" w:sz="4" w:space="0" w:color="auto"/>
              <w:bottom w:val="single" w:sz="4" w:space="0" w:color="auto"/>
              <w:right w:val="nil"/>
            </w:tcBorders>
            <w:vAlign w:val="center"/>
          </w:tcPr>
          <w:p w:rsidR="008D3648" w:rsidRPr="00916348" w:rsidRDefault="008D3648" w:rsidP="00287843">
            <w:pPr>
              <w:outlineLvl w:val="6"/>
              <w:rPr>
                <w:b/>
                <w:bCs/>
                <w:i/>
                <w:iCs/>
                <w:color w:val="000000"/>
                <w:sz w:val="20"/>
                <w:szCs w:val="20"/>
              </w:rPr>
            </w:pPr>
            <w:r w:rsidRPr="00916348">
              <w:rPr>
                <w:b/>
                <w:bCs/>
                <w:i/>
                <w:iCs/>
                <w:color w:val="000000"/>
                <w:sz w:val="20"/>
                <w:szCs w:val="20"/>
              </w:rPr>
              <w:t>Учреждения образования</w:t>
            </w:r>
          </w:p>
        </w:tc>
        <w:tc>
          <w:tcPr>
            <w:tcW w:w="813" w:type="pct"/>
            <w:tcBorders>
              <w:top w:val="single" w:sz="4" w:space="0" w:color="auto"/>
              <w:left w:val="nil"/>
              <w:bottom w:val="single" w:sz="4" w:space="0" w:color="auto"/>
              <w:right w:val="nil"/>
            </w:tcBorders>
            <w:vAlign w:val="center"/>
          </w:tcPr>
          <w:p w:rsidR="008D3648" w:rsidRPr="00916348" w:rsidRDefault="008D3648" w:rsidP="00287843">
            <w:pPr>
              <w:jc w:val="center"/>
              <w:rPr>
                <w:color w:val="000000"/>
                <w:sz w:val="20"/>
                <w:szCs w:val="20"/>
              </w:rPr>
            </w:pPr>
          </w:p>
        </w:tc>
        <w:tc>
          <w:tcPr>
            <w:tcW w:w="586" w:type="pct"/>
            <w:tcBorders>
              <w:top w:val="single" w:sz="4" w:space="0" w:color="auto"/>
              <w:left w:val="nil"/>
              <w:bottom w:val="single" w:sz="4" w:space="0" w:color="auto"/>
              <w:right w:val="nil"/>
            </w:tcBorders>
            <w:vAlign w:val="center"/>
          </w:tcPr>
          <w:p w:rsidR="008D3648" w:rsidRDefault="008D3648" w:rsidP="00287843">
            <w:pPr>
              <w:jc w:val="center"/>
              <w:rPr>
                <w:sz w:val="20"/>
                <w:szCs w:val="20"/>
              </w:rPr>
            </w:pPr>
          </w:p>
          <w:p w:rsidR="004B3A0C" w:rsidRDefault="004B3A0C" w:rsidP="00287843">
            <w:pPr>
              <w:jc w:val="center"/>
              <w:rPr>
                <w:sz w:val="20"/>
                <w:szCs w:val="20"/>
              </w:rPr>
            </w:pPr>
          </w:p>
          <w:p w:rsidR="004B3A0C" w:rsidRPr="00916348" w:rsidRDefault="004B3A0C" w:rsidP="00287843">
            <w:pPr>
              <w:jc w:val="center"/>
              <w:rPr>
                <w:sz w:val="20"/>
                <w:szCs w:val="20"/>
              </w:rPr>
            </w:pPr>
          </w:p>
        </w:tc>
        <w:tc>
          <w:tcPr>
            <w:tcW w:w="680" w:type="pct"/>
            <w:tcBorders>
              <w:top w:val="single" w:sz="4" w:space="0" w:color="auto"/>
              <w:left w:val="nil"/>
              <w:bottom w:val="single" w:sz="4" w:space="0" w:color="auto"/>
              <w:right w:val="nil"/>
            </w:tcBorders>
            <w:vAlign w:val="center"/>
          </w:tcPr>
          <w:p w:rsidR="008D3648" w:rsidRPr="00916348" w:rsidRDefault="008D3648" w:rsidP="00287843">
            <w:pPr>
              <w:jc w:val="center"/>
              <w:rPr>
                <w:sz w:val="20"/>
                <w:szCs w:val="20"/>
              </w:rPr>
            </w:pPr>
          </w:p>
        </w:tc>
        <w:tc>
          <w:tcPr>
            <w:tcW w:w="540" w:type="pct"/>
            <w:tcBorders>
              <w:top w:val="single" w:sz="4" w:space="0" w:color="auto"/>
              <w:left w:val="nil"/>
              <w:bottom w:val="single" w:sz="4" w:space="0" w:color="auto"/>
              <w:right w:val="nil"/>
            </w:tcBorders>
            <w:vAlign w:val="center"/>
          </w:tcPr>
          <w:p w:rsidR="008D3648" w:rsidRPr="00916348" w:rsidRDefault="008D3648" w:rsidP="00287843">
            <w:pPr>
              <w:jc w:val="center"/>
              <w:rPr>
                <w:sz w:val="20"/>
                <w:szCs w:val="20"/>
              </w:rPr>
            </w:pPr>
          </w:p>
        </w:tc>
        <w:tc>
          <w:tcPr>
            <w:tcW w:w="562" w:type="pct"/>
            <w:tcBorders>
              <w:top w:val="single" w:sz="4" w:space="0" w:color="auto"/>
              <w:left w:val="nil"/>
              <w:bottom w:val="single" w:sz="4" w:space="0" w:color="auto"/>
              <w:right w:val="single" w:sz="4" w:space="0" w:color="auto"/>
            </w:tcBorders>
            <w:vAlign w:val="center"/>
          </w:tcPr>
          <w:p w:rsidR="008D3648" w:rsidRPr="00916348" w:rsidRDefault="008D3648" w:rsidP="00287843">
            <w:pPr>
              <w:jc w:val="center"/>
              <w:rPr>
                <w:sz w:val="20"/>
                <w:szCs w:val="20"/>
              </w:rPr>
            </w:pPr>
          </w:p>
        </w:tc>
      </w:tr>
      <w:tr w:rsidR="00AE7E24" w:rsidRPr="00A35CD6" w:rsidTr="00EC2DC4">
        <w:trPr>
          <w:trHeight w:val="340"/>
          <w:jc w:val="center"/>
        </w:trPr>
        <w:tc>
          <w:tcPr>
            <w:tcW w:w="1819" w:type="pct"/>
            <w:tcBorders>
              <w:top w:val="single" w:sz="4" w:space="0" w:color="auto"/>
              <w:left w:val="single" w:sz="4" w:space="0" w:color="auto"/>
              <w:bottom w:val="single" w:sz="4" w:space="0" w:color="auto"/>
              <w:right w:val="single" w:sz="4" w:space="0" w:color="auto"/>
            </w:tcBorders>
            <w:vAlign w:val="center"/>
          </w:tcPr>
          <w:p w:rsidR="00AE7E24" w:rsidRDefault="00AE7E24" w:rsidP="00287843">
            <w:pPr>
              <w:rPr>
                <w:color w:val="000000"/>
                <w:sz w:val="20"/>
                <w:szCs w:val="20"/>
                <w:lang w:val="ru-RU"/>
              </w:rPr>
            </w:pPr>
            <w:r w:rsidRPr="00916348">
              <w:rPr>
                <w:color w:val="000000"/>
                <w:sz w:val="20"/>
                <w:szCs w:val="20"/>
              </w:rPr>
              <w:t>Общеобразовательное учреждение</w:t>
            </w:r>
          </w:p>
          <w:p w:rsidR="000E4879" w:rsidRPr="000E4879" w:rsidRDefault="000E4879" w:rsidP="00287843">
            <w:pPr>
              <w:rPr>
                <w:color w:val="000000"/>
                <w:sz w:val="20"/>
                <w:szCs w:val="20"/>
                <w:lang w:val="ru-RU"/>
              </w:rPr>
            </w:pPr>
          </w:p>
        </w:tc>
        <w:tc>
          <w:tcPr>
            <w:tcW w:w="813" w:type="pct"/>
            <w:tcBorders>
              <w:top w:val="single" w:sz="4" w:space="0" w:color="auto"/>
              <w:left w:val="single" w:sz="4" w:space="0" w:color="auto"/>
              <w:bottom w:val="single" w:sz="4" w:space="0" w:color="auto"/>
              <w:right w:val="single" w:sz="4" w:space="0" w:color="auto"/>
            </w:tcBorders>
            <w:vAlign w:val="center"/>
          </w:tcPr>
          <w:p w:rsidR="00AE7E24" w:rsidRPr="00916348" w:rsidRDefault="00AE7E24" w:rsidP="00287843">
            <w:pPr>
              <w:jc w:val="center"/>
              <w:rPr>
                <w:color w:val="000000"/>
                <w:sz w:val="20"/>
                <w:szCs w:val="20"/>
              </w:rPr>
            </w:pPr>
            <w:r w:rsidRPr="00916348">
              <w:rPr>
                <w:color w:val="000000"/>
                <w:sz w:val="20"/>
                <w:szCs w:val="20"/>
              </w:rPr>
              <w:t>место</w:t>
            </w:r>
          </w:p>
        </w:tc>
        <w:tc>
          <w:tcPr>
            <w:tcW w:w="586" w:type="pct"/>
            <w:tcBorders>
              <w:top w:val="single" w:sz="4" w:space="0" w:color="auto"/>
              <w:left w:val="single" w:sz="4" w:space="0" w:color="auto"/>
              <w:bottom w:val="single" w:sz="4" w:space="0" w:color="auto"/>
              <w:right w:val="single" w:sz="4" w:space="0" w:color="auto"/>
            </w:tcBorders>
            <w:vAlign w:val="center"/>
          </w:tcPr>
          <w:p w:rsidR="00AE7E24" w:rsidRPr="00916348" w:rsidRDefault="00AE7E24" w:rsidP="00287843">
            <w:pPr>
              <w:jc w:val="center"/>
              <w:rPr>
                <w:sz w:val="20"/>
                <w:szCs w:val="20"/>
                <w:vertAlign w:val="superscript"/>
                <w:lang w:val="ru-RU"/>
              </w:rPr>
            </w:pPr>
            <w:r w:rsidRPr="00916348">
              <w:rPr>
                <w:sz w:val="20"/>
                <w:szCs w:val="20"/>
                <w:lang w:val="ru-RU"/>
              </w:rPr>
              <w:t>135</w:t>
            </w:r>
            <w:r w:rsidRPr="00916348">
              <w:rPr>
                <w:sz w:val="20"/>
                <w:szCs w:val="20"/>
                <w:vertAlign w:val="superscript"/>
                <w:lang w:val="ru-RU"/>
              </w:rPr>
              <w:t>1</w:t>
            </w:r>
          </w:p>
        </w:tc>
        <w:tc>
          <w:tcPr>
            <w:tcW w:w="680" w:type="pct"/>
            <w:tcBorders>
              <w:top w:val="single" w:sz="4" w:space="0" w:color="auto"/>
              <w:left w:val="single" w:sz="4" w:space="0" w:color="auto"/>
              <w:bottom w:val="single" w:sz="4" w:space="0" w:color="auto"/>
              <w:right w:val="single" w:sz="4" w:space="0" w:color="auto"/>
            </w:tcBorders>
            <w:vAlign w:val="center"/>
          </w:tcPr>
          <w:p w:rsidR="00AE7E24" w:rsidRPr="00916348" w:rsidRDefault="0048291D" w:rsidP="00381D28">
            <w:pPr>
              <w:jc w:val="center"/>
              <w:rPr>
                <w:sz w:val="20"/>
                <w:szCs w:val="20"/>
                <w:lang w:val="ru-RU"/>
              </w:rPr>
            </w:pPr>
            <w:r>
              <w:rPr>
                <w:sz w:val="20"/>
                <w:szCs w:val="20"/>
                <w:lang w:val="ru-RU"/>
              </w:rPr>
              <w:t>1309</w:t>
            </w:r>
          </w:p>
        </w:tc>
        <w:tc>
          <w:tcPr>
            <w:tcW w:w="540" w:type="pct"/>
            <w:tcBorders>
              <w:top w:val="single" w:sz="4" w:space="0" w:color="auto"/>
              <w:left w:val="single" w:sz="4" w:space="0" w:color="auto"/>
              <w:bottom w:val="single" w:sz="4" w:space="0" w:color="auto"/>
              <w:right w:val="single" w:sz="4" w:space="0" w:color="auto"/>
            </w:tcBorders>
            <w:vAlign w:val="center"/>
          </w:tcPr>
          <w:p w:rsidR="00AE7E24" w:rsidRPr="00A35CD6" w:rsidRDefault="00155BD1" w:rsidP="007A0CFA">
            <w:pPr>
              <w:jc w:val="center"/>
              <w:outlineLvl w:val="4"/>
              <w:rPr>
                <w:bCs/>
                <w:sz w:val="20"/>
                <w:szCs w:val="20"/>
                <w:lang w:val="ru-RU"/>
              </w:rPr>
            </w:pPr>
            <w:r>
              <w:rPr>
                <w:bCs/>
                <w:sz w:val="20"/>
                <w:szCs w:val="20"/>
                <w:lang w:val="ru-RU"/>
              </w:rPr>
              <w:t>550</w:t>
            </w:r>
          </w:p>
        </w:tc>
        <w:tc>
          <w:tcPr>
            <w:tcW w:w="562" w:type="pct"/>
            <w:tcBorders>
              <w:top w:val="single" w:sz="4" w:space="0" w:color="auto"/>
              <w:left w:val="single" w:sz="4" w:space="0" w:color="auto"/>
              <w:bottom w:val="single" w:sz="4" w:space="0" w:color="auto"/>
              <w:right w:val="single" w:sz="4" w:space="0" w:color="auto"/>
            </w:tcBorders>
            <w:vAlign w:val="center"/>
          </w:tcPr>
          <w:p w:rsidR="00AE7E24" w:rsidRPr="00916348" w:rsidRDefault="0048291D" w:rsidP="0048291D">
            <w:pPr>
              <w:jc w:val="center"/>
              <w:rPr>
                <w:sz w:val="20"/>
                <w:szCs w:val="20"/>
                <w:lang w:val="ru-RU"/>
              </w:rPr>
            </w:pPr>
            <w:r>
              <w:rPr>
                <w:sz w:val="20"/>
                <w:szCs w:val="20"/>
                <w:lang w:val="ru-RU"/>
              </w:rPr>
              <w:t>760</w:t>
            </w:r>
          </w:p>
        </w:tc>
      </w:tr>
      <w:tr w:rsidR="00AE7E24" w:rsidRPr="00A35CD6" w:rsidTr="00EC2DC4">
        <w:trPr>
          <w:trHeight w:val="283"/>
          <w:jc w:val="center"/>
        </w:trPr>
        <w:tc>
          <w:tcPr>
            <w:tcW w:w="1819" w:type="pct"/>
            <w:tcBorders>
              <w:top w:val="single" w:sz="4" w:space="0" w:color="auto"/>
              <w:left w:val="single" w:sz="4" w:space="0" w:color="auto"/>
              <w:bottom w:val="single" w:sz="4" w:space="0" w:color="auto"/>
              <w:right w:val="single" w:sz="4" w:space="0" w:color="auto"/>
            </w:tcBorders>
            <w:vAlign w:val="center"/>
          </w:tcPr>
          <w:p w:rsidR="00AE7E24" w:rsidRPr="00916348" w:rsidRDefault="00AE7E24" w:rsidP="00287843">
            <w:pPr>
              <w:rPr>
                <w:color w:val="000000"/>
                <w:sz w:val="20"/>
                <w:szCs w:val="20"/>
              </w:rPr>
            </w:pPr>
            <w:r w:rsidRPr="00916348">
              <w:rPr>
                <w:color w:val="000000"/>
                <w:sz w:val="20"/>
                <w:szCs w:val="20"/>
              </w:rPr>
              <w:t>Дошкольное образовательное</w:t>
            </w:r>
          </w:p>
          <w:p w:rsidR="00AE7E24" w:rsidRDefault="000E4879" w:rsidP="00287843">
            <w:pPr>
              <w:rPr>
                <w:color w:val="000000"/>
                <w:sz w:val="20"/>
                <w:szCs w:val="20"/>
                <w:lang w:val="ru-RU"/>
              </w:rPr>
            </w:pPr>
            <w:r w:rsidRPr="00916348">
              <w:rPr>
                <w:color w:val="000000"/>
                <w:sz w:val="20"/>
                <w:szCs w:val="20"/>
              </w:rPr>
              <w:t>У</w:t>
            </w:r>
            <w:r w:rsidR="00AE7E24" w:rsidRPr="00916348">
              <w:rPr>
                <w:color w:val="000000"/>
                <w:sz w:val="20"/>
                <w:szCs w:val="20"/>
              </w:rPr>
              <w:t>чреждение</w:t>
            </w:r>
          </w:p>
          <w:p w:rsidR="000E4879" w:rsidRPr="000E4879" w:rsidRDefault="000E4879" w:rsidP="00287843">
            <w:pPr>
              <w:rPr>
                <w:color w:val="000000"/>
                <w:sz w:val="20"/>
                <w:szCs w:val="20"/>
                <w:lang w:val="ru-RU"/>
              </w:rPr>
            </w:pPr>
          </w:p>
        </w:tc>
        <w:tc>
          <w:tcPr>
            <w:tcW w:w="813" w:type="pct"/>
            <w:tcBorders>
              <w:top w:val="single" w:sz="4" w:space="0" w:color="auto"/>
              <w:left w:val="single" w:sz="4" w:space="0" w:color="auto"/>
              <w:bottom w:val="single" w:sz="4" w:space="0" w:color="auto"/>
              <w:right w:val="single" w:sz="4" w:space="0" w:color="auto"/>
            </w:tcBorders>
            <w:vAlign w:val="center"/>
          </w:tcPr>
          <w:p w:rsidR="00AE7E24" w:rsidRPr="00916348" w:rsidRDefault="00AE7E24" w:rsidP="00287843">
            <w:pPr>
              <w:jc w:val="center"/>
              <w:rPr>
                <w:color w:val="000000"/>
                <w:sz w:val="20"/>
                <w:szCs w:val="20"/>
              </w:rPr>
            </w:pPr>
            <w:r w:rsidRPr="00916348">
              <w:rPr>
                <w:color w:val="000000"/>
                <w:sz w:val="20"/>
                <w:szCs w:val="20"/>
              </w:rPr>
              <w:t>место</w:t>
            </w:r>
          </w:p>
        </w:tc>
        <w:tc>
          <w:tcPr>
            <w:tcW w:w="586" w:type="pct"/>
            <w:tcBorders>
              <w:top w:val="single" w:sz="4" w:space="0" w:color="auto"/>
              <w:left w:val="single" w:sz="4" w:space="0" w:color="auto"/>
              <w:bottom w:val="single" w:sz="4" w:space="0" w:color="auto"/>
              <w:right w:val="single" w:sz="4" w:space="0" w:color="auto"/>
            </w:tcBorders>
            <w:vAlign w:val="center"/>
          </w:tcPr>
          <w:p w:rsidR="00AE7E24" w:rsidRPr="00916348" w:rsidRDefault="00AE7E24" w:rsidP="00287843">
            <w:pPr>
              <w:jc w:val="center"/>
              <w:rPr>
                <w:sz w:val="20"/>
                <w:szCs w:val="20"/>
                <w:vertAlign w:val="superscript"/>
                <w:lang w:val="ru-RU"/>
              </w:rPr>
            </w:pPr>
            <w:r w:rsidRPr="00916348">
              <w:rPr>
                <w:sz w:val="20"/>
                <w:szCs w:val="20"/>
                <w:lang w:val="ru-RU"/>
              </w:rPr>
              <w:t>65</w:t>
            </w:r>
            <w:r w:rsidRPr="00916348">
              <w:rPr>
                <w:sz w:val="20"/>
                <w:szCs w:val="20"/>
                <w:vertAlign w:val="superscript"/>
                <w:lang w:val="ru-RU"/>
              </w:rPr>
              <w:t>1</w:t>
            </w:r>
          </w:p>
        </w:tc>
        <w:tc>
          <w:tcPr>
            <w:tcW w:w="680" w:type="pct"/>
            <w:tcBorders>
              <w:top w:val="single" w:sz="4" w:space="0" w:color="auto"/>
              <w:left w:val="single" w:sz="4" w:space="0" w:color="auto"/>
              <w:bottom w:val="single" w:sz="4" w:space="0" w:color="auto"/>
              <w:right w:val="single" w:sz="4" w:space="0" w:color="auto"/>
            </w:tcBorders>
            <w:vAlign w:val="center"/>
          </w:tcPr>
          <w:p w:rsidR="00AE7E24" w:rsidRPr="00916348" w:rsidRDefault="0048291D" w:rsidP="0032519B">
            <w:pPr>
              <w:jc w:val="center"/>
              <w:rPr>
                <w:sz w:val="20"/>
                <w:szCs w:val="20"/>
                <w:lang w:val="ru-RU"/>
              </w:rPr>
            </w:pPr>
            <w:r>
              <w:rPr>
                <w:sz w:val="20"/>
                <w:szCs w:val="20"/>
                <w:lang w:val="ru-RU"/>
              </w:rPr>
              <w:t>632</w:t>
            </w:r>
          </w:p>
        </w:tc>
        <w:tc>
          <w:tcPr>
            <w:tcW w:w="540" w:type="pct"/>
            <w:tcBorders>
              <w:top w:val="single" w:sz="4" w:space="0" w:color="auto"/>
              <w:left w:val="single" w:sz="4" w:space="0" w:color="auto"/>
              <w:bottom w:val="single" w:sz="4" w:space="0" w:color="auto"/>
              <w:right w:val="single" w:sz="4" w:space="0" w:color="auto"/>
            </w:tcBorders>
            <w:vAlign w:val="center"/>
          </w:tcPr>
          <w:p w:rsidR="00AE7E24" w:rsidRPr="00A35CD6" w:rsidRDefault="00155BD1" w:rsidP="007A0CFA">
            <w:pPr>
              <w:jc w:val="center"/>
              <w:outlineLvl w:val="4"/>
              <w:rPr>
                <w:bCs/>
                <w:sz w:val="20"/>
                <w:szCs w:val="20"/>
                <w:lang w:val="ru-RU"/>
              </w:rPr>
            </w:pPr>
            <w:r>
              <w:rPr>
                <w:bCs/>
                <w:sz w:val="20"/>
                <w:szCs w:val="20"/>
                <w:lang w:val="ru-RU"/>
              </w:rPr>
              <w:t>180</w:t>
            </w:r>
          </w:p>
        </w:tc>
        <w:tc>
          <w:tcPr>
            <w:tcW w:w="562" w:type="pct"/>
            <w:tcBorders>
              <w:top w:val="single" w:sz="4" w:space="0" w:color="auto"/>
              <w:left w:val="single" w:sz="4" w:space="0" w:color="auto"/>
              <w:bottom w:val="single" w:sz="4" w:space="0" w:color="auto"/>
              <w:right w:val="single" w:sz="4" w:space="0" w:color="auto"/>
            </w:tcBorders>
            <w:vAlign w:val="center"/>
          </w:tcPr>
          <w:p w:rsidR="00AE7E24" w:rsidRPr="00916348" w:rsidRDefault="0048291D" w:rsidP="00381D28">
            <w:pPr>
              <w:jc w:val="center"/>
              <w:rPr>
                <w:sz w:val="20"/>
                <w:szCs w:val="20"/>
                <w:lang w:val="ru-RU"/>
              </w:rPr>
            </w:pPr>
            <w:r>
              <w:rPr>
                <w:sz w:val="20"/>
                <w:szCs w:val="20"/>
                <w:lang w:val="ru-RU"/>
              </w:rPr>
              <w:t>452</w:t>
            </w:r>
          </w:p>
        </w:tc>
      </w:tr>
      <w:tr w:rsidR="0079625F" w:rsidRPr="00A35CD6" w:rsidTr="00EC2DC4">
        <w:trPr>
          <w:trHeight w:val="283"/>
          <w:jc w:val="center"/>
        </w:trPr>
        <w:tc>
          <w:tcPr>
            <w:tcW w:w="1819" w:type="pct"/>
            <w:tcBorders>
              <w:top w:val="single" w:sz="4" w:space="0" w:color="auto"/>
              <w:left w:val="single" w:sz="4" w:space="0" w:color="auto"/>
              <w:bottom w:val="single" w:sz="4" w:space="0" w:color="auto"/>
              <w:right w:val="single" w:sz="4" w:space="0" w:color="auto"/>
            </w:tcBorders>
            <w:shd w:val="clear" w:color="auto" w:fill="auto"/>
            <w:vAlign w:val="center"/>
          </w:tcPr>
          <w:p w:rsidR="0079625F" w:rsidRPr="00C829F2" w:rsidRDefault="0079625F" w:rsidP="00560D66">
            <w:pPr>
              <w:rPr>
                <w:sz w:val="22"/>
                <w:lang w:val="ru-RU"/>
              </w:rPr>
            </w:pPr>
            <w:r w:rsidRPr="00C829F2">
              <w:rPr>
                <w:sz w:val="22"/>
                <w:szCs w:val="22"/>
                <w:lang w:val="ru-RU"/>
              </w:rPr>
              <w:t xml:space="preserve">Учреждения </w:t>
            </w:r>
            <w:proofErr w:type="gramStart"/>
            <w:r w:rsidRPr="00C829F2">
              <w:rPr>
                <w:sz w:val="22"/>
                <w:szCs w:val="22"/>
                <w:lang w:val="ru-RU"/>
              </w:rPr>
              <w:t>допол-нительного</w:t>
            </w:r>
            <w:proofErr w:type="gramEnd"/>
            <w:r w:rsidRPr="00C829F2">
              <w:rPr>
                <w:sz w:val="22"/>
                <w:szCs w:val="22"/>
                <w:lang w:val="ru-RU"/>
              </w:rPr>
              <w:t xml:space="preserve"> образо-вания - детские и юношеские спортивные школы</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79625F" w:rsidRPr="00C829F2" w:rsidRDefault="0079625F" w:rsidP="00560D66">
            <w:pPr>
              <w:jc w:val="center"/>
              <w:rPr>
                <w:sz w:val="22"/>
              </w:rPr>
            </w:pPr>
            <w:r w:rsidRPr="00C829F2">
              <w:rPr>
                <w:sz w:val="22"/>
                <w:szCs w:val="22"/>
              </w:rPr>
              <w:t>место</w:t>
            </w:r>
          </w:p>
        </w:tc>
        <w:tc>
          <w:tcPr>
            <w:tcW w:w="586" w:type="pct"/>
            <w:tcBorders>
              <w:top w:val="single" w:sz="4" w:space="0" w:color="auto"/>
              <w:left w:val="single" w:sz="4" w:space="0" w:color="auto"/>
              <w:bottom w:val="single" w:sz="4" w:space="0" w:color="auto"/>
              <w:right w:val="single" w:sz="4" w:space="0" w:color="auto"/>
            </w:tcBorders>
            <w:shd w:val="clear" w:color="auto" w:fill="auto"/>
            <w:vAlign w:val="center"/>
          </w:tcPr>
          <w:p w:rsidR="0079625F" w:rsidRPr="00C829F2" w:rsidRDefault="0079625F" w:rsidP="00560D66">
            <w:pPr>
              <w:jc w:val="center"/>
              <w:rPr>
                <w:sz w:val="22"/>
                <w:vertAlign w:val="superscript"/>
                <w:lang w:val="ru-RU"/>
              </w:rPr>
            </w:pPr>
            <w:r w:rsidRPr="00C829F2">
              <w:rPr>
                <w:sz w:val="22"/>
                <w:szCs w:val="22"/>
                <w:lang w:val="ru-RU"/>
              </w:rPr>
              <w:t>20% от кол-ва детей 6-15 лет</w:t>
            </w:r>
            <w:proofErr w:type="gramStart"/>
            <w:r w:rsidRPr="00C829F2">
              <w:rPr>
                <w:sz w:val="22"/>
                <w:szCs w:val="22"/>
                <w:vertAlign w:val="superscript"/>
                <w:lang w:val="ru-RU"/>
              </w:rPr>
              <w:t>1</w:t>
            </w:r>
            <w:proofErr w:type="gramEnd"/>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rsidR="0079625F" w:rsidRPr="0079625F" w:rsidRDefault="0079625F" w:rsidP="00381D28">
            <w:pPr>
              <w:jc w:val="center"/>
              <w:rPr>
                <w:sz w:val="20"/>
                <w:szCs w:val="20"/>
              </w:rPr>
            </w:pPr>
            <w:r>
              <w:rPr>
                <w:sz w:val="20"/>
                <w:szCs w:val="20"/>
              </w:rPr>
              <w:t>180</w:t>
            </w:r>
          </w:p>
        </w:tc>
        <w:tc>
          <w:tcPr>
            <w:tcW w:w="540" w:type="pct"/>
            <w:tcBorders>
              <w:top w:val="single" w:sz="4" w:space="0" w:color="auto"/>
              <w:left w:val="single" w:sz="4" w:space="0" w:color="auto"/>
              <w:bottom w:val="single" w:sz="4" w:space="0" w:color="auto"/>
              <w:right w:val="single" w:sz="4" w:space="0" w:color="auto"/>
            </w:tcBorders>
            <w:shd w:val="clear" w:color="auto" w:fill="auto"/>
            <w:vAlign w:val="center"/>
          </w:tcPr>
          <w:p w:rsidR="0079625F" w:rsidRPr="0079625F" w:rsidRDefault="0079625F" w:rsidP="00560D66">
            <w:pPr>
              <w:jc w:val="center"/>
              <w:rPr>
                <w:sz w:val="20"/>
                <w:szCs w:val="20"/>
              </w:rPr>
            </w:pPr>
            <w:r>
              <w:rPr>
                <w:sz w:val="20"/>
                <w:szCs w:val="20"/>
              </w:rPr>
              <w:t>0</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rsidR="0079625F" w:rsidRPr="0079625F" w:rsidRDefault="0079625F" w:rsidP="00287843">
            <w:pPr>
              <w:jc w:val="center"/>
              <w:rPr>
                <w:sz w:val="20"/>
                <w:szCs w:val="20"/>
              </w:rPr>
            </w:pPr>
            <w:r>
              <w:rPr>
                <w:sz w:val="20"/>
                <w:szCs w:val="20"/>
              </w:rPr>
              <w:t>180</w:t>
            </w:r>
          </w:p>
        </w:tc>
      </w:tr>
      <w:tr w:rsidR="0079625F" w:rsidRPr="000E4879" w:rsidTr="00EC2DC4">
        <w:trPr>
          <w:trHeight w:val="283"/>
          <w:jc w:val="center"/>
        </w:trPr>
        <w:tc>
          <w:tcPr>
            <w:tcW w:w="1819" w:type="pct"/>
            <w:tcBorders>
              <w:top w:val="single" w:sz="4" w:space="0" w:color="auto"/>
              <w:left w:val="single" w:sz="4" w:space="0" w:color="auto"/>
              <w:bottom w:val="single" w:sz="4" w:space="0" w:color="auto"/>
              <w:right w:val="single" w:sz="4" w:space="0" w:color="auto"/>
            </w:tcBorders>
            <w:shd w:val="clear" w:color="auto" w:fill="auto"/>
            <w:vAlign w:val="center"/>
          </w:tcPr>
          <w:p w:rsidR="0079625F" w:rsidRPr="00C829F2" w:rsidRDefault="0079625F" w:rsidP="00560D66">
            <w:pPr>
              <w:rPr>
                <w:sz w:val="22"/>
                <w:lang w:val="ru-RU"/>
              </w:rPr>
            </w:pPr>
            <w:r w:rsidRPr="00C829F2">
              <w:rPr>
                <w:sz w:val="22"/>
                <w:szCs w:val="22"/>
                <w:lang w:val="ru-RU"/>
              </w:rPr>
              <w:t xml:space="preserve">Учреждения </w:t>
            </w:r>
            <w:proofErr w:type="gramStart"/>
            <w:r w:rsidRPr="00C829F2">
              <w:rPr>
                <w:sz w:val="22"/>
                <w:szCs w:val="22"/>
                <w:lang w:val="ru-RU"/>
              </w:rPr>
              <w:t>допол-нительного</w:t>
            </w:r>
            <w:proofErr w:type="gramEnd"/>
            <w:r w:rsidRPr="00C829F2">
              <w:rPr>
                <w:sz w:val="22"/>
                <w:szCs w:val="22"/>
                <w:lang w:val="ru-RU"/>
              </w:rPr>
              <w:t xml:space="preserve"> образо-вания – школы по различным видам искусств</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79625F" w:rsidRPr="00C829F2" w:rsidRDefault="0079625F" w:rsidP="00560D66">
            <w:pPr>
              <w:jc w:val="center"/>
              <w:rPr>
                <w:sz w:val="22"/>
              </w:rPr>
            </w:pPr>
            <w:r w:rsidRPr="00C829F2">
              <w:rPr>
                <w:sz w:val="22"/>
                <w:szCs w:val="22"/>
              </w:rPr>
              <w:t>место</w:t>
            </w:r>
          </w:p>
        </w:tc>
        <w:tc>
          <w:tcPr>
            <w:tcW w:w="586" w:type="pct"/>
            <w:tcBorders>
              <w:top w:val="single" w:sz="4" w:space="0" w:color="auto"/>
              <w:left w:val="single" w:sz="4" w:space="0" w:color="auto"/>
              <w:bottom w:val="single" w:sz="4" w:space="0" w:color="auto"/>
              <w:right w:val="single" w:sz="4" w:space="0" w:color="auto"/>
            </w:tcBorders>
            <w:shd w:val="clear" w:color="auto" w:fill="auto"/>
            <w:vAlign w:val="center"/>
          </w:tcPr>
          <w:p w:rsidR="0079625F" w:rsidRPr="00C829F2" w:rsidRDefault="0079625F" w:rsidP="00560D66">
            <w:pPr>
              <w:jc w:val="center"/>
              <w:rPr>
                <w:sz w:val="22"/>
                <w:vertAlign w:val="superscript"/>
                <w:lang w:val="ru-RU"/>
              </w:rPr>
            </w:pPr>
            <w:r w:rsidRPr="00C829F2">
              <w:rPr>
                <w:sz w:val="22"/>
                <w:szCs w:val="22"/>
                <w:lang w:val="ru-RU"/>
              </w:rPr>
              <w:t>12% от кол-ва детей 6-15 лет</w:t>
            </w:r>
            <w:proofErr w:type="gramStart"/>
            <w:r w:rsidRPr="00C829F2">
              <w:rPr>
                <w:sz w:val="22"/>
                <w:szCs w:val="22"/>
                <w:vertAlign w:val="superscript"/>
                <w:lang w:val="ru-RU"/>
              </w:rPr>
              <w:t>1</w:t>
            </w:r>
            <w:proofErr w:type="gramEnd"/>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rsidR="0079625F" w:rsidRPr="0079625F" w:rsidRDefault="0079625F" w:rsidP="00381D28">
            <w:pPr>
              <w:jc w:val="center"/>
              <w:rPr>
                <w:sz w:val="20"/>
                <w:szCs w:val="20"/>
              </w:rPr>
            </w:pPr>
            <w:r>
              <w:rPr>
                <w:sz w:val="20"/>
                <w:szCs w:val="20"/>
              </w:rPr>
              <w:t>107</w:t>
            </w:r>
          </w:p>
        </w:tc>
        <w:tc>
          <w:tcPr>
            <w:tcW w:w="540" w:type="pct"/>
            <w:tcBorders>
              <w:top w:val="single" w:sz="4" w:space="0" w:color="auto"/>
              <w:left w:val="single" w:sz="4" w:space="0" w:color="auto"/>
              <w:bottom w:val="single" w:sz="4" w:space="0" w:color="auto"/>
              <w:right w:val="single" w:sz="4" w:space="0" w:color="auto"/>
            </w:tcBorders>
            <w:shd w:val="clear" w:color="auto" w:fill="auto"/>
            <w:vAlign w:val="center"/>
          </w:tcPr>
          <w:p w:rsidR="0079625F" w:rsidRPr="0079625F" w:rsidRDefault="0079625F" w:rsidP="00560D66">
            <w:pPr>
              <w:jc w:val="center"/>
              <w:rPr>
                <w:sz w:val="20"/>
                <w:szCs w:val="20"/>
              </w:rPr>
            </w:pPr>
            <w:r>
              <w:rPr>
                <w:sz w:val="20"/>
                <w:szCs w:val="20"/>
              </w:rPr>
              <w:t>350</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rsidR="0079625F" w:rsidRPr="0079625F" w:rsidRDefault="0079625F" w:rsidP="00287843">
            <w:pPr>
              <w:jc w:val="center"/>
              <w:rPr>
                <w:sz w:val="20"/>
                <w:szCs w:val="20"/>
              </w:rPr>
            </w:pPr>
            <w:r>
              <w:rPr>
                <w:sz w:val="20"/>
                <w:szCs w:val="20"/>
              </w:rPr>
              <w:t>0</w:t>
            </w:r>
          </w:p>
        </w:tc>
      </w:tr>
      <w:tr w:rsidR="008D3648" w:rsidRPr="00A35CD6" w:rsidTr="00EC2DC4">
        <w:trPr>
          <w:trHeight w:val="283"/>
          <w:jc w:val="center"/>
        </w:trPr>
        <w:tc>
          <w:tcPr>
            <w:tcW w:w="3898" w:type="pct"/>
            <w:gridSpan w:val="4"/>
            <w:tcBorders>
              <w:top w:val="single" w:sz="4" w:space="0" w:color="auto"/>
              <w:left w:val="single" w:sz="4" w:space="0" w:color="auto"/>
              <w:bottom w:val="single" w:sz="4" w:space="0" w:color="auto"/>
              <w:right w:val="nil"/>
            </w:tcBorders>
          </w:tcPr>
          <w:p w:rsidR="008D3648" w:rsidRPr="00916348" w:rsidRDefault="008D3648" w:rsidP="00287843">
            <w:pPr>
              <w:outlineLvl w:val="6"/>
              <w:rPr>
                <w:b/>
                <w:bCs/>
                <w:i/>
                <w:iCs/>
                <w:color w:val="000000"/>
                <w:sz w:val="20"/>
                <w:szCs w:val="20"/>
              </w:rPr>
            </w:pPr>
            <w:r w:rsidRPr="00916348">
              <w:rPr>
                <w:b/>
                <w:bCs/>
                <w:i/>
                <w:iCs/>
                <w:color w:val="000000"/>
                <w:sz w:val="20"/>
                <w:szCs w:val="20"/>
              </w:rPr>
              <w:t>Учреждения здравоохранения</w:t>
            </w:r>
          </w:p>
        </w:tc>
        <w:tc>
          <w:tcPr>
            <w:tcW w:w="540" w:type="pct"/>
            <w:tcBorders>
              <w:top w:val="single" w:sz="4" w:space="0" w:color="auto"/>
              <w:left w:val="nil"/>
              <w:bottom w:val="single" w:sz="4" w:space="0" w:color="auto"/>
              <w:right w:val="nil"/>
            </w:tcBorders>
            <w:vAlign w:val="center"/>
          </w:tcPr>
          <w:p w:rsidR="008D3648" w:rsidRPr="00916348" w:rsidRDefault="008D3648" w:rsidP="00287843">
            <w:pPr>
              <w:jc w:val="center"/>
              <w:rPr>
                <w:sz w:val="20"/>
                <w:szCs w:val="20"/>
              </w:rPr>
            </w:pPr>
          </w:p>
        </w:tc>
        <w:tc>
          <w:tcPr>
            <w:tcW w:w="562" w:type="pct"/>
            <w:tcBorders>
              <w:top w:val="single" w:sz="4" w:space="0" w:color="auto"/>
              <w:left w:val="nil"/>
              <w:bottom w:val="single" w:sz="4" w:space="0" w:color="auto"/>
              <w:right w:val="single" w:sz="4" w:space="0" w:color="auto"/>
            </w:tcBorders>
            <w:vAlign w:val="center"/>
          </w:tcPr>
          <w:p w:rsidR="008D3648" w:rsidRPr="00916348" w:rsidRDefault="008D3648" w:rsidP="00287843">
            <w:pPr>
              <w:jc w:val="center"/>
              <w:rPr>
                <w:sz w:val="20"/>
                <w:szCs w:val="20"/>
              </w:rPr>
            </w:pPr>
          </w:p>
        </w:tc>
      </w:tr>
      <w:tr w:rsidR="008D3648" w:rsidRPr="00A35CD6" w:rsidTr="00EC2DC4">
        <w:trPr>
          <w:trHeight w:val="340"/>
          <w:jc w:val="center"/>
        </w:trPr>
        <w:tc>
          <w:tcPr>
            <w:tcW w:w="1819" w:type="pct"/>
            <w:tcBorders>
              <w:top w:val="single" w:sz="4" w:space="0" w:color="auto"/>
              <w:left w:val="single" w:sz="4" w:space="0" w:color="auto"/>
              <w:bottom w:val="single" w:sz="4" w:space="0" w:color="auto"/>
              <w:right w:val="single" w:sz="4" w:space="0" w:color="auto"/>
            </w:tcBorders>
          </w:tcPr>
          <w:p w:rsidR="008D3648" w:rsidRPr="00916348" w:rsidRDefault="008D3648" w:rsidP="00287843">
            <w:pPr>
              <w:rPr>
                <w:color w:val="000000"/>
                <w:sz w:val="20"/>
                <w:szCs w:val="20"/>
              </w:rPr>
            </w:pPr>
            <w:r w:rsidRPr="00916348">
              <w:rPr>
                <w:color w:val="000000"/>
                <w:sz w:val="20"/>
                <w:szCs w:val="20"/>
              </w:rPr>
              <w:t>Больничное учреждение</w:t>
            </w:r>
          </w:p>
        </w:tc>
        <w:tc>
          <w:tcPr>
            <w:tcW w:w="813" w:type="pct"/>
            <w:tcBorders>
              <w:top w:val="single" w:sz="4" w:space="0" w:color="auto"/>
              <w:left w:val="single" w:sz="4" w:space="0" w:color="auto"/>
              <w:bottom w:val="single" w:sz="4" w:space="0" w:color="auto"/>
              <w:right w:val="single" w:sz="4" w:space="0" w:color="auto"/>
            </w:tcBorders>
            <w:vAlign w:val="center"/>
          </w:tcPr>
          <w:p w:rsidR="008D3648" w:rsidRPr="00916348" w:rsidRDefault="008D3648" w:rsidP="00287843">
            <w:pPr>
              <w:jc w:val="center"/>
              <w:rPr>
                <w:color w:val="000000"/>
                <w:sz w:val="20"/>
                <w:szCs w:val="20"/>
              </w:rPr>
            </w:pPr>
            <w:r w:rsidRPr="00916348">
              <w:rPr>
                <w:color w:val="000000"/>
                <w:sz w:val="20"/>
                <w:szCs w:val="20"/>
              </w:rPr>
              <w:t>койка</w:t>
            </w:r>
          </w:p>
        </w:tc>
        <w:tc>
          <w:tcPr>
            <w:tcW w:w="586" w:type="pct"/>
            <w:tcBorders>
              <w:top w:val="single" w:sz="4" w:space="0" w:color="auto"/>
              <w:left w:val="single" w:sz="4" w:space="0" w:color="auto"/>
              <w:bottom w:val="single" w:sz="4" w:space="0" w:color="auto"/>
              <w:right w:val="single" w:sz="4" w:space="0" w:color="auto"/>
            </w:tcBorders>
            <w:vAlign w:val="center"/>
          </w:tcPr>
          <w:p w:rsidR="008D3648" w:rsidRPr="00916348" w:rsidRDefault="008D3648" w:rsidP="0039311B">
            <w:pPr>
              <w:jc w:val="center"/>
              <w:rPr>
                <w:sz w:val="20"/>
                <w:szCs w:val="20"/>
                <w:vertAlign w:val="superscript"/>
                <w:lang w:val="ru-RU"/>
              </w:rPr>
            </w:pPr>
            <w:r w:rsidRPr="00916348">
              <w:rPr>
                <w:sz w:val="20"/>
                <w:szCs w:val="20"/>
              </w:rPr>
              <w:t>8,1</w:t>
            </w:r>
            <w:r w:rsidR="0039311B" w:rsidRPr="00916348">
              <w:rPr>
                <w:sz w:val="20"/>
                <w:szCs w:val="20"/>
                <w:vertAlign w:val="superscript"/>
                <w:lang w:val="ru-RU"/>
              </w:rPr>
              <w:t>4</w:t>
            </w:r>
          </w:p>
        </w:tc>
        <w:tc>
          <w:tcPr>
            <w:tcW w:w="680" w:type="pct"/>
            <w:tcBorders>
              <w:top w:val="single" w:sz="4" w:space="0" w:color="auto"/>
              <w:left w:val="single" w:sz="4" w:space="0" w:color="auto"/>
              <w:bottom w:val="single" w:sz="4" w:space="0" w:color="auto"/>
              <w:right w:val="single" w:sz="4" w:space="0" w:color="auto"/>
            </w:tcBorders>
            <w:vAlign w:val="center"/>
          </w:tcPr>
          <w:p w:rsidR="008D3648" w:rsidRPr="00916348" w:rsidRDefault="0048291D" w:rsidP="00381D28">
            <w:pPr>
              <w:jc w:val="center"/>
              <w:rPr>
                <w:sz w:val="20"/>
                <w:szCs w:val="20"/>
                <w:lang w:val="ru-RU"/>
              </w:rPr>
            </w:pPr>
            <w:r>
              <w:rPr>
                <w:sz w:val="20"/>
                <w:szCs w:val="20"/>
                <w:lang w:val="ru-RU"/>
              </w:rPr>
              <w:t>80</w:t>
            </w:r>
          </w:p>
        </w:tc>
        <w:tc>
          <w:tcPr>
            <w:tcW w:w="540" w:type="pct"/>
            <w:tcBorders>
              <w:top w:val="single" w:sz="4" w:space="0" w:color="auto"/>
              <w:left w:val="single" w:sz="4" w:space="0" w:color="auto"/>
              <w:bottom w:val="single" w:sz="4" w:space="0" w:color="auto"/>
              <w:right w:val="single" w:sz="4" w:space="0" w:color="auto"/>
            </w:tcBorders>
            <w:vAlign w:val="center"/>
          </w:tcPr>
          <w:p w:rsidR="008D3648" w:rsidRPr="00916348" w:rsidRDefault="00155BD1" w:rsidP="00287843">
            <w:pPr>
              <w:jc w:val="center"/>
              <w:rPr>
                <w:sz w:val="20"/>
                <w:szCs w:val="20"/>
                <w:lang w:val="ru-RU"/>
              </w:rPr>
            </w:pPr>
            <w:r>
              <w:rPr>
                <w:sz w:val="20"/>
                <w:szCs w:val="20"/>
                <w:lang w:val="ru-RU"/>
              </w:rPr>
              <w:t>0</w:t>
            </w:r>
          </w:p>
        </w:tc>
        <w:tc>
          <w:tcPr>
            <w:tcW w:w="562" w:type="pct"/>
            <w:tcBorders>
              <w:top w:val="single" w:sz="4" w:space="0" w:color="auto"/>
              <w:left w:val="single" w:sz="4" w:space="0" w:color="auto"/>
              <w:bottom w:val="single" w:sz="4" w:space="0" w:color="auto"/>
              <w:right w:val="single" w:sz="4" w:space="0" w:color="auto"/>
            </w:tcBorders>
            <w:vAlign w:val="center"/>
          </w:tcPr>
          <w:p w:rsidR="008D3648" w:rsidRPr="00916348" w:rsidRDefault="0048291D" w:rsidP="00287843">
            <w:pPr>
              <w:jc w:val="center"/>
              <w:rPr>
                <w:sz w:val="20"/>
                <w:szCs w:val="20"/>
                <w:lang w:val="ru-RU"/>
              </w:rPr>
            </w:pPr>
            <w:r>
              <w:rPr>
                <w:sz w:val="20"/>
                <w:szCs w:val="20"/>
                <w:lang w:val="ru-RU"/>
              </w:rPr>
              <w:t>80</w:t>
            </w:r>
          </w:p>
        </w:tc>
      </w:tr>
      <w:tr w:rsidR="008D3648" w:rsidRPr="00A35CD6" w:rsidTr="00EC2DC4">
        <w:trPr>
          <w:trHeight w:val="283"/>
          <w:jc w:val="center"/>
        </w:trPr>
        <w:tc>
          <w:tcPr>
            <w:tcW w:w="1819" w:type="pct"/>
            <w:tcBorders>
              <w:top w:val="single" w:sz="4" w:space="0" w:color="auto"/>
              <w:left w:val="single" w:sz="4" w:space="0" w:color="auto"/>
              <w:bottom w:val="single" w:sz="4" w:space="0" w:color="auto"/>
              <w:right w:val="single" w:sz="4" w:space="0" w:color="auto"/>
            </w:tcBorders>
          </w:tcPr>
          <w:p w:rsidR="008D3648" w:rsidRPr="00916348" w:rsidRDefault="0039311B" w:rsidP="00287843">
            <w:pPr>
              <w:rPr>
                <w:color w:val="000000"/>
                <w:sz w:val="20"/>
                <w:szCs w:val="20"/>
                <w:lang w:val="ru-RU"/>
              </w:rPr>
            </w:pPr>
            <w:r w:rsidRPr="00916348">
              <w:rPr>
                <w:bCs/>
                <w:color w:val="000000"/>
                <w:sz w:val="20"/>
                <w:szCs w:val="20"/>
                <w:lang w:val="ru-RU"/>
              </w:rPr>
              <w:t>Станции скорой медицинской  помощи</w:t>
            </w:r>
          </w:p>
        </w:tc>
        <w:tc>
          <w:tcPr>
            <w:tcW w:w="813" w:type="pct"/>
            <w:tcBorders>
              <w:top w:val="single" w:sz="4" w:space="0" w:color="auto"/>
              <w:left w:val="single" w:sz="4" w:space="0" w:color="auto"/>
              <w:bottom w:val="single" w:sz="4" w:space="0" w:color="auto"/>
              <w:right w:val="single" w:sz="4" w:space="0" w:color="auto"/>
            </w:tcBorders>
            <w:vAlign w:val="center"/>
          </w:tcPr>
          <w:p w:rsidR="008D3648" w:rsidRPr="00916348" w:rsidRDefault="0039311B" w:rsidP="00287843">
            <w:pPr>
              <w:jc w:val="center"/>
              <w:rPr>
                <w:color w:val="000000"/>
                <w:sz w:val="20"/>
                <w:szCs w:val="20"/>
                <w:lang w:val="ru-RU"/>
              </w:rPr>
            </w:pPr>
            <w:r w:rsidRPr="00916348">
              <w:rPr>
                <w:color w:val="000000"/>
                <w:sz w:val="20"/>
                <w:szCs w:val="20"/>
                <w:lang w:val="ru-RU"/>
              </w:rPr>
              <w:t>автомобиль</w:t>
            </w:r>
          </w:p>
        </w:tc>
        <w:tc>
          <w:tcPr>
            <w:tcW w:w="586" w:type="pct"/>
            <w:tcBorders>
              <w:top w:val="single" w:sz="4" w:space="0" w:color="auto"/>
              <w:left w:val="single" w:sz="4" w:space="0" w:color="auto"/>
              <w:bottom w:val="single" w:sz="4" w:space="0" w:color="auto"/>
              <w:right w:val="single" w:sz="4" w:space="0" w:color="auto"/>
            </w:tcBorders>
            <w:vAlign w:val="center"/>
          </w:tcPr>
          <w:p w:rsidR="008D3648" w:rsidRPr="00916348" w:rsidRDefault="0039311B" w:rsidP="0039311B">
            <w:pPr>
              <w:jc w:val="center"/>
              <w:rPr>
                <w:sz w:val="20"/>
                <w:szCs w:val="20"/>
                <w:lang w:val="ru-RU"/>
              </w:rPr>
            </w:pPr>
            <w:r w:rsidRPr="00916348">
              <w:rPr>
                <w:sz w:val="20"/>
                <w:szCs w:val="20"/>
                <w:lang w:val="ru-RU"/>
              </w:rPr>
              <w:t>0</w:t>
            </w:r>
            <w:r w:rsidR="008D3648" w:rsidRPr="00916348">
              <w:rPr>
                <w:sz w:val="20"/>
                <w:szCs w:val="20"/>
              </w:rPr>
              <w:t>,</w:t>
            </w:r>
            <w:r w:rsidRPr="00916348">
              <w:rPr>
                <w:sz w:val="20"/>
                <w:szCs w:val="20"/>
                <w:lang w:val="ru-RU"/>
              </w:rPr>
              <w:t>1</w:t>
            </w:r>
          </w:p>
        </w:tc>
        <w:tc>
          <w:tcPr>
            <w:tcW w:w="680" w:type="pct"/>
            <w:tcBorders>
              <w:top w:val="single" w:sz="4" w:space="0" w:color="auto"/>
              <w:left w:val="single" w:sz="4" w:space="0" w:color="auto"/>
              <w:bottom w:val="single" w:sz="4" w:space="0" w:color="auto"/>
              <w:right w:val="single" w:sz="4" w:space="0" w:color="auto"/>
            </w:tcBorders>
            <w:vAlign w:val="center"/>
          </w:tcPr>
          <w:p w:rsidR="008D3648" w:rsidRPr="00916348" w:rsidRDefault="0048291D" w:rsidP="009D0921">
            <w:pPr>
              <w:jc w:val="center"/>
              <w:rPr>
                <w:sz w:val="20"/>
                <w:szCs w:val="20"/>
                <w:lang w:val="ru-RU"/>
              </w:rPr>
            </w:pPr>
            <w:r>
              <w:rPr>
                <w:sz w:val="20"/>
                <w:szCs w:val="20"/>
                <w:lang w:val="ru-RU"/>
              </w:rPr>
              <w:t>1</w:t>
            </w:r>
          </w:p>
        </w:tc>
        <w:tc>
          <w:tcPr>
            <w:tcW w:w="540" w:type="pct"/>
            <w:tcBorders>
              <w:top w:val="single" w:sz="4" w:space="0" w:color="auto"/>
              <w:left w:val="single" w:sz="4" w:space="0" w:color="auto"/>
              <w:bottom w:val="single" w:sz="4" w:space="0" w:color="auto"/>
              <w:right w:val="single" w:sz="4" w:space="0" w:color="auto"/>
            </w:tcBorders>
            <w:vAlign w:val="center"/>
          </w:tcPr>
          <w:p w:rsidR="008D3648" w:rsidRPr="00916348" w:rsidRDefault="00155BD1" w:rsidP="00287843">
            <w:pPr>
              <w:jc w:val="center"/>
              <w:rPr>
                <w:sz w:val="20"/>
                <w:szCs w:val="20"/>
                <w:lang w:val="ru-RU"/>
              </w:rPr>
            </w:pPr>
            <w:r>
              <w:rPr>
                <w:sz w:val="20"/>
                <w:szCs w:val="20"/>
                <w:lang w:val="ru-RU"/>
              </w:rPr>
              <w:t>0</w:t>
            </w:r>
          </w:p>
        </w:tc>
        <w:tc>
          <w:tcPr>
            <w:tcW w:w="562" w:type="pct"/>
            <w:tcBorders>
              <w:top w:val="single" w:sz="4" w:space="0" w:color="auto"/>
              <w:left w:val="single" w:sz="4" w:space="0" w:color="auto"/>
              <w:bottom w:val="single" w:sz="4" w:space="0" w:color="auto"/>
              <w:right w:val="single" w:sz="4" w:space="0" w:color="auto"/>
            </w:tcBorders>
            <w:vAlign w:val="center"/>
          </w:tcPr>
          <w:p w:rsidR="008D3648" w:rsidRPr="00916348" w:rsidRDefault="0048291D" w:rsidP="009D0921">
            <w:pPr>
              <w:jc w:val="center"/>
              <w:rPr>
                <w:sz w:val="20"/>
                <w:szCs w:val="20"/>
                <w:lang w:val="ru-RU"/>
              </w:rPr>
            </w:pPr>
            <w:r>
              <w:rPr>
                <w:sz w:val="20"/>
                <w:szCs w:val="20"/>
                <w:lang w:val="ru-RU"/>
              </w:rPr>
              <w:t>0</w:t>
            </w:r>
          </w:p>
        </w:tc>
      </w:tr>
      <w:tr w:rsidR="008D3648" w:rsidRPr="00A35CD6" w:rsidTr="00EC2DC4">
        <w:trPr>
          <w:trHeight w:val="340"/>
          <w:jc w:val="center"/>
        </w:trPr>
        <w:tc>
          <w:tcPr>
            <w:tcW w:w="1819" w:type="pct"/>
            <w:tcBorders>
              <w:top w:val="single" w:sz="4" w:space="0" w:color="auto"/>
              <w:left w:val="single" w:sz="4" w:space="0" w:color="auto"/>
              <w:bottom w:val="single" w:sz="4" w:space="0" w:color="auto"/>
              <w:right w:val="single" w:sz="4" w:space="0" w:color="auto"/>
            </w:tcBorders>
            <w:vAlign w:val="center"/>
          </w:tcPr>
          <w:p w:rsidR="008D3648" w:rsidRPr="00916348" w:rsidRDefault="008D3648" w:rsidP="00287843">
            <w:pPr>
              <w:rPr>
                <w:color w:val="000000"/>
                <w:sz w:val="20"/>
                <w:szCs w:val="20"/>
              </w:rPr>
            </w:pPr>
            <w:r w:rsidRPr="00916348">
              <w:rPr>
                <w:color w:val="000000"/>
                <w:sz w:val="20"/>
                <w:szCs w:val="20"/>
              </w:rPr>
              <w:t>Поликлиника</w:t>
            </w:r>
          </w:p>
        </w:tc>
        <w:tc>
          <w:tcPr>
            <w:tcW w:w="813" w:type="pct"/>
            <w:tcBorders>
              <w:top w:val="single" w:sz="4" w:space="0" w:color="auto"/>
              <w:left w:val="single" w:sz="4" w:space="0" w:color="auto"/>
              <w:bottom w:val="single" w:sz="4" w:space="0" w:color="auto"/>
              <w:right w:val="single" w:sz="4" w:space="0" w:color="auto"/>
            </w:tcBorders>
            <w:vAlign w:val="center"/>
          </w:tcPr>
          <w:p w:rsidR="008D3648" w:rsidRPr="00916348" w:rsidRDefault="008D3648" w:rsidP="00287843">
            <w:pPr>
              <w:jc w:val="center"/>
              <w:rPr>
                <w:color w:val="000000"/>
                <w:sz w:val="20"/>
                <w:szCs w:val="20"/>
              </w:rPr>
            </w:pPr>
            <w:r w:rsidRPr="00916348">
              <w:rPr>
                <w:color w:val="000000"/>
                <w:sz w:val="20"/>
                <w:szCs w:val="20"/>
              </w:rPr>
              <w:t>пос/см</w:t>
            </w:r>
          </w:p>
        </w:tc>
        <w:tc>
          <w:tcPr>
            <w:tcW w:w="586" w:type="pct"/>
            <w:tcBorders>
              <w:top w:val="single" w:sz="4" w:space="0" w:color="auto"/>
              <w:left w:val="single" w:sz="4" w:space="0" w:color="auto"/>
              <w:bottom w:val="single" w:sz="4" w:space="0" w:color="auto"/>
              <w:right w:val="single" w:sz="4" w:space="0" w:color="auto"/>
            </w:tcBorders>
            <w:vAlign w:val="center"/>
          </w:tcPr>
          <w:p w:rsidR="008D3648" w:rsidRPr="00916348" w:rsidRDefault="008D3648" w:rsidP="00287843">
            <w:pPr>
              <w:jc w:val="center"/>
              <w:rPr>
                <w:sz w:val="20"/>
                <w:szCs w:val="20"/>
                <w:lang w:val="ru-RU"/>
              </w:rPr>
            </w:pPr>
            <w:r w:rsidRPr="00916348">
              <w:rPr>
                <w:sz w:val="20"/>
                <w:szCs w:val="20"/>
              </w:rPr>
              <w:t>17,75</w:t>
            </w:r>
            <w:r w:rsidRPr="00916348">
              <w:rPr>
                <w:sz w:val="20"/>
                <w:szCs w:val="20"/>
                <w:vertAlign w:val="superscript"/>
                <w:lang w:val="ru-RU"/>
              </w:rPr>
              <w:t>3</w:t>
            </w:r>
          </w:p>
        </w:tc>
        <w:tc>
          <w:tcPr>
            <w:tcW w:w="680" w:type="pct"/>
            <w:tcBorders>
              <w:top w:val="single" w:sz="4" w:space="0" w:color="auto"/>
              <w:left w:val="single" w:sz="4" w:space="0" w:color="auto"/>
              <w:bottom w:val="single" w:sz="4" w:space="0" w:color="auto"/>
              <w:right w:val="single" w:sz="4" w:space="0" w:color="auto"/>
            </w:tcBorders>
            <w:vAlign w:val="center"/>
          </w:tcPr>
          <w:p w:rsidR="008D3648" w:rsidRPr="00916348" w:rsidRDefault="0048291D" w:rsidP="00287843">
            <w:pPr>
              <w:jc w:val="center"/>
              <w:rPr>
                <w:sz w:val="20"/>
                <w:szCs w:val="20"/>
                <w:lang w:val="ru-RU"/>
              </w:rPr>
            </w:pPr>
            <w:r>
              <w:rPr>
                <w:sz w:val="20"/>
                <w:szCs w:val="20"/>
                <w:lang w:val="ru-RU"/>
              </w:rPr>
              <w:t>173</w:t>
            </w:r>
          </w:p>
        </w:tc>
        <w:tc>
          <w:tcPr>
            <w:tcW w:w="540" w:type="pct"/>
            <w:tcBorders>
              <w:top w:val="single" w:sz="4" w:space="0" w:color="auto"/>
              <w:left w:val="single" w:sz="4" w:space="0" w:color="auto"/>
              <w:bottom w:val="single" w:sz="4" w:space="0" w:color="auto"/>
              <w:right w:val="single" w:sz="4" w:space="0" w:color="auto"/>
            </w:tcBorders>
            <w:vAlign w:val="center"/>
          </w:tcPr>
          <w:p w:rsidR="008D3648" w:rsidRPr="00916348" w:rsidRDefault="00155BD1" w:rsidP="00287843">
            <w:pPr>
              <w:jc w:val="center"/>
              <w:rPr>
                <w:sz w:val="20"/>
                <w:szCs w:val="20"/>
                <w:lang w:val="ru-RU"/>
              </w:rPr>
            </w:pPr>
            <w:r>
              <w:rPr>
                <w:sz w:val="20"/>
                <w:szCs w:val="20"/>
                <w:lang w:val="ru-RU"/>
              </w:rPr>
              <w:t>191</w:t>
            </w:r>
          </w:p>
        </w:tc>
        <w:tc>
          <w:tcPr>
            <w:tcW w:w="562" w:type="pct"/>
            <w:tcBorders>
              <w:top w:val="single" w:sz="4" w:space="0" w:color="auto"/>
              <w:left w:val="single" w:sz="4" w:space="0" w:color="auto"/>
              <w:bottom w:val="single" w:sz="4" w:space="0" w:color="auto"/>
              <w:right w:val="single" w:sz="4" w:space="0" w:color="auto"/>
            </w:tcBorders>
            <w:vAlign w:val="center"/>
          </w:tcPr>
          <w:p w:rsidR="008D3648" w:rsidRPr="00916348" w:rsidRDefault="0048291D" w:rsidP="00287843">
            <w:pPr>
              <w:jc w:val="center"/>
              <w:rPr>
                <w:sz w:val="20"/>
                <w:szCs w:val="20"/>
                <w:lang w:val="ru-RU"/>
              </w:rPr>
            </w:pPr>
            <w:r>
              <w:rPr>
                <w:sz w:val="20"/>
                <w:szCs w:val="20"/>
                <w:lang w:val="ru-RU"/>
              </w:rPr>
              <w:t>0</w:t>
            </w:r>
          </w:p>
        </w:tc>
      </w:tr>
      <w:tr w:rsidR="008D3648" w:rsidRPr="00A35CD6" w:rsidTr="00EC2DC4">
        <w:trPr>
          <w:trHeight w:val="283"/>
          <w:jc w:val="center"/>
        </w:trPr>
        <w:tc>
          <w:tcPr>
            <w:tcW w:w="1819" w:type="pct"/>
            <w:tcBorders>
              <w:top w:val="single" w:sz="4" w:space="0" w:color="auto"/>
              <w:left w:val="single" w:sz="4" w:space="0" w:color="auto"/>
              <w:bottom w:val="single" w:sz="4" w:space="0" w:color="auto"/>
              <w:right w:val="single" w:sz="4" w:space="0" w:color="auto"/>
            </w:tcBorders>
            <w:vAlign w:val="center"/>
          </w:tcPr>
          <w:p w:rsidR="008D3648" w:rsidRPr="00916348" w:rsidRDefault="008D3648" w:rsidP="00287843">
            <w:pPr>
              <w:rPr>
                <w:color w:val="000000"/>
                <w:sz w:val="20"/>
                <w:szCs w:val="20"/>
              </w:rPr>
            </w:pPr>
            <w:r w:rsidRPr="00916348">
              <w:rPr>
                <w:color w:val="000000"/>
                <w:sz w:val="20"/>
                <w:szCs w:val="20"/>
              </w:rPr>
              <w:t>Аптека</w:t>
            </w:r>
          </w:p>
        </w:tc>
        <w:tc>
          <w:tcPr>
            <w:tcW w:w="813" w:type="pct"/>
            <w:tcBorders>
              <w:top w:val="single" w:sz="4" w:space="0" w:color="auto"/>
              <w:left w:val="single" w:sz="4" w:space="0" w:color="auto"/>
              <w:bottom w:val="single" w:sz="4" w:space="0" w:color="auto"/>
              <w:right w:val="single" w:sz="4" w:space="0" w:color="auto"/>
            </w:tcBorders>
            <w:vAlign w:val="center"/>
          </w:tcPr>
          <w:p w:rsidR="008D3648" w:rsidRPr="00916348" w:rsidRDefault="008D3648" w:rsidP="00287843">
            <w:pPr>
              <w:jc w:val="center"/>
              <w:rPr>
                <w:color w:val="000000"/>
                <w:sz w:val="20"/>
                <w:szCs w:val="20"/>
              </w:rPr>
            </w:pPr>
            <w:r w:rsidRPr="00916348">
              <w:rPr>
                <w:color w:val="000000"/>
                <w:sz w:val="20"/>
                <w:szCs w:val="20"/>
              </w:rPr>
              <w:t>объект</w:t>
            </w:r>
          </w:p>
        </w:tc>
        <w:tc>
          <w:tcPr>
            <w:tcW w:w="586" w:type="pct"/>
            <w:tcBorders>
              <w:top w:val="single" w:sz="4" w:space="0" w:color="auto"/>
              <w:left w:val="single" w:sz="4" w:space="0" w:color="auto"/>
              <w:bottom w:val="single" w:sz="4" w:space="0" w:color="auto"/>
              <w:right w:val="single" w:sz="4" w:space="0" w:color="auto"/>
            </w:tcBorders>
            <w:vAlign w:val="center"/>
          </w:tcPr>
          <w:p w:rsidR="008D3648" w:rsidRPr="00916348" w:rsidRDefault="008D3648" w:rsidP="00287843">
            <w:pPr>
              <w:jc w:val="center"/>
              <w:rPr>
                <w:sz w:val="20"/>
                <w:szCs w:val="20"/>
                <w:vertAlign w:val="superscript"/>
                <w:lang w:val="ru-RU"/>
              </w:rPr>
            </w:pPr>
            <w:r w:rsidRPr="00916348">
              <w:rPr>
                <w:sz w:val="20"/>
                <w:szCs w:val="20"/>
              </w:rPr>
              <w:t>1 на 10 тыс.</w:t>
            </w:r>
            <w:r w:rsidR="0087704C" w:rsidRPr="00916348">
              <w:rPr>
                <w:sz w:val="20"/>
                <w:szCs w:val="20"/>
                <w:lang w:val="ru-RU"/>
              </w:rPr>
              <w:t xml:space="preserve"> </w:t>
            </w:r>
            <w:r w:rsidRPr="00916348">
              <w:rPr>
                <w:sz w:val="20"/>
                <w:szCs w:val="20"/>
              </w:rPr>
              <w:t>жит.</w:t>
            </w:r>
            <w:r w:rsidRPr="00916348">
              <w:rPr>
                <w:sz w:val="20"/>
                <w:szCs w:val="20"/>
                <w:vertAlign w:val="superscript"/>
                <w:lang w:val="ru-RU"/>
              </w:rPr>
              <w:t>2</w:t>
            </w:r>
          </w:p>
        </w:tc>
        <w:tc>
          <w:tcPr>
            <w:tcW w:w="680" w:type="pct"/>
            <w:tcBorders>
              <w:top w:val="single" w:sz="4" w:space="0" w:color="auto"/>
              <w:left w:val="single" w:sz="4" w:space="0" w:color="auto"/>
              <w:bottom w:val="single" w:sz="4" w:space="0" w:color="auto"/>
              <w:right w:val="single" w:sz="4" w:space="0" w:color="auto"/>
            </w:tcBorders>
            <w:vAlign w:val="center"/>
          </w:tcPr>
          <w:p w:rsidR="008D3648" w:rsidRPr="00916348" w:rsidRDefault="008D3648" w:rsidP="00381D28">
            <w:pPr>
              <w:jc w:val="center"/>
              <w:rPr>
                <w:sz w:val="20"/>
                <w:szCs w:val="20"/>
                <w:lang w:val="ru-RU"/>
              </w:rPr>
            </w:pPr>
          </w:p>
        </w:tc>
        <w:tc>
          <w:tcPr>
            <w:tcW w:w="540" w:type="pct"/>
            <w:tcBorders>
              <w:top w:val="single" w:sz="4" w:space="0" w:color="auto"/>
              <w:left w:val="single" w:sz="4" w:space="0" w:color="auto"/>
              <w:bottom w:val="single" w:sz="4" w:space="0" w:color="auto"/>
              <w:right w:val="single" w:sz="4" w:space="0" w:color="auto"/>
            </w:tcBorders>
            <w:vAlign w:val="center"/>
          </w:tcPr>
          <w:p w:rsidR="008D3648" w:rsidRPr="00916348" w:rsidRDefault="00155BD1" w:rsidP="00287843">
            <w:pPr>
              <w:jc w:val="center"/>
              <w:rPr>
                <w:sz w:val="20"/>
                <w:szCs w:val="20"/>
                <w:lang w:val="ru-RU"/>
              </w:rPr>
            </w:pPr>
            <w:r>
              <w:rPr>
                <w:sz w:val="20"/>
                <w:szCs w:val="20"/>
                <w:lang w:val="ru-RU"/>
              </w:rPr>
              <w:t>1</w:t>
            </w:r>
          </w:p>
        </w:tc>
        <w:tc>
          <w:tcPr>
            <w:tcW w:w="562" w:type="pct"/>
            <w:tcBorders>
              <w:top w:val="single" w:sz="4" w:space="0" w:color="auto"/>
              <w:left w:val="single" w:sz="4" w:space="0" w:color="auto"/>
              <w:bottom w:val="single" w:sz="4" w:space="0" w:color="auto"/>
              <w:right w:val="single" w:sz="4" w:space="0" w:color="auto"/>
            </w:tcBorders>
            <w:vAlign w:val="center"/>
          </w:tcPr>
          <w:p w:rsidR="008D3648" w:rsidRPr="00916348" w:rsidRDefault="008D3648" w:rsidP="00287843">
            <w:pPr>
              <w:jc w:val="center"/>
              <w:rPr>
                <w:sz w:val="20"/>
                <w:szCs w:val="20"/>
                <w:lang w:val="ru-RU"/>
              </w:rPr>
            </w:pPr>
          </w:p>
        </w:tc>
      </w:tr>
      <w:tr w:rsidR="008D3648" w:rsidRPr="00A35CD6" w:rsidTr="00EC2DC4">
        <w:trPr>
          <w:trHeight w:val="283"/>
          <w:jc w:val="center"/>
        </w:trPr>
        <w:tc>
          <w:tcPr>
            <w:tcW w:w="2632" w:type="pct"/>
            <w:gridSpan w:val="2"/>
            <w:tcBorders>
              <w:top w:val="single" w:sz="4" w:space="0" w:color="auto"/>
              <w:left w:val="single" w:sz="4" w:space="0" w:color="auto"/>
              <w:bottom w:val="single" w:sz="4" w:space="0" w:color="auto"/>
              <w:right w:val="nil"/>
            </w:tcBorders>
            <w:vAlign w:val="center"/>
          </w:tcPr>
          <w:p w:rsidR="008D3648" w:rsidRPr="00916348" w:rsidRDefault="008D3648" w:rsidP="00287843">
            <w:pPr>
              <w:outlineLvl w:val="6"/>
              <w:rPr>
                <w:b/>
                <w:bCs/>
                <w:i/>
                <w:iCs/>
                <w:color w:val="000000"/>
                <w:sz w:val="20"/>
                <w:szCs w:val="20"/>
              </w:rPr>
            </w:pPr>
            <w:r w:rsidRPr="00916348">
              <w:rPr>
                <w:b/>
                <w:bCs/>
                <w:i/>
                <w:iCs/>
                <w:color w:val="000000"/>
                <w:sz w:val="20"/>
                <w:szCs w:val="20"/>
              </w:rPr>
              <w:t>Учреждения культуры и искусства</w:t>
            </w:r>
          </w:p>
        </w:tc>
        <w:tc>
          <w:tcPr>
            <w:tcW w:w="586" w:type="pct"/>
            <w:tcBorders>
              <w:top w:val="single" w:sz="4" w:space="0" w:color="auto"/>
              <w:left w:val="nil"/>
              <w:bottom w:val="single" w:sz="4" w:space="0" w:color="auto"/>
              <w:right w:val="nil"/>
            </w:tcBorders>
            <w:vAlign w:val="center"/>
          </w:tcPr>
          <w:p w:rsidR="008D3648" w:rsidRPr="00916348" w:rsidRDefault="008D3648" w:rsidP="00287843">
            <w:pPr>
              <w:jc w:val="center"/>
              <w:rPr>
                <w:i/>
                <w:iCs/>
                <w:sz w:val="20"/>
                <w:szCs w:val="20"/>
              </w:rPr>
            </w:pPr>
          </w:p>
        </w:tc>
        <w:tc>
          <w:tcPr>
            <w:tcW w:w="680" w:type="pct"/>
            <w:tcBorders>
              <w:top w:val="single" w:sz="4" w:space="0" w:color="auto"/>
              <w:left w:val="nil"/>
              <w:bottom w:val="single" w:sz="4" w:space="0" w:color="auto"/>
              <w:right w:val="nil"/>
            </w:tcBorders>
            <w:vAlign w:val="center"/>
          </w:tcPr>
          <w:p w:rsidR="008D3648" w:rsidRPr="00916348" w:rsidRDefault="008D3648" w:rsidP="00287843">
            <w:pPr>
              <w:jc w:val="center"/>
              <w:rPr>
                <w:i/>
                <w:iCs/>
                <w:sz w:val="20"/>
                <w:szCs w:val="20"/>
              </w:rPr>
            </w:pPr>
          </w:p>
        </w:tc>
        <w:tc>
          <w:tcPr>
            <w:tcW w:w="540" w:type="pct"/>
            <w:tcBorders>
              <w:top w:val="single" w:sz="4" w:space="0" w:color="auto"/>
              <w:left w:val="nil"/>
              <w:bottom w:val="single" w:sz="4" w:space="0" w:color="auto"/>
              <w:right w:val="nil"/>
            </w:tcBorders>
            <w:vAlign w:val="center"/>
          </w:tcPr>
          <w:p w:rsidR="008D3648" w:rsidRPr="00916348" w:rsidRDefault="008D3648" w:rsidP="00287843">
            <w:pPr>
              <w:jc w:val="center"/>
              <w:rPr>
                <w:i/>
                <w:iCs/>
                <w:sz w:val="20"/>
                <w:szCs w:val="20"/>
              </w:rPr>
            </w:pPr>
          </w:p>
        </w:tc>
        <w:tc>
          <w:tcPr>
            <w:tcW w:w="562" w:type="pct"/>
            <w:tcBorders>
              <w:top w:val="single" w:sz="4" w:space="0" w:color="auto"/>
              <w:left w:val="nil"/>
              <w:bottom w:val="single" w:sz="4" w:space="0" w:color="auto"/>
              <w:right w:val="single" w:sz="4" w:space="0" w:color="auto"/>
            </w:tcBorders>
            <w:vAlign w:val="center"/>
          </w:tcPr>
          <w:p w:rsidR="008D3648" w:rsidRPr="00916348" w:rsidRDefault="008D3648" w:rsidP="00287843">
            <w:pPr>
              <w:jc w:val="center"/>
              <w:rPr>
                <w:i/>
                <w:iCs/>
                <w:sz w:val="20"/>
                <w:szCs w:val="20"/>
              </w:rPr>
            </w:pPr>
          </w:p>
        </w:tc>
      </w:tr>
      <w:tr w:rsidR="00AE7E24" w:rsidRPr="00A35CD6" w:rsidTr="00EC2DC4">
        <w:trPr>
          <w:trHeight w:val="283"/>
          <w:jc w:val="center"/>
        </w:trPr>
        <w:tc>
          <w:tcPr>
            <w:tcW w:w="1819" w:type="pct"/>
            <w:tcBorders>
              <w:top w:val="single" w:sz="4" w:space="0" w:color="auto"/>
              <w:left w:val="single" w:sz="4" w:space="0" w:color="auto"/>
              <w:bottom w:val="single" w:sz="4" w:space="0" w:color="auto"/>
              <w:right w:val="single" w:sz="4" w:space="0" w:color="auto"/>
            </w:tcBorders>
            <w:vAlign w:val="center"/>
          </w:tcPr>
          <w:p w:rsidR="00AE7E24" w:rsidRPr="00916348" w:rsidRDefault="00AE7E24" w:rsidP="00287843">
            <w:pPr>
              <w:rPr>
                <w:color w:val="000000"/>
                <w:sz w:val="20"/>
                <w:szCs w:val="20"/>
              </w:rPr>
            </w:pPr>
            <w:r w:rsidRPr="00916348">
              <w:rPr>
                <w:color w:val="000000"/>
                <w:sz w:val="20"/>
                <w:szCs w:val="20"/>
              </w:rPr>
              <w:t>Учреждение клубного типа</w:t>
            </w:r>
          </w:p>
        </w:tc>
        <w:tc>
          <w:tcPr>
            <w:tcW w:w="813" w:type="pct"/>
            <w:tcBorders>
              <w:top w:val="single" w:sz="4" w:space="0" w:color="auto"/>
              <w:left w:val="single" w:sz="4" w:space="0" w:color="auto"/>
              <w:bottom w:val="single" w:sz="4" w:space="0" w:color="auto"/>
              <w:right w:val="single" w:sz="4" w:space="0" w:color="auto"/>
            </w:tcBorders>
            <w:vAlign w:val="center"/>
          </w:tcPr>
          <w:p w:rsidR="00AE7E24" w:rsidRPr="00916348" w:rsidRDefault="00AE7E24" w:rsidP="00287843">
            <w:pPr>
              <w:jc w:val="center"/>
              <w:rPr>
                <w:color w:val="000000"/>
                <w:sz w:val="20"/>
                <w:szCs w:val="20"/>
                <w:lang w:val="ru-RU"/>
              </w:rPr>
            </w:pPr>
            <w:r w:rsidRPr="00916348">
              <w:rPr>
                <w:color w:val="000000"/>
                <w:sz w:val="20"/>
                <w:szCs w:val="20"/>
                <w:lang w:val="ru-RU"/>
              </w:rPr>
              <w:t>кв</w:t>
            </w:r>
            <w:proofErr w:type="gramStart"/>
            <w:r w:rsidRPr="00916348">
              <w:rPr>
                <w:color w:val="000000"/>
                <w:sz w:val="20"/>
                <w:szCs w:val="20"/>
                <w:lang w:val="ru-RU"/>
              </w:rPr>
              <w:t>.м</w:t>
            </w:r>
            <w:proofErr w:type="gramEnd"/>
          </w:p>
        </w:tc>
        <w:tc>
          <w:tcPr>
            <w:tcW w:w="586" w:type="pct"/>
            <w:tcBorders>
              <w:top w:val="single" w:sz="4" w:space="0" w:color="auto"/>
              <w:left w:val="single" w:sz="4" w:space="0" w:color="auto"/>
              <w:bottom w:val="single" w:sz="4" w:space="0" w:color="auto"/>
              <w:right w:val="single" w:sz="4" w:space="0" w:color="auto"/>
            </w:tcBorders>
            <w:vAlign w:val="center"/>
          </w:tcPr>
          <w:p w:rsidR="00AE7E24" w:rsidRPr="00916348" w:rsidRDefault="00AE7E24" w:rsidP="00287843">
            <w:pPr>
              <w:jc w:val="center"/>
              <w:rPr>
                <w:sz w:val="20"/>
                <w:szCs w:val="20"/>
                <w:vertAlign w:val="superscript"/>
                <w:lang w:val="ru-RU"/>
              </w:rPr>
            </w:pPr>
            <w:r w:rsidRPr="00916348">
              <w:rPr>
                <w:sz w:val="20"/>
                <w:szCs w:val="20"/>
                <w:lang w:val="ru-RU"/>
              </w:rPr>
              <w:t>10-20</w:t>
            </w:r>
          </w:p>
        </w:tc>
        <w:tc>
          <w:tcPr>
            <w:tcW w:w="680" w:type="pct"/>
            <w:tcBorders>
              <w:top w:val="single" w:sz="4" w:space="0" w:color="auto"/>
              <w:left w:val="single" w:sz="4" w:space="0" w:color="auto"/>
              <w:bottom w:val="single" w:sz="4" w:space="0" w:color="auto"/>
              <w:right w:val="single" w:sz="4" w:space="0" w:color="auto"/>
            </w:tcBorders>
            <w:vAlign w:val="center"/>
          </w:tcPr>
          <w:p w:rsidR="00AE7E24" w:rsidRPr="00916348" w:rsidRDefault="0048291D" w:rsidP="0048291D">
            <w:pPr>
              <w:jc w:val="center"/>
              <w:rPr>
                <w:sz w:val="20"/>
                <w:szCs w:val="20"/>
                <w:lang w:val="ru-RU"/>
              </w:rPr>
            </w:pPr>
            <w:r>
              <w:rPr>
                <w:sz w:val="20"/>
                <w:szCs w:val="20"/>
                <w:lang w:val="ru-RU"/>
              </w:rPr>
              <w:t>97</w:t>
            </w:r>
          </w:p>
        </w:tc>
        <w:tc>
          <w:tcPr>
            <w:tcW w:w="540" w:type="pct"/>
            <w:tcBorders>
              <w:top w:val="single" w:sz="4" w:space="0" w:color="auto"/>
              <w:left w:val="single" w:sz="4" w:space="0" w:color="auto"/>
              <w:bottom w:val="single" w:sz="4" w:space="0" w:color="auto"/>
              <w:right w:val="single" w:sz="4" w:space="0" w:color="auto"/>
            </w:tcBorders>
            <w:vAlign w:val="center"/>
          </w:tcPr>
          <w:p w:rsidR="00AE7E24" w:rsidRPr="00A35CD6" w:rsidRDefault="00155BD1" w:rsidP="00AE7E24">
            <w:pPr>
              <w:jc w:val="center"/>
              <w:outlineLvl w:val="4"/>
              <w:rPr>
                <w:bCs/>
                <w:sz w:val="20"/>
                <w:szCs w:val="20"/>
                <w:lang w:val="ru-RU"/>
              </w:rPr>
            </w:pPr>
            <w:r>
              <w:rPr>
                <w:bCs/>
                <w:sz w:val="20"/>
                <w:szCs w:val="20"/>
                <w:lang w:val="ru-RU"/>
              </w:rPr>
              <w:t>480</w:t>
            </w:r>
          </w:p>
        </w:tc>
        <w:tc>
          <w:tcPr>
            <w:tcW w:w="562" w:type="pct"/>
            <w:tcBorders>
              <w:top w:val="single" w:sz="4" w:space="0" w:color="auto"/>
              <w:left w:val="single" w:sz="4" w:space="0" w:color="auto"/>
              <w:bottom w:val="single" w:sz="4" w:space="0" w:color="auto"/>
              <w:right w:val="single" w:sz="4" w:space="0" w:color="auto"/>
            </w:tcBorders>
            <w:vAlign w:val="center"/>
          </w:tcPr>
          <w:p w:rsidR="00AE7E24" w:rsidRPr="00916348" w:rsidRDefault="0048291D" w:rsidP="00287843">
            <w:pPr>
              <w:jc w:val="center"/>
              <w:rPr>
                <w:sz w:val="20"/>
                <w:szCs w:val="20"/>
                <w:lang w:val="ru-RU"/>
              </w:rPr>
            </w:pPr>
            <w:r>
              <w:rPr>
                <w:sz w:val="20"/>
                <w:szCs w:val="20"/>
                <w:lang w:val="ru-RU"/>
              </w:rPr>
              <w:t>0</w:t>
            </w:r>
          </w:p>
        </w:tc>
      </w:tr>
      <w:tr w:rsidR="00AE7E24" w:rsidRPr="00A35CD6" w:rsidTr="007A0CFA">
        <w:trPr>
          <w:trHeight w:val="283"/>
          <w:jc w:val="center"/>
        </w:trPr>
        <w:tc>
          <w:tcPr>
            <w:tcW w:w="1819" w:type="pct"/>
            <w:tcBorders>
              <w:top w:val="single" w:sz="4" w:space="0" w:color="auto"/>
              <w:left w:val="single" w:sz="4" w:space="0" w:color="auto"/>
              <w:bottom w:val="nil"/>
              <w:right w:val="single" w:sz="4" w:space="0" w:color="auto"/>
            </w:tcBorders>
            <w:vAlign w:val="center"/>
          </w:tcPr>
          <w:p w:rsidR="00AE7E24" w:rsidRPr="00916348" w:rsidRDefault="00AE7E24" w:rsidP="00287843">
            <w:pPr>
              <w:rPr>
                <w:color w:val="000000"/>
                <w:sz w:val="20"/>
                <w:szCs w:val="20"/>
              </w:rPr>
            </w:pPr>
            <w:r w:rsidRPr="00916348">
              <w:rPr>
                <w:color w:val="000000"/>
                <w:sz w:val="20"/>
                <w:szCs w:val="20"/>
              </w:rPr>
              <w:t>Библиотека</w:t>
            </w:r>
          </w:p>
        </w:tc>
        <w:tc>
          <w:tcPr>
            <w:tcW w:w="813" w:type="pct"/>
            <w:tcBorders>
              <w:top w:val="single" w:sz="4" w:space="0" w:color="auto"/>
              <w:left w:val="single" w:sz="4" w:space="0" w:color="auto"/>
              <w:bottom w:val="nil"/>
              <w:right w:val="single" w:sz="4" w:space="0" w:color="auto"/>
            </w:tcBorders>
            <w:vAlign w:val="center"/>
          </w:tcPr>
          <w:p w:rsidR="00AE7E24" w:rsidRPr="00916348" w:rsidRDefault="00AE7E24" w:rsidP="00287843">
            <w:pPr>
              <w:jc w:val="center"/>
              <w:rPr>
                <w:color w:val="000000"/>
                <w:sz w:val="20"/>
                <w:szCs w:val="20"/>
              </w:rPr>
            </w:pPr>
            <w:proofErr w:type="gramStart"/>
            <w:r w:rsidRPr="00916348">
              <w:rPr>
                <w:color w:val="000000"/>
                <w:sz w:val="20"/>
                <w:szCs w:val="20"/>
              </w:rPr>
              <w:t>ед</w:t>
            </w:r>
            <w:proofErr w:type="gramEnd"/>
            <w:r w:rsidRPr="00916348">
              <w:rPr>
                <w:color w:val="000000"/>
                <w:sz w:val="20"/>
                <w:szCs w:val="20"/>
              </w:rPr>
              <w:t>.</w:t>
            </w:r>
          </w:p>
        </w:tc>
        <w:tc>
          <w:tcPr>
            <w:tcW w:w="586" w:type="pct"/>
            <w:tcBorders>
              <w:top w:val="single" w:sz="4" w:space="0" w:color="auto"/>
              <w:left w:val="single" w:sz="4" w:space="0" w:color="auto"/>
              <w:bottom w:val="nil"/>
              <w:right w:val="single" w:sz="4" w:space="0" w:color="auto"/>
            </w:tcBorders>
            <w:vAlign w:val="center"/>
          </w:tcPr>
          <w:p w:rsidR="00AE7E24" w:rsidRPr="00916348" w:rsidRDefault="00AE7E24" w:rsidP="00287843">
            <w:pPr>
              <w:jc w:val="center"/>
              <w:rPr>
                <w:sz w:val="20"/>
                <w:szCs w:val="20"/>
                <w:vertAlign w:val="superscript"/>
                <w:lang w:val="ru-RU"/>
              </w:rPr>
            </w:pPr>
            <w:r w:rsidRPr="00916348">
              <w:rPr>
                <w:sz w:val="20"/>
                <w:szCs w:val="20"/>
                <w:lang w:val="ru-RU"/>
              </w:rPr>
              <w:t>1</w:t>
            </w:r>
          </w:p>
        </w:tc>
        <w:tc>
          <w:tcPr>
            <w:tcW w:w="680" w:type="pct"/>
            <w:tcBorders>
              <w:top w:val="single" w:sz="4" w:space="0" w:color="auto"/>
              <w:left w:val="single" w:sz="4" w:space="0" w:color="auto"/>
              <w:bottom w:val="nil"/>
              <w:right w:val="single" w:sz="4" w:space="0" w:color="auto"/>
            </w:tcBorders>
            <w:vAlign w:val="center"/>
          </w:tcPr>
          <w:p w:rsidR="00AE7E24" w:rsidRPr="00916348" w:rsidRDefault="0048291D" w:rsidP="00381D28">
            <w:pPr>
              <w:jc w:val="center"/>
              <w:rPr>
                <w:sz w:val="20"/>
                <w:szCs w:val="20"/>
                <w:lang w:val="ru-RU"/>
              </w:rPr>
            </w:pPr>
            <w:r>
              <w:rPr>
                <w:sz w:val="20"/>
                <w:szCs w:val="20"/>
                <w:lang w:val="ru-RU"/>
              </w:rPr>
              <w:t>2</w:t>
            </w:r>
          </w:p>
        </w:tc>
        <w:tc>
          <w:tcPr>
            <w:tcW w:w="540" w:type="pct"/>
            <w:vMerge w:val="restart"/>
            <w:tcBorders>
              <w:top w:val="single" w:sz="4" w:space="0" w:color="auto"/>
              <w:left w:val="single" w:sz="4" w:space="0" w:color="auto"/>
              <w:right w:val="single" w:sz="4" w:space="0" w:color="auto"/>
            </w:tcBorders>
            <w:vAlign w:val="center"/>
          </w:tcPr>
          <w:p w:rsidR="00AE7E24" w:rsidRDefault="00155BD1" w:rsidP="007A0CFA">
            <w:pPr>
              <w:jc w:val="center"/>
              <w:outlineLvl w:val="4"/>
              <w:rPr>
                <w:bCs/>
                <w:sz w:val="20"/>
                <w:szCs w:val="20"/>
                <w:lang w:val="ru-RU"/>
              </w:rPr>
            </w:pPr>
            <w:r>
              <w:rPr>
                <w:bCs/>
                <w:sz w:val="20"/>
                <w:szCs w:val="20"/>
                <w:lang w:val="ru-RU"/>
              </w:rPr>
              <w:t>2</w:t>
            </w:r>
          </w:p>
          <w:p w:rsidR="00155BD1" w:rsidRPr="00A331E5" w:rsidRDefault="00155BD1" w:rsidP="007A0CFA">
            <w:pPr>
              <w:jc w:val="center"/>
              <w:outlineLvl w:val="4"/>
              <w:rPr>
                <w:bCs/>
                <w:sz w:val="20"/>
                <w:szCs w:val="20"/>
                <w:lang w:val="ru-RU"/>
              </w:rPr>
            </w:pPr>
            <w:r>
              <w:rPr>
                <w:bCs/>
                <w:sz w:val="20"/>
                <w:szCs w:val="20"/>
                <w:lang w:val="ru-RU"/>
              </w:rPr>
              <w:t>16,7</w:t>
            </w:r>
          </w:p>
        </w:tc>
        <w:tc>
          <w:tcPr>
            <w:tcW w:w="562" w:type="pct"/>
            <w:tcBorders>
              <w:top w:val="single" w:sz="4" w:space="0" w:color="auto"/>
              <w:left w:val="single" w:sz="4" w:space="0" w:color="auto"/>
              <w:bottom w:val="nil"/>
              <w:right w:val="single" w:sz="4" w:space="0" w:color="auto"/>
            </w:tcBorders>
            <w:vAlign w:val="center"/>
          </w:tcPr>
          <w:p w:rsidR="0048291D" w:rsidRDefault="0048291D" w:rsidP="00EE7016">
            <w:pPr>
              <w:jc w:val="center"/>
              <w:rPr>
                <w:sz w:val="20"/>
                <w:szCs w:val="20"/>
                <w:lang w:val="ru-RU"/>
              </w:rPr>
            </w:pPr>
          </w:p>
          <w:p w:rsidR="0048291D" w:rsidRDefault="0048291D" w:rsidP="0048291D">
            <w:pPr>
              <w:jc w:val="center"/>
              <w:rPr>
                <w:sz w:val="20"/>
                <w:szCs w:val="20"/>
                <w:lang w:val="ru-RU"/>
              </w:rPr>
            </w:pPr>
            <w:r>
              <w:rPr>
                <w:sz w:val="20"/>
                <w:szCs w:val="20"/>
                <w:lang w:val="ru-RU"/>
              </w:rPr>
              <w:t>0</w:t>
            </w:r>
          </w:p>
          <w:p w:rsidR="0048291D" w:rsidRPr="00916348" w:rsidRDefault="0048291D" w:rsidP="0048291D">
            <w:pPr>
              <w:jc w:val="center"/>
              <w:rPr>
                <w:sz w:val="20"/>
                <w:szCs w:val="20"/>
                <w:lang w:val="ru-RU"/>
              </w:rPr>
            </w:pPr>
            <w:r>
              <w:rPr>
                <w:sz w:val="20"/>
                <w:szCs w:val="20"/>
                <w:lang w:val="ru-RU"/>
              </w:rPr>
              <w:t>18,4</w:t>
            </w:r>
          </w:p>
        </w:tc>
      </w:tr>
      <w:tr w:rsidR="00AE7E24" w:rsidRPr="00A35CD6" w:rsidTr="007A0CFA">
        <w:trPr>
          <w:jc w:val="center"/>
        </w:trPr>
        <w:tc>
          <w:tcPr>
            <w:tcW w:w="1819" w:type="pct"/>
            <w:tcBorders>
              <w:top w:val="nil"/>
              <w:left w:val="single" w:sz="4" w:space="0" w:color="auto"/>
              <w:bottom w:val="single" w:sz="4" w:space="0" w:color="auto"/>
              <w:right w:val="single" w:sz="4" w:space="0" w:color="auto"/>
            </w:tcBorders>
            <w:vAlign w:val="center"/>
          </w:tcPr>
          <w:p w:rsidR="00AE7E24" w:rsidRPr="00916348" w:rsidRDefault="00AE7E24" w:rsidP="00287843">
            <w:pPr>
              <w:rPr>
                <w:color w:val="000000"/>
                <w:sz w:val="20"/>
                <w:szCs w:val="20"/>
                <w:lang w:val="ru-RU"/>
              </w:rPr>
            </w:pPr>
          </w:p>
        </w:tc>
        <w:tc>
          <w:tcPr>
            <w:tcW w:w="813" w:type="pct"/>
            <w:tcBorders>
              <w:top w:val="nil"/>
              <w:left w:val="single" w:sz="4" w:space="0" w:color="auto"/>
              <w:bottom w:val="single" w:sz="4" w:space="0" w:color="auto"/>
              <w:right w:val="single" w:sz="4" w:space="0" w:color="auto"/>
            </w:tcBorders>
            <w:vAlign w:val="center"/>
          </w:tcPr>
          <w:p w:rsidR="00AE7E24" w:rsidRPr="00916348" w:rsidRDefault="00AE7E24" w:rsidP="00287843">
            <w:pPr>
              <w:jc w:val="center"/>
              <w:rPr>
                <w:color w:val="000000"/>
                <w:sz w:val="20"/>
                <w:szCs w:val="20"/>
              </w:rPr>
            </w:pPr>
            <w:r w:rsidRPr="00916348">
              <w:rPr>
                <w:color w:val="000000"/>
                <w:sz w:val="20"/>
                <w:szCs w:val="20"/>
              </w:rPr>
              <w:t>тыс.экз.</w:t>
            </w:r>
          </w:p>
        </w:tc>
        <w:tc>
          <w:tcPr>
            <w:tcW w:w="586" w:type="pct"/>
            <w:tcBorders>
              <w:top w:val="nil"/>
              <w:left w:val="single" w:sz="4" w:space="0" w:color="auto"/>
              <w:bottom w:val="single" w:sz="4" w:space="0" w:color="auto"/>
              <w:right w:val="single" w:sz="4" w:space="0" w:color="auto"/>
            </w:tcBorders>
            <w:vAlign w:val="center"/>
          </w:tcPr>
          <w:p w:rsidR="00AE7E24" w:rsidRPr="00916348" w:rsidRDefault="00AE7E24" w:rsidP="00287843">
            <w:pPr>
              <w:jc w:val="center"/>
              <w:rPr>
                <w:sz w:val="20"/>
                <w:szCs w:val="20"/>
                <w:vertAlign w:val="superscript"/>
                <w:lang w:val="ru-RU"/>
              </w:rPr>
            </w:pPr>
            <w:r w:rsidRPr="00916348">
              <w:rPr>
                <w:sz w:val="20"/>
                <w:szCs w:val="20"/>
              </w:rPr>
              <w:t>4,5</w:t>
            </w:r>
          </w:p>
        </w:tc>
        <w:tc>
          <w:tcPr>
            <w:tcW w:w="680" w:type="pct"/>
            <w:tcBorders>
              <w:top w:val="nil"/>
              <w:left w:val="single" w:sz="4" w:space="0" w:color="auto"/>
              <w:bottom w:val="single" w:sz="4" w:space="0" w:color="auto"/>
              <w:right w:val="single" w:sz="4" w:space="0" w:color="auto"/>
            </w:tcBorders>
            <w:vAlign w:val="center"/>
          </w:tcPr>
          <w:p w:rsidR="00AE7E24" w:rsidRPr="00916348" w:rsidRDefault="0048291D" w:rsidP="005D636C">
            <w:pPr>
              <w:jc w:val="center"/>
              <w:rPr>
                <w:sz w:val="20"/>
                <w:szCs w:val="20"/>
                <w:lang w:val="ru-RU"/>
              </w:rPr>
            </w:pPr>
            <w:r>
              <w:rPr>
                <w:sz w:val="20"/>
                <w:szCs w:val="20"/>
                <w:lang w:val="ru-RU"/>
              </w:rPr>
              <w:t>35,1</w:t>
            </w:r>
          </w:p>
        </w:tc>
        <w:tc>
          <w:tcPr>
            <w:tcW w:w="540" w:type="pct"/>
            <w:vMerge/>
            <w:tcBorders>
              <w:left w:val="single" w:sz="4" w:space="0" w:color="auto"/>
              <w:bottom w:val="single" w:sz="4" w:space="0" w:color="auto"/>
              <w:right w:val="single" w:sz="4" w:space="0" w:color="auto"/>
            </w:tcBorders>
            <w:vAlign w:val="center"/>
          </w:tcPr>
          <w:p w:rsidR="00AE7E24" w:rsidRPr="00916348" w:rsidRDefault="00AE7E24" w:rsidP="005D636C">
            <w:pPr>
              <w:jc w:val="center"/>
              <w:rPr>
                <w:sz w:val="20"/>
                <w:szCs w:val="20"/>
                <w:lang w:val="ru-RU"/>
              </w:rPr>
            </w:pPr>
          </w:p>
        </w:tc>
        <w:tc>
          <w:tcPr>
            <w:tcW w:w="562" w:type="pct"/>
            <w:tcBorders>
              <w:top w:val="nil"/>
              <w:left w:val="single" w:sz="4" w:space="0" w:color="auto"/>
              <w:bottom w:val="single" w:sz="4" w:space="0" w:color="auto"/>
              <w:right w:val="single" w:sz="4" w:space="0" w:color="auto"/>
            </w:tcBorders>
            <w:vAlign w:val="center"/>
          </w:tcPr>
          <w:p w:rsidR="00AE7E24" w:rsidRPr="00916348" w:rsidRDefault="00AE7E24" w:rsidP="00A777C0">
            <w:pPr>
              <w:jc w:val="center"/>
              <w:rPr>
                <w:sz w:val="20"/>
                <w:szCs w:val="20"/>
                <w:lang w:val="ru-RU"/>
              </w:rPr>
            </w:pPr>
          </w:p>
        </w:tc>
      </w:tr>
      <w:tr w:rsidR="00AA2E08" w:rsidRPr="00A35CD6" w:rsidTr="00EC2DC4">
        <w:trPr>
          <w:trHeight w:val="340"/>
          <w:jc w:val="center"/>
        </w:trPr>
        <w:tc>
          <w:tcPr>
            <w:tcW w:w="2632" w:type="pct"/>
            <w:gridSpan w:val="2"/>
            <w:tcBorders>
              <w:top w:val="single" w:sz="4" w:space="0" w:color="auto"/>
              <w:left w:val="single" w:sz="4" w:space="0" w:color="auto"/>
              <w:bottom w:val="single" w:sz="4" w:space="0" w:color="auto"/>
              <w:right w:val="nil"/>
            </w:tcBorders>
            <w:vAlign w:val="center"/>
          </w:tcPr>
          <w:p w:rsidR="00AA2E08" w:rsidRPr="00916348" w:rsidRDefault="00AA2E08" w:rsidP="00287843">
            <w:pPr>
              <w:outlineLvl w:val="6"/>
              <w:rPr>
                <w:b/>
                <w:bCs/>
                <w:i/>
                <w:iCs/>
                <w:color w:val="000000"/>
                <w:sz w:val="20"/>
                <w:szCs w:val="20"/>
              </w:rPr>
            </w:pPr>
            <w:r w:rsidRPr="00916348">
              <w:rPr>
                <w:b/>
                <w:bCs/>
                <w:i/>
                <w:iCs/>
                <w:color w:val="000000"/>
                <w:sz w:val="20"/>
                <w:szCs w:val="20"/>
              </w:rPr>
              <w:t>Физкультурно-спортивные сооружения</w:t>
            </w:r>
          </w:p>
        </w:tc>
        <w:tc>
          <w:tcPr>
            <w:tcW w:w="586" w:type="pct"/>
            <w:tcBorders>
              <w:top w:val="single" w:sz="4" w:space="0" w:color="auto"/>
              <w:left w:val="nil"/>
              <w:bottom w:val="single" w:sz="4" w:space="0" w:color="auto"/>
              <w:right w:val="nil"/>
            </w:tcBorders>
            <w:vAlign w:val="center"/>
          </w:tcPr>
          <w:p w:rsidR="00AA2E08" w:rsidRPr="00916348" w:rsidRDefault="00AA2E08" w:rsidP="00287843">
            <w:pPr>
              <w:jc w:val="center"/>
              <w:rPr>
                <w:i/>
                <w:iCs/>
                <w:sz w:val="20"/>
                <w:szCs w:val="20"/>
              </w:rPr>
            </w:pPr>
          </w:p>
        </w:tc>
        <w:tc>
          <w:tcPr>
            <w:tcW w:w="680" w:type="pct"/>
            <w:tcBorders>
              <w:top w:val="single" w:sz="4" w:space="0" w:color="auto"/>
              <w:left w:val="nil"/>
              <w:bottom w:val="single" w:sz="4" w:space="0" w:color="auto"/>
              <w:right w:val="nil"/>
            </w:tcBorders>
            <w:vAlign w:val="center"/>
          </w:tcPr>
          <w:p w:rsidR="00AA2E08" w:rsidRPr="00916348" w:rsidRDefault="00AA2E08" w:rsidP="00287843">
            <w:pPr>
              <w:jc w:val="center"/>
              <w:rPr>
                <w:i/>
                <w:iCs/>
                <w:sz w:val="20"/>
                <w:szCs w:val="20"/>
              </w:rPr>
            </w:pPr>
          </w:p>
        </w:tc>
        <w:tc>
          <w:tcPr>
            <w:tcW w:w="540" w:type="pct"/>
            <w:tcBorders>
              <w:top w:val="single" w:sz="4" w:space="0" w:color="auto"/>
              <w:left w:val="nil"/>
              <w:bottom w:val="single" w:sz="4" w:space="0" w:color="auto"/>
              <w:right w:val="nil"/>
            </w:tcBorders>
            <w:vAlign w:val="center"/>
          </w:tcPr>
          <w:p w:rsidR="00AA2E08" w:rsidRPr="00916348" w:rsidRDefault="00AA2E08" w:rsidP="00287843">
            <w:pPr>
              <w:jc w:val="center"/>
              <w:rPr>
                <w:i/>
                <w:iCs/>
                <w:sz w:val="20"/>
                <w:szCs w:val="20"/>
              </w:rPr>
            </w:pPr>
          </w:p>
        </w:tc>
        <w:tc>
          <w:tcPr>
            <w:tcW w:w="562" w:type="pct"/>
            <w:tcBorders>
              <w:top w:val="single" w:sz="4" w:space="0" w:color="auto"/>
              <w:left w:val="nil"/>
              <w:bottom w:val="single" w:sz="4" w:space="0" w:color="auto"/>
              <w:right w:val="single" w:sz="4" w:space="0" w:color="auto"/>
            </w:tcBorders>
            <w:vAlign w:val="center"/>
          </w:tcPr>
          <w:p w:rsidR="00AA2E08" w:rsidRPr="00916348" w:rsidRDefault="00AA2E08" w:rsidP="00287843">
            <w:pPr>
              <w:jc w:val="center"/>
              <w:rPr>
                <w:i/>
                <w:iCs/>
                <w:sz w:val="20"/>
                <w:szCs w:val="20"/>
              </w:rPr>
            </w:pPr>
          </w:p>
        </w:tc>
      </w:tr>
      <w:tr w:rsidR="00AA2E08" w:rsidRPr="00A35CD6" w:rsidTr="00EC2DC4">
        <w:trPr>
          <w:trHeight w:val="283"/>
          <w:jc w:val="center"/>
        </w:trPr>
        <w:tc>
          <w:tcPr>
            <w:tcW w:w="1819" w:type="pct"/>
            <w:tcBorders>
              <w:top w:val="single" w:sz="4" w:space="0" w:color="auto"/>
              <w:left w:val="single" w:sz="4" w:space="0" w:color="auto"/>
              <w:bottom w:val="single" w:sz="4" w:space="0" w:color="auto"/>
              <w:right w:val="single" w:sz="4" w:space="0" w:color="auto"/>
            </w:tcBorders>
            <w:vAlign w:val="center"/>
          </w:tcPr>
          <w:p w:rsidR="00AA2E08" w:rsidRPr="00916348" w:rsidRDefault="00AA2E08" w:rsidP="00287843">
            <w:pPr>
              <w:rPr>
                <w:color w:val="000000"/>
                <w:sz w:val="20"/>
                <w:szCs w:val="20"/>
              </w:rPr>
            </w:pPr>
            <w:r w:rsidRPr="00916348">
              <w:rPr>
                <w:color w:val="000000"/>
                <w:sz w:val="20"/>
                <w:szCs w:val="20"/>
              </w:rPr>
              <w:t xml:space="preserve">Территория спортивных плоскостных сооружений </w:t>
            </w:r>
          </w:p>
        </w:tc>
        <w:tc>
          <w:tcPr>
            <w:tcW w:w="813" w:type="pct"/>
            <w:tcBorders>
              <w:top w:val="single" w:sz="4" w:space="0" w:color="auto"/>
              <w:left w:val="single" w:sz="4" w:space="0" w:color="auto"/>
              <w:bottom w:val="single" w:sz="4" w:space="0" w:color="auto"/>
              <w:right w:val="single" w:sz="4" w:space="0" w:color="auto"/>
            </w:tcBorders>
            <w:vAlign w:val="center"/>
          </w:tcPr>
          <w:p w:rsidR="00AA2E08" w:rsidRPr="00916348" w:rsidRDefault="00AA2E08" w:rsidP="00287843">
            <w:pPr>
              <w:jc w:val="center"/>
              <w:rPr>
                <w:color w:val="000000"/>
                <w:sz w:val="20"/>
                <w:szCs w:val="20"/>
              </w:rPr>
            </w:pPr>
            <w:r w:rsidRPr="00916348">
              <w:rPr>
                <w:color w:val="000000"/>
                <w:sz w:val="20"/>
                <w:szCs w:val="20"/>
              </w:rPr>
              <w:t>кв.м</w:t>
            </w:r>
          </w:p>
        </w:tc>
        <w:tc>
          <w:tcPr>
            <w:tcW w:w="586" w:type="pct"/>
            <w:tcBorders>
              <w:top w:val="single" w:sz="4" w:space="0" w:color="auto"/>
              <w:left w:val="single" w:sz="4" w:space="0" w:color="auto"/>
              <w:bottom w:val="single" w:sz="4" w:space="0" w:color="auto"/>
              <w:right w:val="single" w:sz="4" w:space="0" w:color="auto"/>
            </w:tcBorders>
            <w:vAlign w:val="center"/>
          </w:tcPr>
          <w:p w:rsidR="00AA2E08" w:rsidRPr="00916348" w:rsidRDefault="004430D0" w:rsidP="0039311B">
            <w:pPr>
              <w:jc w:val="center"/>
              <w:rPr>
                <w:sz w:val="20"/>
                <w:szCs w:val="20"/>
                <w:vertAlign w:val="superscript"/>
                <w:lang w:val="ru-RU"/>
              </w:rPr>
            </w:pPr>
            <w:r w:rsidRPr="008205EF">
              <w:rPr>
                <w:sz w:val="22"/>
                <w:szCs w:val="22"/>
              </w:rPr>
              <w:t>9</w:t>
            </w:r>
            <w:r>
              <w:rPr>
                <w:sz w:val="22"/>
                <w:szCs w:val="22"/>
              </w:rPr>
              <w:t>48</w:t>
            </w:r>
          </w:p>
        </w:tc>
        <w:tc>
          <w:tcPr>
            <w:tcW w:w="680" w:type="pct"/>
            <w:tcBorders>
              <w:top w:val="single" w:sz="4" w:space="0" w:color="auto"/>
              <w:left w:val="single" w:sz="4" w:space="0" w:color="auto"/>
              <w:bottom w:val="single" w:sz="4" w:space="0" w:color="auto"/>
              <w:right w:val="single" w:sz="4" w:space="0" w:color="auto"/>
            </w:tcBorders>
            <w:vAlign w:val="center"/>
          </w:tcPr>
          <w:p w:rsidR="00AA2E08" w:rsidRPr="00916348" w:rsidRDefault="0048291D" w:rsidP="007F72FD">
            <w:pPr>
              <w:jc w:val="center"/>
              <w:rPr>
                <w:sz w:val="20"/>
                <w:szCs w:val="20"/>
                <w:lang w:val="ru-RU"/>
              </w:rPr>
            </w:pPr>
            <w:r>
              <w:rPr>
                <w:sz w:val="20"/>
                <w:szCs w:val="20"/>
                <w:lang w:val="ru-RU"/>
              </w:rPr>
              <w:t>9,196</w:t>
            </w:r>
          </w:p>
        </w:tc>
        <w:tc>
          <w:tcPr>
            <w:tcW w:w="540" w:type="pct"/>
            <w:tcBorders>
              <w:top w:val="single" w:sz="4" w:space="0" w:color="auto"/>
              <w:left w:val="single" w:sz="4" w:space="0" w:color="auto"/>
              <w:bottom w:val="single" w:sz="4" w:space="0" w:color="auto"/>
              <w:right w:val="single" w:sz="4" w:space="0" w:color="auto"/>
            </w:tcBorders>
            <w:vAlign w:val="center"/>
          </w:tcPr>
          <w:p w:rsidR="00AA2E08" w:rsidRPr="00916348" w:rsidRDefault="00155BD1" w:rsidP="00760CEE">
            <w:pPr>
              <w:jc w:val="center"/>
              <w:rPr>
                <w:sz w:val="20"/>
                <w:szCs w:val="20"/>
                <w:lang w:val="ru-RU"/>
              </w:rPr>
            </w:pPr>
            <w:r>
              <w:rPr>
                <w:sz w:val="20"/>
                <w:szCs w:val="20"/>
                <w:lang w:val="ru-RU"/>
              </w:rPr>
              <w:t>12,375</w:t>
            </w:r>
          </w:p>
        </w:tc>
        <w:tc>
          <w:tcPr>
            <w:tcW w:w="562" w:type="pct"/>
            <w:tcBorders>
              <w:top w:val="single" w:sz="4" w:space="0" w:color="auto"/>
              <w:left w:val="single" w:sz="4" w:space="0" w:color="auto"/>
              <w:bottom w:val="single" w:sz="4" w:space="0" w:color="auto"/>
              <w:right w:val="single" w:sz="4" w:space="0" w:color="auto"/>
            </w:tcBorders>
            <w:vAlign w:val="center"/>
          </w:tcPr>
          <w:p w:rsidR="00AA2E08" w:rsidRPr="00916348" w:rsidRDefault="0048291D" w:rsidP="00EE7016">
            <w:pPr>
              <w:jc w:val="center"/>
              <w:rPr>
                <w:sz w:val="20"/>
                <w:szCs w:val="20"/>
                <w:lang w:val="ru-RU"/>
              </w:rPr>
            </w:pPr>
            <w:r>
              <w:rPr>
                <w:sz w:val="20"/>
                <w:szCs w:val="20"/>
                <w:lang w:val="ru-RU"/>
              </w:rPr>
              <w:t>0</w:t>
            </w:r>
          </w:p>
        </w:tc>
      </w:tr>
      <w:tr w:rsidR="004430D0" w:rsidRPr="00A35CD6" w:rsidTr="00EC2DC4">
        <w:trPr>
          <w:trHeight w:val="283"/>
          <w:jc w:val="center"/>
        </w:trPr>
        <w:tc>
          <w:tcPr>
            <w:tcW w:w="1819" w:type="pct"/>
            <w:tcBorders>
              <w:top w:val="single" w:sz="4" w:space="0" w:color="auto"/>
              <w:left w:val="single" w:sz="4" w:space="0" w:color="auto"/>
              <w:bottom w:val="single" w:sz="4" w:space="0" w:color="auto"/>
              <w:right w:val="single" w:sz="4" w:space="0" w:color="auto"/>
            </w:tcBorders>
            <w:vAlign w:val="center"/>
          </w:tcPr>
          <w:p w:rsidR="004430D0" w:rsidRPr="00916348" w:rsidRDefault="004430D0" w:rsidP="00287843">
            <w:pPr>
              <w:rPr>
                <w:color w:val="000000"/>
                <w:sz w:val="20"/>
                <w:szCs w:val="20"/>
              </w:rPr>
            </w:pPr>
            <w:r w:rsidRPr="00916348">
              <w:rPr>
                <w:color w:val="000000"/>
                <w:sz w:val="20"/>
                <w:szCs w:val="20"/>
              </w:rPr>
              <w:t xml:space="preserve">Спортивный </w:t>
            </w:r>
            <w:r w:rsidRPr="00916348">
              <w:rPr>
                <w:sz w:val="20"/>
                <w:szCs w:val="20"/>
              </w:rPr>
              <w:t xml:space="preserve">зал </w:t>
            </w:r>
          </w:p>
        </w:tc>
        <w:tc>
          <w:tcPr>
            <w:tcW w:w="813" w:type="pct"/>
            <w:tcBorders>
              <w:top w:val="single" w:sz="4" w:space="0" w:color="auto"/>
              <w:left w:val="single" w:sz="4" w:space="0" w:color="auto"/>
              <w:bottom w:val="single" w:sz="4" w:space="0" w:color="auto"/>
              <w:right w:val="single" w:sz="4" w:space="0" w:color="auto"/>
            </w:tcBorders>
            <w:vAlign w:val="center"/>
          </w:tcPr>
          <w:p w:rsidR="004430D0" w:rsidRPr="00916348" w:rsidRDefault="004430D0" w:rsidP="00287843">
            <w:pPr>
              <w:jc w:val="center"/>
              <w:rPr>
                <w:color w:val="000000"/>
                <w:sz w:val="20"/>
                <w:szCs w:val="20"/>
              </w:rPr>
            </w:pPr>
            <w:proofErr w:type="gramStart"/>
            <w:r w:rsidRPr="00916348">
              <w:rPr>
                <w:color w:val="000000"/>
                <w:sz w:val="20"/>
                <w:szCs w:val="20"/>
              </w:rPr>
              <w:t>м</w:t>
            </w:r>
            <w:r w:rsidRPr="00916348">
              <w:rPr>
                <w:color w:val="000000"/>
                <w:sz w:val="20"/>
                <w:szCs w:val="20"/>
                <w:vertAlign w:val="superscript"/>
              </w:rPr>
              <w:t>2</w:t>
            </w:r>
            <w:proofErr w:type="gramEnd"/>
            <w:r w:rsidRPr="00916348">
              <w:rPr>
                <w:color w:val="000000"/>
                <w:sz w:val="20"/>
                <w:szCs w:val="20"/>
                <w:vertAlign w:val="superscript"/>
                <w:lang w:val="ru-RU"/>
              </w:rPr>
              <w:t xml:space="preserve"> </w:t>
            </w:r>
            <w:r w:rsidRPr="00916348">
              <w:rPr>
                <w:color w:val="000000"/>
                <w:sz w:val="20"/>
                <w:szCs w:val="20"/>
              </w:rPr>
              <w:t xml:space="preserve">пл. </w:t>
            </w:r>
            <w:r w:rsidRPr="00916348">
              <w:rPr>
                <w:color w:val="000000"/>
                <w:sz w:val="20"/>
                <w:szCs w:val="20"/>
                <w:lang w:val="ru-RU"/>
              </w:rPr>
              <w:t>п</w:t>
            </w:r>
            <w:r w:rsidRPr="00916348">
              <w:rPr>
                <w:color w:val="000000"/>
                <w:sz w:val="20"/>
                <w:szCs w:val="20"/>
              </w:rPr>
              <w:t>ола</w:t>
            </w:r>
          </w:p>
        </w:tc>
        <w:tc>
          <w:tcPr>
            <w:tcW w:w="586" w:type="pct"/>
            <w:tcBorders>
              <w:top w:val="single" w:sz="4" w:space="0" w:color="auto"/>
              <w:left w:val="single" w:sz="4" w:space="0" w:color="auto"/>
              <w:bottom w:val="single" w:sz="4" w:space="0" w:color="auto"/>
              <w:right w:val="single" w:sz="4" w:space="0" w:color="auto"/>
            </w:tcBorders>
            <w:vAlign w:val="center"/>
          </w:tcPr>
          <w:p w:rsidR="004430D0" w:rsidRPr="008205EF" w:rsidRDefault="004430D0" w:rsidP="00C7719B">
            <w:pPr>
              <w:shd w:val="clear" w:color="auto" w:fill="FFFFFF" w:themeFill="background1"/>
              <w:jc w:val="center"/>
              <w:rPr>
                <w:vertAlign w:val="superscript"/>
              </w:rPr>
            </w:pPr>
            <w:r>
              <w:rPr>
                <w:sz w:val="22"/>
                <w:szCs w:val="22"/>
              </w:rPr>
              <w:t>1</w:t>
            </w:r>
            <w:r w:rsidRPr="008205EF">
              <w:rPr>
                <w:sz w:val="22"/>
                <w:szCs w:val="22"/>
              </w:rPr>
              <w:t>0</w:t>
            </w:r>
            <w:r>
              <w:rPr>
                <w:sz w:val="22"/>
                <w:szCs w:val="22"/>
              </w:rPr>
              <w:t>6</w:t>
            </w:r>
            <w:r>
              <w:rPr>
                <w:sz w:val="22"/>
                <w:szCs w:val="22"/>
                <w:vertAlign w:val="superscript"/>
              </w:rPr>
              <w:t>1</w:t>
            </w:r>
          </w:p>
        </w:tc>
        <w:tc>
          <w:tcPr>
            <w:tcW w:w="680" w:type="pct"/>
            <w:tcBorders>
              <w:top w:val="single" w:sz="4" w:space="0" w:color="auto"/>
              <w:left w:val="single" w:sz="4" w:space="0" w:color="auto"/>
              <w:bottom w:val="single" w:sz="4" w:space="0" w:color="auto"/>
              <w:right w:val="single" w:sz="4" w:space="0" w:color="auto"/>
            </w:tcBorders>
            <w:vAlign w:val="center"/>
          </w:tcPr>
          <w:p w:rsidR="004430D0" w:rsidRPr="00916348" w:rsidRDefault="0048291D" w:rsidP="00730E27">
            <w:pPr>
              <w:jc w:val="center"/>
              <w:rPr>
                <w:sz w:val="20"/>
                <w:szCs w:val="20"/>
                <w:lang w:val="ru-RU"/>
              </w:rPr>
            </w:pPr>
            <w:r>
              <w:rPr>
                <w:sz w:val="20"/>
                <w:szCs w:val="20"/>
                <w:lang w:val="ru-RU"/>
              </w:rPr>
              <w:t>1,029</w:t>
            </w:r>
          </w:p>
        </w:tc>
        <w:tc>
          <w:tcPr>
            <w:tcW w:w="540" w:type="pct"/>
            <w:tcBorders>
              <w:top w:val="single" w:sz="4" w:space="0" w:color="auto"/>
              <w:left w:val="single" w:sz="4" w:space="0" w:color="auto"/>
              <w:bottom w:val="single" w:sz="4" w:space="0" w:color="auto"/>
              <w:right w:val="single" w:sz="4" w:space="0" w:color="auto"/>
            </w:tcBorders>
            <w:vAlign w:val="center"/>
          </w:tcPr>
          <w:p w:rsidR="004430D0" w:rsidRPr="00A331E5" w:rsidRDefault="00155BD1" w:rsidP="007A0CFA">
            <w:pPr>
              <w:jc w:val="center"/>
              <w:outlineLvl w:val="4"/>
              <w:rPr>
                <w:bCs/>
                <w:sz w:val="20"/>
                <w:szCs w:val="20"/>
                <w:lang w:val="ru-RU"/>
              </w:rPr>
            </w:pPr>
            <w:r>
              <w:rPr>
                <w:bCs/>
                <w:sz w:val="20"/>
                <w:szCs w:val="20"/>
                <w:lang w:val="ru-RU"/>
              </w:rPr>
              <w:t>0,336</w:t>
            </w:r>
          </w:p>
        </w:tc>
        <w:tc>
          <w:tcPr>
            <w:tcW w:w="562" w:type="pct"/>
            <w:tcBorders>
              <w:top w:val="single" w:sz="4" w:space="0" w:color="auto"/>
              <w:left w:val="single" w:sz="4" w:space="0" w:color="auto"/>
              <w:bottom w:val="single" w:sz="4" w:space="0" w:color="auto"/>
              <w:right w:val="single" w:sz="4" w:space="0" w:color="auto"/>
            </w:tcBorders>
            <w:vAlign w:val="center"/>
          </w:tcPr>
          <w:p w:rsidR="004430D0" w:rsidRPr="00916348" w:rsidRDefault="0048291D" w:rsidP="0033799B">
            <w:pPr>
              <w:jc w:val="center"/>
              <w:rPr>
                <w:sz w:val="20"/>
                <w:szCs w:val="20"/>
                <w:lang w:val="ru-RU"/>
              </w:rPr>
            </w:pPr>
            <w:r>
              <w:rPr>
                <w:sz w:val="20"/>
                <w:szCs w:val="20"/>
                <w:lang w:val="ru-RU"/>
              </w:rPr>
              <w:t>693</w:t>
            </w:r>
          </w:p>
        </w:tc>
      </w:tr>
      <w:tr w:rsidR="004430D0" w:rsidRPr="00A35CD6" w:rsidTr="00EC2DC4">
        <w:trPr>
          <w:trHeight w:val="283"/>
          <w:jc w:val="center"/>
        </w:trPr>
        <w:tc>
          <w:tcPr>
            <w:tcW w:w="1819" w:type="pct"/>
            <w:tcBorders>
              <w:top w:val="single" w:sz="4" w:space="0" w:color="auto"/>
              <w:left w:val="single" w:sz="4" w:space="0" w:color="auto"/>
              <w:bottom w:val="single" w:sz="4" w:space="0" w:color="auto"/>
              <w:right w:val="single" w:sz="4" w:space="0" w:color="auto"/>
            </w:tcBorders>
            <w:vAlign w:val="center"/>
          </w:tcPr>
          <w:p w:rsidR="004430D0" w:rsidRPr="00916348" w:rsidRDefault="004430D0" w:rsidP="00287843">
            <w:pPr>
              <w:rPr>
                <w:color w:val="000000"/>
                <w:sz w:val="20"/>
                <w:szCs w:val="20"/>
              </w:rPr>
            </w:pPr>
            <w:r w:rsidRPr="00916348">
              <w:rPr>
                <w:color w:val="000000"/>
                <w:sz w:val="20"/>
                <w:szCs w:val="20"/>
              </w:rPr>
              <w:t>Плавательный бассейн</w:t>
            </w:r>
          </w:p>
        </w:tc>
        <w:tc>
          <w:tcPr>
            <w:tcW w:w="813" w:type="pct"/>
            <w:tcBorders>
              <w:top w:val="single" w:sz="4" w:space="0" w:color="auto"/>
              <w:left w:val="single" w:sz="4" w:space="0" w:color="auto"/>
              <w:bottom w:val="single" w:sz="4" w:space="0" w:color="auto"/>
              <w:right w:val="single" w:sz="4" w:space="0" w:color="auto"/>
            </w:tcBorders>
            <w:vAlign w:val="center"/>
          </w:tcPr>
          <w:p w:rsidR="004430D0" w:rsidRPr="00916348" w:rsidRDefault="004430D0" w:rsidP="00287843">
            <w:pPr>
              <w:jc w:val="center"/>
              <w:rPr>
                <w:color w:val="000000"/>
                <w:sz w:val="20"/>
                <w:szCs w:val="20"/>
              </w:rPr>
            </w:pPr>
            <w:r w:rsidRPr="00916348">
              <w:rPr>
                <w:color w:val="000000"/>
                <w:sz w:val="20"/>
                <w:szCs w:val="20"/>
              </w:rPr>
              <w:t>м</w:t>
            </w:r>
            <w:r w:rsidRPr="00916348">
              <w:rPr>
                <w:color w:val="000000"/>
                <w:sz w:val="20"/>
                <w:szCs w:val="20"/>
                <w:vertAlign w:val="superscript"/>
              </w:rPr>
              <w:t>2</w:t>
            </w:r>
            <w:r w:rsidRPr="00916348">
              <w:rPr>
                <w:color w:val="000000"/>
                <w:sz w:val="20"/>
                <w:szCs w:val="20"/>
              </w:rPr>
              <w:t xml:space="preserve"> зеркала воды</w:t>
            </w:r>
          </w:p>
        </w:tc>
        <w:tc>
          <w:tcPr>
            <w:tcW w:w="586" w:type="pct"/>
            <w:tcBorders>
              <w:top w:val="single" w:sz="4" w:space="0" w:color="auto"/>
              <w:left w:val="single" w:sz="4" w:space="0" w:color="auto"/>
              <w:bottom w:val="single" w:sz="4" w:space="0" w:color="auto"/>
              <w:right w:val="single" w:sz="4" w:space="0" w:color="auto"/>
            </w:tcBorders>
            <w:vAlign w:val="center"/>
          </w:tcPr>
          <w:p w:rsidR="004430D0" w:rsidRPr="007938DB" w:rsidRDefault="004430D0" w:rsidP="00C7719B">
            <w:pPr>
              <w:jc w:val="center"/>
              <w:rPr>
                <w:vertAlign w:val="superscript"/>
              </w:rPr>
            </w:pPr>
            <w:r>
              <w:rPr>
                <w:sz w:val="22"/>
                <w:szCs w:val="22"/>
              </w:rPr>
              <w:t>9,96</w:t>
            </w:r>
            <w:r>
              <w:rPr>
                <w:sz w:val="22"/>
                <w:szCs w:val="22"/>
                <w:vertAlign w:val="superscript"/>
              </w:rPr>
              <w:t>1</w:t>
            </w:r>
          </w:p>
        </w:tc>
        <w:tc>
          <w:tcPr>
            <w:tcW w:w="680" w:type="pct"/>
            <w:tcBorders>
              <w:top w:val="single" w:sz="4" w:space="0" w:color="auto"/>
              <w:left w:val="single" w:sz="4" w:space="0" w:color="auto"/>
              <w:bottom w:val="single" w:sz="4" w:space="0" w:color="auto"/>
              <w:right w:val="single" w:sz="4" w:space="0" w:color="auto"/>
            </w:tcBorders>
            <w:vAlign w:val="center"/>
          </w:tcPr>
          <w:p w:rsidR="004430D0" w:rsidRPr="00916348" w:rsidRDefault="0048291D" w:rsidP="003A60CD">
            <w:pPr>
              <w:jc w:val="center"/>
              <w:rPr>
                <w:sz w:val="20"/>
                <w:szCs w:val="20"/>
                <w:lang w:val="ru-RU"/>
              </w:rPr>
            </w:pPr>
            <w:r>
              <w:rPr>
                <w:sz w:val="20"/>
                <w:szCs w:val="20"/>
                <w:lang w:val="ru-RU"/>
              </w:rPr>
              <w:t>97</w:t>
            </w:r>
          </w:p>
        </w:tc>
        <w:tc>
          <w:tcPr>
            <w:tcW w:w="540" w:type="pct"/>
            <w:tcBorders>
              <w:top w:val="single" w:sz="4" w:space="0" w:color="auto"/>
              <w:left w:val="single" w:sz="4" w:space="0" w:color="auto"/>
              <w:bottom w:val="single" w:sz="4" w:space="0" w:color="auto"/>
              <w:right w:val="single" w:sz="4" w:space="0" w:color="auto"/>
            </w:tcBorders>
            <w:vAlign w:val="center"/>
          </w:tcPr>
          <w:p w:rsidR="004430D0" w:rsidRPr="00A331E5" w:rsidRDefault="00155BD1" w:rsidP="007A0CFA">
            <w:pPr>
              <w:jc w:val="center"/>
              <w:outlineLvl w:val="4"/>
              <w:rPr>
                <w:bCs/>
                <w:sz w:val="20"/>
                <w:szCs w:val="20"/>
                <w:lang w:val="ru-RU"/>
              </w:rPr>
            </w:pPr>
            <w:r>
              <w:rPr>
                <w:bCs/>
                <w:sz w:val="20"/>
                <w:szCs w:val="20"/>
                <w:lang w:val="ru-RU"/>
              </w:rPr>
              <w:t>0</w:t>
            </w:r>
          </w:p>
        </w:tc>
        <w:tc>
          <w:tcPr>
            <w:tcW w:w="562" w:type="pct"/>
            <w:tcBorders>
              <w:top w:val="single" w:sz="4" w:space="0" w:color="auto"/>
              <w:left w:val="single" w:sz="4" w:space="0" w:color="auto"/>
              <w:bottom w:val="single" w:sz="4" w:space="0" w:color="auto"/>
              <w:right w:val="single" w:sz="4" w:space="0" w:color="auto"/>
            </w:tcBorders>
            <w:vAlign w:val="center"/>
          </w:tcPr>
          <w:p w:rsidR="004430D0" w:rsidRPr="00916348" w:rsidRDefault="0091653E" w:rsidP="00381D28">
            <w:pPr>
              <w:jc w:val="center"/>
              <w:rPr>
                <w:sz w:val="20"/>
                <w:szCs w:val="20"/>
                <w:lang w:val="ru-RU"/>
              </w:rPr>
            </w:pPr>
            <w:r>
              <w:rPr>
                <w:sz w:val="20"/>
                <w:szCs w:val="20"/>
                <w:lang w:val="ru-RU"/>
              </w:rPr>
              <w:t>97</w:t>
            </w:r>
          </w:p>
        </w:tc>
      </w:tr>
      <w:tr w:rsidR="00AA2E08" w:rsidRPr="00A35CD6" w:rsidTr="00EC2DC4">
        <w:trPr>
          <w:trHeight w:val="283"/>
          <w:jc w:val="center"/>
        </w:trPr>
        <w:tc>
          <w:tcPr>
            <w:tcW w:w="2632" w:type="pct"/>
            <w:gridSpan w:val="2"/>
            <w:tcBorders>
              <w:top w:val="single" w:sz="4" w:space="0" w:color="auto"/>
              <w:left w:val="single" w:sz="4" w:space="0" w:color="auto"/>
              <w:bottom w:val="single" w:sz="4" w:space="0" w:color="auto"/>
              <w:right w:val="nil"/>
            </w:tcBorders>
            <w:vAlign w:val="center"/>
          </w:tcPr>
          <w:p w:rsidR="00AA2E08" w:rsidRPr="00916348" w:rsidRDefault="00AA2E08" w:rsidP="00287843">
            <w:pPr>
              <w:outlineLvl w:val="6"/>
              <w:rPr>
                <w:b/>
                <w:bCs/>
                <w:i/>
                <w:iCs/>
                <w:color w:val="000000"/>
                <w:sz w:val="20"/>
                <w:szCs w:val="20"/>
              </w:rPr>
            </w:pPr>
            <w:r w:rsidRPr="00916348">
              <w:rPr>
                <w:b/>
                <w:bCs/>
                <w:i/>
                <w:iCs/>
                <w:color w:val="000000"/>
                <w:sz w:val="20"/>
                <w:szCs w:val="20"/>
              </w:rPr>
              <w:t>Торговля и общественное питание</w:t>
            </w:r>
          </w:p>
        </w:tc>
        <w:tc>
          <w:tcPr>
            <w:tcW w:w="586" w:type="pct"/>
            <w:tcBorders>
              <w:top w:val="single" w:sz="4" w:space="0" w:color="auto"/>
              <w:left w:val="nil"/>
              <w:bottom w:val="single" w:sz="4" w:space="0" w:color="auto"/>
              <w:right w:val="nil"/>
            </w:tcBorders>
            <w:vAlign w:val="center"/>
          </w:tcPr>
          <w:p w:rsidR="00AA2E08" w:rsidRPr="00916348" w:rsidRDefault="00AA2E08" w:rsidP="00287843">
            <w:pPr>
              <w:jc w:val="center"/>
              <w:rPr>
                <w:i/>
                <w:iCs/>
                <w:sz w:val="20"/>
                <w:szCs w:val="20"/>
              </w:rPr>
            </w:pPr>
          </w:p>
        </w:tc>
        <w:tc>
          <w:tcPr>
            <w:tcW w:w="680" w:type="pct"/>
            <w:tcBorders>
              <w:top w:val="single" w:sz="4" w:space="0" w:color="auto"/>
              <w:left w:val="nil"/>
              <w:bottom w:val="single" w:sz="4" w:space="0" w:color="auto"/>
              <w:right w:val="nil"/>
            </w:tcBorders>
            <w:vAlign w:val="center"/>
          </w:tcPr>
          <w:p w:rsidR="00AA2E08" w:rsidRPr="00916348" w:rsidRDefault="00AA2E08" w:rsidP="00287843">
            <w:pPr>
              <w:jc w:val="center"/>
              <w:rPr>
                <w:i/>
                <w:iCs/>
                <w:sz w:val="20"/>
                <w:szCs w:val="20"/>
              </w:rPr>
            </w:pPr>
          </w:p>
        </w:tc>
        <w:tc>
          <w:tcPr>
            <w:tcW w:w="540" w:type="pct"/>
            <w:tcBorders>
              <w:top w:val="single" w:sz="4" w:space="0" w:color="auto"/>
              <w:left w:val="nil"/>
              <w:bottom w:val="single" w:sz="4" w:space="0" w:color="auto"/>
              <w:right w:val="single" w:sz="4" w:space="0" w:color="auto"/>
            </w:tcBorders>
            <w:vAlign w:val="center"/>
          </w:tcPr>
          <w:p w:rsidR="00AA2E08" w:rsidRPr="00916348" w:rsidRDefault="00AA2E08" w:rsidP="00287843">
            <w:pPr>
              <w:jc w:val="center"/>
              <w:rPr>
                <w:i/>
                <w:iCs/>
                <w:sz w:val="20"/>
                <w:szCs w:val="20"/>
              </w:rPr>
            </w:pPr>
          </w:p>
        </w:tc>
        <w:tc>
          <w:tcPr>
            <w:tcW w:w="562" w:type="pct"/>
            <w:tcBorders>
              <w:top w:val="single" w:sz="4" w:space="0" w:color="auto"/>
              <w:left w:val="single" w:sz="4" w:space="0" w:color="auto"/>
              <w:bottom w:val="single" w:sz="4" w:space="0" w:color="auto"/>
              <w:right w:val="single" w:sz="4" w:space="0" w:color="auto"/>
            </w:tcBorders>
            <w:vAlign w:val="center"/>
          </w:tcPr>
          <w:p w:rsidR="00AA2E08" w:rsidRPr="00916348" w:rsidRDefault="00AA2E08" w:rsidP="00287843">
            <w:pPr>
              <w:jc w:val="center"/>
              <w:rPr>
                <w:i/>
                <w:iCs/>
                <w:sz w:val="20"/>
                <w:szCs w:val="20"/>
              </w:rPr>
            </w:pPr>
          </w:p>
        </w:tc>
      </w:tr>
      <w:tr w:rsidR="006D136D" w:rsidRPr="00A35CD6" w:rsidTr="00EC2DC4">
        <w:trPr>
          <w:trHeight w:val="340"/>
          <w:jc w:val="center"/>
        </w:trPr>
        <w:tc>
          <w:tcPr>
            <w:tcW w:w="1819" w:type="pct"/>
            <w:tcBorders>
              <w:top w:val="single" w:sz="4" w:space="0" w:color="auto"/>
              <w:left w:val="single" w:sz="4" w:space="0" w:color="auto"/>
              <w:bottom w:val="single" w:sz="4" w:space="0" w:color="auto"/>
              <w:right w:val="single" w:sz="4" w:space="0" w:color="auto"/>
            </w:tcBorders>
            <w:vAlign w:val="center"/>
          </w:tcPr>
          <w:p w:rsidR="006D136D" w:rsidRPr="00916348" w:rsidRDefault="006D136D" w:rsidP="00287843">
            <w:pPr>
              <w:rPr>
                <w:color w:val="000000"/>
                <w:sz w:val="20"/>
                <w:szCs w:val="20"/>
              </w:rPr>
            </w:pPr>
            <w:r w:rsidRPr="00916348">
              <w:rPr>
                <w:color w:val="000000"/>
                <w:sz w:val="20"/>
                <w:szCs w:val="20"/>
              </w:rPr>
              <w:t>Предприятие торговли</w:t>
            </w:r>
          </w:p>
        </w:tc>
        <w:tc>
          <w:tcPr>
            <w:tcW w:w="813" w:type="pct"/>
            <w:tcBorders>
              <w:top w:val="single" w:sz="4" w:space="0" w:color="auto"/>
              <w:left w:val="single" w:sz="4" w:space="0" w:color="auto"/>
              <w:bottom w:val="single" w:sz="4" w:space="0" w:color="auto"/>
              <w:right w:val="single" w:sz="4" w:space="0" w:color="auto"/>
            </w:tcBorders>
            <w:vAlign w:val="center"/>
          </w:tcPr>
          <w:p w:rsidR="006D136D" w:rsidRPr="00916348" w:rsidRDefault="006D136D" w:rsidP="00287843">
            <w:pPr>
              <w:jc w:val="center"/>
              <w:rPr>
                <w:color w:val="000000"/>
                <w:sz w:val="20"/>
                <w:szCs w:val="20"/>
              </w:rPr>
            </w:pPr>
            <w:r w:rsidRPr="00916348">
              <w:rPr>
                <w:color w:val="000000"/>
                <w:sz w:val="20"/>
                <w:szCs w:val="20"/>
              </w:rPr>
              <w:t>м</w:t>
            </w:r>
            <w:r w:rsidRPr="00916348">
              <w:rPr>
                <w:color w:val="000000"/>
                <w:sz w:val="20"/>
                <w:szCs w:val="20"/>
                <w:vertAlign w:val="superscript"/>
              </w:rPr>
              <w:t xml:space="preserve">2 </w:t>
            </w:r>
          </w:p>
        </w:tc>
        <w:tc>
          <w:tcPr>
            <w:tcW w:w="586" w:type="pct"/>
            <w:tcBorders>
              <w:top w:val="single" w:sz="4" w:space="0" w:color="auto"/>
              <w:left w:val="single" w:sz="4" w:space="0" w:color="auto"/>
              <w:bottom w:val="single" w:sz="4" w:space="0" w:color="auto"/>
              <w:right w:val="single" w:sz="4" w:space="0" w:color="auto"/>
            </w:tcBorders>
            <w:vAlign w:val="center"/>
          </w:tcPr>
          <w:p w:rsidR="006D136D" w:rsidRPr="00916348" w:rsidRDefault="00AB0E76" w:rsidP="00A0169E">
            <w:pPr>
              <w:jc w:val="center"/>
              <w:rPr>
                <w:sz w:val="20"/>
                <w:szCs w:val="20"/>
                <w:vertAlign w:val="superscript"/>
                <w:lang w:val="ru-RU"/>
              </w:rPr>
            </w:pPr>
            <w:r>
              <w:rPr>
                <w:sz w:val="20"/>
                <w:szCs w:val="20"/>
                <w:lang w:val="ru-RU"/>
              </w:rPr>
              <w:t>1510</w:t>
            </w:r>
          </w:p>
        </w:tc>
        <w:tc>
          <w:tcPr>
            <w:tcW w:w="680" w:type="pct"/>
            <w:tcBorders>
              <w:top w:val="single" w:sz="4" w:space="0" w:color="auto"/>
              <w:left w:val="single" w:sz="4" w:space="0" w:color="auto"/>
              <w:bottom w:val="single" w:sz="4" w:space="0" w:color="auto"/>
              <w:right w:val="single" w:sz="4" w:space="0" w:color="auto"/>
            </w:tcBorders>
            <w:vAlign w:val="center"/>
          </w:tcPr>
          <w:p w:rsidR="006D136D" w:rsidRPr="00916348" w:rsidRDefault="001012A2" w:rsidP="008077A8">
            <w:pPr>
              <w:jc w:val="center"/>
              <w:rPr>
                <w:sz w:val="20"/>
                <w:szCs w:val="20"/>
                <w:lang w:val="ru-RU"/>
              </w:rPr>
            </w:pPr>
            <w:r>
              <w:rPr>
                <w:sz w:val="20"/>
                <w:szCs w:val="20"/>
                <w:lang w:val="ru-RU"/>
              </w:rPr>
              <w:t>14,64</w:t>
            </w:r>
          </w:p>
        </w:tc>
        <w:tc>
          <w:tcPr>
            <w:tcW w:w="540" w:type="pct"/>
            <w:tcBorders>
              <w:top w:val="single" w:sz="4" w:space="0" w:color="auto"/>
              <w:left w:val="single" w:sz="4" w:space="0" w:color="auto"/>
              <w:bottom w:val="single" w:sz="4" w:space="0" w:color="auto"/>
              <w:right w:val="single" w:sz="4" w:space="0" w:color="auto"/>
            </w:tcBorders>
            <w:vAlign w:val="center"/>
          </w:tcPr>
          <w:p w:rsidR="006D136D" w:rsidRPr="00A35CD6" w:rsidRDefault="009B2DA9" w:rsidP="007A0CFA">
            <w:pPr>
              <w:jc w:val="center"/>
              <w:outlineLvl w:val="4"/>
              <w:rPr>
                <w:bCs/>
                <w:sz w:val="20"/>
                <w:szCs w:val="20"/>
                <w:lang w:val="ru-RU"/>
              </w:rPr>
            </w:pPr>
            <w:r>
              <w:rPr>
                <w:bCs/>
                <w:sz w:val="20"/>
                <w:szCs w:val="20"/>
                <w:lang w:val="ru-RU"/>
              </w:rPr>
              <w:t>4,3</w:t>
            </w:r>
          </w:p>
        </w:tc>
        <w:tc>
          <w:tcPr>
            <w:tcW w:w="562" w:type="pct"/>
            <w:tcBorders>
              <w:top w:val="single" w:sz="4" w:space="0" w:color="auto"/>
              <w:left w:val="single" w:sz="4" w:space="0" w:color="auto"/>
              <w:bottom w:val="single" w:sz="4" w:space="0" w:color="auto"/>
              <w:right w:val="single" w:sz="4" w:space="0" w:color="auto"/>
            </w:tcBorders>
            <w:vAlign w:val="center"/>
          </w:tcPr>
          <w:p w:rsidR="006D136D" w:rsidRPr="00916348" w:rsidRDefault="001012A2" w:rsidP="008077A8">
            <w:pPr>
              <w:jc w:val="center"/>
              <w:rPr>
                <w:sz w:val="20"/>
                <w:szCs w:val="20"/>
                <w:lang w:val="ru-RU"/>
              </w:rPr>
            </w:pPr>
            <w:r>
              <w:rPr>
                <w:sz w:val="20"/>
                <w:szCs w:val="20"/>
                <w:lang w:val="ru-RU"/>
              </w:rPr>
              <w:t>10,34</w:t>
            </w:r>
          </w:p>
        </w:tc>
      </w:tr>
      <w:tr w:rsidR="006D136D" w:rsidRPr="00A35CD6" w:rsidTr="00EC2DC4">
        <w:trPr>
          <w:trHeight w:val="283"/>
          <w:jc w:val="center"/>
        </w:trPr>
        <w:tc>
          <w:tcPr>
            <w:tcW w:w="1819" w:type="pct"/>
            <w:tcBorders>
              <w:top w:val="single" w:sz="4" w:space="0" w:color="auto"/>
              <w:left w:val="single" w:sz="4" w:space="0" w:color="auto"/>
              <w:bottom w:val="single" w:sz="4" w:space="0" w:color="auto"/>
              <w:right w:val="single" w:sz="4" w:space="0" w:color="auto"/>
            </w:tcBorders>
            <w:vAlign w:val="center"/>
          </w:tcPr>
          <w:p w:rsidR="006D136D" w:rsidRPr="00916348" w:rsidRDefault="006D136D" w:rsidP="00730E27">
            <w:pPr>
              <w:rPr>
                <w:color w:val="000000"/>
                <w:sz w:val="20"/>
                <w:szCs w:val="20"/>
                <w:lang w:val="ru-RU"/>
              </w:rPr>
            </w:pPr>
            <w:r w:rsidRPr="00916348">
              <w:rPr>
                <w:color w:val="000000"/>
                <w:sz w:val="20"/>
                <w:szCs w:val="20"/>
              </w:rPr>
              <w:t>Предприятие общественного питания</w:t>
            </w:r>
          </w:p>
        </w:tc>
        <w:tc>
          <w:tcPr>
            <w:tcW w:w="813" w:type="pct"/>
            <w:tcBorders>
              <w:top w:val="single" w:sz="4" w:space="0" w:color="auto"/>
              <w:left w:val="single" w:sz="4" w:space="0" w:color="auto"/>
              <w:bottom w:val="single" w:sz="4" w:space="0" w:color="auto"/>
              <w:right w:val="single" w:sz="4" w:space="0" w:color="auto"/>
            </w:tcBorders>
            <w:vAlign w:val="center"/>
          </w:tcPr>
          <w:p w:rsidR="006D136D" w:rsidRPr="00916348" w:rsidRDefault="006D136D" w:rsidP="00287843">
            <w:pPr>
              <w:jc w:val="center"/>
              <w:rPr>
                <w:color w:val="000000"/>
                <w:sz w:val="20"/>
                <w:szCs w:val="20"/>
              </w:rPr>
            </w:pPr>
            <w:r w:rsidRPr="00916348">
              <w:rPr>
                <w:color w:val="000000"/>
                <w:sz w:val="20"/>
                <w:szCs w:val="20"/>
              </w:rPr>
              <w:t>место</w:t>
            </w:r>
          </w:p>
        </w:tc>
        <w:tc>
          <w:tcPr>
            <w:tcW w:w="586" w:type="pct"/>
            <w:tcBorders>
              <w:top w:val="single" w:sz="4" w:space="0" w:color="auto"/>
              <w:left w:val="single" w:sz="4" w:space="0" w:color="auto"/>
              <w:bottom w:val="single" w:sz="4" w:space="0" w:color="auto"/>
              <w:right w:val="single" w:sz="4" w:space="0" w:color="auto"/>
            </w:tcBorders>
            <w:vAlign w:val="center"/>
          </w:tcPr>
          <w:p w:rsidR="006D136D" w:rsidRPr="00916348" w:rsidRDefault="006D136D" w:rsidP="00287843">
            <w:pPr>
              <w:jc w:val="center"/>
              <w:rPr>
                <w:sz w:val="20"/>
                <w:szCs w:val="20"/>
                <w:vertAlign w:val="superscript"/>
                <w:lang w:val="ru-RU"/>
              </w:rPr>
            </w:pPr>
            <w:r w:rsidRPr="00916348">
              <w:rPr>
                <w:sz w:val="20"/>
                <w:szCs w:val="20"/>
              </w:rPr>
              <w:t>40</w:t>
            </w:r>
            <w:r w:rsidRPr="00916348">
              <w:rPr>
                <w:sz w:val="20"/>
                <w:szCs w:val="20"/>
                <w:vertAlign w:val="superscript"/>
                <w:lang w:val="ru-RU"/>
              </w:rPr>
              <w:t>1</w:t>
            </w:r>
          </w:p>
        </w:tc>
        <w:tc>
          <w:tcPr>
            <w:tcW w:w="680" w:type="pct"/>
            <w:tcBorders>
              <w:top w:val="single" w:sz="4" w:space="0" w:color="auto"/>
              <w:left w:val="single" w:sz="4" w:space="0" w:color="auto"/>
              <w:bottom w:val="single" w:sz="4" w:space="0" w:color="auto"/>
              <w:right w:val="single" w:sz="4" w:space="0" w:color="auto"/>
            </w:tcBorders>
            <w:vAlign w:val="center"/>
          </w:tcPr>
          <w:p w:rsidR="006D136D" w:rsidRPr="00916348" w:rsidRDefault="001012A2" w:rsidP="00AA2E08">
            <w:pPr>
              <w:jc w:val="center"/>
              <w:rPr>
                <w:sz w:val="20"/>
                <w:szCs w:val="20"/>
                <w:lang w:val="ru-RU"/>
              </w:rPr>
            </w:pPr>
            <w:r>
              <w:rPr>
                <w:sz w:val="20"/>
                <w:szCs w:val="20"/>
                <w:lang w:val="ru-RU"/>
              </w:rPr>
              <w:t>388</w:t>
            </w:r>
          </w:p>
        </w:tc>
        <w:tc>
          <w:tcPr>
            <w:tcW w:w="540" w:type="pct"/>
            <w:tcBorders>
              <w:top w:val="single" w:sz="4" w:space="0" w:color="auto"/>
              <w:left w:val="single" w:sz="4" w:space="0" w:color="auto"/>
              <w:bottom w:val="single" w:sz="4" w:space="0" w:color="auto"/>
              <w:right w:val="single" w:sz="4" w:space="0" w:color="auto"/>
            </w:tcBorders>
            <w:vAlign w:val="center"/>
          </w:tcPr>
          <w:p w:rsidR="006D136D" w:rsidRPr="00A35CD6" w:rsidRDefault="009B2DA9" w:rsidP="007A0CFA">
            <w:pPr>
              <w:jc w:val="center"/>
              <w:outlineLvl w:val="4"/>
              <w:rPr>
                <w:bCs/>
                <w:sz w:val="20"/>
                <w:szCs w:val="20"/>
                <w:lang w:val="ru-RU"/>
              </w:rPr>
            </w:pPr>
            <w:r>
              <w:rPr>
                <w:bCs/>
                <w:sz w:val="20"/>
                <w:szCs w:val="20"/>
                <w:lang w:val="ru-RU"/>
              </w:rPr>
              <w:t>90</w:t>
            </w:r>
          </w:p>
        </w:tc>
        <w:tc>
          <w:tcPr>
            <w:tcW w:w="562" w:type="pct"/>
            <w:tcBorders>
              <w:top w:val="single" w:sz="4" w:space="0" w:color="auto"/>
              <w:left w:val="single" w:sz="4" w:space="0" w:color="auto"/>
              <w:bottom w:val="single" w:sz="4" w:space="0" w:color="auto"/>
              <w:right w:val="single" w:sz="4" w:space="0" w:color="auto"/>
            </w:tcBorders>
            <w:vAlign w:val="center"/>
          </w:tcPr>
          <w:p w:rsidR="006D136D" w:rsidRPr="00916348" w:rsidRDefault="001012A2" w:rsidP="00425FA7">
            <w:pPr>
              <w:jc w:val="center"/>
              <w:rPr>
                <w:sz w:val="20"/>
                <w:szCs w:val="20"/>
                <w:lang w:val="ru-RU"/>
              </w:rPr>
            </w:pPr>
            <w:r>
              <w:rPr>
                <w:sz w:val="20"/>
                <w:szCs w:val="20"/>
                <w:lang w:val="ru-RU"/>
              </w:rPr>
              <w:t>298</w:t>
            </w:r>
          </w:p>
        </w:tc>
      </w:tr>
      <w:tr w:rsidR="00AA2E08" w:rsidRPr="00523038" w:rsidTr="00EC2DC4">
        <w:trPr>
          <w:trHeight w:val="283"/>
          <w:jc w:val="center"/>
        </w:trPr>
        <w:tc>
          <w:tcPr>
            <w:tcW w:w="4438" w:type="pct"/>
            <w:gridSpan w:val="5"/>
            <w:tcBorders>
              <w:top w:val="single" w:sz="4" w:space="0" w:color="auto"/>
              <w:left w:val="single" w:sz="4" w:space="0" w:color="auto"/>
              <w:bottom w:val="single" w:sz="4" w:space="0" w:color="auto"/>
              <w:right w:val="nil"/>
            </w:tcBorders>
            <w:vAlign w:val="center"/>
          </w:tcPr>
          <w:p w:rsidR="00AA2E08" w:rsidRPr="00916348" w:rsidRDefault="00AA2E08" w:rsidP="00287843">
            <w:pPr>
              <w:outlineLvl w:val="6"/>
              <w:rPr>
                <w:b/>
                <w:bCs/>
                <w:i/>
                <w:iCs/>
                <w:color w:val="000000"/>
                <w:sz w:val="20"/>
                <w:szCs w:val="20"/>
                <w:lang w:val="ru-RU"/>
              </w:rPr>
            </w:pPr>
            <w:r w:rsidRPr="00916348">
              <w:rPr>
                <w:b/>
                <w:bCs/>
                <w:i/>
                <w:iCs/>
                <w:color w:val="000000"/>
                <w:sz w:val="20"/>
                <w:szCs w:val="20"/>
                <w:lang w:val="ru-RU"/>
              </w:rPr>
              <w:t>Учреждения и предприятия бытового и коммунального обслуживания</w:t>
            </w:r>
          </w:p>
        </w:tc>
        <w:tc>
          <w:tcPr>
            <w:tcW w:w="562" w:type="pct"/>
            <w:tcBorders>
              <w:top w:val="single" w:sz="4" w:space="0" w:color="auto"/>
              <w:left w:val="nil"/>
              <w:bottom w:val="single" w:sz="4" w:space="0" w:color="auto"/>
              <w:right w:val="single" w:sz="4" w:space="0" w:color="auto"/>
            </w:tcBorders>
            <w:vAlign w:val="center"/>
          </w:tcPr>
          <w:p w:rsidR="00AA2E08" w:rsidRPr="00916348" w:rsidRDefault="00AA2E08" w:rsidP="00287843">
            <w:pPr>
              <w:jc w:val="center"/>
              <w:rPr>
                <w:i/>
                <w:iCs/>
                <w:sz w:val="20"/>
                <w:szCs w:val="20"/>
                <w:lang w:val="ru-RU"/>
              </w:rPr>
            </w:pPr>
          </w:p>
        </w:tc>
      </w:tr>
      <w:tr w:rsidR="006D136D" w:rsidRPr="00A35CD6" w:rsidTr="00EC2DC4">
        <w:trPr>
          <w:trHeight w:val="340"/>
          <w:jc w:val="center"/>
        </w:trPr>
        <w:tc>
          <w:tcPr>
            <w:tcW w:w="1819" w:type="pct"/>
            <w:tcBorders>
              <w:top w:val="single" w:sz="4" w:space="0" w:color="auto"/>
              <w:left w:val="single" w:sz="4" w:space="0" w:color="auto"/>
              <w:bottom w:val="single" w:sz="4" w:space="0" w:color="auto"/>
              <w:right w:val="single" w:sz="4" w:space="0" w:color="auto"/>
            </w:tcBorders>
            <w:vAlign w:val="center"/>
          </w:tcPr>
          <w:p w:rsidR="006D136D" w:rsidRPr="00916348" w:rsidRDefault="006D136D" w:rsidP="00287843">
            <w:pPr>
              <w:rPr>
                <w:color w:val="000000"/>
                <w:sz w:val="20"/>
                <w:szCs w:val="20"/>
              </w:rPr>
            </w:pPr>
            <w:r w:rsidRPr="00916348">
              <w:rPr>
                <w:color w:val="000000"/>
                <w:sz w:val="20"/>
                <w:szCs w:val="20"/>
              </w:rPr>
              <w:t>Предприятие бытового обслуживания</w:t>
            </w:r>
          </w:p>
        </w:tc>
        <w:tc>
          <w:tcPr>
            <w:tcW w:w="813" w:type="pct"/>
            <w:tcBorders>
              <w:top w:val="single" w:sz="4" w:space="0" w:color="auto"/>
              <w:left w:val="single" w:sz="4" w:space="0" w:color="auto"/>
              <w:bottom w:val="single" w:sz="4" w:space="0" w:color="auto"/>
              <w:right w:val="single" w:sz="4" w:space="0" w:color="auto"/>
            </w:tcBorders>
            <w:vAlign w:val="center"/>
          </w:tcPr>
          <w:p w:rsidR="006D136D" w:rsidRPr="00916348" w:rsidRDefault="006D136D" w:rsidP="00287843">
            <w:pPr>
              <w:jc w:val="center"/>
              <w:rPr>
                <w:color w:val="000000"/>
                <w:sz w:val="20"/>
                <w:szCs w:val="20"/>
              </w:rPr>
            </w:pPr>
            <w:r w:rsidRPr="00916348">
              <w:rPr>
                <w:color w:val="000000"/>
                <w:sz w:val="20"/>
                <w:szCs w:val="20"/>
              </w:rPr>
              <w:t>место</w:t>
            </w:r>
          </w:p>
        </w:tc>
        <w:tc>
          <w:tcPr>
            <w:tcW w:w="586" w:type="pct"/>
            <w:tcBorders>
              <w:top w:val="single" w:sz="4" w:space="0" w:color="auto"/>
              <w:left w:val="single" w:sz="4" w:space="0" w:color="auto"/>
              <w:bottom w:val="single" w:sz="4" w:space="0" w:color="auto"/>
              <w:right w:val="single" w:sz="4" w:space="0" w:color="auto"/>
            </w:tcBorders>
            <w:vAlign w:val="center"/>
          </w:tcPr>
          <w:p w:rsidR="006D136D" w:rsidRPr="00916348" w:rsidRDefault="006D136D" w:rsidP="00287843">
            <w:pPr>
              <w:jc w:val="center"/>
              <w:rPr>
                <w:sz w:val="20"/>
                <w:szCs w:val="20"/>
                <w:vertAlign w:val="superscript"/>
                <w:lang w:val="ru-RU"/>
              </w:rPr>
            </w:pPr>
            <w:r w:rsidRPr="00916348">
              <w:rPr>
                <w:sz w:val="20"/>
                <w:szCs w:val="20"/>
                <w:lang w:val="ru-RU"/>
              </w:rPr>
              <w:t>10,9</w:t>
            </w:r>
            <w:r w:rsidRPr="00916348">
              <w:rPr>
                <w:sz w:val="20"/>
                <w:szCs w:val="20"/>
                <w:vertAlign w:val="superscript"/>
                <w:lang w:val="ru-RU"/>
              </w:rPr>
              <w:t>1</w:t>
            </w:r>
          </w:p>
        </w:tc>
        <w:tc>
          <w:tcPr>
            <w:tcW w:w="680" w:type="pct"/>
            <w:tcBorders>
              <w:top w:val="single" w:sz="4" w:space="0" w:color="auto"/>
              <w:left w:val="single" w:sz="4" w:space="0" w:color="auto"/>
              <w:bottom w:val="single" w:sz="4" w:space="0" w:color="auto"/>
              <w:right w:val="single" w:sz="4" w:space="0" w:color="auto"/>
            </w:tcBorders>
            <w:vAlign w:val="center"/>
          </w:tcPr>
          <w:p w:rsidR="006D136D" w:rsidRPr="00916348" w:rsidRDefault="001012A2" w:rsidP="00AA2E08">
            <w:pPr>
              <w:jc w:val="center"/>
              <w:rPr>
                <w:sz w:val="20"/>
                <w:szCs w:val="20"/>
                <w:lang w:val="ru-RU"/>
              </w:rPr>
            </w:pPr>
            <w:r>
              <w:rPr>
                <w:sz w:val="20"/>
                <w:szCs w:val="20"/>
                <w:lang w:val="ru-RU"/>
              </w:rPr>
              <w:t>106</w:t>
            </w:r>
          </w:p>
        </w:tc>
        <w:tc>
          <w:tcPr>
            <w:tcW w:w="540" w:type="pct"/>
            <w:tcBorders>
              <w:top w:val="single" w:sz="4" w:space="0" w:color="auto"/>
              <w:left w:val="single" w:sz="4" w:space="0" w:color="auto"/>
              <w:bottom w:val="single" w:sz="4" w:space="0" w:color="auto"/>
              <w:right w:val="single" w:sz="4" w:space="0" w:color="auto"/>
            </w:tcBorders>
            <w:vAlign w:val="center"/>
          </w:tcPr>
          <w:p w:rsidR="006D136D" w:rsidRPr="00A35CD6" w:rsidRDefault="009B2DA9" w:rsidP="007A0CFA">
            <w:pPr>
              <w:jc w:val="center"/>
              <w:outlineLvl w:val="4"/>
              <w:rPr>
                <w:bCs/>
                <w:sz w:val="20"/>
                <w:szCs w:val="20"/>
                <w:lang w:val="ru-RU"/>
              </w:rPr>
            </w:pPr>
            <w:r>
              <w:rPr>
                <w:bCs/>
                <w:sz w:val="20"/>
                <w:szCs w:val="20"/>
                <w:lang w:val="ru-RU"/>
              </w:rPr>
              <w:t>19</w:t>
            </w:r>
          </w:p>
        </w:tc>
        <w:tc>
          <w:tcPr>
            <w:tcW w:w="562" w:type="pct"/>
            <w:tcBorders>
              <w:top w:val="single" w:sz="4" w:space="0" w:color="auto"/>
              <w:left w:val="single" w:sz="4" w:space="0" w:color="auto"/>
              <w:bottom w:val="single" w:sz="4" w:space="0" w:color="auto"/>
              <w:right w:val="single" w:sz="4" w:space="0" w:color="auto"/>
            </w:tcBorders>
            <w:vAlign w:val="center"/>
          </w:tcPr>
          <w:p w:rsidR="006D136D" w:rsidRPr="00916348" w:rsidRDefault="001012A2" w:rsidP="00287843">
            <w:pPr>
              <w:jc w:val="center"/>
              <w:rPr>
                <w:sz w:val="20"/>
                <w:szCs w:val="20"/>
                <w:lang w:val="ru-RU"/>
              </w:rPr>
            </w:pPr>
            <w:r>
              <w:rPr>
                <w:sz w:val="20"/>
                <w:szCs w:val="20"/>
                <w:lang w:val="ru-RU"/>
              </w:rPr>
              <w:t>0</w:t>
            </w:r>
          </w:p>
        </w:tc>
      </w:tr>
      <w:tr w:rsidR="006D136D" w:rsidRPr="00A35CD6" w:rsidTr="00EC2DC4">
        <w:trPr>
          <w:trHeight w:val="340"/>
          <w:jc w:val="center"/>
        </w:trPr>
        <w:tc>
          <w:tcPr>
            <w:tcW w:w="1819" w:type="pct"/>
            <w:tcBorders>
              <w:top w:val="single" w:sz="4" w:space="0" w:color="auto"/>
              <w:left w:val="single" w:sz="4" w:space="0" w:color="auto"/>
              <w:bottom w:val="single" w:sz="4" w:space="0" w:color="auto"/>
              <w:right w:val="single" w:sz="4" w:space="0" w:color="auto"/>
            </w:tcBorders>
            <w:vAlign w:val="center"/>
          </w:tcPr>
          <w:p w:rsidR="006D136D" w:rsidRPr="00916348" w:rsidRDefault="006D136D" w:rsidP="00287843">
            <w:pPr>
              <w:rPr>
                <w:color w:val="000000"/>
                <w:sz w:val="20"/>
                <w:szCs w:val="20"/>
              </w:rPr>
            </w:pPr>
            <w:r w:rsidRPr="00916348">
              <w:rPr>
                <w:color w:val="000000"/>
                <w:sz w:val="20"/>
                <w:szCs w:val="20"/>
              </w:rPr>
              <w:t>Кладбище</w:t>
            </w:r>
          </w:p>
        </w:tc>
        <w:tc>
          <w:tcPr>
            <w:tcW w:w="813" w:type="pct"/>
            <w:tcBorders>
              <w:top w:val="single" w:sz="4" w:space="0" w:color="auto"/>
              <w:left w:val="single" w:sz="4" w:space="0" w:color="auto"/>
              <w:bottom w:val="single" w:sz="4" w:space="0" w:color="auto"/>
              <w:right w:val="single" w:sz="4" w:space="0" w:color="auto"/>
            </w:tcBorders>
            <w:vAlign w:val="center"/>
          </w:tcPr>
          <w:p w:rsidR="006D136D" w:rsidRPr="00916348" w:rsidRDefault="006D136D" w:rsidP="00287843">
            <w:pPr>
              <w:jc w:val="center"/>
              <w:rPr>
                <w:color w:val="000000"/>
                <w:sz w:val="20"/>
                <w:szCs w:val="20"/>
              </w:rPr>
            </w:pPr>
            <w:r w:rsidRPr="00916348">
              <w:rPr>
                <w:color w:val="000000"/>
                <w:sz w:val="20"/>
                <w:szCs w:val="20"/>
              </w:rPr>
              <w:t>га</w:t>
            </w:r>
          </w:p>
        </w:tc>
        <w:tc>
          <w:tcPr>
            <w:tcW w:w="586" w:type="pct"/>
            <w:tcBorders>
              <w:top w:val="single" w:sz="4" w:space="0" w:color="auto"/>
              <w:left w:val="single" w:sz="4" w:space="0" w:color="auto"/>
              <w:bottom w:val="single" w:sz="4" w:space="0" w:color="auto"/>
              <w:right w:val="single" w:sz="4" w:space="0" w:color="auto"/>
            </w:tcBorders>
            <w:vAlign w:val="center"/>
          </w:tcPr>
          <w:p w:rsidR="006D136D" w:rsidRPr="00916348" w:rsidRDefault="006D136D" w:rsidP="00287843">
            <w:pPr>
              <w:jc w:val="center"/>
              <w:rPr>
                <w:sz w:val="20"/>
                <w:szCs w:val="20"/>
                <w:vertAlign w:val="superscript"/>
                <w:lang w:val="ru-RU"/>
              </w:rPr>
            </w:pPr>
            <w:r w:rsidRPr="00916348">
              <w:rPr>
                <w:sz w:val="20"/>
                <w:szCs w:val="20"/>
              </w:rPr>
              <w:t>0,24</w:t>
            </w:r>
            <w:r w:rsidRPr="00916348">
              <w:rPr>
                <w:sz w:val="20"/>
                <w:szCs w:val="20"/>
                <w:vertAlign w:val="superscript"/>
                <w:lang w:val="ru-RU"/>
              </w:rPr>
              <w:t>1</w:t>
            </w:r>
          </w:p>
        </w:tc>
        <w:tc>
          <w:tcPr>
            <w:tcW w:w="680" w:type="pct"/>
            <w:tcBorders>
              <w:top w:val="single" w:sz="4" w:space="0" w:color="auto"/>
              <w:left w:val="single" w:sz="4" w:space="0" w:color="auto"/>
              <w:bottom w:val="single" w:sz="4" w:space="0" w:color="auto"/>
              <w:right w:val="single" w:sz="4" w:space="0" w:color="auto"/>
            </w:tcBorders>
            <w:vAlign w:val="center"/>
          </w:tcPr>
          <w:p w:rsidR="006D136D" w:rsidRPr="00916348" w:rsidRDefault="001012A2" w:rsidP="003A60CD">
            <w:pPr>
              <w:jc w:val="center"/>
              <w:rPr>
                <w:sz w:val="20"/>
                <w:szCs w:val="20"/>
                <w:lang w:val="ru-RU"/>
              </w:rPr>
            </w:pPr>
            <w:r>
              <w:rPr>
                <w:sz w:val="20"/>
                <w:szCs w:val="20"/>
                <w:lang w:val="ru-RU"/>
              </w:rPr>
              <w:t>2,3</w:t>
            </w:r>
          </w:p>
        </w:tc>
        <w:tc>
          <w:tcPr>
            <w:tcW w:w="540" w:type="pct"/>
            <w:tcBorders>
              <w:top w:val="single" w:sz="4" w:space="0" w:color="auto"/>
              <w:left w:val="single" w:sz="4" w:space="0" w:color="auto"/>
              <w:bottom w:val="single" w:sz="4" w:space="0" w:color="auto"/>
              <w:right w:val="single" w:sz="4" w:space="0" w:color="auto"/>
            </w:tcBorders>
            <w:vAlign w:val="center"/>
          </w:tcPr>
          <w:p w:rsidR="006D136D" w:rsidRPr="00A35CD6" w:rsidRDefault="009B2DA9" w:rsidP="00260D8B">
            <w:pPr>
              <w:jc w:val="center"/>
              <w:outlineLvl w:val="4"/>
              <w:rPr>
                <w:bCs/>
                <w:sz w:val="20"/>
                <w:szCs w:val="20"/>
                <w:lang w:val="ru-RU"/>
              </w:rPr>
            </w:pPr>
            <w:r>
              <w:rPr>
                <w:bCs/>
                <w:sz w:val="20"/>
                <w:szCs w:val="20"/>
                <w:lang w:val="ru-RU"/>
              </w:rPr>
              <w:t>0</w:t>
            </w:r>
          </w:p>
        </w:tc>
        <w:tc>
          <w:tcPr>
            <w:tcW w:w="562" w:type="pct"/>
            <w:tcBorders>
              <w:top w:val="single" w:sz="4" w:space="0" w:color="auto"/>
              <w:left w:val="single" w:sz="4" w:space="0" w:color="auto"/>
              <w:bottom w:val="single" w:sz="4" w:space="0" w:color="auto"/>
              <w:right w:val="single" w:sz="4" w:space="0" w:color="auto"/>
            </w:tcBorders>
            <w:vAlign w:val="center"/>
          </w:tcPr>
          <w:p w:rsidR="006D136D" w:rsidRPr="00916348" w:rsidRDefault="001012A2" w:rsidP="00287843">
            <w:pPr>
              <w:jc w:val="center"/>
              <w:rPr>
                <w:sz w:val="20"/>
                <w:szCs w:val="20"/>
                <w:lang w:val="ru-RU"/>
              </w:rPr>
            </w:pPr>
            <w:r>
              <w:rPr>
                <w:sz w:val="20"/>
                <w:szCs w:val="20"/>
                <w:lang w:val="ru-RU"/>
              </w:rPr>
              <w:t>0</w:t>
            </w:r>
          </w:p>
        </w:tc>
      </w:tr>
      <w:tr w:rsidR="006D136D" w:rsidRPr="00A35CD6" w:rsidTr="00EC2DC4">
        <w:trPr>
          <w:trHeight w:val="340"/>
          <w:jc w:val="center"/>
        </w:trPr>
        <w:tc>
          <w:tcPr>
            <w:tcW w:w="1819" w:type="pct"/>
            <w:tcBorders>
              <w:top w:val="single" w:sz="4" w:space="0" w:color="auto"/>
              <w:left w:val="single" w:sz="4" w:space="0" w:color="auto"/>
              <w:bottom w:val="single" w:sz="4" w:space="0" w:color="auto"/>
              <w:right w:val="single" w:sz="4" w:space="0" w:color="auto"/>
            </w:tcBorders>
            <w:vAlign w:val="center"/>
          </w:tcPr>
          <w:p w:rsidR="006D136D" w:rsidRPr="00916348" w:rsidRDefault="006D136D" w:rsidP="00287843">
            <w:pPr>
              <w:rPr>
                <w:color w:val="000000"/>
                <w:sz w:val="20"/>
                <w:szCs w:val="20"/>
              </w:rPr>
            </w:pPr>
            <w:r w:rsidRPr="00916348">
              <w:rPr>
                <w:color w:val="000000"/>
                <w:sz w:val="20"/>
                <w:szCs w:val="20"/>
              </w:rPr>
              <w:t xml:space="preserve">Пожарное депо </w:t>
            </w:r>
          </w:p>
        </w:tc>
        <w:tc>
          <w:tcPr>
            <w:tcW w:w="813" w:type="pct"/>
            <w:tcBorders>
              <w:top w:val="single" w:sz="4" w:space="0" w:color="auto"/>
              <w:left w:val="single" w:sz="4" w:space="0" w:color="auto"/>
              <w:bottom w:val="single" w:sz="4" w:space="0" w:color="auto"/>
              <w:right w:val="single" w:sz="4" w:space="0" w:color="auto"/>
            </w:tcBorders>
            <w:vAlign w:val="center"/>
          </w:tcPr>
          <w:p w:rsidR="006D136D" w:rsidRPr="00916348" w:rsidRDefault="006D136D" w:rsidP="00287843">
            <w:pPr>
              <w:jc w:val="center"/>
              <w:rPr>
                <w:color w:val="000000"/>
                <w:sz w:val="20"/>
                <w:szCs w:val="20"/>
                <w:lang w:val="ru-RU"/>
              </w:rPr>
            </w:pPr>
            <w:r w:rsidRPr="00916348">
              <w:rPr>
                <w:color w:val="000000"/>
                <w:sz w:val="20"/>
                <w:szCs w:val="20"/>
                <w:lang w:val="ru-RU"/>
              </w:rPr>
              <w:t>автомобиль</w:t>
            </w:r>
          </w:p>
        </w:tc>
        <w:tc>
          <w:tcPr>
            <w:tcW w:w="586" w:type="pct"/>
            <w:tcBorders>
              <w:top w:val="single" w:sz="4" w:space="0" w:color="auto"/>
              <w:left w:val="single" w:sz="4" w:space="0" w:color="auto"/>
              <w:bottom w:val="single" w:sz="4" w:space="0" w:color="auto"/>
              <w:right w:val="single" w:sz="4" w:space="0" w:color="auto"/>
            </w:tcBorders>
            <w:vAlign w:val="center"/>
          </w:tcPr>
          <w:p w:rsidR="006D136D" w:rsidRPr="00916348" w:rsidRDefault="006D136D" w:rsidP="00287843">
            <w:pPr>
              <w:jc w:val="center"/>
              <w:rPr>
                <w:sz w:val="20"/>
                <w:szCs w:val="20"/>
                <w:vertAlign w:val="superscript"/>
                <w:lang w:val="ru-RU"/>
              </w:rPr>
            </w:pPr>
            <w:r w:rsidRPr="00916348">
              <w:rPr>
                <w:sz w:val="20"/>
                <w:szCs w:val="20"/>
              </w:rPr>
              <w:t>0,2</w:t>
            </w:r>
            <w:r w:rsidRPr="00916348">
              <w:rPr>
                <w:sz w:val="20"/>
                <w:szCs w:val="20"/>
                <w:vertAlign w:val="superscript"/>
                <w:lang w:val="ru-RU"/>
              </w:rPr>
              <w:t>6</w:t>
            </w:r>
          </w:p>
        </w:tc>
        <w:tc>
          <w:tcPr>
            <w:tcW w:w="680" w:type="pct"/>
            <w:tcBorders>
              <w:top w:val="single" w:sz="4" w:space="0" w:color="auto"/>
              <w:left w:val="single" w:sz="4" w:space="0" w:color="auto"/>
              <w:bottom w:val="single" w:sz="4" w:space="0" w:color="auto"/>
              <w:right w:val="single" w:sz="4" w:space="0" w:color="auto"/>
            </w:tcBorders>
            <w:vAlign w:val="center"/>
          </w:tcPr>
          <w:p w:rsidR="006D136D" w:rsidRPr="00916348" w:rsidRDefault="001012A2" w:rsidP="00381D28">
            <w:pPr>
              <w:jc w:val="center"/>
              <w:rPr>
                <w:sz w:val="20"/>
                <w:szCs w:val="20"/>
                <w:lang w:val="ru-RU"/>
              </w:rPr>
            </w:pPr>
            <w:r>
              <w:rPr>
                <w:sz w:val="20"/>
                <w:szCs w:val="20"/>
                <w:lang w:val="ru-RU"/>
              </w:rPr>
              <w:t>1</w:t>
            </w:r>
          </w:p>
        </w:tc>
        <w:tc>
          <w:tcPr>
            <w:tcW w:w="540" w:type="pct"/>
            <w:tcBorders>
              <w:top w:val="single" w:sz="4" w:space="0" w:color="auto"/>
              <w:left w:val="single" w:sz="4" w:space="0" w:color="auto"/>
              <w:bottom w:val="single" w:sz="4" w:space="0" w:color="auto"/>
              <w:right w:val="single" w:sz="4" w:space="0" w:color="auto"/>
            </w:tcBorders>
            <w:vAlign w:val="center"/>
          </w:tcPr>
          <w:p w:rsidR="006D136D" w:rsidRPr="00A35CD6" w:rsidRDefault="009B2DA9" w:rsidP="007A0CFA">
            <w:pPr>
              <w:jc w:val="center"/>
              <w:outlineLvl w:val="4"/>
              <w:rPr>
                <w:bCs/>
                <w:sz w:val="20"/>
                <w:szCs w:val="20"/>
                <w:lang w:val="ru-RU"/>
              </w:rPr>
            </w:pPr>
            <w:r>
              <w:rPr>
                <w:bCs/>
                <w:sz w:val="20"/>
                <w:szCs w:val="20"/>
                <w:lang w:val="ru-RU"/>
              </w:rPr>
              <w:t>0</w:t>
            </w:r>
          </w:p>
        </w:tc>
        <w:tc>
          <w:tcPr>
            <w:tcW w:w="562" w:type="pct"/>
            <w:tcBorders>
              <w:top w:val="single" w:sz="4" w:space="0" w:color="auto"/>
              <w:left w:val="single" w:sz="4" w:space="0" w:color="auto"/>
              <w:bottom w:val="single" w:sz="4" w:space="0" w:color="auto"/>
              <w:right w:val="single" w:sz="4" w:space="0" w:color="auto"/>
            </w:tcBorders>
            <w:vAlign w:val="center"/>
          </w:tcPr>
          <w:p w:rsidR="006D136D" w:rsidRPr="00916348" w:rsidRDefault="001012A2" w:rsidP="00381D28">
            <w:pPr>
              <w:jc w:val="center"/>
              <w:rPr>
                <w:sz w:val="20"/>
                <w:szCs w:val="20"/>
                <w:lang w:val="ru-RU"/>
              </w:rPr>
            </w:pPr>
            <w:r>
              <w:rPr>
                <w:sz w:val="20"/>
                <w:szCs w:val="20"/>
                <w:lang w:val="ru-RU"/>
              </w:rPr>
              <w:t>0</w:t>
            </w:r>
          </w:p>
        </w:tc>
      </w:tr>
      <w:tr w:rsidR="00C7719B" w:rsidRPr="00A35CD6" w:rsidTr="00EC2DC4">
        <w:trPr>
          <w:trHeight w:val="340"/>
          <w:jc w:val="center"/>
        </w:trPr>
        <w:tc>
          <w:tcPr>
            <w:tcW w:w="1819" w:type="pct"/>
            <w:tcBorders>
              <w:top w:val="single" w:sz="4" w:space="0" w:color="auto"/>
              <w:left w:val="single" w:sz="4" w:space="0" w:color="auto"/>
              <w:bottom w:val="single" w:sz="4" w:space="0" w:color="auto"/>
              <w:right w:val="single" w:sz="4" w:space="0" w:color="auto"/>
            </w:tcBorders>
            <w:vAlign w:val="center"/>
          </w:tcPr>
          <w:p w:rsidR="00C7719B" w:rsidRPr="004430D0" w:rsidRDefault="00C7719B" w:rsidP="00C7719B">
            <w:pPr>
              <w:rPr>
                <w:sz w:val="20"/>
                <w:szCs w:val="20"/>
                <w:lang w:val="ru-RU"/>
              </w:rPr>
            </w:pPr>
            <w:r w:rsidRPr="004430D0">
              <w:rPr>
                <w:sz w:val="20"/>
                <w:szCs w:val="20"/>
              </w:rPr>
              <w:t xml:space="preserve">Банно-оздоровительные учреждения </w:t>
            </w:r>
          </w:p>
        </w:tc>
        <w:tc>
          <w:tcPr>
            <w:tcW w:w="813" w:type="pct"/>
            <w:tcBorders>
              <w:top w:val="single" w:sz="4" w:space="0" w:color="auto"/>
              <w:left w:val="single" w:sz="4" w:space="0" w:color="auto"/>
              <w:bottom w:val="single" w:sz="4" w:space="0" w:color="auto"/>
              <w:right w:val="single" w:sz="4" w:space="0" w:color="auto"/>
            </w:tcBorders>
            <w:vAlign w:val="center"/>
          </w:tcPr>
          <w:p w:rsidR="00C7719B" w:rsidRPr="004430D0" w:rsidRDefault="00C7719B" w:rsidP="00C7719B">
            <w:pPr>
              <w:jc w:val="center"/>
              <w:rPr>
                <w:sz w:val="20"/>
                <w:szCs w:val="20"/>
              </w:rPr>
            </w:pPr>
            <w:proofErr w:type="gramStart"/>
            <w:r w:rsidRPr="004430D0">
              <w:rPr>
                <w:sz w:val="20"/>
                <w:szCs w:val="20"/>
              </w:rPr>
              <w:t>помыв</w:t>
            </w:r>
            <w:proofErr w:type="gramEnd"/>
            <w:r w:rsidRPr="004430D0">
              <w:rPr>
                <w:sz w:val="20"/>
                <w:szCs w:val="20"/>
              </w:rPr>
              <w:t>. место</w:t>
            </w:r>
          </w:p>
        </w:tc>
        <w:tc>
          <w:tcPr>
            <w:tcW w:w="586" w:type="pct"/>
            <w:tcBorders>
              <w:top w:val="single" w:sz="4" w:space="0" w:color="auto"/>
              <w:left w:val="single" w:sz="4" w:space="0" w:color="auto"/>
              <w:bottom w:val="single" w:sz="4" w:space="0" w:color="auto"/>
              <w:right w:val="single" w:sz="4" w:space="0" w:color="auto"/>
            </w:tcBorders>
            <w:vAlign w:val="center"/>
          </w:tcPr>
          <w:p w:rsidR="00C7719B" w:rsidRPr="00916348" w:rsidRDefault="00C7719B" w:rsidP="00287843">
            <w:pPr>
              <w:jc w:val="center"/>
              <w:rPr>
                <w:sz w:val="20"/>
                <w:szCs w:val="20"/>
              </w:rPr>
            </w:pPr>
            <w:r>
              <w:rPr>
                <w:sz w:val="22"/>
                <w:szCs w:val="22"/>
              </w:rPr>
              <w:t>7</w:t>
            </w:r>
            <w:r>
              <w:rPr>
                <w:sz w:val="22"/>
                <w:szCs w:val="22"/>
                <w:vertAlign w:val="superscript"/>
              </w:rPr>
              <w:t>5</w:t>
            </w:r>
          </w:p>
        </w:tc>
        <w:tc>
          <w:tcPr>
            <w:tcW w:w="680" w:type="pct"/>
            <w:tcBorders>
              <w:top w:val="single" w:sz="4" w:space="0" w:color="auto"/>
              <w:left w:val="single" w:sz="4" w:space="0" w:color="auto"/>
              <w:bottom w:val="single" w:sz="4" w:space="0" w:color="auto"/>
              <w:right w:val="single" w:sz="4" w:space="0" w:color="auto"/>
            </w:tcBorders>
            <w:vAlign w:val="center"/>
          </w:tcPr>
          <w:p w:rsidR="00C7719B" w:rsidRDefault="001012A2" w:rsidP="00381D28">
            <w:pPr>
              <w:jc w:val="center"/>
              <w:rPr>
                <w:sz w:val="20"/>
                <w:szCs w:val="20"/>
                <w:lang w:val="ru-RU"/>
              </w:rPr>
            </w:pPr>
            <w:r>
              <w:rPr>
                <w:sz w:val="20"/>
                <w:szCs w:val="20"/>
                <w:lang w:val="ru-RU"/>
              </w:rPr>
              <w:t>68</w:t>
            </w:r>
          </w:p>
        </w:tc>
        <w:tc>
          <w:tcPr>
            <w:tcW w:w="540" w:type="pct"/>
            <w:tcBorders>
              <w:top w:val="single" w:sz="4" w:space="0" w:color="auto"/>
              <w:left w:val="single" w:sz="4" w:space="0" w:color="auto"/>
              <w:bottom w:val="single" w:sz="4" w:space="0" w:color="auto"/>
              <w:right w:val="single" w:sz="4" w:space="0" w:color="auto"/>
            </w:tcBorders>
            <w:vAlign w:val="center"/>
          </w:tcPr>
          <w:p w:rsidR="00C7719B" w:rsidRDefault="009B2DA9" w:rsidP="007A0CFA">
            <w:pPr>
              <w:jc w:val="center"/>
              <w:outlineLvl w:val="4"/>
              <w:rPr>
                <w:bCs/>
                <w:sz w:val="20"/>
                <w:szCs w:val="20"/>
                <w:lang w:val="ru-RU"/>
              </w:rPr>
            </w:pPr>
            <w:r>
              <w:rPr>
                <w:bCs/>
                <w:sz w:val="20"/>
                <w:szCs w:val="20"/>
                <w:lang w:val="ru-RU"/>
              </w:rPr>
              <w:t>0</w:t>
            </w:r>
          </w:p>
        </w:tc>
        <w:tc>
          <w:tcPr>
            <w:tcW w:w="562" w:type="pct"/>
            <w:tcBorders>
              <w:top w:val="single" w:sz="4" w:space="0" w:color="auto"/>
              <w:left w:val="single" w:sz="4" w:space="0" w:color="auto"/>
              <w:bottom w:val="single" w:sz="4" w:space="0" w:color="auto"/>
              <w:right w:val="single" w:sz="4" w:space="0" w:color="auto"/>
            </w:tcBorders>
            <w:vAlign w:val="center"/>
          </w:tcPr>
          <w:p w:rsidR="00C7719B" w:rsidRDefault="001012A2" w:rsidP="00381D28">
            <w:pPr>
              <w:jc w:val="center"/>
              <w:rPr>
                <w:sz w:val="20"/>
                <w:szCs w:val="20"/>
                <w:lang w:val="ru-RU"/>
              </w:rPr>
            </w:pPr>
            <w:r>
              <w:rPr>
                <w:sz w:val="20"/>
                <w:szCs w:val="20"/>
                <w:lang w:val="ru-RU"/>
              </w:rPr>
              <w:t>68</w:t>
            </w:r>
          </w:p>
        </w:tc>
      </w:tr>
      <w:tr w:rsidR="00C7719B" w:rsidRPr="00A35CD6" w:rsidTr="00C7719B">
        <w:trPr>
          <w:trHeight w:val="340"/>
          <w:jc w:val="center"/>
        </w:trPr>
        <w:tc>
          <w:tcPr>
            <w:tcW w:w="1819" w:type="pct"/>
            <w:tcBorders>
              <w:top w:val="single" w:sz="4" w:space="0" w:color="auto"/>
              <w:left w:val="single" w:sz="4" w:space="0" w:color="auto"/>
              <w:bottom w:val="single" w:sz="4" w:space="0" w:color="auto"/>
              <w:right w:val="single" w:sz="4" w:space="0" w:color="auto"/>
            </w:tcBorders>
          </w:tcPr>
          <w:p w:rsidR="00C7719B" w:rsidRPr="004430D0" w:rsidRDefault="00C7719B" w:rsidP="00C7719B">
            <w:pPr>
              <w:widowControl w:val="0"/>
              <w:rPr>
                <w:bCs/>
                <w:sz w:val="20"/>
                <w:szCs w:val="20"/>
              </w:rPr>
            </w:pPr>
            <w:r w:rsidRPr="004430D0">
              <w:rPr>
                <w:bCs/>
                <w:sz w:val="20"/>
                <w:szCs w:val="20"/>
              </w:rPr>
              <w:t>Химчистки</w:t>
            </w:r>
          </w:p>
        </w:tc>
        <w:tc>
          <w:tcPr>
            <w:tcW w:w="813" w:type="pct"/>
            <w:tcBorders>
              <w:top w:val="single" w:sz="4" w:space="0" w:color="auto"/>
              <w:left w:val="single" w:sz="4" w:space="0" w:color="auto"/>
              <w:bottom w:val="single" w:sz="4" w:space="0" w:color="auto"/>
              <w:right w:val="single" w:sz="4" w:space="0" w:color="auto"/>
            </w:tcBorders>
            <w:vAlign w:val="center"/>
          </w:tcPr>
          <w:p w:rsidR="00C7719B" w:rsidRPr="004430D0" w:rsidRDefault="00C7719B" w:rsidP="00C7719B">
            <w:pPr>
              <w:jc w:val="center"/>
              <w:rPr>
                <w:sz w:val="20"/>
                <w:szCs w:val="20"/>
              </w:rPr>
            </w:pPr>
            <w:r w:rsidRPr="004430D0">
              <w:rPr>
                <w:sz w:val="20"/>
                <w:szCs w:val="20"/>
              </w:rPr>
              <w:t>кг/смену</w:t>
            </w:r>
          </w:p>
        </w:tc>
        <w:tc>
          <w:tcPr>
            <w:tcW w:w="586" w:type="pct"/>
            <w:tcBorders>
              <w:top w:val="single" w:sz="4" w:space="0" w:color="auto"/>
              <w:left w:val="single" w:sz="4" w:space="0" w:color="auto"/>
              <w:bottom w:val="single" w:sz="4" w:space="0" w:color="auto"/>
              <w:right w:val="single" w:sz="4" w:space="0" w:color="auto"/>
            </w:tcBorders>
            <w:vAlign w:val="center"/>
          </w:tcPr>
          <w:p w:rsidR="00C7719B" w:rsidRPr="008205EF" w:rsidRDefault="00C7719B" w:rsidP="00C7719B">
            <w:pPr>
              <w:jc w:val="center"/>
              <w:rPr>
                <w:vertAlign w:val="superscript"/>
              </w:rPr>
            </w:pPr>
            <w:r w:rsidRPr="008205EF">
              <w:rPr>
                <w:sz w:val="22"/>
                <w:szCs w:val="22"/>
              </w:rPr>
              <w:t>2</w:t>
            </w:r>
            <w:r w:rsidRPr="008205EF">
              <w:rPr>
                <w:sz w:val="22"/>
                <w:szCs w:val="22"/>
                <w:vertAlign w:val="superscript"/>
              </w:rPr>
              <w:t>2</w:t>
            </w:r>
          </w:p>
        </w:tc>
        <w:tc>
          <w:tcPr>
            <w:tcW w:w="680" w:type="pct"/>
            <w:tcBorders>
              <w:top w:val="single" w:sz="4" w:space="0" w:color="auto"/>
              <w:left w:val="single" w:sz="4" w:space="0" w:color="auto"/>
              <w:bottom w:val="single" w:sz="4" w:space="0" w:color="auto"/>
              <w:right w:val="single" w:sz="4" w:space="0" w:color="auto"/>
            </w:tcBorders>
            <w:vAlign w:val="center"/>
          </w:tcPr>
          <w:p w:rsidR="00C7719B" w:rsidRDefault="001012A2" w:rsidP="00381D28">
            <w:pPr>
              <w:jc w:val="center"/>
              <w:rPr>
                <w:sz w:val="20"/>
                <w:szCs w:val="20"/>
                <w:lang w:val="ru-RU"/>
              </w:rPr>
            </w:pPr>
            <w:r>
              <w:rPr>
                <w:sz w:val="20"/>
                <w:szCs w:val="20"/>
                <w:lang w:val="ru-RU"/>
              </w:rPr>
              <w:t>20</w:t>
            </w:r>
          </w:p>
        </w:tc>
        <w:tc>
          <w:tcPr>
            <w:tcW w:w="540" w:type="pct"/>
            <w:tcBorders>
              <w:top w:val="single" w:sz="4" w:space="0" w:color="auto"/>
              <w:left w:val="single" w:sz="4" w:space="0" w:color="auto"/>
              <w:bottom w:val="single" w:sz="4" w:space="0" w:color="auto"/>
              <w:right w:val="single" w:sz="4" w:space="0" w:color="auto"/>
            </w:tcBorders>
            <w:vAlign w:val="center"/>
          </w:tcPr>
          <w:p w:rsidR="00C7719B" w:rsidRDefault="009B2DA9" w:rsidP="007A0CFA">
            <w:pPr>
              <w:jc w:val="center"/>
              <w:outlineLvl w:val="4"/>
              <w:rPr>
                <w:bCs/>
                <w:sz w:val="20"/>
                <w:szCs w:val="20"/>
                <w:lang w:val="ru-RU"/>
              </w:rPr>
            </w:pPr>
            <w:r>
              <w:rPr>
                <w:bCs/>
                <w:sz w:val="20"/>
                <w:szCs w:val="20"/>
                <w:lang w:val="ru-RU"/>
              </w:rPr>
              <w:t>14</w:t>
            </w:r>
          </w:p>
        </w:tc>
        <w:tc>
          <w:tcPr>
            <w:tcW w:w="562" w:type="pct"/>
            <w:tcBorders>
              <w:top w:val="single" w:sz="4" w:space="0" w:color="auto"/>
              <w:left w:val="single" w:sz="4" w:space="0" w:color="auto"/>
              <w:bottom w:val="single" w:sz="4" w:space="0" w:color="auto"/>
              <w:right w:val="single" w:sz="4" w:space="0" w:color="auto"/>
            </w:tcBorders>
            <w:vAlign w:val="center"/>
          </w:tcPr>
          <w:p w:rsidR="00C7719B" w:rsidRDefault="001012A2" w:rsidP="00381D28">
            <w:pPr>
              <w:jc w:val="center"/>
              <w:rPr>
                <w:sz w:val="20"/>
                <w:szCs w:val="20"/>
                <w:lang w:val="ru-RU"/>
              </w:rPr>
            </w:pPr>
            <w:r>
              <w:rPr>
                <w:sz w:val="20"/>
                <w:szCs w:val="20"/>
                <w:lang w:val="ru-RU"/>
              </w:rPr>
              <w:t>6</w:t>
            </w:r>
          </w:p>
        </w:tc>
      </w:tr>
      <w:tr w:rsidR="00C7719B" w:rsidRPr="00A35CD6" w:rsidTr="00C7719B">
        <w:trPr>
          <w:trHeight w:val="340"/>
          <w:jc w:val="center"/>
        </w:trPr>
        <w:tc>
          <w:tcPr>
            <w:tcW w:w="1819" w:type="pct"/>
            <w:tcBorders>
              <w:top w:val="single" w:sz="4" w:space="0" w:color="auto"/>
              <w:left w:val="single" w:sz="4" w:space="0" w:color="auto"/>
              <w:bottom w:val="single" w:sz="4" w:space="0" w:color="auto"/>
              <w:right w:val="single" w:sz="4" w:space="0" w:color="auto"/>
            </w:tcBorders>
          </w:tcPr>
          <w:p w:rsidR="00C7719B" w:rsidRPr="004430D0" w:rsidRDefault="00C7719B" w:rsidP="00C7719B">
            <w:pPr>
              <w:widowControl w:val="0"/>
              <w:rPr>
                <w:bCs/>
                <w:sz w:val="20"/>
                <w:szCs w:val="20"/>
              </w:rPr>
            </w:pPr>
            <w:r w:rsidRPr="004430D0">
              <w:rPr>
                <w:bCs/>
                <w:sz w:val="20"/>
                <w:szCs w:val="20"/>
              </w:rPr>
              <w:t>Прачечные</w:t>
            </w:r>
          </w:p>
        </w:tc>
        <w:tc>
          <w:tcPr>
            <w:tcW w:w="813" w:type="pct"/>
            <w:tcBorders>
              <w:top w:val="single" w:sz="4" w:space="0" w:color="auto"/>
              <w:left w:val="single" w:sz="4" w:space="0" w:color="auto"/>
              <w:bottom w:val="single" w:sz="4" w:space="0" w:color="auto"/>
              <w:right w:val="single" w:sz="4" w:space="0" w:color="auto"/>
            </w:tcBorders>
            <w:vAlign w:val="center"/>
          </w:tcPr>
          <w:p w:rsidR="00C7719B" w:rsidRPr="004430D0" w:rsidRDefault="00C7719B" w:rsidP="00C7719B">
            <w:pPr>
              <w:jc w:val="center"/>
              <w:rPr>
                <w:sz w:val="20"/>
                <w:szCs w:val="20"/>
              </w:rPr>
            </w:pPr>
            <w:r w:rsidRPr="004430D0">
              <w:rPr>
                <w:sz w:val="20"/>
                <w:szCs w:val="20"/>
              </w:rPr>
              <w:t>кг/смену</w:t>
            </w:r>
          </w:p>
        </w:tc>
        <w:tc>
          <w:tcPr>
            <w:tcW w:w="586" w:type="pct"/>
            <w:tcBorders>
              <w:top w:val="single" w:sz="4" w:space="0" w:color="auto"/>
              <w:left w:val="single" w:sz="4" w:space="0" w:color="auto"/>
              <w:bottom w:val="single" w:sz="4" w:space="0" w:color="auto"/>
              <w:right w:val="single" w:sz="4" w:space="0" w:color="auto"/>
            </w:tcBorders>
            <w:vAlign w:val="center"/>
          </w:tcPr>
          <w:p w:rsidR="00C7719B" w:rsidRPr="008205EF" w:rsidRDefault="00C7719B" w:rsidP="00C7719B">
            <w:pPr>
              <w:jc w:val="center"/>
              <w:rPr>
                <w:vertAlign w:val="superscript"/>
              </w:rPr>
            </w:pPr>
            <w:r w:rsidRPr="008205EF">
              <w:rPr>
                <w:sz w:val="22"/>
                <w:szCs w:val="22"/>
              </w:rPr>
              <w:t>10</w:t>
            </w:r>
            <w:r w:rsidRPr="008205EF">
              <w:rPr>
                <w:sz w:val="22"/>
                <w:szCs w:val="22"/>
                <w:vertAlign w:val="superscript"/>
              </w:rPr>
              <w:t>2</w:t>
            </w:r>
          </w:p>
        </w:tc>
        <w:tc>
          <w:tcPr>
            <w:tcW w:w="680" w:type="pct"/>
            <w:tcBorders>
              <w:top w:val="single" w:sz="4" w:space="0" w:color="auto"/>
              <w:left w:val="single" w:sz="4" w:space="0" w:color="auto"/>
              <w:bottom w:val="single" w:sz="4" w:space="0" w:color="auto"/>
              <w:right w:val="single" w:sz="4" w:space="0" w:color="auto"/>
            </w:tcBorders>
            <w:vAlign w:val="center"/>
          </w:tcPr>
          <w:p w:rsidR="00C7719B" w:rsidRDefault="001012A2" w:rsidP="00381D28">
            <w:pPr>
              <w:jc w:val="center"/>
              <w:rPr>
                <w:sz w:val="20"/>
                <w:szCs w:val="20"/>
                <w:lang w:val="ru-RU"/>
              </w:rPr>
            </w:pPr>
            <w:r>
              <w:rPr>
                <w:sz w:val="20"/>
                <w:szCs w:val="20"/>
                <w:lang w:val="ru-RU"/>
              </w:rPr>
              <w:t>97</w:t>
            </w:r>
          </w:p>
        </w:tc>
        <w:tc>
          <w:tcPr>
            <w:tcW w:w="540" w:type="pct"/>
            <w:tcBorders>
              <w:top w:val="single" w:sz="4" w:space="0" w:color="auto"/>
              <w:left w:val="single" w:sz="4" w:space="0" w:color="auto"/>
              <w:bottom w:val="single" w:sz="4" w:space="0" w:color="auto"/>
              <w:right w:val="single" w:sz="4" w:space="0" w:color="auto"/>
            </w:tcBorders>
            <w:vAlign w:val="center"/>
          </w:tcPr>
          <w:p w:rsidR="00C7719B" w:rsidRDefault="009B2DA9" w:rsidP="007A0CFA">
            <w:pPr>
              <w:jc w:val="center"/>
              <w:outlineLvl w:val="4"/>
              <w:rPr>
                <w:bCs/>
                <w:sz w:val="20"/>
                <w:szCs w:val="20"/>
                <w:lang w:val="ru-RU"/>
              </w:rPr>
            </w:pPr>
            <w:r>
              <w:rPr>
                <w:bCs/>
                <w:sz w:val="20"/>
                <w:szCs w:val="20"/>
                <w:lang w:val="ru-RU"/>
              </w:rPr>
              <w:t>70</w:t>
            </w:r>
          </w:p>
        </w:tc>
        <w:tc>
          <w:tcPr>
            <w:tcW w:w="562" w:type="pct"/>
            <w:tcBorders>
              <w:top w:val="single" w:sz="4" w:space="0" w:color="auto"/>
              <w:left w:val="single" w:sz="4" w:space="0" w:color="auto"/>
              <w:bottom w:val="single" w:sz="4" w:space="0" w:color="auto"/>
              <w:right w:val="single" w:sz="4" w:space="0" w:color="auto"/>
            </w:tcBorders>
            <w:vAlign w:val="center"/>
          </w:tcPr>
          <w:p w:rsidR="00C7719B" w:rsidRDefault="001012A2" w:rsidP="00381D28">
            <w:pPr>
              <w:jc w:val="center"/>
              <w:rPr>
                <w:sz w:val="20"/>
                <w:szCs w:val="20"/>
                <w:lang w:val="ru-RU"/>
              </w:rPr>
            </w:pPr>
            <w:r>
              <w:rPr>
                <w:sz w:val="20"/>
                <w:szCs w:val="20"/>
                <w:lang w:val="ru-RU"/>
              </w:rPr>
              <w:t>27</w:t>
            </w:r>
          </w:p>
        </w:tc>
      </w:tr>
      <w:tr w:rsidR="00C7719B" w:rsidRPr="00A35CD6" w:rsidTr="00C7719B">
        <w:trPr>
          <w:trHeight w:val="340"/>
          <w:jc w:val="center"/>
        </w:trPr>
        <w:tc>
          <w:tcPr>
            <w:tcW w:w="1819" w:type="pct"/>
            <w:tcBorders>
              <w:top w:val="single" w:sz="4" w:space="0" w:color="auto"/>
              <w:left w:val="single" w:sz="4" w:space="0" w:color="auto"/>
              <w:bottom w:val="single" w:sz="4" w:space="0" w:color="auto"/>
              <w:right w:val="single" w:sz="4" w:space="0" w:color="auto"/>
            </w:tcBorders>
          </w:tcPr>
          <w:p w:rsidR="00C7719B" w:rsidRPr="004430D0" w:rsidRDefault="00C7719B" w:rsidP="00C7719B">
            <w:pPr>
              <w:widowControl w:val="0"/>
              <w:rPr>
                <w:bCs/>
                <w:sz w:val="20"/>
                <w:szCs w:val="20"/>
              </w:rPr>
            </w:pPr>
            <w:r w:rsidRPr="004430D0">
              <w:rPr>
                <w:bCs/>
                <w:sz w:val="20"/>
                <w:szCs w:val="20"/>
              </w:rPr>
              <w:t>СТО</w:t>
            </w:r>
          </w:p>
        </w:tc>
        <w:tc>
          <w:tcPr>
            <w:tcW w:w="813" w:type="pct"/>
            <w:tcBorders>
              <w:top w:val="single" w:sz="4" w:space="0" w:color="auto"/>
              <w:left w:val="single" w:sz="4" w:space="0" w:color="auto"/>
              <w:bottom w:val="single" w:sz="4" w:space="0" w:color="auto"/>
              <w:right w:val="single" w:sz="4" w:space="0" w:color="auto"/>
            </w:tcBorders>
            <w:vAlign w:val="center"/>
          </w:tcPr>
          <w:p w:rsidR="00C7719B" w:rsidRPr="004430D0" w:rsidRDefault="00C7719B" w:rsidP="00C7719B">
            <w:pPr>
              <w:jc w:val="center"/>
              <w:rPr>
                <w:sz w:val="20"/>
                <w:szCs w:val="20"/>
              </w:rPr>
            </w:pPr>
            <w:r w:rsidRPr="004430D0">
              <w:rPr>
                <w:sz w:val="20"/>
                <w:szCs w:val="20"/>
              </w:rPr>
              <w:t>пост</w:t>
            </w:r>
          </w:p>
        </w:tc>
        <w:tc>
          <w:tcPr>
            <w:tcW w:w="586" w:type="pct"/>
            <w:tcBorders>
              <w:top w:val="single" w:sz="4" w:space="0" w:color="auto"/>
              <w:left w:val="single" w:sz="4" w:space="0" w:color="auto"/>
              <w:bottom w:val="single" w:sz="4" w:space="0" w:color="auto"/>
              <w:right w:val="single" w:sz="4" w:space="0" w:color="auto"/>
            </w:tcBorders>
            <w:vAlign w:val="center"/>
          </w:tcPr>
          <w:p w:rsidR="00C7719B" w:rsidRPr="008205EF" w:rsidRDefault="00C7719B" w:rsidP="00C7719B">
            <w:pPr>
              <w:jc w:val="center"/>
            </w:pPr>
            <w:r w:rsidRPr="008205EF">
              <w:rPr>
                <w:sz w:val="22"/>
                <w:szCs w:val="22"/>
              </w:rPr>
              <w:t>1 на 200 лег.авт.</w:t>
            </w:r>
            <w:r w:rsidRPr="008205EF">
              <w:rPr>
                <w:sz w:val="22"/>
                <w:szCs w:val="22"/>
                <w:vertAlign w:val="superscript"/>
              </w:rPr>
              <w:t>5</w:t>
            </w:r>
          </w:p>
        </w:tc>
        <w:tc>
          <w:tcPr>
            <w:tcW w:w="680" w:type="pct"/>
            <w:tcBorders>
              <w:top w:val="single" w:sz="4" w:space="0" w:color="auto"/>
              <w:left w:val="single" w:sz="4" w:space="0" w:color="auto"/>
              <w:bottom w:val="single" w:sz="4" w:space="0" w:color="auto"/>
              <w:right w:val="single" w:sz="4" w:space="0" w:color="auto"/>
            </w:tcBorders>
            <w:vAlign w:val="center"/>
          </w:tcPr>
          <w:p w:rsidR="00C7719B" w:rsidRDefault="001012A2" w:rsidP="00381D28">
            <w:pPr>
              <w:jc w:val="center"/>
              <w:rPr>
                <w:sz w:val="20"/>
                <w:szCs w:val="20"/>
                <w:lang w:val="ru-RU"/>
              </w:rPr>
            </w:pPr>
            <w:r>
              <w:rPr>
                <w:sz w:val="20"/>
                <w:szCs w:val="20"/>
                <w:lang w:val="ru-RU"/>
              </w:rPr>
              <w:t>1</w:t>
            </w:r>
          </w:p>
        </w:tc>
        <w:tc>
          <w:tcPr>
            <w:tcW w:w="540" w:type="pct"/>
            <w:tcBorders>
              <w:top w:val="single" w:sz="4" w:space="0" w:color="auto"/>
              <w:left w:val="single" w:sz="4" w:space="0" w:color="auto"/>
              <w:bottom w:val="single" w:sz="4" w:space="0" w:color="auto"/>
              <w:right w:val="single" w:sz="4" w:space="0" w:color="auto"/>
            </w:tcBorders>
            <w:vAlign w:val="center"/>
          </w:tcPr>
          <w:p w:rsidR="00C7719B" w:rsidRDefault="009B2DA9" w:rsidP="007A0CFA">
            <w:pPr>
              <w:jc w:val="center"/>
              <w:outlineLvl w:val="4"/>
              <w:rPr>
                <w:bCs/>
                <w:sz w:val="20"/>
                <w:szCs w:val="20"/>
                <w:lang w:val="ru-RU"/>
              </w:rPr>
            </w:pPr>
            <w:r>
              <w:rPr>
                <w:bCs/>
                <w:sz w:val="20"/>
                <w:szCs w:val="20"/>
                <w:lang w:val="ru-RU"/>
              </w:rPr>
              <w:t>1</w:t>
            </w:r>
          </w:p>
        </w:tc>
        <w:tc>
          <w:tcPr>
            <w:tcW w:w="562" w:type="pct"/>
            <w:tcBorders>
              <w:top w:val="single" w:sz="4" w:space="0" w:color="auto"/>
              <w:left w:val="single" w:sz="4" w:space="0" w:color="auto"/>
              <w:bottom w:val="single" w:sz="4" w:space="0" w:color="auto"/>
              <w:right w:val="single" w:sz="4" w:space="0" w:color="auto"/>
            </w:tcBorders>
            <w:vAlign w:val="center"/>
          </w:tcPr>
          <w:p w:rsidR="00C7719B" w:rsidRDefault="001012A2" w:rsidP="00381D28">
            <w:pPr>
              <w:jc w:val="center"/>
              <w:rPr>
                <w:sz w:val="20"/>
                <w:szCs w:val="20"/>
                <w:lang w:val="ru-RU"/>
              </w:rPr>
            </w:pPr>
            <w:r>
              <w:rPr>
                <w:sz w:val="20"/>
                <w:szCs w:val="20"/>
                <w:lang w:val="ru-RU"/>
              </w:rPr>
              <w:t>0</w:t>
            </w:r>
          </w:p>
        </w:tc>
      </w:tr>
      <w:tr w:rsidR="00C7719B" w:rsidRPr="00A35CD6" w:rsidTr="00C7719B">
        <w:trPr>
          <w:trHeight w:val="340"/>
          <w:jc w:val="center"/>
        </w:trPr>
        <w:tc>
          <w:tcPr>
            <w:tcW w:w="1819" w:type="pct"/>
            <w:tcBorders>
              <w:top w:val="single" w:sz="4" w:space="0" w:color="auto"/>
              <w:left w:val="single" w:sz="4" w:space="0" w:color="auto"/>
              <w:bottom w:val="single" w:sz="4" w:space="0" w:color="auto"/>
              <w:right w:val="single" w:sz="4" w:space="0" w:color="auto"/>
            </w:tcBorders>
          </w:tcPr>
          <w:p w:rsidR="00C7719B" w:rsidRPr="004430D0" w:rsidRDefault="00C7719B" w:rsidP="00C7719B">
            <w:pPr>
              <w:widowControl w:val="0"/>
              <w:rPr>
                <w:bCs/>
                <w:sz w:val="20"/>
                <w:szCs w:val="20"/>
              </w:rPr>
            </w:pPr>
            <w:r w:rsidRPr="004430D0">
              <w:rPr>
                <w:bCs/>
                <w:sz w:val="20"/>
                <w:szCs w:val="20"/>
              </w:rPr>
              <w:lastRenderedPageBreak/>
              <w:t>АЗС</w:t>
            </w:r>
          </w:p>
        </w:tc>
        <w:tc>
          <w:tcPr>
            <w:tcW w:w="813" w:type="pct"/>
            <w:tcBorders>
              <w:top w:val="single" w:sz="4" w:space="0" w:color="auto"/>
              <w:left w:val="single" w:sz="4" w:space="0" w:color="auto"/>
              <w:bottom w:val="single" w:sz="4" w:space="0" w:color="auto"/>
              <w:right w:val="single" w:sz="4" w:space="0" w:color="auto"/>
            </w:tcBorders>
            <w:vAlign w:val="center"/>
          </w:tcPr>
          <w:p w:rsidR="00C7719B" w:rsidRPr="004430D0" w:rsidRDefault="00C7719B" w:rsidP="00C7719B">
            <w:pPr>
              <w:jc w:val="center"/>
              <w:rPr>
                <w:sz w:val="20"/>
                <w:szCs w:val="20"/>
              </w:rPr>
            </w:pPr>
            <w:r w:rsidRPr="004430D0">
              <w:rPr>
                <w:sz w:val="20"/>
                <w:szCs w:val="20"/>
              </w:rPr>
              <w:t>колонка</w:t>
            </w:r>
          </w:p>
        </w:tc>
        <w:tc>
          <w:tcPr>
            <w:tcW w:w="586" w:type="pct"/>
            <w:tcBorders>
              <w:top w:val="single" w:sz="4" w:space="0" w:color="auto"/>
              <w:left w:val="single" w:sz="4" w:space="0" w:color="auto"/>
              <w:bottom w:val="single" w:sz="4" w:space="0" w:color="auto"/>
              <w:right w:val="single" w:sz="4" w:space="0" w:color="auto"/>
            </w:tcBorders>
            <w:vAlign w:val="center"/>
          </w:tcPr>
          <w:p w:rsidR="00C7719B" w:rsidRPr="008205EF" w:rsidRDefault="00C7719B" w:rsidP="00C7719B">
            <w:pPr>
              <w:jc w:val="center"/>
            </w:pPr>
            <w:r w:rsidRPr="008205EF">
              <w:rPr>
                <w:sz w:val="22"/>
                <w:szCs w:val="22"/>
              </w:rPr>
              <w:t>1 на 1200 лег.авт.</w:t>
            </w:r>
            <w:r w:rsidRPr="008205EF">
              <w:rPr>
                <w:sz w:val="22"/>
                <w:szCs w:val="22"/>
                <w:vertAlign w:val="superscript"/>
              </w:rPr>
              <w:t>5</w:t>
            </w:r>
          </w:p>
        </w:tc>
        <w:tc>
          <w:tcPr>
            <w:tcW w:w="680" w:type="pct"/>
            <w:tcBorders>
              <w:top w:val="single" w:sz="4" w:space="0" w:color="auto"/>
              <w:left w:val="single" w:sz="4" w:space="0" w:color="auto"/>
              <w:bottom w:val="single" w:sz="4" w:space="0" w:color="auto"/>
              <w:right w:val="single" w:sz="4" w:space="0" w:color="auto"/>
            </w:tcBorders>
            <w:vAlign w:val="center"/>
          </w:tcPr>
          <w:p w:rsidR="00C7719B" w:rsidRDefault="001012A2" w:rsidP="00381D28">
            <w:pPr>
              <w:jc w:val="center"/>
              <w:rPr>
                <w:sz w:val="20"/>
                <w:szCs w:val="20"/>
                <w:lang w:val="ru-RU"/>
              </w:rPr>
            </w:pPr>
            <w:r>
              <w:rPr>
                <w:sz w:val="20"/>
                <w:szCs w:val="20"/>
                <w:lang w:val="ru-RU"/>
              </w:rPr>
              <w:t>1</w:t>
            </w:r>
          </w:p>
        </w:tc>
        <w:tc>
          <w:tcPr>
            <w:tcW w:w="540" w:type="pct"/>
            <w:tcBorders>
              <w:top w:val="single" w:sz="4" w:space="0" w:color="auto"/>
              <w:left w:val="single" w:sz="4" w:space="0" w:color="auto"/>
              <w:bottom w:val="single" w:sz="4" w:space="0" w:color="auto"/>
              <w:right w:val="single" w:sz="4" w:space="0" w:color="auto"/>
            </w:tcBorders>
            <w:vAlign w:val="center"/>
          </w:tcPr>
          <w:p w:rsidR="00C7719B" w:rsidRDefault="009B2DA9" w:rsidP="007A0CFA">
            <w:pPr>
              <w:jc w:val="center"/>
              <w:outlineLvl w:val="4"/>
              <w:rPr>
                <w:bCs/>
                <w:sz w:val="20"/>
                <w:szCs w:val="20"/>
                <w:lang w:val="ru-RU"/>
              </w:rPr>
            </w:pPr>
            <w:r>
              <w:rPr>
                <w:bCs/>
                <w:sz w:val="20"/>
                <w:szCs w:val="20"/>
                <w:lang w:val="ru-RU"/>
              </w:rPr>
              <w:t>1</w:t>
            </w:r>
          </w:p>
        </w:tc>
        <w:tc>
          <w:tcPr>
            <w:tcW w:w="562" w:type="pct"/>
            <w:tcBorders>
              <w:top w:val="single" w:sz="4" w:space="0" w:color="auto"/>
              <w:left w:val="single" w:sz="4" w:space="0" w:color="auto"/>
              <w:bottom w:val="single" w:sz="4" w:space="0" w:color="auto"/>
              <w:right w:val="single" w:sz="4" w:space="0" w:color="auto"/>
            </w:tcBorders>
            <w:vAlign w:val="center"/>
          </w:tcPr>
          <w:p w:rsidR="00C7719B" w:rsidRDefault="001012A2" w:rsidP="00381D28">
            <w:pPr>
              <w:jc w:val="center"/>
              <w:rPr>
                <w:sz w:val="20"/>
                <w:szCs w:val="20"/>
                <w:lang w:val="ru-RU"/>
              </w:rPr>
            </w:pPr>
            <w:r>
              <w:rPr>
                <w:sz w:val="20"/>
                <w:szCs w:val="20"/>
                <w:lang w:val="ru-RU"/>
              </w:rPr>
              <w:t>0</w:t>
            </w:r>
          </w:p>
        </w:tc>
      </w:tr>
      <w:tr w:rsidR="00AA2E08" w:rsidRPr="00523038" w:rsidTr="00EC2DC4">
        <w:trPr>
          <w:cantSplit/>
          <w:jc w:val="center"/>
        </w:trPr>
        <w:tc>
          <w:tcPr>
            <w:tcW w:w="4438" w:type="pct"/>
            <w:gridSpan w:val="5"/>
            <w:tcBorders>
              <w:top w:val="single" w:sz="4" w:space="0" w:color="auto"/>
              <w:left w:val="single" w:sz="4" w:space="0" w:color="auto"/>
              <w:bottom w:val="single" w:sz="4" w:space="0" w:color="auto"/>
              <w:right w:val="nil"/>
            </w:tcBorders>
            <w:vAlign w:val="center"/>
          </w:tcPr>
          <w:p w:rsidR="00AA2E08" w:rsidRPr="00916348" w:rsidRDefault="00AA2E08" w:rsidP="00287843">
            <w:pPr>
              <w:outlineLvl w:val="6"/>
              <w:rPr>
                <w:b/>
                <w:bCs/>
                <w:i/>
                <w:iCs/>
                <w:color w:val="000000"/>
                <w:sz w:val="20"/>
                <w:szCs w:val="20"/>
                <w:lang w:val="ru-RU"/>
              </w:rPr>
            </w:pPr>
            <w:r w:rsidRPr="00916348">
              <w:rPr>
                <w:b/>
                <w:bCs/>
                <w:i/>
                <w:iCs/>
                <w:color w:val="000000"/>
                <w:sz w:val="20"/>
                <w:szCs w:val="20"/>
                <w:lang w:val="ru-RU"/>
              </w:rPr>
              <w:t>Административные, кредитно-финансовые учреждения, предприятия связи</w:t>
            </w:r>
          </w:p>
        </w:tc>
        <w:tc>
          <w:tcPr>
            <w:tcW w:w="562" w:type="pct"/>
            <w:tcBorders>
              <w:top w:val="single" w:sz="4" w:space="0" w:color="auto"/>
              <w:left w:val="nil"/>
              <w:bottom w:val="single" w:sz="4" w:space="0" w:color="auto"/>
              <w:right w:val="single" w:sz="4" w:space="0" w:color="auto"/>
            </w:tcBorders>
            <w:vAlign w:val="center"/>
          </w:tcPr>
          <w:p w:rsidR="00AA2E08" w:rsidRPr="00916348" w:rsidRDefault="00AA2E08" w:rsidP="00287843">
            <w:pPr>
              <w:jc w:val="center"/>
              <w:rPr>
                <w:b/>
                <w:bCs/>
                <w:sz w:val="20"/>
                <w:szCs w:val="20"/>
                <w:lang w:val="ru-RU"/>
              </w:rPr>
            </w:pPr>
          </w:p>
        </w:tc>
      </w:tr>
      <w:tr w:rsidR="005641EA" w:rsidRPr="00A35CD6" w:rsidTr="00EC2DC4">
        <w:trPr>
          <w:trHeight w:val="227"/>
          <w:jc w:val="center"/>
        </w:trPr>
        <w:tc>
          <w:tcPr>
            <w:tcW w:w="1819" w:type="pct"/>
            <w:tcBorders>
              <w:top w:val="single" w:sz="4" w:space="0" w:color="auto"/>
              <w:left w:val="single" w:sz="4" w:space="0" w:color="auto"/>
              <w:bottom w:val="single" w:sz="4" w:space="0" w:color="auto"/>
              <w:right w:val="single" w:sz="4" w:space="0" w:color="auto"/>
            </w:tcBorders>
            <w:vAlign w:val="center"/>
          </w:tcPr>
          <w:p w:rsidR="005641EA" w:rsidRPr="005641EA" w:rsidRDefault="005641EA" w:rsidP="00C7719B">
            <w:pPr>
              <w:rPr>
                <w:color w:val="000000"/>
                <w:sz w:val="20"/>
                <w:szCs w:val="20"/>
              </w:rPr>
            </w:pPr>
            <w:r w:rsidRPr="005641EA">
              <w:rPr>
                <w:color w:val="000000"/>
                <w:sz w:val="20"/>
                <w:szCs w:val="20"/>
              </w:rPr>
              <w:t>Опорный пункт охраны порядка</w:t>
            </w:r>
          </w:p>
        </w:tc>
        <w:tc>
          <w:tcPr>
            <w:tcW w:w="813" w:type="pct"/>
            <w:tcBorders>
              <w:top w:val="single" w:sz="4" w:space="0" w:color="auto"/>
              <w:left w:val="single" w:sz="4" w:space="0" w:color="auto"/>
              <w:bottom w:val="single" w:sz="4" w:space="0" w:color="auto"/>
              <w:right w:val="single" w:sz="4" w:space="0" w:color="auto"/>
            </w:tcBorders>
            <w:vAlign w:val="center"/>
          </w:tcPr>
          <w:p w:rsidR="005641EA" w:rsidRPr="005641EA" w:rsidRDefault="005641EA" w:rsidP="00C7719B">
            <w:pPr>
              <w:jc w:val="center"/>
              <w:rPr>
                <w:color w:val="000000"/>
                <w:sz w:val="20"/>
                <w:szCs w:val="20"/>
              </w:rPr>
            </w:pPr>
            <w:r w:rsidRPr="005641EA">
              <w:rPr>
                <w:color w:val="000000"/>
                <w:sz w:val="20"/>
                <w:szCs w:val="20"/>
              </w:rPr>
              <w:t>объект</w:t>
            </w:r>
          </w:p>
        </w:tc>
        <w:tc>
          <w:tcPr>
            <w:tcW w:w="586" w:type="pct"/>
            <w:tcBorders>
              <w:top w:val="single" w:sz="4" w:space="0" w:color="auto"/>
              <w:left w:val="single" w:sz="4" w:space="0" w:color="auto"/>
              <w:bottom w:val="single" w:sz="4" w:space="0" w:color="auto"/>
              <w:right w:val="single" w:sz="4" w:space="0" w:color="auto"/>
            </w:tcBorders>
            <w:vAlign w:val="center"/>
          </w:tcPr>
          <w:p w:rsidR="005641EA" w:rsidRPr="005641EA" w:rsidRDefault="005641EA" w:rsidP="00C7719B">
            <w:pPr>
              <w:jc w:val="center"/>
              <w:rPr>
                <w:color w:val="000000"/>
                <w:sz w:val="20"/>
                <w:szCs w:val="20"/>
                <w:vertAlign w:val="superscript"/>
              </w:rPr>
            </w:pPr>
            <w:r w:rsidRPr="005641EA">
              <w:rPr>
                <w:color w:val="000000"/>
                <w:sz w:val="20"/>
                <w:szCs w:val="20"/>
              </w:rPr>
              <w:t>1</w:t>
            </w:r>
            <w:r w:rsidRPr="005641EA">
              <w:rPr>
                <w:color w:val="000000"/>
                <w:sz w:val="20"/>
                <w:szCs w:val="20"/>
                <w:vertAlign w:val="superscript"/>
              </w:rPr>
              <w:t>2</w:t>
            </w:r>
          </w:p>
        </w:tc>
        <w:tc>
          <w:tcPr>
            <w:tcW w:w="680" w:type="pct"/>
            <w:tcBorders>
              <w:top w:val="single" w:sz="4" w:space="0" w:color="auto"/>
              <w:left w:val="single" w:sz="4" w:space="0" w:color="auto"/>
              <w:bottom w:val="single" w:sz="4" w:space="0" w:color="auto"/>
              <w:right w:val="single" w:sz="4" w:space="0" w:color="auto"/>
            </w:tcBorders>
            <w:vAlign w:val="center"/>
          </w:tcPr>
          <w:p w:rsidR="005641EA" w:rsidRPr="00916348" w:rsidRDefault="005641EA" w:rsidP="00287843">
            <w:pPr>
              <w:jc w:val="center"/>
              <w:rPr>
                <w:sz w:val="20"/>
                <w:szCs w:val="20"/>
                <w:lang w:val="ru-RU"/>
              </w:rPr>
            </w:pPr>
            <w:r w:rsidRPr="00916348">
              <w:rPr>
                <w:sz w:val="20"/>
                <w:szCs w:val="20"/>
                <w:lang w:val="ru-RU"/>
              </w:rPr>
              <w:t>1</w:t>
            </w:r>
          </w:p>
        </w:tc>
        <w:tc>
          <w:tcPr>
            <w:tcW w:w="540" w:type="pct"/>
            <w:tcBorders>
              <w:top w:val="single" w:sz="4" w:space="0" w:color="auto"/>
              <w:left w:val="single" w:sz="4" w:space="0" w:color="auto"/>
              <w:bottom w:val="single" w:sz="4" w:space="0" w:color="auto"/>
              <w:right w:val="single" w:sz="4" w:space="0" w:color="auto"/>
            </w:tcBorders>
            <w:vAlign w:val="center"/>
          </w:tcPr>
          <w:p w:rsidR="005641EA" w:rsidRPr="00916348" w:rsidRDefault="009B2DA9" w:rsidP="00287843">
            <w:pPr>
              <w:jc w:val="center"/>
              <w:rPr>
                <w:sz w:val="20"/>
                <w:szCs w:val="20"/>
                <w:lang w:val="ru-RU"/>
              </w:rPr>
            </w:pPr>
            <w:r>
              <w:rPr>
                <w:sz w:val="20"/>
                <w:szCs w:val="20"/>
                <w:lang w:val="ru-RU"/>
              </w:rPr>
              <w:t>1</w:t>
            </w:r>
          </w:p>
        </w:tc>
        <w:tc>
          <w:tcPr>
            <w:tcW w:w="562" w:type="pct"/>
            <w:tcBorders>
              <w:top w:val="single" w:sz="4" w:space="0" w:color="auto"/>
              <w:left w:val="single" w:sz="4" w:space="0" w:color="auto"/>
              <w:bottom w:val="single" w:sz="4" w:space="0" w:color="auto"/>
              <w:right w:val="single" w:sz="4" w:space="0" w:color="auto"/>
            </w:tcBorders>
            <w:vAlign w:val="center"/>
          </w:tcPr>
          <w:p w:rsidR="005641EA" w:rsidRPr="00916348" w:rsidRDefault="005641EA" w:rsidP="00381D28">
            <w:pPr>
              <w:jc w:val="center"/>
              <w:rPr>
                <w:sz w:val="20"/>
                <w:szCs w:val="20"/>
                <w:lang w:val="ru-RU"/>
              </w:rPr>
            </w:pPr>
            <w:r>
              <w:rPr>
                <w:sz w:val="20"/>
                <w:szCs w:val="20"/>
                <w:lang w:val="ru-RU"/>
              </w:rPr>
              <w:t>0</w:t>
            </w:r>
          </w:p>
        </w:tc>
      </w:tr>
      <w:tr w:rsidR="005641EA" w:rsidRPr="00A35CD6" w:rsidTr="00EC2DC4">
        <w:trPr>
          <w:trHeight w:val="283"/>
          <w:jc w:val="center"/>
        </w:trPr>
        <w:tc>
          <w:tcPr>
            <w:tcW w:w="1819" w:type="pct"/>
            <w:tcBorders>
              <w:top w:val="single" w:sz="4" w:space="0" w:color="auto"/>
              <w:left w:val="single" w:sz="4" w:space="0" w:color="auto"/>
              <w:bottom w:val="single" w:sz="4" w:space="0" w:color="auto"/>
              <w:right w:val="single" w:sz="4" w:space="0" w:color="auto"/>
            </w:tcBorders>
            <w:vAlign w:val="center"/>
          </w:tcPr>
          <w:p w:rsidR="005641EA" w:rsidRPr="005641EA" w:rsidRDefault="005641EA" w:rsidP="00C7719B">
            <w:pPr>
              <w:rPr>
                <w:color w:val="000000"/>
                <w:sz w:val="20"/>
                <w:szCs w:val="20"/>
              </w:rPr>
            </w:pPr>
            <w:r w:rsidRPr="005641EA">
              <w:rPr>
                <w:color w:val="000000"/>
                <w:sz w:val="20"/>
                <w:szCs w:val="20"/>
              </w:rPr>
              <w:t>Отделение связи</w:t>
            </w:r>
          </w:p>
        </w:tc>
        <w:tc>
          <w:tcPr>
            <w:tcW w:w="813" w:type="pct"/>
            <w:tcBorders>
              <w:top w:val="single" w:sz="4" w:space="0" w:color="auto"/>
              <w:left w:val="single" w:sz="4" w:space="0" w:color="auto"/>
              <w:bottom w:val="single" w:sz="4" w:space="0" w:color="auto"/>
              <w:right w:val="single" w:sz="4" w:space="0" w:color="auto"/>
            </w:tcBorders>
            <w:vAlign w:val="center"/>
          </w:tcPr>
          <w:p w:rsidR="005641EA" w:rsidRPr="005641EA" w:rsidRDefault="005641EA" w:rsidP="00C7719B">
            <w:pPr>
              <w:jc w:val="center"/>
              <w:rPr>
                <w:color w:val="000000"/>
                <w:sz w:val="20"/>
                <w:szCs w:val="20"/>
              </w:rPr>
            </w:pPr>
            <w:r w:rsidRPr="005641EA">
              <w:rPr>
                <w:color w:val="000000"/>
                <w:sz w:val="20"/>
                <w:szCs w:val="20"/>
              </w:rPr>
              <w:t>объект</w:t>
            </w:r>
          </w:p>
        </w:tc>
        <w:tc>
          <w:tcPr>
            <w:tcW w:w="586" w:type="pct"/>
            <w:tcBorders>
              <w:top w:val="single" w:sz="4" w:space="0" w:color="auto"/>
              <w:left w:val="single" w:sz="4" w:space="0" w:color="auto"/>
              <w:bottom w:val="single" w:sz="4" w:space="0" w:color="auto"/>
              <w:right w:val="single" w:sz="4" w:space="0" w:color="auto"/>
            </w:tcBorders>
            <w:vAlign w:val="center"/>
          </w:tcPr>
          <w:p w:rsidR="005641EA" w:rsidRPr="005641EA" w:rsidRDefault="005641EA" w:rsidP="00C7719B">
            <w:pPr>
              <w:jc w:val="center"/>
              <w:rPr>
                <w:color w:val="000000"/>
                <w:sz w:val="20"/>
                <w:szCs w:val="20"/>
              </w:rPr>
            </w:pPr>
            <w:r w:rsidRPr="005641EA">
              <w:rPr>
                <w:color w:val="000000"/>
                <w:sz w:val="20"/>
                <w:szCs w:val="20"/>
              </w:rPr>
              <w:t>1 на 6-15</w:t>
            </w:r>
          </w:p>
          <w:p w:rsidR="005641EA" w:rsidRPr="005641EA" w:rsidRDefault="005641EA" w:rsidP="00C7719B">
            <w:pPr>
              <w:jc w:val="center"/>
              <w:rPr>
                <w:color w:val="000000"/>
                <w:sz w:val="20"/>
                <w:szCs w:val="20"/>
                <w:vertAlign w:val="superscript"/>
              </w:rPr>
            </w:pPr>
            <w:r w:rsidRPr="005641EA">
              <w:rPr>
                <w:color w:val="000000"/>
                <w:sz w:val="20"/>
                <w:szCs w:val="20"/>
              </w:rPr>
              <w:t>тыс.жит.</w:t>
            </w:r>
            <w:r w:rsidRPr="005641EA">
              <w:rPr>
                <w:color w:val="000000"/>
                <w:sz w:val="20"/>
                <w:szCs w:val="20"/>
                <w:vertAlign w:val="superscript"/>
              </w:rPr>
              <w:t>2</w:t>
            </w:r>
          </w:p>
        </w:tc>
        <w:tc>
          <w:tcPr>
            <w:tcW w:w="680" w:type="pct"/>
            <w:tcBorders>
              <w:top w:val="single" w:sz="4" w:space="0" w:color="auto"/>
              <w:left w:val="single" w:sz="4" w:space="0" w:color="auto"/>
              <w:bottom w:val="single" w:sz="4" w:space="0" w:color="auto"/>
              <w:right w:val="single" w:sz="4" w:space="0" w:color="auto"/>
            </w:tcBorders>
            <w:vAlign w:val="center"/>
          </w:tcPr>
          <w:p w:rsidR="005641EA" w:rsidRPr="00916348" w:rsidRDefault="009B2DA9" w:rsidP="00287843">
            <w:pPr>
              <w:jc w:val="center"/>
              <w:rPr>
                <w:sz w:val="20"/>
                <w:szCs w:val="20"/>
                <w:lang w:val="ru-RU"/>
              </w:rPr>
            </w:pPr>
            <w:r>
              <w:rPr>
                <w:sz w:val="20"/>
                <w:szCs w:val="20"/>
                <w:lang w:val="ru-RU"/>
              </w:rPr>
              <w:t>1</w:t>
            </w:r>
          </w:p>
        </w:tc>
        <w:tc>
          <w:tcPr>
            <w:tcW w:w="540" w:type="pct"/>
            <w:tcBorders>
              <w:top w:val="single" w:sz="4" w:space="0" w:color="auto"/>
              <w:left w:val="single" w:sz="4" w:space="0" w:color="auto"/>
              <w:bottom w:val="single" w:sz="4" w:space="0" w:color="auto"/>
              <w:right w:val="single" w:sz="4" w:space="0" w:color="auto"/>
            </w:tcBorders>
            <w:vAlign w:val="center"/>
          </w:tcPr>
          <w:p w:rsidR="005641EA" w:rsidRPr="00916348" w:rsidRDefault="009B2DA9" w:rsidP="00287843">
            <w:pPr>
              <w:jc w:val="center"/>
              <w:rPr>
                <w:sz w:val="20"/>
                <w:szCs w:val="20"/>
                <w:lang w:val="ru-RU"/>
              </w:rPr>
            </w:pPr>
            <w:r>
              <w:rPr>
                <w:sz w:val="20"/>
                <w:szCs w:val="20"/>
                <w:lang w:val="ru-RU"/>
              </w:rPr>
              <w:t>1</w:t>
            </w:r>
          </w:p>
        </w:tc>
        <w:tc>
          <w:tcPr>
            <w:tcW w:w="562" w:type="pct"/>
            <w:tcBorders>
              <w:top w:val="single" w:sz="4" w:space="0" w:color="auto"/>
              <w:left w:val="single" w:sz="4" w:space="0" w:color="auto"/>
              <w:bottom w:val="single" w:sz="4" w:space="0" w:color="auto"/>
              <w:right w:val="single" w:sz="4" w:space="0" w:color="auto"/>
            </w:tcBorders>
            <w:vAlign w:val="center"/>
          </w:tcPr>
          <w:p w:rsidR="005641EA" w:rsidRPr="00916348" w:rsidRDefault="005641EA" w:rsidP="00287843">
            <w:pPr>
              <w:jc w:val="center"/>
              <w:rPr>
                <w:sz w:val="20"/>
                <w:szCs w:val="20"/>
                <w:lang w:val="ru-RU"/>
              </w:rPr>
            </w:pPr>
            <w:r>
              <w:rPr>
                <w:sz w:val="20"/>
                <w:szCs w:val="20"/>
                <w:lang w:val="ru-RU"/>
              </w:rPr>
              <w:t>0</w:t>
            </w:r>
          </w:p>
        </w:tc>
      </w:tr>
      <w:tr w:rsidR="005641EA" w:rsidRPr="00A35CD6" w:rsidTr="00EC2DC4">
        <w:trPr>
          <w:trHeight w:val="283"/>
          <w:jc w:val="center"/>
        </w:trPr>
        <w:tc>
          <w:tcPr>
            <w:tcW w:w="1819" w:type="pct"/>
            <w:tcBorders>
              <w:top w:val="single" w:sz="4" w:space="0" w:color="auto"/>
              <w:left w:val="single" w:sz="4" w:space="0" w:color="auto"/>
              <w:bottom w:val="single" w:sz="4" w:space="0" w:color="auto"/>
              <w:right w:val="single" w:sz="4" w:space="0" w:color="auto"/>
            </w:tcBorders>
            <w:vAlign w:val="center"/>
          </w:tcPr>
          <w:p w:rsidR="005641EA" w:rsidRPr="005641EA" w:rsidRDefault="005641EA" w:rsidP="00C7719B">
            <w:pPr>
              <w:rPr>
                <w:color w:val="000000"/>
                <w:sz w:val="20"/>
                <w:szCs w:val="20"/>
              </w:rPr>
            </w:pPr>
            <w:r w:rsidRPr="005641EA">
              <w:rPr>
                <w:color w:val="000000"/>
                <w:sz w:val="20"/>
                <w:szCs w:val="20"/>
              </w:rPr>
              <w:t>Отделение банка</w:t>
            </w:r>
          </w:p>
        </w:tc>
        <w:tc>
          <w:tcPr>
            <w:tcW w:w="813" w:type="pct"/>
            <w:tcBorders>
              <w:top w:val="single" w:sz="4" w:space="0" w:color="auto"/>
              <w:left w:val="single" w:sz="4" w:space="0" w:color="auto"/>
              <w:bottom w:val="single" w:sz="4" w:space="0" w:color="auto"/>
              <w:right w:val="single" w:sz="4" w:space="0" w:color="auto"/>
            </w:tcBorders>
            <w:vAlign w:val="center"/>
          </w:tcPr>
          <w:p w:rsidR="005641EA" w:rsidRPr="005641EA" w:rsidRDefault="005641EA" w:rsidP="00C7719B">
            <w:pPr>
              <w:jc w:val="center"/>
              <w:rPr>
                <w:color w:val="000000"/>
                <w:sz w:val="20"/>
                <w:szCs w:val="20"/>
              </w:rPr>
            </w:pPr>
            <w:r w:rsidRPr="005641EA">
              <w:rPr>
                <w:color w:val="000000"/>
                <w:sz w:val="20"/>
                <w:szCs w:val="20"/>
              </w:rPr>
              <w:t>объект</w:t>
            </w:r>
          </w:p>
        </w:tc>
        <w:tc>
          <w:tcPr>
            <w:tcW w:w="586" w:type="pct"/>
            <w:tcBorders>
              <w:top w:val="single" w:sz="4" w:space="0" w:color="auto"/>
              <w:left w:val="single" w:sz="4" w:space="0" w:color="auto"/>
              <w:bottom w:val="single" w:sz="4" w:space="0" w:color="auto"/>
              <w:right w:val="single" w:sz="4" w:space="0" w:color="auto"/>
            </w:tcBorders>
            <w:vAlign w:val="center"/>
          </w:tcPr>
          <w:p w:rsidR="005641EA" w:rsidRPr="005641EA" w:rsidRDefault="005641EA" w:rsidP="00C7719B">
            <w:pPr>
              <w:jc w:val="center"/>
              <w:rPr>
                <w:color w:val="000000"/>
                <w:sz w:val="20"/>
                <w:szCs w:val="20"/>
                <w:vertAlign w:val="superscript"/>
              </w:rPr>
            </w:pPr>
            <w:r w:rsidRPr="005641EA">
              <w:rPr>
                <w:color w:val="000000"/>
                <w:sz w:val="20"/>
                <w:szCs w:val="20"/>
              </w:rPr>
              <w:t>1 на 10-30 тыс. жит.</w:t>
            </w:r>
            <w:r w:rsidRPr="005641EA">
              <w:rPr>
                <w:color w:val="000000"/>
                <w:sz w:val="20"/>
                <w:szCs w:val="20"/>
                <w:vertAlign w:val="superscript"/>
              </w:rPr>
              <w:t>5</w:t>
            </w:r>
          </w:p>
        </w:tc>
        <w:tc>
          <w:tcPr>
            <w:tcW w:w="680" w:type="pct"/>
            <w:tcBorders>
              <w:top w:val="single" w:sz="4" w:space="0" w:color="auto"/>
              <w:left w:val="single" w:sz="4" w:space="0" w:color="auto"/>
              <w:bottom w:val="single" w:sz="4" w:space="0" w:color="auto"/>
              <w:right w:val="single" w:sz="4" w:space="0" w:color="auto"/>
            </w:tcBorders>
            <w:vAlign w:val="center"/>
          </w:tcPr>
          <w:p w:rsidR="005641EA" w:rsidRPr="00916348" w:rsidRDefault="005641EA" w:rsidP="00287843">
            <w:pPr>
              <w:jc w:val="center"/>
              <w:rPr>
                <w:sz w:val="20"/>
                <w:szCs w:val="20"/>
                <w:lang w:val="ru-RU"/>
              </w:rPr>
            </w:pPr>
            <w:r w:rsidRPr="00916348">
              <w:rPr>
                <w:sz w:val="20"/>
                <w:szCs w:val="20"/>
                <w:lang w:val="ru-RU"/>
              </w:rPr>
              <w:t>1</w:t>
            </w:r>
          </w:p>
        </w:tc>
        <w:tc>
          <w:tcPr>
            <w:tcW w:w="540" w:type="pct"/>
            <w:tcBorders>
              <w:top w:val="single" w:sz="4" w:space="0" w:color="auto"/>
              <w:left w:val="single" w:sz="4" w:space="0" w:color="auto"/>
              <w:bottom w:val="single" w:sz="4" w:space="0" w:color="auto"/>
              <w:right w:val="single" w:sz="4" w:space="0" w:color="auto"/>
            </w:tcBorders>
            <w:vAlign w:val="center"/>
          </w:tcPr>
          <w:p w:rsidR="005641EA" w:rsidRPr="00916348" w:rsidRDefault="009B2DA9" w:rsidP="00287843">
            <w:pPr>
              <w:jc w:val="center"/>
              <w:rPr>
                <w:sz w:val="20"/>
                <w:szCs w:val="20"/>
                <w:lang w:val="ru-RU"/>
              </w:rPr>
            </w:pPr>
            <w:r>
              <w:rPr>
                <w:sz w:val="20"/>
                <w:szCs w:val="20"/>
                <w:lang w:val="ru-RU"/>
              </w:rPr>
              <w:t>1</w:t>
            </w:r>
          </w:p>
        </w:tc>
        <w:tc>
          <w:tcPr>
            <w:tcW w:w="562" w:type="pct"/>
            <w:tcBorders>
              <w:top w:val="single" w:sz="4" w:space="0" w:color="auto"/>
              <w:left w:val="single" w:sz="4" w:space="0" w:color="auto"/>
              <w:bottom w:val="single" w:sz="4" w:space="0" w:color="auto"/>
              <w:right w:val="single" w:sz="4" w:space="0" w:color="auto"/>
            </w:tcBorders>
            <w:vAlign w:val="center"/>
          </w:tcPr>
          <w:p w:rsidR="005641EA" w:rsidRPr="00916348" w:rsidRDefault="005641EA" w:rsidP="00287843">
            <w:pPr>
              <w:jc w:val="center"/>
              <w:rPr>
                <w:sz w:val="20"/>
                <w:szCs w:val="20"/>
                <w:lang w:val="ru-RU"/>
              </w:rPr>
            </w:pPr>
            <w:r>
              <w:rPr>
                <w:sz w:val="20"/>
                <w:szCs w:val="20"/>
                <w:lang w:val="ru-RU"/>
              </w:rPr>
              <w:t>0</w:t>
            </w:r>
          </w:p>
        </w:tc>
      </w:tr>
      <w:tr w:rsidR="005641EA" w:rsidRPr="00A35CD6" w:rsidTr="00EC2DC4">
        <w:trPr>
          <w:trHeight w:val="283"/>
          <w:jc w:val="center"/>
        </w:trPr>
        <w:tc>
          <w:tcPr>
            <w:tcW w:w="1819" w:type="pct"/>
            <w:tcBorders>
              <w:top w:val="single" w:sz="4" w:space="0" w:color="auto"/>
              <w:left w:val="single" w:sz="4" w:space="0" w:color="auto"/>
              <w:bottom w:val="single" w:sz="4" w:space="0" w:color="auto"/>
              <w:right w:val="single" w:sz="4" w:space="0" w:color="auto"/>
            </w:tcBorders>
            <w:vAlign w:val="center"/>
          </w:tcPr>
          <w:p w:rsidR="005641EA" w:rsidRPr="005641EA" w:rsidRDefault="005641EA" w:rsidP="00C7719B">
            <w:pPr>
              <w:rPr>
                <w:color w:val="000000"/>
                <w:sz w:val="20"/>
                <w:szCs w:val="20"/>
              </w:rPr>
            </w:pPr>
            <w:r w:rsidRPr="005641EA">
              <w:rPr>
                <w:color w:val="000000"/>
                <w:sz w:val="20"/>
                <w:szCs w:val="20"/>
              </w:rPr>
              <w:t>Юридическая консультация</w:t>
            </w:r>
          </w:p>
        </w:tc>
        <w:tc>
          <w:tcPr>
            <w:tcW w:w="813" w:type="pct"/>
            <w:tcBorders>
              <w:top w:val="single" w:sz="4" w:space="0" w:color="auto"/>
              <w:left w:val="single" w:sz="4" w:space="0" w:color="auto"/>
              <w:bottom w:val="single" w:sz="4" w:space="0" w:color="auto"/>
              <w:right w:val="single" w:sz="4" w:space="0" w:color="auto"/>
            </w:tcBorders>
            <w:vAlign w:val="center"/>
          </w:tcPr>
          <w:p w:rsidR="005641EA" w:rsidRPr="005641EA" w:rsidRDefault="005641EA" w:rsidP="00C7719B">
            <w:pPr>
              <w:jc w:val="center"/>
              <w:rPr>
                <w:color w:val="000000"/>
                <w:sz w:val="20"/>
                <w:szCs w:val="20"/>
              </w:rPr>
            </w:pPr>
            <w:r w:rsidRPr="005641EA">
              <w:rPr>
                <w:color w:val="000000"/>
                <w:sz w:val="20"/>
                <w:szCs w:val="20"/>
              </w:rPr>
              <w:t>объект</w:t>
            </w:r>
          </w:p>
        </w:tc>
        <w:tc>
          <w:tcPr>
            <w:tcW w:w="586" w:type="pct"/>
            <w:tcBorders>
              <w:top w:val="single" w:sz="4" w:space="0" w:color="auto"/>
              <w:left w:val="single" w:sz="4" w:space="0" w:color="auto"/>
              <w:bottom w:val="single" w:sz="4" w:space="0" w:color="auto"/>
              <w:right w:val="single" w:sz="4" w:space="0" w:color="auto"/>
            </w:tcBorders>
            <w:vAlign w:val="center"/>
          </w:tcPr>
          <w:p w:rsidR="005641EA" w:rsidRPr="005641EA" w:rsidRDefault="005641EA" w:rsidP="00C7719B">
            <w:pPr>
              <w:jc w:val="center"/>
              <w:rPr>
                <w:color w:val="000000"/>
                <w:sz w:val="20"/>
                <w:szCs w:val="20"/>
              </w:rPr>
            </w:pPr>
            <w:r w:rsidRPr="005641EA">
              <w:rPr>
                <w:color w:val="000000"/>
                <w:sz w:val="20"/>
                <w:szCs w:val="20"/>
              </w:rPr>
              <w:t>1 на 10 тыс.жит.</w:t>
            </w:r>
            <w:r w:rsidRPr="005641EA">
              <w:rPr>
                <w:color w:val="000000"/>
                <w:sz w:val="20"/>
                <w:szCs w:val="20"/>
                <w:vertAlign w:val="superscript"/>
              </w:rPr>
              <w:t>2</w:t>
            </w:r>
          </w:p>
        </w:tc>
        <w:tc>
          <w:tcPr>
            <w:tcW w:w="680" w:type="pct"/>
            <w:tcBorders>
              <w:top w:val="single" w:sz="4" w:space="0" w:color="auto"/>
              <w:left w:val="single" w:sz="4" w:space="0" w:color="auto"/>
              <w:bottom w:val="single" w:sz="4" w:space="0" w:color="auto"/>
              <w:right w:val="single" w:sz="4" w:space="0" w:color="auto"/>
            </w:tcBorders>
            <w:vAlign w:val="center"/>
          </w:tcPr>
          <w:p w:rsidR="005641EA" w:rsidRPr="00916348" w:rsidRDefault="009B2DA9" w:rsidP="00287843">
            <w:pPr>
              <w:jc w:val="center"/>
              <w:rPr>
                <w:sz w:val="20"/>
                <w:szCs w:val="20"/>
                <w:lang w:val="ru-RU"/>
              </w:rPr>
            </w:pPr>
            <w:r>
              <w:rPr>
                <w:sz w:val="20"/>
                <w:szCs w:val="20"/>
                <w:lang w:val="ru-RU"/>
              </w:rPr>
              <w:t>1</w:t>
            </w:r>
          </w:p>
        </w:tc>
        <w:tc>
          <w:tcPr>
            <w:tcW w:w="540" w:type="pct"/>
            <w:tcBorders>
              <w:top w:val="single" w:sz="4" w:space="0" w:color="auto"/>
              <w:left w:val="single" w:sz="4" w:space="0" w:color="auto"/>
              <w:bottom w:val="single" w:sz="4" w:space="0" w:color="auto"/>
              <w:right w:val="single" w:sz="4" w:space="0" w:color="auto"/>
            </w:tcBorders>
            <w:vAlign w:val="center"/>
          </w:tcPr>
          <w:p w:rsidR="005641EA" w:rsidRPr="00916348" w:rsidRDefault="009B2DA9" w:rsidP="00287843">
            <w:pPr>
              <w:jc w:val="center"/>
              <w:rPr>
                <w:sz w:val="20"/>
                <w:szCs w:val="20"/>
                <w:lang w:val="ru-RU"/>
              </w:rPr>
            </w:pPr>
            <w:r>
              <w:rPr>
                <w:sz w:val="20"/>
                <w:szCs w:val="20"/>
                <w:lang w:val="ru-RU"/>
              </w:rPr>
              <w:t>1</w:t>
            </w:r>
          </w:p>
        </w:tc>
        <w:tc>
          <w:tcPr>
            <w:tcW w:w="562" w:type="pct"/>
            <w:tcBorders>
              <w:top w:val="single" w:sz="4" w:space="0" w:color="auto"/>
              <w:left w:val="single" w:sz="4" w:space="0" w:color="auto"/>
              <w:bottom w:val="single" w:sz="4" w:space="0" w:color="auto"/>
              <w:right w:val="single" w:sz="4" w:space="0" w:color="auto"/>
            </w:tcBorders>
            <w:vAlign w:val="center"/>
          </w:tcPr>
          <w:p w:rsidR="005641EA" w:rsidRDefault="005641EA" w:rsidP="00287843">
            <w:pPr>
              <w:jc w:val="center"/>
              <w:rPr>
                <w:sz w:val="20"/>
                <w:szCs w:val="20"/>
                <w:lang w:val="ru-RU"/>
              </w:rPr>
            </w:pPr>
            <w:r>
              <w:rPr>
                <w:sz w:val="20"/>
                <w:szCs w:val="20"/>
                <w:lang w:val="ru-RU"/>
              </w:rPr>
              <w:t>0</w:t>
            </w:r>
          </w:p>
        </w:tc>
      </w:tr>
      <w:tr w:rsidR="005641EA" w:rsidRPr="00A35CD6" w:rsidTr="00EC2DC4">
        <w:trPr>
          <w:trHeight w:val="283"/>
          <w:jc w:val="center"/>
        </w:trPr>
        <w:tc>
          <w:tcPr>
            <w:tcW w:w="1819" w:type="pct"/>
            <w:tcBorders>
              <w:top w:val="single" w:sz="4" w:space="0" w:color="auto"/>
              <w:left w:val="single" w:sz="4" w:space="0" w:color="auto"/>
              <w:bottom w:val="single" w:sz="4" w:space="0" w:color="auto"/>
              <w:right w:val="single" w:sz="4" w:space="0" w:color="auto"/>
            </w:tcBorders>
            <w:vAlign w:val="center"/>
          </w:tcPr>
          <w:p w:rsidR="005641EA" w:rsidRPr="005641EA" w:rsidRDefault="005641EA" w:rsidP="00C7719B">
            <w:pPr>
              <w:rPr>
                <w:color w:val="000000"/>
                <w:sz w:val="20"/>
                <w:szCs w:val="20"/>
              </w:rPr>
            </w:pPr>
            <w:r w:rsidRPr="005641EA">
              <w:rPr>
                <w:color w:val="000000"/>
                <w:sz w:val="20"/>
                <w:szCs w:val="20"/>
              </w:rPr>
              <w:t>Нотариальная контора</w:t>
            </w:r>
          </w:p>
        </w:tc>
        <w:tc>
          <w:tcPr>
            <w:tcW w:w="813" w:type="pct"/>
            <w:tcBorders>
              <w:top w:val="single" w:sz="4" w:space="0" w:color="auto"/>
              <w:left w:val="single" w:sz="4" w:space="0" w:color="auto"/>
              <w:bottom w:val="single" w:sz="4" w:space="0" w:color="auto"/>
              <w:right w:val="single" w:sz="4" w:space="0" w:color="auto"/>
            </w:tcBorders>
            <w:vAlign w:val="center"/>
          </w:tcPr>
          <w:p w:rsidR="005641EA" w:rsidRPr="005641EA" w:rsidRDefault="005641EA" w:rsidP="00C7719B">
            <w:pPr>
              <w:jc w:val="center"/>
              <w:rPr>
                <w:color w:val="000000"/>
                <w:sz w:val="20"/>
                <w:szCs w:val="20"/>
              </w:rPr>
            </w:pPr>
            <w:r w:rsidRPr="005641EA">
              <w:rPr>
                <w:color w:val="000000"/>
                <w:sz w:val="20"/>
                <w:szCs w:val="20"/>
              </w:rPr>
              <w:t>объект</w:t>
            </w:r>
          </w:p>
        </w:tc>
        <w:tc>
          <w:tcPr>
            <w:tcW w:w="586" w:type="pct"/>
            <w:tcBorders>
              <w:top w:val="single" w:sz="4" w:space="0" w:color="auto"/>
              <w:left w:val="single" w:sz="4" w:space="0" w:color="auto"/>
              <w:bottom w:val="single" w:sz="4" w:space="0" w:color="auto"/>
              <w:right w:val="single" w:sz="4" w:space="0" w:color="auto"/>
            </w:tcBorders>
            <w:vAlign w:val="center"/>
          </w:tcPr>
          <w:p w:rsidR="005641EA" w:rsidRPr="005641EA" w:rsidRDefault="005641EA" w:rsidP="00C7719B">
            <w:pPr>
              <w:jc w:val="center"/>
              <w:rPr>
                <w:color w:val="000000"/>
                <w:sz w:val="20"/>
                <w:szCs w:val="20"/>
              </w:rPr>
            </w:pPr>
            <w:r w:rsidRPr="005641EA">
              <w:rPr>
                <w:color w:val="000000"/>
                <w:sz w:val="20"/>
                <w:szCs w:val="20"/>
              </w:rPr>
              <w:t>1 на 30 тыс.жит.</w:t>
            </w:r>
            <w:r w:rsidRPr="005641EA">
              <w:rPr>
                <w:color w:val="000000"/>
                <w:sz w:val="20"/>
                <w:szCs w:val="20"/>
                <w:vertAlign w:val="superscript"/>
              </w:rPr>
              <w:t>2</w:t>
            </w:r>
          </w:p>
        </w:tc>
        <w:tc>
          <w:tcPr>
            <w:tcW w:w="680" w:type="pct"/>
            <w:tcBorders>
              <w:top w:val="single" w:sz="4" w:space="0" w:color="auto"/>
              <w:left w:val="single" w:sz="4" w:space="0" w:color="auto"/>
              <w:bottom w:val="single" w:sz="4" w:space="0" w:color="auto"/>
              <w:right w:val="single" w:sz="4" w:space="0" w:color="auto"/>
            </w:tcBorders>
            <w:vAlign w:val="center"/>
          </w:tcPr>
          <w:p w:rsidR="005641EA" w:rsidRPr="00916348" w:rsidRDefault="009B2DA9" w:rsidP="00287843">
            <w:pPr>
              <w:jc w:val="center"/>
              <w:rPr>
                <w:sz w:val="20"/>
                <w:szCs w:val="20"/>
                <w:lang w:val="ru-RU"/>
              </w:rPr>
            </w:pPr>
            <w:r>
              <w:rPr>
                <w:sz w:val="20"/>
                <w:szCs w:val="20"/>
                <w:lang w:val="ru-RU"/>
              </w:rPr>
              <w:t>1</w:t>
            </w:r>
          </w:p>
        </w:tc>
        <w:tc>
          <w:tcPr>
            <w:tcW w:w="540" w:type="pct"/>
            <w:tcBorders>
              <w:top w:val="single" w:sz="4" w:space="0" w:color="auto"/>
              <w:left w:val="single" w:sz="4" w:space="0" w:color="auto"/>
              <w:bottom w:val="single" w:sz="4" w:space="0" w:color="auto"/>
              <w:right w:val="single" w:sz="4" w:space="0" w:color="auto"/>
            </w:tcBorders>
            <w:vAlign w:val="center"/>
          </w:tcPr>
          <w:p w:rsidR="005641EA" w:rsidRPr="00916348" w:rsidRDefault="009B2DA9" w:rsidP="00287843">
            <w:pPr>
              <w:jc w:val="center"/>
              <w:rPr>
                <w:sz w:val="20"/>
                <w:szCs w:val="20"/>
                <w:lang w:val="ru-RU"/>
              </w:rPr>
            </w:pPr>
            <w:r>
              <w:rPr>
                <w:sz w:val="20"/>
                <w:szCs w:val="20"/>
                <w:lang w:val="ru-RU"/>
              </w:rPr>
              <w:t>1</w:t>
            </w:r>
          </w:p>
        </w:tc>
        <w:tc>
          <w:tcPr>
            <w:tcW w:w="562" w:type="pct"/>
            <w:tcBorders>
              <w:top w:val="single" w:sz="4" w:space="0" w:color="auto"/>
              <w:left w:val="single" w:sz="4" w:space="0" w:color="auto"/>
              <w:bottom w:val="single" w:sz="4" w:space="0" w:color="auto"/>
              <w:right w:val="single" w:sz="4" w:space="0" w:color="auto"/>
            </w:tcBorders>
            <w:vAlign w:val="center"/>
          </w:tcPr>
          <w:p w:rsidR="005641EA" w:rsidRDefault="005641EA" w:rsidP="00287843">
            <w:pPr>
              <w:jc w:val="center"/>
              <w:rPr>
                <w:sz w:val="20"/>
                <w:szCs w:val="20"/>
                <w:lang w:val="ru-RU"/>
              </w:rPr>
            </w:pPr>
            <w:r>
              <w:rPr>
                <w:sz w:val="20"/>
                <w:szCs w:val="20"/>
                <w:lang w:val="ru-RU"/>
              </w:rPr>
              <w:t>0</w:t>
            </w:r>
          </w:p>
        </w:tc>
      </w:tr>
      <w:tr w:rsidR="009B36AA" w:rsidRPr="009B36AA" w:rsidTr="00EC2DC4">
        <w:trPr>
          <w:trHeight w:val="283"/>
          <w:jc w:val="center"/>
        </w:trPr>
        <w:tc>
          <w:tcPr>
            <w:tcW w:w="1819" w:type="pct"/>
            <w:tcBorders>
              <w:top w:val="single" w:sz="4" w:space="0" w:color="auto"/>
              <w:left w:val="single" w:sz="4" w:space="0" w:color="auto"/>
              <w:bottom w:val="single" w:sz="4" w:space="0" w:color="auto"/>
              <w:right w:val="single" w:sz="4" w:space="0" w:color="auto"/>
            </w:tcBorders>
            <w:vAlign w:val="center"/>
          </w:tcPr>
          <w:p w:rsidR="009B36AA" w:rsidRPr="0094101B" w:rsidRDefault="009B36AA" w:rsidP="00602D4A">
            <w:pPr>
              <w:rPr>
                <w:color w:val="000000"/>
                <w:sz w:val="20"/>
                <w:szCs w:val="20"/>
                <w:lang w:val="ru-RU"/>
              </w:rPr>
            </w:pPr>
            <w:r w:rsidRPr="0094101B">
              <w:rPr>
                <w:color w:val="000000"/>
                <w:sz w:val="20"/>
                <w:szCs w:val="20"/>
                <w:lang w:val="ru-RU"/>
              </w:rPr>
              <w:t xml:space="preserve">Центр социального обслуживания пенсионеров и инвалидов  </w:t>
            </w:r>
          </w:p>
        </w:tc>
        <w:tc>
          <w:tcPr>
            <w:tcW w:w="813" w:type="pct"/>
            <w:tcBorders>
              <w:top w:val="single" w:sz="4" w:space="0" w:color="auto"/>
              <w:left w:val="single" w:sz="4" w:space="0" w:color="auto"/>
              <w:bottom w:val="single" w:sz="4" w:space="0" w:color="auto"/>
              <w:right w:val="single" w:sz="4" w:space="0" w:color="auto"/>
            </w:tcBorders>
            <w:vAlign w:val="center"/>
          </w:tcPr>
          <w:p w:rsidR="009B36AA" w:rsidRPr="0094101B" w:rsidRDefault="009B36AA" w:rsidP="00602D4A">
            <w:pPr>
              <w:jc w:val="center"/>
              <w:rPr>
                <w:color w:val="000000"/>
                <w:sz w:val="20"/>
                <w:szCs w:val="20"/>
              </w:rPr>
            </w:pPr>
            <w:r w:rsidRPr="0094101B">
              <w:rPr>
                <w:color w:val="000000"/>
                <w:sz w:val="20"/>
                <w:szCs w:val="20"/>
              </w:rPr>
              <w:t>объект</w:t>
            </w:r>
          </w:p>
        </w:tc>
        <w:tc>
          <w:tcPr>
            <w:tcW w:w="586" w:type="pct"/>
            <w:tcBorders>
              <w:top w:val="single" w:sz="4" w:space="0" w:color="auto"/>
              <w:left w:val="single" w:sz="4" w:space="0" w:color="auto"/>
              <w:bottom w:val="single" w:sz="4" w:space="0" w:color="auto"/>
              <w:right w:val="single" w:sz="4" w:space="0" w:color="auto"/>
            </w:tcBorders>
            <w:vAlign w:val="center"/>
          </w:tcPr>
          <w:p w:rsidR="009B36AA" w:rsidRPr="0094101B" w:rsidRDefault="009B36AA" w:rsidP="00602D4A">
            <w:pPr>
              <w:jc w:val="center"/>
              <w:rPr>
                <w:color w:val="000000"/>
                <w:sz w:val="20"/>
                <w:szCs w:val="20"/>
                <w:lang w:val="ru-RU"/>
              </w:rPr>
            </w:pPr>
            <w:r w:rsidRPr="0094101B">
              <w:rPr>
                <w:color w:val="000000"/>
                <w:sz w:val="20"/>
                <w:szCs w:val="20"/>
                <w:lang w:val="ru-RU"/>
              </w:rPr>
              <w:t>1 центр при населении не менее 50 тыс. чел. 1</w:t>
            </w:r>
          </w:p>
        </w:tc>
        <w:tc>
          <w:tcPr>
            <w:tcW w:w="680" w:type="pct"/>
            <w:tcBorders>
              <w:top w:val="single" w:sz="4" w:space="0" w:color="auto"/>
              <w:left w:val="single" w:sz="4" w:space="0" w:color="auto"/>
              <w:bottom w:val="single" w:sz="4" w:space="0" w:color="auto"/>
              <w:right w:val="single" w:sz="4" w:space="0" w:color="auto"/>
            </w:tcBorders>
            <w:vAlign w:val="center"/>
          </w:tcPr>
          <w:p w:rsidR="009B36AA" w:rsidRDefault="00311656" w:rsidP="00287843">
            <w:pPr>
              <w:jc w:val="center"/>
              <w:rPr>
                <w:sz w:val="20"/>
                <w:szCs w:val="20"/>
                <w:lang w:val="ru-RU"/>
              </w:rPr>
            </w:pPr>
            <w:r>
              <w:rPr>
                <w:sz w:val="20"/>
                <w:szCs w:val="20"/>
                <w:lang w:val="ru-RU"/>
              </w:rPr>
              <w:t>0</w:t>
            </w:r>
          </w:p>
        </w:tc>
        <w:tc>
          <w:tcPr>
            <w:tcW w:w="540" w:type="pct"/>
            <w:tcBorders>
              <w:top w:val="single" w:sz="4" w:space="0" w:color="auto"/>
              <w:left w:val="single" w:sz="4" w:space="0" w:color="auto"/>
              <w:bottom w:val="single" w:sz="4" w:space="0" w:color="auto"/>
              <w:right w:val="single" w:sz="4" w:space="0" w:color="auto"/>
            </w:tcBorders>
            <w:vAlign w:val="center"/>
          </w:tcPr>
          <w:p w:rsidR="009B36AA" w:rsidRDefault="00311656" w:rsidP="00287843">
            <w:pPr>
              <w:jc w:val="center"/>
              <w:rPr>
                <w:sz w:val="20"/>
                <w:szCs w:val="20"/>
                <w:lang w:val="ru-RU"/>
              </w:rPr>
            </w:pPr>
            <w:r>
              <w:rPr>
                <w:sz w:val="20"/>
                <w:szCs w:val="20"/>
                <w:lang w:val="ru-RU"/>
              </w:rPr>
              <w:t>0</w:t>
            </w:r>
          </w:p>
        </w:tc>
        <w:tc>
          <w:tcPr>
            <w:tcW w:w="562" w:type="pct"/>
            <w:tcBorders>
              <w:top w:val="single" w:sz="4" w:space="0" w:color="auto"/>
              <w:left w:val="single" w:sz="4" w:space="0" w:color="auto"/>
              <w:bottom w:val="single" w:sz="4" w:space="0" w:color="auto"/>
              <w:right w:val="single" w:sz="4" w:space="0" w:color="auto"/>
            </w:tcBorders>
            <w:vAlign w:val="center"/>
          </w:tcPr>
          <w:p w:rsidR="009B36AA" w:rsidRDefault="00311656" w:rsidP="00287843">
            <w:pPr>
              <w:jc w:val="center"/>
              <w:rPr>
                <w:sz w:val="20"/>
                <w:szCs w:val="20"/>
                <w:lang w:val="ru-RU"/>
              </w:rPr>
            </w:pPr>
            <w:r>
              <w:rPr>
                <w:sz w:val="20"/>
                <w:szCs w:val="20"/>
                <w:lang w:val="ru-RU"/>
              </w:rPr>
              <w:t>0</w:t>
            </w:r>
          </w:p>
        </w:tc>
      </w:tr>
      <w:tr w:rsidR="009B36AA" w:rsidRPr="009B36AA" w:rsidTr="00EC2DC4">
        <w:trPr>
          <w:trHeight w:val="283"/>
          <w:jc w:val="center"/>
        </w:trPr>
        <w:tc>
          <w:tcPr>
            <w:tcW w:w="1819" w:type="pct"/>
            <w:tcBorders>
              <w:top w:val="single" w:sz="4" w:space="0" w:color="auto"/>
              <w:left w:val="single" w:sz="4" w:space="0" w:color="auto"/>
              <w:bottom w:val="single" w:sz="4" w:space="0" w:color="auto"/>
              <w:right w:val="single" w:sz="4" w:space="0" w:color="auto"/>
            </w:tcBorders>
            <w:vAlign w:val="center"/>
          </w:tcPr>
          <w:p w:rsidR="009B36AA" w:rsidRPr="0094101B" w:rsidRDefault="009B36AA" w:rsidP="00602D4A">
            <w:pPr>
              <w:rPr>
                <w:color w:val="000000"/>
                <w:sz w:val="20"/>
                <w:szCs w:val="20"/>
                <w:lang w:val="ru-RU"/>
              </w:rPr>
            </w:pPr>
            <w:r w:rsidRPr="0094101B">
              <w:rPr>
                <w:color w:val="000000"/>
                <w:sz w:val="20"/>
                <w:szCs w:val="20"/>
                <w:lang w:val="ru-RU"/>
              </w:rPr>
              <w:t>Территориальный центр социальной помощи семье и детям</w:t>
            </w:r>
          </w:p>
        </w:tc>
        <w:tc>
          <w:tcPr>
            <w:tcW w:w="813" w:type="pct"/>
            <w:tcBorders>
              <w:top w:val="single" w:sz="4" w:space="0" w:color="auto"/>
              <w:left w:val="single" w:sz="4" w:space="0" w:color="auto"/>
              <w:bottom w:val="single" w:sz="4" w:space="0" w:color="auto"/>
              <w:right w:val="single" w:sz="4" w:space="0" w:color="auto"/>
            </w:tcBorders>
            <w:vAlign w:val="center"/>
          </w:tcPr>
          <w:p w:rsidR="009B36AA" w:rsidRPr="0094101B" w:rsidRDefault="009B36AA" w:rsidP="00602D4A">
            <w:pPr>
              <w:jc w:val="center"/>
              <w:rPr>
                <w:color w:val="000000"/>
                <w:sz w:val="20"/>
                <w:szCs w:val="20"/>
              </w:rPr>
            </w:pPr>
            <w:r w:rsidRPr="0094101B">
              <w:rPr>
                <w:color w:val="000000"/>
                <w:sz w:val="20"/>
                <w:szCs w:val="20"/>
              </w:rPr>
              <w:t>объект</w:t>
            </w:r>
          </w:p>
        </w:tc>
        <w:tc>
          <w:tcPr>
            <w:tcW w:w="586" w:type="pct"/>
            <w:tcBorders>
              <w:top w:val="single" w:sz="4" w:space="0" w:color="auto"/>
              <w:left w:val="single" w:sz="4" w:space="0" w:color="auto"/>
              <w:bottom w:val="single" w:sz="4" w:space="0" w:color="auto"/>
              <w:right w:val="single" w:sz="4" w:space="0" w:color="auto"/>
            </w:tcBorders>
            <w:vAlign w:val="center"/>
          </w:tcPr>
          <w:p w:rsidR="009B36AA" w:rsidRPr="0094101B" w:rsidRDefault="009B36AA" w:rsidP="00602D4A">
            <w:pPr>
              <w:jc w:val="center"/>
              <w:rPr>
                <w:color w:val="000000"/>
                <w:sz w:val="20"/>
                <w:szCs w:val="20"/>
                <w:lang w:val="ru-RU"/>
              </w:rPr>
            </w:pPr>
            <w:r w:rsidRPr="0094101B">
              <w:rPr>
                <w:color w:val="000000"/>
                <w:sz w:val="20"/>
                <w:szCs w:val="20"/>
                <w:lang w:val="ru-RU"/>
              </w:rPr>
              <w:t>1 центр при населении не менее 50 тыс. чел. 1</w:t>
            </w:r>
          </w:p>
        </w:tc>
        <w:tc>
          <w:tcPr>
            <w:tcW w:w="680" w:type="pct"/>
            <w:tcBorders>
              <w:top w:val="single" w:sz="4" w:space="0" w:color="auto"/>
              <w:left w:val="single" w:sz="4" w:space="0" w:color="auto"/>
              <w:bottom w:val="single" w:sz="4" w:space="0" w:color="auto"/>
              <w:right w:val="single" w:sz="4" w:space="0" w:color="auto"/>
            </w:tcBorders>
            <w:vAlign w:val="center"/>
          </w:tcPr>
          <w:p w:rsidR="009B36AA" w:rsidRDefault="00311656" w:rsidP="00287843">
            <w:pPr>
              <w:jc w:val="center"/>
              <w:rPr>
                <w:sz w:val="20"/>
                <w:szCs w:val="20"/>
                <w:lang w:val="ru-RU"/>
              </w:rPr>
            </w:pPr>
            <w:r>
              <w:rPr>
                <w:sz w:val="20"/>
                <w:szCs w:val="20"/>
                <w:lang w:val="ru-RU"/>
              </w:rPr>
              <w:t>0</w:t>
            </w:r>
          </w:p>
        </w:tc>
        <w:tc>
          <w:tcPr>
            <w:tcW w:w="540" w:type="pct"/>
            <w:tcBorders>
              <w:top w:val="single" w:sz="4" w:space="0" w:color="auto"/>
              <w:left w:val="single" w:sz="4" w:space="0" w:color="auto"/>
              <w:bottom w:val="single" w:sz="4" w:space="0" w:color="auto"/>
              <w:right w:val="single" w:sz="4" w:space="0" w:color="auto"/>
            </w:tcBorders>
            <w:vAlign w:val="center"/>
          </w:tcPr>
          <w:p w:rsidR="009B36AA" w:rsidRDefault="00311656" w:rsidP="00287843">
            <w:pPr>
              <w:jc w:val="center"/>
              <w:rPr>
                <w:sz w:val="20"/>
                <w:szCs w:val="20"/>
                <w:lang w:val="ru-RU"/>
              </w:rPr>
            </w:pPr>
            <w:r>
              <w:rPr>
                <w:sz w:val="20"/>
                <w:szCs w:val="20"/>
                <w:lang w:val="ru-RU"/>
              </w:rPr>
              <w:t>0</w:t>
            </w:r>
          </w:p>
        </w:tc>
        <w:tc>
          <w:tcPr>
            <w:tcW w:w="562" w:type="pct"/>
            <w:tcBorders>
              <w:top w:val="single" w:sz="4" w:space="0" w:color="auto"/>
              <w:left w:val="single" w:sz="4" w:space="0" w:color="auto"/>
              <w:bottom w:val="single" w:sz="4" w:space="0" w:color="auto"/>
              <w:right w:val="single" w:sz="4" w:space="0" w:color="auto"/>
            </w:tcBorders>
            <w:vAlign w:val="center"/>
          </w:tcPr>
          <w:p w:rsidR="009B36AA" w:rsidRDefault="00311656" w:rsidP="00287843">
            <w:pPr>
              <w:jc w:val="center"/>
              <w:rPr>
                <w:sz w:val="20"/>
                <w:szCs w:val="20"/>
                <w:lang w:val="ru-RU"/>
              </w:rPr>
            </w:pPr>
            <w:r>
              <w:rPr>
                <w:sz w:val="20"/>
                <w:szCs w:val="20"/>
                <w:lang w:val="ru-RU"/>
              </w:rPr>
              <w:t>0</w:t>
            </w:r>
          </w:p>
        </w:tc>
      </w:tr>
      <w:tr w:rsidR="009B36AA" w:rsidRPr="00A35CD6" w:rsidTr="00EC2DC4">
        <w:trPr>
          <w:trHeight w:val="283"/>
          <w:jc w:val="center"/>
        </w:trPr>
        <w:tc>
          <w:tcPr>
            <w:tcW w:w="1819" w:type="pct"/>
            <w:tcBorders>
              <w:top w:val="single" w:sz="4" w:space="0" w:color="auto"/>
              <w:left w:val="single" w:sz="4" w:space="0" w:color="auto"/>
              <w:bottom w:val="single" w:sz="4" w:space="0" w:color="auto"/>
              <w:right w:val="single" w:sz="4" w:space="0" w:color="auto"/>
            </w:tcBorders>
            <w:vAlign w:val="center"/>
          </w:tcPr>
          <w:p w:rsidR="009B36AA" w:rsidRPr="0094101B" w:rsidRDefault="009B36AA" w:rsidP="00602D4A">
            <w:pPr>
              <w:rPr>
                <w:color w:val="000000"/>
                <w:sz w:val="20"/>
                <w:szCs w:val="20"/>
                <w:lang w:val="ru-RU"/>
              </w:rPr>
            </w:pPr>
            <w:r w:rsidRPr="0094101B">
              <w:rPr>
                <w:color w:val="000000"/>
                <w:sz w:val="20"/>
                <w:szCs w:val="20"/>
                <w:lang w:val="ru-RU"/>
              </w:rPr>
              <w:t>Дом интернат для престарелых и инвалидов</w:t>
            </w:r>
          </w:p>
        </w:tc>
        <w:tc>
          <w:tcPr>
            <w:tcW w:w="813" w:type="pct"/>
            <w:tcBorders>
              <w:top w:val="single" w:sz="4" w:space="0" w:color="auto"/>
              <w:left w:val="single" w:sz="4" w:space="0" w:color="auto"/>
              <w:bottom w:val="single" w:sz="4" w:space="0" w:color="auto"/>
              <w:right w:val="single" w:sz="4" w:space="0" w:color="auto"/>
            </w:tcBorders>
            <w:vAlign w:val="center"/>
          </w:tcPr>
          <w:p w:rsidR="009B36AA" w:rsidRPr="0094101B" w:rsidRDefault="009B36AA" w:rsidP="00602D4A">
            <w:pPr>
              <w:jc w:val="center"/>
              <w:rPr>
                <w:color w:val="000000"/>
                <w:sz w:val="20"/>
                <w:szCs w:val="20"/>
              </w:rPr>
            </w:pPr>
            <w:r w:rsidRPr="0094101B">
              <w:rPr>
                <w:color w:val="000000"/>
                <w:sz w:val="20"/>
                <w:szCs w:val="20"/>
              </w:rPr>
              <w:t>место</w:t>
            </w:r>
          </w:p>
        </w:tc>
        <w:tc>
          <w:tcPr>
            <w:tcW w:w="586" w:type="pct"/>
            <w:tcBorders>
              <w:top w:val="single" w:sz="4" w:space="0" w:color="auto"/>
              <w:left w:val="single" w:sz="4" w:space="0" w:color="auto"/>
              <w:bottom w:val="single" w:sz="4" w:space="0" w:color="auto"/>
              <w:right w:val="single" w:sz="4" w:space="0" w:color="auto"/>
            </w:tcBorders>
            <w:vAlign w:val="center"/>
          </w:tcPr>
          <w:p w:rsidR="009B36AA" w:rsidRPr="0094101B" w:rsidRDefault="009B36AA" w:rsidP="00602D4A">
            <w:pPr>
              <w:jc w:val="center"/>
              <w:rPr>
                <w:color w:val="000000"/>
                <w:sz w:val="20"/>
                <w:szCs w:val="20"/>
                <w:lang w:val="ru-RU"/>
              </w:rPr>
            </w:pPr>
            <w:r w:rsidRPr="0094101B">
              <w:rPr>
                <w:color w:val="000000"/>
                <w:sz w:val="20"/>
                <w:szCs w:val="20"/>
                <w:lang w:val="ru-RU"/>
              </w:rPr>
              <w:t>1 место</w:t>
            </w:r>
          </w:p>
          <w:p w:rsidR="009B36AA" w:rsidRPr="0094101B" w:rsidRDefault="009B36AA" w:rsidP="00602D4A">
            <w:pPr>
              <w:jc w:val="center"/>
              <w:rPr>
                <w:color w:val="000000"/>
                <w:sz w:val="20"/>
                <w:szCs w:val="20"/>
                <w:lang w:val="ru-RU"/>
              </w:rPr>
            </w:pPr>
            <w:r w:rsidRPr="0094101B">
              <w:rPr>
                <w:color w:val="000000"/>
                <w:sz w:val="20"/>
                <w:szCs w:val="20"/>
                <w:lang w:val="ru-RU"/>
              </w:rPr>
              <w:t xml:space="preserve"> на 1000 </w:t>
            </w:r>
          </w:p>
          <w:p w:rsidR="009B36AA" w:rsidRPr="0094101B" w:rsidRDefault="009B36AA" w:rsidP="00602D4A">
            <w:pPr>
              <w:jc w:val="center"/>
              <w:rPr>
                <w:color w:val="000000"/>
                <w:sz w:val="20"/>
                <w:szCs w:val="20"/>
                <w:lang w:val="ru-RU"/>
              </w:rPr>
            </w:pPr>
            <w:r w:rsidRPr="0094101B">
              <w:rPr>
                <w:color w:val="000000"/>
                <w:sz w:val="20"/>
                <w:szCs w:val="20"/>
                <w:lang w:val="ru-RU"/>
              </w:rPr>
              <w:t>жит. 1</w:t>
            </w:r>
          </w:p>
        </w:tc>
        <w:tc>
          <w:tcPr>
            <w:tcW w:w="680" w:type="pct"/>
            <w:tcBorders>
              <w:top w:val="single" w:sz="4" w:space="0" w:color="auto"/>
              <w:left w:val="single" w:sz="4" w:space="0" w:color="auto"/>
              <w:bottom w:val="single" w:sz="4" w:space="0" w:color="auto"/>
              <w:right w:val="single" w:sz="4" w:space="0" w:color="auto"/>
            </w:tcBorders>
            <w:vAlign w:val="center"/>
          </w:tcPr>
          <w:p w:rsidR="009B36AA" w:rsidRDefault="00311656" w:rsidP="00287843">
            <w:pPr>
              <w:jc w:val="center"/>
              <w:rPr>
                <w:sz w:val="20"/>
                <w:szCs w:val="20"/>
                <w:lang w:val="ru-RU"/>
              </w:rPr>
            </w:pPr>
            <w:r>
              <w:rPr>
                <w:sz w:val="20"/>
                <w:szCs w:val="20"/>
                <w:lang w:val="ru-RU"/>
              </w:rPr>
              <w:t>0</w:t>
            </w:r>
          </w:p>
        </w:tc>
        <w:tc>
          <w:tcPr>
            <w:tcW w:w="540" w:type="pct"/>
            <w:tcBorders>
              <w:top w:val="single" w:sz="4" w:space="0" w:color="auto"/>
              <w:left w:val="single" w:sz="4" w:space="0" w:color="auto"/>
              <w:bottom w:val="single" w:sz="4" w:space="0" w:color="auto"/>
              <w:right w:val="single" w:sz="4" w:space="0" w:color="auto"/>
            </w:tcBorders>
            <w:vAlign w:val="center"/>
          </w:tcPr>
          <w:p w:rsidR="009B36AA" w:rsidRDefault="00311656" w:rsidP="00287843">
            <w:pPr>
              <w:jc w:val="center"/>
              <w:rPr>
                <w:sz w:val="20"/>
                <w:szCs w:val="20"/>
                <w:lang w:val="ru-RU"/>
              </w:rPr>
            </w:pPr>
            <w:r>
              <w:rPr>
                <w:sz w:val="20"/>
                <w:szCs w:val="20"/>
                <w:lang w:val="ru-RU"/>
              </w:rPr>
              <w:t>0</w:t>
            </w:r>
          </w:p>
        </w:tc>
        <w:tc>
          <w:tcPr>
            <w:tcW w:w="562" w:type="pct"/>
            <w:tcBorders>
              <w:top w:val="single" w:sz="4" w:space="0" w:color="auto"/>
              <w:left w:val="single" w:sz="4" w:space="0" w:color="auto"/>
              <w:bottom w:val="single" w:sz="4" w:space="0" w:color="auto"/>
              <w:right w:val="single" w:sz="4" w:space="0" w:color="auto"/>
            </w:tcBorders>
            <w:vAlign w:val="center"/>
          </w:tcPr>
          <w:p w:rsidR="009B36AA" w:rsidRDefault="00311656" w:rsidP="00287843">
            <w:pPr>
              <w:jc w:val="center"/>
              <w:rPr>
                <w:sz w:val="20"/>
                <w:szCs w:val="20"/>
                <w:lang w:val="ru-RU"/>
              </w:rPr>
            </w:pPr>
            <w:r>
              <w:rPr>
                <w:sz w:val="20"/>
                <w:szCs w:val="20"/>
                <w:lang w:val="ru-RU"/>
              </w:rPr>
              <w:t>0</w:t>
            </w:r>
          </w:p>
        </w:tc>
      </w:tr>
      <w:tr w:rsidR="009B36AA" w:rsidRPr="00A35CD6" w:rsidTr="00EC2DC4">
        <w:trPr>
          <w:trHeight w:val="283"/>
          <w:jc w:val="center"/>
        </w:trPr>
        <w:tc>
          <w:tcPr>
            <w:tcW w:w="1819" w:type="pct"/>
            <w:tcBorders>
              <w:top w:val="single" w:sz="4" w:space="0" w:color="auto"/>
              <w:left w:val="single" w:sz="4" w:space="0" w:color="auto"/>
              <w:bottom w:val="single" w:sz="4" w:space="0" w:color="auto"/>
              <w:right w:val="single" w:sz="4" w:space="0" w:color="auto"/>
            </w:tcBorders>
            <w:vAlign w:val="center"/>
          </w:tcPr>
          <w:p w:rsidR="009B36AA" w:rsidRPr="0094101B" w:rsidRDefault="009B36AA" w:rsidP="00602D4A">
            <w:pPr>
              <w:rPr>
                <w:color w:val="000000"/>
                <w:sz w:val="20"/>
                <w:szCs w:val="20"/>
              </w:rPr>
            </w:pPr>
            <w:r w:rsidRPr="0094101B">
              <w:rPr>
                <w:color w:val="000000"/>
                <w:sz w:val="20"/>
                <w:szCs w:val="20"/>
              </w:rPr>
              <w:t>Специализированный дом-интернат</w:t>
            </w:r>
          </w:p>
        </w:tc>
        <w:tc>
          <w:tcPr>
            <w:tcW w:w="813" w:type="pct"/>
            <w:tcBorders>
              <w:top w:val="single" w:sz="4" w:space="0" w:color="auto"/>
              <w:left w:val="single" w:sz="4" w:space="0" w:color="auto"/>
              <w:bottom w:val="single" w:sz="4" w:space="0" w:color="auto"/>
              <w:right w:val="single" w:sz="4" w:space="0" w:color="auto"/>
            </w:tcBorders>
            <w:vAlign w:val="center"/>
          </w:tcPr>
          <w:p w:rsidR="009B36AA" w:rsidRPr="0094101B" w:rsidRDefault="009B36AA" w:rsidP="00602D4A">
            <w:pPr>
              <w:jc w:val="center"/>
              <w:rPr>
                <w:color w:val="000000"/>
                <w:sz w:val="20"/>
                <w:szCs w:val="20"/>
              </w:rPr>
            </w:pPr>
            <w:r w:rsidRPr="0094101B">
              <w:rPr>
                <w:color w:val="000000"/>
                <w:sz w:val="20"/>
                <w:szCs w:val="20"/>
              </w:rPr>
              <w:t>место</w:t>
            </w:r>
          </w:p>
        </w:tc>
        <w:tc>
          <w:tcPr>
            <w:tcW w:w="586" w:type="pct"/>
            <w:tcBorders>
              <w:top w:val="single" w:sz="4" w:space="0" w:color="auto"/>
              <w:left w:val="single" w:sz="4" w:space="0" w:color="auto"/>
              <w:bottom w:val="single" w:sz="4" w:space="0" w:color="auto"/>
              <w:right w:val="single" w:sz="4" w:space="0" w:color="auto"/>
            </w:tcBorders>
            <w:vAlign w:val="center"/>
          </w:tcPr>
          <w:p w:rsidR="009B36AA" w:rsidRPr="0094101B" w:rsidRDefault="009B36AA" w:rsidP="00602D4A">
            <w:pPr>
              <w:jc w:val="center"/>
              <w:rPr>
                <w:color w:val="000000"/>
                <w:sz w:val="20"/>
                <w:szCs w:val="20"/>
                <w:lang w:val="ru-RU"/>
              </w:rPr>
            </w:pPr>
            <w:r w:rsidRPr="0094101B">
              <w:rPr>
                <w:color w:val="000000"/>
                <w:sz w:val="20"/>
                <w:szCs w:val="20"/>
                <w:lang w:val="ru-RU"/>
              </w:rPr>
              <w:t>1 место</w:t>
            </w:r>
          </w:p>
          <w:p w:rsidR="009B36AA" w:rsidRPr="0094101B" w:rsidRDefault="009B36AA" w:rsidP="00602D4A">
            <w:pPr>
              <w:jc w:val="center"/>
              <w:rPr>
                <w:color w:val="000000"/>
                <w:sz w:val="20"/>
                <w:szCs w:val="20"/>
                <w:lang w:val="ru-RU"/>
              </w:rPr>
            </w:pPr>
            <w:r w:rsidRPr="0094101B">
              <w:rPr>
                <w:color w:val="000000"/>
                <w:sz w:val="20"/>
                <w:szCs w:val="20"/>
                <w:lang w:val="ru-RU"/>
              </w:rPr>
              <w:t xml:space="preserve"> на 1000 </w:t>
            </w:r>
          </w:p>
          <w:p w:rsidR="009B36AA" w:rsidRPr="0094101B" w:rsidRDefault="009B36AA" w:rsidP="00602D4A">
            <w:pPr>
              <w:jc w:val="center"/>
              <w:rPr>
                <w:color w:val="000000"/>
                <w:sz w:val="20"/>
                <w:szCs w:val="20"/>
                <w:lang w:val="ru-RU"/>
              </w:rPr>
            </w:pPr>
            <w:r w:rsidRPr="0094101B">
              <w:rPr>
                <w:color w:val="000000"/>
                <w:sz w:val="20"/>
                <w:szCs w:val="20"/>
                <w:lang w:val="ru-RU"/>
              </w:rPr>
              <w:t>жит. 1</w:t>
            </w:r>
          </w:p>
        </w:tc>
        <w:tc>
          <w:tcPr>
            <w:tcW w:w="680" w:type="pct"/>
            <w:tcBorders>
              <w:top w:val="single" w:sz="4" w:space="0" w:color="auto"/>
              <w:left w:val="single" w:sz="4" w:space="0" w:color="auto"/>
              <w:bottom w:val="single" w:sz="4" w:space="0" w:color="auto"/>
              <w:right w:val="single" w:sz="4" w:space="0" w:color="auto"/>
            </w:tcBorders>
            <w:vAlign w:val="center"/>
          </w:tcPr>
          <w:p w:rsidR="009B36AA" w:rsidRDefault="00311656" w:rsidP="00287843">
            <w:pPr>
              <w:jc w:val="center"/>
              <w:rPr>
                <w:sz w:val="20"/>
                <w:szCs w:val="20"/>
                <w:lang w:val="ru-RU"/>
              </w:rPr>
            </w:pPr>
            <w:r>
              <w:rPr>
                <w:sz w:val="20"/>
                <w:szCs w:val="20"/>
                <w:lang w:val="ru-RU"/>
              </w:rPr>
              <w:t>0</w:t>
            </w:r>
          </w:p>
        </w:tc>
        <w:tc>
          <w:tcPr>
            <w:tcW w:w="540" w:type="pct"/>
            <w:tcBorders>
              <w:top w:val="single" w:sz="4" w:space="0" w:color="auto"/>
              <w:left w:val="single" w:sz="4" w:space="0" w:color="auto"/>
              <w:bottom w:val="single" w:sz="4" w:space="0" w:color="auto"/>
              <w:right w:val="single" w:sz="4" w:space="0" w:color="auto"/>
            </w:tcBorders>
            <w:vAlign w:val="center"/>
          </w:tcPr>
          <w:p w:rsidR="009B36AA" w:rsidRDefault="00311656" w:rsidP="00287843">
            <w:pPr>
              <w:jc w:val="center"/>
              <w:rPr>
                <w:sz w:val="20"/>
                <w:szCs w:val="20"/>
                <w:lang w:val="ru-RU"/>
              </w:rPr>
            </w:pPr>
            <w:r>
              <w:rPr>
                <w:sz w:val="20"/>
                <w:szCs w:val="20"/>
                <w:lang w:val="ru-RU"/>
              </w:rPr>
              <w:t>0</w:t>
            </w:r>
          </w:p>
        </w:tc>
        <w:tc>
          <w:tcPr>
            <w:tcW w:w="562" w:type="pct"/>
            <w:tcBorders>
              <w:top w:val="single" w:sz="4" w:space="0" w:color="auto"/>
              <w:left w:val="single" w:sz="4" w:space="0" w:color="auto"/>
              <w:bottom w:val="single" w:sz="4" w:space="0" w:color="auto"/>
              <w:right w:val="single" w:sz="4" w:space="0" w:color="auto"/>
            </w:tcBorders>
            <w:vAlign w:val="center"/>
          </w:tcPr>
          <w:p w:rsidR="009B36AA" w:rsidRDefault="00311656" w:rsidP="00287843">
            <w:pPr>
              <w:jc w:val="center"/>
              <w:rPr>
                <w:sz w:val="20"/>
                <w:szCs w:val="20"/>
                <w:lang w:val="ru-RU"/>
              </w:rPr>
            </w:pPr>
            <w:r>
              <w:rPr>
                <w:sz w:val="20"/>
                <w:szCs w:val="20"/>
                <w:lang w:val="ru-RU"/>
              </w:rPr>
              <w:t>0</w:t>
            </w:r>
          </w:p>
        </w:tc>
      </w:tr>
      <w:tr w:rsidR="009B36AA" w:rsidRPr="009B36AA" w:rsidTr="00EC2DC4">
        <w:trPr>
          <w:trHeight w:val="283"/>
          <w:jc w:val="center"/>
        </w:trPr>
        <w:tc>
          <w:tcPr>
            <w:tcW w:w="1819" w:type="pct"/>
            <w:tcBorders>
              <w:top w:val="single" w:sz="4" w:space="0" w:color="auto"/>
              <w:left w:val="single" w:sz="4" w:space="0" w:color="auto"/>
              <w:bottom w:val="single" w:sz="4" w:space="0" w:color="auto"/>
              <w:right w:val="single" w:sz="4" w:space="0" w:color="auto"/>
            </w:tcBorders>
            <w:vAlign w:val="center"/>
          </w:tcPr>
          <w:p w:rsidR="009B36AA" w:rsidRPr="0094101B" w:rsidRDefault="009B36AA" w:rsidP="00602D4A">
            <w:pPr>
              <w:rPr>
                <w:color w:val="000000"/>
                <w:sz w:val="20"/>
                <w:szCs w:val="20"/>
                <w:lang w:val="ru-RU"/>
              </w:rPr>
            </w:pPr>
            <w:r w:rsidRPr="0094101B">
              <w:rPr>
                <w:color w:val="000000"/>
                <w:sz w:val="20"/>
                <w:szCs w:val="20"/>
                <w:lang w:val="ru-RU"/>
              </w:rPr>
              <w:t>Социально-реабилитационный центр для несовершеннолетних детей, детей сирот, оставшихся без попечения родителей</w:t>
            </w:r>
          </w:p>
        </w:tc>
        <w:tc>
          <w:tcPr>
            <w:tcW w:w="813" w:type="pct"/>
            <w:tcBorders>
              <w:top w:val="single" w:sz="4" w:space="0" w:color="auto"/>
              <w:left w:val="single" w:sz="4" w:space="0" w:color="auto"/>
              <w:bottom w:val="single" w:sz="4" w:space="0" w:color="auto"/>
              <w:right w:val="single" w:sz="4" w:space="0" w:color="auto"/>
            </w:tcBorders>
            <w:vAlign w:val="center"/>
          </w:tcPr>
          <w:p w:rsidR="009B36AA" w:rsidRPr="0094101B" w:rsidRDefault="009B36AA" w:rsidP="00602D4A">
            <w:pPr>
              <w:jc w:val="center"/>
              <w:rPr>
                <w:color w:val="000000"/>
                <w:sz w:val="20"/>
                <w:szCs w:val="20"/>
              </w:rPr>
            </w:pPr>
            <w:r w:rsidRPr="0094101B">
              <w:rPr>
                <w:color w:val="000000"/>
                <w:sz w:val="20"/>
                <w:szCs w:val="20"/>
              </w:rPr>
              <w:t>объект</w:t>
            </w:r>
          </w:p>
        </w:tc>
        <w:tc>
          <w:tcPr>
            <w:tcW w:w="586" w:type="pct"/>
            <w:tcBorders>
              <w:top w:val="single" w:sz="4" w:space="0" w:color="auto"/>
              <w:left w:val="single" w:sz="4" w:space="0" w:color="auto"/>
              <w:bottom w:val="single" w:sz="4" w:space="0" w:color="auto"/>
              <w:right w:val="single" w:sz="4" w:space="0" w:color="auto"/>
            </w:tcBorders>
            <w:vAlign w:val="center"/>
          </w:tcPr>
          <w:p w:rsidR="009B36AA" w:rsidRPr="0094101B" w:rsidRDefault="009B36AA" w:rsidP="00602D4A">
            <w:pPr>
              <w:jc w:val="center"/>
              <w:rPr>
                <w:color w:val="000000"/>
                <w:sz w:val="20"/>
                <w:szCs w:val="20"/>
                <w:lang w:val="ru-RU"/>
              </w:rPr>
            </w:pPr>
            <w:r w:rsidRPr="0094101B">
              <w:rPr>
                <w:color w:val="000000"/>
                <w:sz w:val="20"/>
                <w:szCs w:val="20"/>
                <w:lang w:val="ru-RU"/>
              </w:rPr>
              <w:t>0,5 центра при населении менее 10 тыс. жит</w:t>
            </w:r>
            <w:proofErr w:type="gramStart"/>
            <w:r w:rsidRPr="0094101B">
              <w:rPr>
                <w:color w:val="000000"/>
                <w:sz w:val="20"/>
                <w:szCs w:val="20"/>
                <w:lang w:val="ru-RU"/>
              </w:rPr>
              <w:t>1</w:t>
            </w:r>
            <w:proofErr w:type="gramEnd"/>
          </w:p>
        </w:tc>
        <w:tc>
          <w:tcPr>
            <w:tcW w:w="680" w:type="pct"/>
            <w:tcBorders>
              <w:top w:val="single" w:sz="4" w:space="0" w:color="auto"/>
              <w:left w:val="single" w:sz="4" w:space="0" w:color="auto"/>
              <w:bottom w:val="single" w:sz="4" w:space="0" w:color="auto"/>
              <w:right w:val="single" w:sz="4" w:space="0" w:color="auto"/>
            </w:tcBorders>
            <w:vAlign w:val="center"/>
          </w:tcPr>
          <w:p w:rsidR="009B36AA" w:rsidRDefault="00311656" w:rsidP="00287843">
            <w:pPr>
              <w:jc w:val="center"/>
              <w:rPr>
                <w:sz w:val="20"/>
                <w:szCs w:val="20"/>
                <w:lang w:val="ru-RU"/>
              </w:rPr>
            </w:pPr>
            <w:r>
              <w:rPr>
                <w:sz w:val="20"/>
                <w:szCs w:val="20"/>
                <w:lang w:val="ru-RU"/>
              </w:rPr>
              <w:t>0,5</w:t>
            </w:r>
          </w:p>
        </w:tc>
        <w:tc>
          <w:tcPr>
            <w:tcW w:w="540" w:type="pct"/>
            <w:tcBorders>
              <w:top w:val="single" w:sz="4" w:space="0" w:color="auto"/>
              <w:left w:val="single" w:sz="4" w:space="0" w:color="auto"/>
              <w:bottom w:val="single" w:sz="4" w:space="0" w:color="auto"/>
              <w:right w:val="single" w:sz="4" w:space="0" w:color="auto"/>
            </w:tcBorders>
            <w:vAlign w:val="center"/>
          </w:tcPr>
          <w:p w:rsidR="009B36AA" w:rsidRDefault="00311656" w:rsidP="00287843">
            <w:pPr>
              <w:jc w:val="center"/>
              <w:rPr>
                <w:sz w:val="20"/>
                <w:szCs w:val="20"/>
                <w:lang w:val="ru-RU"/>
              </w:rPr>
            </w:pPr>
            <w:r>
              <w:rPr>
                <w:sz w:val="20"/>
                <w:szCs w:val="20"/>
                <w:lang w:val="ru-RU"/>
              </w:rPr>
              <w:t>0</w:t>
            </w:r>
          </w:p>
        </w:tc>
        <w:tc>
          <w:tcPr>
            <w:tcW w:w="562" w:type="pct"/>
            <w:tcBorders>
              <w:top w:val="single" w:sz="4" w:space="0" w:color="auto"/>
              <w:left w:val="single" w:sz="4" w:space="0" w:color="auto"/>
              <w:bottom w:val="single" w:sz="4" w:space="0" w:color="auto"/>
              <w:right w:val="single" w:sz="4" w:space="0" w:color="auto"/>
            </w:tcBorders>
            <w:vAlign w:val="center"/>
          </w:tcPr>
          <w:p w:rsidR="009B36AA" w:rsidRDefault="00311656" w:rsidP="00287843">
            <w:pPr>
              <w:jc w:val="center"/>
              <w:rPr>
                <w:sz w:val="20"/>
                <w:szCs w:val="20"/>
                <w:lang w:val="ru-RU"/>
              </w:rPr>
            </w:pPr>
            <w:r>
              <w:rPr>
                <w:sz w:val="20"/>
                <w:szCs w:val="20"/>
                <w:lang w:val="ru-RU"/>
              </w:rPr>
              <w:t>0</w:t>
            </w:r>
          </w:p>
        </w:tc>
      </w:tr>
      <w:tr w:rsidR="009B36AA" w:rsidRPr="009B36AA" w:rsidTr="00EC2DC4">
        <w:trPr>
          <w:trHeight w:val="283"/>
          <w:jc w:val="center"/>
        </w:trPr>
        <w:tc>
          <w:tcPr>
            <w:tcW w:w="1819" w:type="pct"/>
            <w:tcBorders>
              <w:top w:val="single" w:sz="4" w:space="0" w:color="auto"/>
              <w:left w:val="single" w:sz="4" w:space="0" w:color="auto"/>
              <w:bottom w:val="single" w:sz="4" w:space="0" w:color="auto"/>
              <w:right w:val="single" w:sz="4" w:space="0" w:color="auto"/>
            </w:tcBorders>
            <w:vAlign w:val="center"/>
          </w:tcPr>
          <w:p w:rsidR="009B36AA" w:rsidRPr="0094101B" w:rsidRDefault="009B36AA" w:rsidP="00602D4A">
            <w:pPr>
              <w:rPr>
                <w:color w:val="000000"/>
                <w:sz w:val="20"/>
                <w:szCs w:val="20"/>
                <w:lang w:val="ru-RU"/>
              </w:rPr>
            </w:pPr>
            <w:r w:rsidRPr="0094101B">
              <w:rPr>
                <w:color w:val="000000"/>
                <w:sz w:val="20"/>
                <w:szCs w:val="20"/>
                <w:lang w:val="ru-RU"/>
              </w:rPr>
              <w:t>Приют для детей и подростков, оставшихся без попечения родителей</w:t>
            </w:r>
          </w:p>
        </w:tc>
        <w:tc>
          <w:tcPr>
            <w:tcW w:w="813" w:type="pct"/>
            <w:tcBorders>
              <w:top w:val="single" w:sz="4" w:space="0" w:color="auto"/>
              <w:left w:val="single" w:sz="4" w:space="0" w:color="auto"/>
              <w:bottom w:val="single" w:sz="4" w:space="0" w:color="auto"/>
              <w:right w:val="single" w:sz="4" w:space="0" w:color="auto"/>
            </w:tcBorders>
            <w:vAlign w:val="center"/>
          </w:tcPr>
          <w:p w:rsidR="009B36AA" w:rsidRPr="0094101B" w:rsidRDefault="009B36AA" w:rsidP="00602D4A">
            <w:pPr>
              <w:jc w:val="center"/>
              <w:rPr>
                <w:color w:val="000000"/>
                <w:sz w:val="20"/>
                <w:szCs w:val="20"/>
              </w:rPr>
            </w:pPr>
            <w:r w:rsidRPr="0094101B">
              <w:rPr>
                <w:color w:val="000000"/>
                <w:sz w:val="20"/>
                <w:szCs w:val="20"/>
              </w:rPr>
              <w:t>объект</w:t>
            </w:r>
          </w:p>
        </w:tc>
        <w:tc>
          <w:tcPr>
            <w:tcW w:w="586" w:type="pct"/>
            <w:tcBorders>
              <w:top w:val="single" w:sz="4" w:space="0" w:color="auto"/>
              <w:left w:val="single" w:sz="4" w:space="0" w:color="auto"/>
              <w:bottom w:val="single" w:sz="4" w:space="0" w:color="auto"/>
              <w:right w:val="single" w:sz="4" w:space="0" w:color="auto"/>
            </w:tcBorders>
            <w:vAlign w:val="center"/>
          </w:tcPr>
          <w:p w:rsidR="009B36AA" w:rsidRPr="0094101B" w:rsidRDefault="009B36AA" w:rsidP="00602D4A">
            <w:pPr>
              <w:jc w:val="center"/>
              <w:rPr>
                <w:color w:val="000000"/>
                <w:sz w:val="20"/>
                <w:szCs w:val="20"/>
                <w:lang w:val="ru-RU"/>
              </w:rPr>
            </w:pPr>
            <w:r w:rsidRPr="0094101B">
              <w:rPr>
                <w:color w:val="000000"/>
                <w:sz w:val="20"/>
                <w:szCs w:val="20"/>
                <w:lang w:val="ru-RU"/>
              </w:rPr>
              <w:t>0,5 центра при населении менее 10 тыс. жит</w:t>
            </w:r>
            <w:proofErr w:type="gramStart"/>
            <w:r w:rsidRPr="0094101B">
              <w:rPr>
                <w:color w:val="000000"/>
                <w:sz w:val="20"/>
                <w:szCs w:val="20"/>
                <w:lang w:val="ru-RU"/>
              </w:rPr>
              <w:t>1</w:t>
            </w:r>
            <w:proofErr w:type="gramEnd"/>
          </w:p>
        </w:tc>
        <w:tc>
          <w:tcPr>
            <w:tcW w:w="680" w:type="pct"/>
            <w:tcBorders>
              <w:top w:val="single" w:sz="4" w:space="0" w:color="auto"/>
              <w:left w:val="single" w:sz="4" w:space="0" w:color="auto"/>
              <w:bottom w:val="single" w:sz="4" w:space="0" w:color="auto"/>
              <w:right w:val="single" w:sz="4" w:space="0" w:color="auto"/>
            </w:tcBorders>
            <w:vAlign w:val="center"/>
          </w:tcPr>
          <w:p w:rsidR="009B36AA" w:rsidRDefault="00311656" w:rsidP="00287843">
            <w:pPr>
              <w:jc w:val="center"/>
              <w:rPr>
                <w:sz w:val="20"/>
                <w:szCs w:val="20"/>
                <w:lang w:val="ru-RU"/>
              </w:rPr>
            </w:pPr>
            <w:r>
              <w:rPr>
                <w:sz w:val="20"/>
                <w:szCs w:val="20"/>
                <w:lang w:val="ru-RU"/>
              </w:rPr>
              <w:t>0,5</w:t>
            </w:r>
          </w:p>
        </w:tc>
        <w:tc>
          <w:tcPr>
            <w:tcW w:w="540" w:type="pct"/>
            <w:tcBorders>
              <w:top w:val="single" w:sz="4" w:space="0" w:color="auto"/>
              <w:left w:val="single" w:sz="4" w:space="0" w:color="auto"/>
              <w:bottom w:val="single" w:sz="4" w:space="0" w:color="auto"/>
              <w:right w:val="single" w:sz="4" w:space="0" w:color="auto"/>
            </w:tcBorders>
            <w:vAlign w:val="center"/>
          </w:tcPr>
          <w:p w:rsidR="009B36AA" w:rsidRDefault="00311656" w:rsidP="00287843">
            <w:pPr>
              <w:jc w:val="center"/>
              <w:rPr>
                <w:sz w:val="20"/>
                <w:szCs w:val="20"/>
                <w:lang w:val="ru-RU"/>
              </w:rPr>
            </w:pPr>
            <w:r>
              <w:rPr>
                <w:sz w:val="20"/>
                <w:szCs w:val="20"/>
                <w:lang w:val="ru-RU"/>
              </w:rPr>
              <w:t>0</w:t>
            </w:r>
          </w:p>
        </w:tc>
        <w:tc>
          <w:tcPr>
            <w:tcW w:w="562" w:type="pct"/>
            <w:tcBorders>
              <w:top w:val="single" w:sz="4" w:space="0" w:color="auto"/>
              <w:left w:val="single" w:sz="4" w:space="0" w:color="auto"/>
              <w:bottom w:val="single" w:sz="4" w:space="0" w:color="auto"/>
              <w:right w:val="single" w:sz="4" w:space="0" w:color="auto"/>
            </w:tcBorders>
            <w:vAlign w:val="center"/>
          </w:tcPr>
          <w:p w:rsidR="009B36AA" w:rsidRDefault="00311656" w:rsidP="00287843">
            <w:pPr>
              <w:jc w:val="center"/>
              <w:rPr>
                <w:sz w:val="20"/>
                <w:szCs w:val="20"/>
                <w:lang w:val="ru-RU"/>
              </w:rPr>
            </w:pPr>
            <w:r>
              <w:rPr>
                <w:sz w:val="20"/>
                <w:szCs w:val="20"/>
                <w:lang w:val="ru-RU"/>
              </w:rPr>
              <w:t>0</w:t>
            </w:r>
          </w:p>
        </w:tc>
      </w:tr>
      <w:tr w:rsidR="009B36AA" w:rsidRPr="009B36AA" w:rsidTr="00EC2DC4">
        <w:trPr>
          <w:trHeight w:val="283"/>
          <w:jc w:val="center"/>
        </w:trPr>
        <w:tc>
          <w:tcPr>
            <w:tcW w:w="1819" w:type="pct"/>
            <w:tcBorders>
              <w:top w:val="single" w:sz="4" w:space="0" w:color="auto"/>
              <w:left w:val="single" w:sz="4" w:space="0" w:color="auto"/>
              <w:bottom w:val="single" w:sz="4" w:space="0" w:color="auto"/>
              <w:right w:val="single" w:sz="4" w:space="0" w:color="auto"/>
            </w:tcBorders>
            <w:vAlign w:val="center"/>
          </w:tcPr>
          <w:p w:rsidR="009B36AA" w:rsidRPr="0094101B" w:rsidRDefault="009B36AA" w:rsidP="00602D4A">
            <w:pPr>
              <w:rPr>
                <w:color w:val="000000"/>
                <w:sz w:val="20"/>
                <w:szCs w:val="20"/>
                <w:lang w:val="ru-RU"/>
              </w:rPr>
            </w:pPr>
            <w:r w:rsidRPr="0094101B">
              <w:rPr>
                <w:color w:val="000000"/>
                <w:sz w:val="20"/>
                <w:szCs w:val="20"/>
                <w:lang w:val="ru-RU"/>
              </w:rPr>
              <w:t>Реабилитационный центр для детей и подростков с ограниченными возможностями</w:t>
            </w:r>
          </w:p>
        </w:tc>
        <w:tc>
          <w:tcPr>
            <w:tcW w:w="813" w:type="pct"/>
            <w:tcBorders>
              <w:top w:val="single" w:sz="4" w:space="0" w:color="auto"/>
              <w:left w:val="single" w:sz="4" w:space="0" w:color="auto"/>
              <w:bottom w:val="single" w:sz="4" w:space="0" w:color="auto"/>
              <w:right w:val="single" w:sz="4" w:space="0" w:color="auto"/>
            </w:tcBorders>
            <w:vAlign w:val="center"/>
          </w:tcPr>
          <w:p w:rsidR="009B36AA" w:rsidRPr="0094101B" w:rsidRDefault="009B36AA" w:rsidP="00602D4A">
            <w:pPr>
              <w:jc w:val="center"/>
              <w:rPr>
                <w:color w:val="000000"/>
                <w:sz w:val="20"/>
                <w:szCs w:val="20"/>
              </w:rPr>
            </w:pPr>
            <w:r w:rsidRPr="0094101B">
              <w:rPr>
                <w:color w:val="000000"/>
                <w:sz w:val="20"/>
                <w:szCs w:val="20"/>
              </w:rPr>
              <w:t>объект</w:t>
            </w:r>
          </w:p>
        </w:tc>
        <w:tc>
          <w:tcPr>
            <w:tcW w:w="586" w:type="pct"/>
            <w:tcBorders>
              <w:top w:val="single" w:sz="4" w:space="0" w:color="auto"/>
              <w:left w:val="single" w:sz="4" w:space="0" w:color="auto"/>
              <w:bottom w:val="single" w:sz="4" w:space="0" w:color="auto"/>
              <w:right w:val="single" w:sz="4" w:space="0" w:color="auto"/>
            </w:tcBorders>
            <w:vAlign w:val="center"/>
          </w:tcPr>
          <w:p w:rsidR="009B36AA" w:rsidRPr="0094101B" w:rsidRDefault="009B36AA" w:rsidP="00602D4A">
            <w:pPr>
              <w:jc w:val="center"/>
              <w:rPr>
                <w:color w:val="000000"/>
                <w:sz w:val="20"/>
                <w:szCs w:val="20"/>
                <w:lang w:val="ru-RU"/>
              </w:rPr>
            </w:pPr>
            <w:r w:rsidRPr="0094101B">
              <w:rPr>
                <w:color w:val="000000"/>
                <w:sz w:val="20"/>
                <w:szCs w:val="20"/>
                <w:lang w:val="ru-RU"/>
              </w:rPr>
              <w:t>0,5 центра при населении менее 10 тыс. жит</w:t>
            </w:r>
            <w:proofErr w:type="gramStart"/>
            <w:r w:rsidRPr="0094101B">
              <w:rPr>
                <w:color w:val="000000"/>
                <w:sz w:val="20"/>
                <w:szCs w:val="20"/>
                <w:lang w:val="ru-RU"/>
              </w:rPr>
              <w:t>1</w:t>
            </w:r>
            <w:proofErr w:type="gramEnd"/>
          </w:p>
        </w:tc>
        <w:tc>
          <w:tcPr>
            <w:tcW w:w="680" w:type="pct"/>
            <w:tcBorders>
              <w:top w:val="single" w:sz="4" w:space="0" w:color="auto"/>
              <w:left w:val="single" w:sz="4" w:space="0" w:color="auto"/>
              <w:bottom w:val="single" w:sz="4" w:space="0" w:color="auto"/>
              <w:right w:val="single" w:sz="4" w:space="0" w:color="auto"/>
            </w:tcBorders>
            <w:vAlign w:val="center"/>
          </w:tcPr>
          <w:p w:rsidR="009B36AA" w:rsidRDefault="00311656" w:rsidP="00287843">
            <w:pPr>
              <w:jc w:val="center"/>
              <w:rPr>
                <w:sz w:val="20"/>
                <w:szCs w:val="20"/>
                <w:lang w:val="ru-RU"/>
              </w:rPr>
            </w:pPr>
            <w:r>
              <w:rPr>
                <w:sz w:val="20"/>
                <w:szCs w:val="20"/>
                <w:lang w:val="ru-RU"/>
              </w:rPr>
              <w:t>0,5</w:t>
            </w:r>
          </w:p>
        </w:tc>
        <w:tc>
          <w:tcPr>
            <w:tcW w:w="540" w:type="pct"/>
            <w:tcBorders>
              <w:top w:val="single" w:sz="4" w:space="0" w:color="auto"/>
              <w:left w:val="single" w:sz="4" w:space="0" w:color="auto"/>
              <w:bottom w:val="single" w:sz="4" w:space="0" w:color="auto"/>
              <w:right w:val="single" w:sz="4" w:space="0" w:color="auto"/>
            </w:tcBorders>
            <w:vAlign w:val="center"/>
          </w:tcPr>
          <w:p w:rsidR="009B36AA" w:rsidRDefault="00311656" w:rsidP="00287843">
            <w:pPr>
              <w:jc w:val="center"/>
              <w:rPr>
                <w:sz w:val="20"/>
                <w:szCs w:val="20"/>
                <w:lang w:val="ru-RU"/>
              </w:rPr>
            </w:pPr>
            <w:r>
              <w:rPr>
                <w:sz w:val="20"/>
                <w:szCs w:val="20"/>
                <w:lang w:val="ru-RU"/>
              </w:rPr>
              <w:t>0</w:t>
            </w:r>
          </w:p>
        </w:tc>
        <w:tc>
          <w:tcPr>
            <w:tcW w:w="562" w:type="pct"/>
            <w:tcBorders>
              <w:top w:val="single" w:sz="4" w:space="0" w:color="auto"/>
              <w:left w:val="single" w:sz="4" w:space="0" w:color="auto"/>
              <w:bottom w:val="single" w:sz="4" w:space="0" w:color="auto"/>
              <w:right w:val="single" w:sz="4" w:space="0" w:color="auto"/>
            </w:tcBorders>
            <w:vAlign w:val="center"/>
          </w:tcPr>
          <w:p w:rsidR="009B36AA" w:rsidRDefault="00311656" w:rsidP="00287843">
            <w:pPr>
              <w:jc w:val="center"/>
              <w:rPr>
                <w:sz w:val="20"/>
                <w:szCs w:val="20"/>
                <w:lang w:val="ru-RU"/>
              </w:rPr>
            </w:pPr>
            <w:r>
              <w:rPr>
                <w:sz w:val="20"/>
                <w:szCs w:val="20"/>
                <w:lang w:val="ru-RU"/>
              </w:rPr>
              <w:t>0</w:t>
            </w:r>
          </w:p>
        </w:tc>
      </w:tr>
    </w:tbl>
    <w:p w:rsidR="008D3648" w:rsidRPr="00A35CD6" w:rsidRDefault="008D3648" w:rsidP="008D3648">
      <w:pPr>
        <w:rPr>
          <w:sz w:val="16"/>
          <w:szCs w:val="16"/>
          <w:lang w:val="ru-RU"/>
        </w:rPr>
      </w:pPr>
      <w:r w:rsidRPr="00A35CD6">
        <w:rPr>
          <w:sz w:val="16"/>
          <w:szCs w:val="16"/>
          <w:lang w:val="ru-RU"/>
        </w:rPr>
        <w:t xml:space="preserve">1 – </w:t>
      </w:r>
      <w:r w:rsidR="0039311B" w:rsidRPr="00A35CD6">
        <w:rPr>
          <w:sz w:val="16"/>
          <w:szCs w:val="16"/>
          <w:lang w:val="ru-RU"/>
        </w:rPr>
        <w:t>ПП МО от 17.08.2015 № 713/30 «Об утверждении нормативов градостроительного проектирования Московской области»</w:t>
      </w:r>
    </w:p>
    <w:p w:rsidR="008D3648" w:rsidRPr="00A35CD6" w:rsidRDefault="008D3648" w:rsidP="008D3648">
      <w:pPr>
        <w:rPr>
          <w:sz w:val="16"/>
          <w:szCs w:val="18"/>
          <w:lang w:val="ru-RU"/>
        </w:rPr>
      </w:pPr>
      <w:r w:rsidRPr="00A35CD6">
        <w:rPr>
          <w:sz w:val="16"/>
          <w:szCs w:val="22"/>
          <w:lang w:val="ru-RU"/>
        </w:rPr>
        <w:t xml:space="preserve">2 - </w:t>
      </w:r>
      <w:r w:rsidRPr="00A35CD6">
        <w:rPr>
          <w:sz w:val="16"/>
          <w:szCs w:val="18"/>
          <w:lang w:val="ru-RU"/>
        </w:rPr>
        <w:t>ТСН 30-303-2000 «Планировка и застройки городских и сельских поселений»</w:t>
      </w:r>
    </w:p>
    <w:p w:rsidR="008D3648" w:rsidRPr="00A35CD6" w:rsidRDefault="008D3648" w:rsidP="008D3648">
      <w:pPr>
        <w:rPr>
          <w:sz w:val="16"/>
          <w:szCs w:val="18"/>
          <w:lang w:val="ru-RU"/>
        </w:rPr>
      </w:pPr>
      <w:r w:rsidRPr="00A35CD6">
        <w:rPr>
          <w:sz w:val="16"/>
          <w:szCs w:val="18"/>
          <w:lang w:val="ru-RU"/>
        </w:rPr>
        <w:t xml:space="preserve">3 - </w:t>
      </w:r>
      <w:r w:rsidRPr="00A35CD6">
        <w:rPr>
          <w:sz w:val="16"/>
          <w:szCs w:val="16"/>
          <w:lang w:val="ru-RU"/>
        </w:rPr>
        <w:t>ПП МО</w:t>
      </w:r>
      <w:r w:rsidRPr="00A35CD6">
        <w:rPr>
          <w:sz w:val="16"/>
          <w:szCs w:val="18"/>
          <w:lang w:val="ru-RU"/>
        </w:rPr>
        <w:t xml:space="preserve"> от 13.05.2002 № 175/16  «О нормативной потребности муниципальных образований Московской области в объектах социальной инфраструктуры»</w:t>
      </w:r>
    </w:p>
    <w:p w:rsidR="0039311B" w:rsidRPr="00A35CD6" w:rsidRDefault="0039311B" w:rsidP="0039311B">
      <w:pPr>
        <w:rPr>
          <w:sz w:val="16"/>
          <w:szCs w:val="22"/>
          <w:lang w:val="ru-RU"/>
        </w:rPr>
      </w:pPr>
      <w:r w:rsidRPr="00A35CD6">
        <w:rPr>
          <w:sz w:val="16"/>
          <w:szCs w:val="22"/>
          <w:lang w:val="ru-RU"/>
        </w:rPr>
        <w:t>4 – ПП МО от 20.10.2015 № 961/36 «О внесении изменений в некоторые постановления Правительства Московской области, регулирующие отношения в области градостроительной области»</w:t>
      </w:r>
    </w:p>
    <w:p w:rsidR="008D3648" w:rsidRPr="00A35CD6" w:rsidRDefault="008D3648" w:rsidP="008D3648">
      <w:pPr>
        <w:rPr>
          <w:sz w:val="16"/>
          <w:szCs w:val="18"/>
          <w:lang w:val="ru-RU"/>
        </w:rPr>
      </w:pPr>
      <w:r w:rsidRPr="00A35CD6">
        <w:rPr>
          <w:sz w:val="16"/>
          <w:szCs w:val="22"/>
          <w:lang w:val="ru-RU"/>
        </w:rPr>
        <w:t xml:space="preserve">5 - </w:t>
      </w:r>
      <w:r w:rsidRPr="00A35CD6">
        <w:rPr>
          <w:sz w:val="16"/>
          <w:szCs w:val="18"/>
          <w:lang w:val="ru-RU"/>
        </w:rPr>
        <w:t xml:space="preserve">СП 42.13330.2011 «Градостроительство. Планировка и застройка </w:t>
      </w:r>
      <w:r w:rsidR="00EC4D48">
        <w:rPr>
          <w:sz w:val="16"/>
          <w:szCs w:val="18"/>
          <w:lang w:val="ru-RU"/>
        </w:rPr>
        <w:t>городских</w:t>
      </w:r>
      <w:r w:rsidRPr="00A35CD6">
        <w:rPr>
          <w:sz w:val="16"/>
          <w:szCs w:val="18"/>
          <w:lang w:val="ru-RU"/>
        </w:rPr>
        <w:t xml:space="preserve"> и сельских поселений»</w:t>
      </w:r>
    </w:p>
    <w:p w:rsidR="008D3648" w:rsidRPr="00A35CD6" w:rsidRDefault="0039311B" w:rsidP="008D3648">
      <w:pPr>
        <w:rPr>
          <w:sz w:val="16"/>
          <w:szCs w:val="18"/>
          <w:lang w:val="ru-RU"/>
        </w:rPr>
      </w:pPr>
      <w:r w:rsidRPr="00A35CD6">
        <w:rPr>
          <w:sz w:val="16"/>
          <w:szCs w:val="18"/>
          <w:lang w:val="ru-RU"/>
        </w:rPr>
        <w:t>6</w:t>
      </w:r>
      <w:r w:rsidR="008D3648" w:rsidRPr="00A35CD6">
        <w:rPr>
          <w:sz w:val="16"/>
          <w:szCs w:val="18"/>
          <w:lang w:val="ru-RU"/>
        </w:rPr>
        <w:t xml:space="preserve"> - НПБ 101-95. Нормы проектирования объектов пожарной охраны</w:t>
      </w:r>
    </w:p>
    <w:p w:rsidR="00730E27" w:rsidRPr="00A35CD6" w:rsidRDefault="00730E27" w:rsidP="00730E27">
      <w:pPr>
        <w:jc w:val="both"/>
        <w:rPr>
          <w:sz w:val="18"/>
          <w:szCs w:val="18"/>
          <w:lang w:val="ru-RU"/>
        </w:rPr>
      </w:pPr>
      <w:r w:rsidRPr="00916348">
        <w:rPr>
          <w:sz w:val="18"/>
          <w:szCs w:val="18"/>
          <w:lang w:val="ru-RU"/>
        </w:rPr>
        <w:t xml:space="preserve">*- </w:t>
      </w:r>
      <w:r w:rsidR="00C866FD" w:rsidRPr="00916348">
        <w:rPr>
          <w:sz w:val="18"/>
          <w:szCs w:val="18"/>
          <w:lang w:val="ru-RU"/>
        </w:rPr>
        <w:t>в соответствии с письмом Министерства потребительского рынка и услуг Московской области № 16Исх-6120/16 от 02.12.2014</w:t>
      </w:r>
    </w:p>
    <w:p w:rsidR="00145A12" w:rsidRPr="00145A12" w:rsidRDefault="00145A12" w:rsidP="00145A12">
      <w:pPr>
        <w:rPr>
          <w:lang w:val="ru-RU"/>
        </w:rPr>
      </w:pPr>
      <w:bookmarkStart w:id="281" w:name="_Toc430081369"/>
      <w:bookmarkStart w:id="282" w:name="_Toc430082363"/>
      <w:bookmarkStart w:id="283" w:name="_Toc430082789"/>
      <w:bookmarkStart w:id="284" w:name="_Toc444697004"/>
    </w:p>
    <w:p w:rsidR="00D27533" w:rsidRDefault="00D27533">
      <w:pPr>
        <w:spacing w:after="200" w:line="276" w:lineRule="auto"/>
        <w:rPr>
          <w:rFonts w:eastAsiaTheme="majorEastAsia"/>
          <w:b/>
          <w:bCs/>
          <w:sz w:val="24"/>
          <w:szCs w:val="26"/>
          <w:lang w:val="ru-RU"/>
        </w:rPr>
      </w:pPr>
      <w:r>
        <w:rPr>
          <w:lang w:val="ru-RU"/>
        </w:rPr>
        <w:br w:type="page"/>
      </w:r>
    </w:p>
    <w:p w:rsidR="008D3648" w:rsidRDefault="0057334C" w:rsidP="00BA0E00">
      <w:pPr>
        <w:pStyle w:val="2"/>
        <w:rPr>
          <w:lang w:val="ru-RU"/>
        </w:rPr>
      </w:pPr>
      <w:bookmarkStart w:id="285" w:name="_Toc466288714"/>
      <w:bookmarkStart w:id="286" w:name="_Toc466288833"/>
      <w:bookmarkStart w:id="287" w:name="_Toc466289217"/>
      <w:bookmarkStart w:id="288" w:name="_Toc466289295"/>
      <w:bookmarkStart w:id="289" w:name="_Toc466289373"/>
      <w:r w:rsidRPr="002804A9">
        <w:rPr>
          <w:lang w:val="ru-RU"/>
        </w:rPr>
        <w:lastRenderedPageBreak/>
        <w:t>6</w:t>
      </w:r>
      <w:r w:rsidR="008D3648" w:rsidRPr="002804A9">
        <w:rPr>
          <w:lang w:val="ru-RU"/>
        </w:rPr>
        <w:t>.1. Учреждения образования</w:t>
      </w:r>
      <w:bookmarkEnd w:id="278"/>
      <w:bookmarkEnd w:id="279"/>
      <w:bookmarkEnd w:id="280"/>
      <w:bookmarkEnd w:id="281"/>
      <w:bookmarkEnd w:id="282"/>
      <w:bookmarkEnd w:id="283"/>
      <w:bookmarkEnd w:id="284"/>
      <w:bookmarkEnd w:id="285"/>
      <w:bookmarkEnd w:id="286"/>
      <w:bookmarkEnd w:id="287"/>
      <w:bookmarkEnd w:id="288"/>
      <w:bookmarkEnd w:id="289"/>
    </w:p>
    <w:p w:rsidR="00BA0E00" w:rsidRDefault="00BA0E00" w:rsidP="008E692A">
      <w:pPr>
        <w:spacing w:line="276" w:lineRule="auto"/>
        <w:ind w:firstLine="709"/>
        <w:rPr>
          <w:b/>
          <w:sz w:val="24"/>
          <w:lang w:val="ru-RU"/>
        </w:rPr>
      </w:pPr>
      <w:bookmarkStart w:id="290" w:name="_Toc430082364"/>
      <w:bookmarkStart w:id="291" w:name="_Toc430082717"/>
      <w:bookmarkStart w:id="292" w:name="_Toc430082790"/>
      <w:bookmarkStart w:id="293" w:name="_Toc430083267"/>
      <w:bookmarkStart w:id="294" w:name="_Toc290558834"/>
      <w:bookmarkStart w:id="295" w:name="_Toc328490300"/>
      <w:bookmarkStart w:id="296" w:name="_Toc339290108"/>
    </w:p>
    <w:p w:rsidR="008D3648" w:rsidRDefault="008D3648" w:rsidP="008E692A">
      <w:pPr>
        <w:spacing w:line="276" w:lineRule="auto"/>
        <w:ind w:firstLine="709"/>
        <w:rPr>
          <w:b/>
          <w:sz w:val="24"/>
          <w:lang w:val="ru-RU"/>
        </w:rPr>
      </w:pPr>
      <w:r w:rsidRPr="00A35CD6">
        <w:rPr>
          <w:b/>
          <w:sz w:val="24"/>
          <w:lang w:val="ru-RU"/>
        </w:rPr>
        <w:t>Общеобразовательные учреждения</w:t>
      </w:r>
      <w:bookmarkEnd w:id="290"/>
      <w:bookmarkEnd w:id="291"/>
      <w:bookmarkEnd w:id="292"/>
      <w:bookmarkEnd w:id="293"/>
    </w:p>
    <w:p w:rsidR="00A52FD0" w:rsidRPr="00A35CD6" w:rsidRDefault="00A52FD0" w:rsidP="00A52FD0">
      <w:pPr>
        <w:ind w:firstLine="709"/>
        <w:jc w:val="both"/>
        <w:rPr>
          <w:i/>
          <w:sz w:val="24"/>
          <w:u w:val="single"/>
          <w:lang w:val="ru-RU"/>
        </w:rPr>
      </w:pPr>
      <w:r w:rsidRPr="00A35CD6">
        <w:rPr>
          <w:i/>
          <w:sz w:val="24"/>
          <w:u w:val="single"/>
          <w:lang w:val="ru-RU"/>
        </w:rPr>
        <w:t>Существующее положение</w:t>
      </w:r>
    </w:p>
    <w:p w:rsidR="00BA3B46" w:rsidRPr="00A35CD6" w:rsidRDefault="00BA3B46" w:rsidP="00B73625">
      <w:pPr>
        <w:ind w:firstLine="709"/>
        <w:jc w:val="both"/>
        <w:rPr>
          <w:sz w:val="24"/>
          <w:lang w:val="ru-RU"/>
        </w:rPr>
      </w:pPr>
      <w:r w:rsidRPr="00A35CD6">
        <w:rPr>
          <w:sz w:val="24"/>
          <w:lang w:val="ru-RU"/>
        </w:rPr>
        <w:t xml:space="preserve">На территории </w:t>
      </w:r>
      <w:r w:rsidR="002C0A4F">
        <w:rPr>
          <w:sz w:val="24"/>
          <w:lang w:val="ru-RU"/>
        </w:rPr>
        <w:t>городского</w:t>
      </w:r>
      <w:r w:rsidR="007E5F5E" w:rsidRPr="00A35CD6">
        <w:rPr>
          <w:sz w:val="24"/>
          <w:lang w:val="ru-RU"/>
        </w:rPr>
        <w:t xml:space="preserve"> поселения </w:t>
      </w:r>
      <w:r w:rsidR="00272D92">
        <w:rPr>
          <w:sz w:val="24"/>
          <w:lang w:val="ru-RU"/>
        </w:rPr>
        <w:t>Загорянский</w:t>
      </w:r>
      <w:r w:rsidR="007E5F5E" w:rsidRPr="00A35CD6">
        <w:rPr>
          <w:sz w:val="24"/>
          <w:lang w:val="ru-RU"/>
        </w:rPr>
        <w:t xml:space="preserve"> расположен</w:t>
      </w:r>
      <w:r w:rsidR="003B0211">
        <w:rPr>
          <w:sz w:val="24"/>
          <w:lang w:val="ru-RU"/>
        </w:rPr>
        <w:t>ы</w:t>
      </w:r>
      <w:r w:rsidR="007E5F5E" w:rsidRPr="00A35CD6">
        <w:rPr>
          <w:sz w:val="24"/>
          <w:lang w:val="ru-RU"/>
        </w:rPr>
        <w:t xml:space="preserve"> </w:t>
      </w:r>
      <w:r w:rsidR="0055148F">
        <w:rPr>
          <w:sz w:val="24"/>
          <w:lang w:val="ru-RU"/>
        </w:rPr>
        <w:t>три</w:t>
      </w:r>
      <w:r w:rsidR="00B73625" w:rsidRPr="00A35CD6">
        <w:rPr>
          <w:sz w:val="24"/>
          <w:vertAlign w:val="superscript"/>
          <w:lang w:val="ru-RU"/>
        </w:rPr>
        <w:footnoteReference w:id="10"/>
      </w:r>
      <w:r w:rsidR="00B73625" w:rsidRPr="00A35CD6">
        <w:rPr>
          <w:sz w:val="24"/>
          <w:lang w:val="ru-RU"/>
        </w:rPr>
        <w:t xml:space="preserve"> </w:t>
      </w:r>
      <w:r w:rsidR="007E5F5E" w:rsidRPr="00A35CD6">
        <w:rPr>
          <w:sz w:val="24"/>
          <w:lang w:val="ru-RU"/>
        </w:rPr>
        <w:t>общеобразовательн</w:t>
      </w:r>
      <w:r w:rsidR="003B0211">
        <w:rPr>
          <w:sz w:val="24"/>
          <w:lang w:val="ru-RU"/>
        </w:rPr>
        <w:t>ых</w:t>
      </w:r>
      <w:r w:rsidR="007E5F5E" w:rsidRPr="00A35CD6">
        <w:rPr>
          <w:sz w:val="24"/>
          <w:lang w:val="ru-RU"/>
        </w:rPr>
        <w:t xml:space="preserve"> учреждени</w:t>
      </w:r>
      <w:r w:rsidR="003B0211">
        <w:rPr>
          <w:sz w:val="24"/>
          <w:lang w:val="ru-RU"/>
        </w:rPr>
        <w:t>я</w:t>
      </w:r>
      <w:r w:rsidR="003B6397" w:rsidRPr="00A35CD6">
        <w:rPr>
          <w:sz w:val="24"/>
          <w:lang w:val="ru-RU"/>
        </w:rPr>
        <w:t xml:space="preserve"> (таблица 6.1.1)</w:t>
      </w:r>
      <w:r w:rsidR="00F34686" w:rsidRPr="00A35CD6">
        <w:rPr>
          <w:sz w:val="24"/>
          <w:lang w:val="ru-RU"/>
        </w:rPr>
        <w:t xml:space="preserve"> с проектной вместимостью </w:t>
      </w:r>
      <w:r w:rsidR="007E5F5E" w:rsidRPr="00A35CD6">
        <w:rPr>
          <w:sz w:val="24"/>
          <w:lang w:val="ru-RU"/>
        </w:rPr>
        <w:t xml:space="preserve">по данным </w:t>
      </w:r>
      <w:r w:rsidR="00BF16AE">
        <w:rPr>
          <w:sz w:val="24"/>
          <w:lang w:val="ru-RU"/>
        </w:rPr>
        <w:t>Администрации Щелковского муниципального района</w:t>
      </w:r>
      <w:r w:rsidR="007E5F5E" w:rsidRPr="00A35CD6">
        <w:rPr>
          <w:sz w:val="24"/>
          <w:lang w:val="ru-RU"/>
        </w:rPr>
        <w:t xml:space="preserve"> (количество мест) – </w:t>
      </w:r>
      <w:r w:rsidR="00FD7C70">
        <w:rPr>
          <w:sz w:val="24"/>
          <w:lang w:val="ru-RU"/>
        </w:rPr>
        <w:t>550</w:t>
      </w:r>
      <w:r w:rsidR="007E5F5E" w:rsidRPr="00A35CD6">
        <w:rPr>
          <w:sz w:val="24"/>
          <w:lang w:val="ru-RU"/>
        </w:rPr>
        <w:t>. Фактически по сведениям, представленным управлением образования муниципального района, в общеобразовательн</w:t>
      </w:r>
      <w:r w:rsidR="00B73625" w:rsidRPr="00A35CD6">
        <w:rPr>
          <w:sz w:val="24"/>
          <w:lang w:val="ru-RU"/>
        </w:rPr>
        <w:t>ом</w:t>
      </w:r>
      <w:r w:rsidR="007E5F5E" w:rsidRPr="00A35CD6">
        <w:rPr>
          <w:sz w:val="24"/>
          <w:lang w:val="ru-RU"/>
        </w:rPr>
        <w:t xml:space="preserve"> учреждени</w:t>
      </w:r>
      <w:r w:rsidR="00B73625" w:rsidRPr="00A35CD6">
        <w:rPr>
          <w:sz w:val="24"/>
          <w:lang w:val="ru-RU"/>
        </w:rPr>
        <w:t>и</w:t>
      </w:r>
      <w:r w:rsidR="007E5F5E" w:rsidRPr="00A35CD6">
        <w:rPr>
          <w:sz w:val="24"/>
          <w:lang w:val="ru-RU"/>
        </w:rPr>
        <w:t xml:space="preserve"> поселения обучается </w:t>
      </w:r>
      <w:r w:rsidR="00FD7C70">
        <w:rPr>
          <w:sz w:val="24"/>
          <w:lang w:val="ru-RU"/>
        </w:rPr>
        <w:t>502</w:t>
      </w:r>
      <w:r w:rsidR="007E5F5E" w:rsidRPr="00A35CD6">
        <w:rPr>
          <w:sz w:val="24"/>
          <w:lang w:val="ru-RU"/>
        </w:rPr>
        <w:t xml:space="preserve"> чел.</w:t>
      </w:r>
      <w:r w:rsidRPr="00A35CD6">
        <w:rPr>
          <w:sz w:val="24"/>
          <w:lang w:val="ru-RU"/>
        </w:rPr>
        <w:t xml:space="preserve"> </w:t>
      </w:r>
    </w:p>
    <w:p w:rsidR="002853BF" w:rsidRPr="00A35CD6" w:rsidRDefault="002853BF" w:rsidP="003B6397">
      <w:pPr>
        <w:ind w:firstLine="709"/>
        <w:jc w:val="both"/>
        <w:rPr>
          <w:b/>
          <w:sz w:val="24"/>
          <w:lang w:val="ru-RU"/>
        </w:rPr>
      </w:pPr>
    </w:p>
    <w:p w:rsidR="003B6397" w:rsidRDefault="003B6397" w:rsidP="003B6397">
      <w:pPr>
        <w:ind w:firstLine="709"/>
        <w:jc w:val="both"/>
        <w:rPr>
          <w:sz w:val="24"/>
          <w:lang w:val="ru-RU"/>
        </w:rPr>
      </w:pPr>
      <w:r w:rsidRPr="00A35CD6">
        <w:rPr>
          <w:b/>
          <w:sz w:val="24"/>
          <w:lang w:val="ru-RU"/>
        </w:rPr>
        <w:t>Таблица 6.1.1.</w:t>
      </w:r>
      <w:r w:rsidRPr="00A35CD6">
        <w:rPr>
          <w:sz w:val="24"/>
          <w:lang w:val="ru-RU"/>
        </w:rPr>
        <w:t xml:space="preserve"> Перечень и характеристики </w:t>
      </w:r>
      <w:r w:rsidR="003F377B" w:rsidRPr="00A35CD6">
        <w:rPr>
          <w:sz w:val="24"/>
          <w:lang w:val="ru-RU"/>
        </w:rPr>
        <w:t>общеобразовательных организаций</w:t>
      </w:r>
    </w:p>
    <w:p w:rsidR="00E127F9" w:rsidRPr="00A35CD6" w:rsidRDefault="00E127F9" w:rsidP="003B6397">
      <w:pPr>
        <w:ind w:firstLine="709"/>
        <w:jc w:val="both"/>
        <w:rPr>
          <w:sz w:val="24"/>
          <w:lang w:val="ru-RU"/>
        </w:rPr>
      </w:pPr>
    </w:p>
    <w:tbl>
      <w:tblPr>
        <w:tblW w:w="9439" w:type="dxa"/>
        <w:jc w:val="center"/>
        <w:tblInd w:w="-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09"/>
        <w:gridCol w:w="2763"/>
        <w:gridCol w:w="1591"/>
        <w:gridCol w:w="818"/>
        <w:gridCol w:w="1025"/>
        <w:gridCol w:w="850"/>
        <w:gridCol w:w="992"/>
        <w:gridCol w:w="891"/>
      </w:tblGrid>
      <w:tr w:rsidR="003B6397" w:rsidRPr="00523038" w:rsidTr="003F377B">
        <w:trPr>
          <w:cantSplit/>
          <w:trHeight w:val="454"/>
          <w:tblHeader/>
          <w:jc w:val="center"/>
        </w:trPr>
        <w:tc>
          <w:tcPr>
            <w:tcW w:w="509" w:type="dxa"/>
            <w:vMerge w:val="restart"/>
            <w:shd w:val="clear" w:color="auto" w:fill="auto"/>
            <w:vAlign w:val="center"/>
          </w:tcPr>
          <w:p w:rsidR="003B6397" w:rsidRPr="00A35CD6" w:rsidRDefault="003B6397" w:rsidP="003B6397">
            <w:pPr>
              <w:jc w:val="center"/>
              <w:rPr>
                <w:b/>
                <w:sz w:val="20"/>
                <w:szCs w:val="20"/>
              </w:rPr>
            </w:pPr>
            <w:r w:rsidRPr="00A35CD6">
              <w:rPr>
                <w:b/>
                <w:sz w:val="20"/>
                <w:szCs w:val="20"/>
              </w:rPr>
              <w:t>№</w:t>
            </w:r>
          </w:p>
          <w:p w:rsidR="003B6397" w:rsidRPr="00A35CD6" w:rsidRDefault="003B6397" w:rsidP="003B6397">
            <w:pPr>
              <w:jc w:val="center"/>
              <w:rPr>
                <w:b/>
                <w:sz w:val="20"/>
                <w:szCs w:val="20"/>
              </w:rPr>
            </w:pPr>
            <w:r w:rsidRPr="00A35CD6">
              <w:rPr>
                <w:b/>
                <w:sz w:val="20"/>
                <w:szCs w:val="20"/>
              </w:rPr>
              <w:t>п/п</w:t>
            </w:r>
          </w:p>
        </w:tc>
        <w:tc>
          <w:tcPr>
            <w:tcW w:w="2763" w:type="dxa"/>
            <w:vMerge w:val="restart"/>
            <w:shd w:val="clear" w:color="auto" w:fill="auto"/>
            <w:vAlign w:val="center"/>
          </w:tcPr>
          <w:p w:rsidR="003B6397" w:rsidRPr="00A35CD6" w:rsidRDefault="003B6397" w:rsidP="003B6397">
            <w:pPr>
              <w:jc w:val="center"/>
              <w:rPr>
                <w:b/>
                <w:sz w:val="20"/>
                <w:szCs w:val="20"/>
              </w:rPr>
            </w:pPr>
            <w:r w:rsidRPr="00A35CD6">
              <w:rPr>
                <w:b/>
                <w:sz w:val="20"/>
                <w:szCs w:val="20"/>
              </w:rPr>
              <w:t>Наименование</w:t>
            </w:r>
          </w:p>
        </w:tc>
        <w:tc>
          <w:tcPr>
            <w:tcW w:w="1591" w:type="dxa"/>
            <w:vMerge w:val="restart"/>
            <w:shd w:val="clear" w:color="auto" w:fill="auto"/>
            <w:vAlign w:val="center"/>
          </w:tcPr>
          <w:p w:rsidR="003B6397" w:rsidRPr="00A35CD6" w:rsidRDefault="003B6397" w:rsidP="003B6397">
            <w:pPr>
              <w:jc w:val="center"/>
              <w:rPr>
                <w:b/>
                <w:sz w:val="20"/>
                <w:szCs w:val="20"/>
              </w:rPr>
            </w:pPr>
            <w:r w:rsidRPr="00A35CD6">
              <w:rPr>
                <w:b/>
                <w:sz w:val="20"/>
                <w:szCs w:val="20"/>
              </w:rPr>
              <w:t>Адрес</w:t>
            </w:r>
          </w:p>
        </w:tc>
        <w:tc>
          <w:tcPr>
            <w:tcW w:w="818" w:type="dxa"/>
            <w:vMerge w:val="restart"/>
            <w:shd w:val="clear" w:color="auto" w:fill="auto"/>
            <w:vAlign w:val="center"/>
          </w:tcPr>
          <w:p w:rsidR="003B6397" w:rsidRPr="00A35CD6" w:rsidRDefault="003B6397" w:rsidP="003B6397">
            <w:pPr>
              <w:jc w:val="center"/>
              <w:rPr>
                <w:b/>
                <w:sz w:val="20"/>
                <w:szCs w:val="20"/>
                <w:lang w:val="ru-RU"/>
              </w:rPr>
            </w:pPr>
            <w:proofErr w:type="gramStart"/>
            <w:r w:rsidRPr="00A35CD6">
              <w:rPr>
                <w:b/>
                <w:sz w:val="20"/>
                <w:szCs w:val="20"/>
                <w:lang w:val="ru-RU"/>
              </w:rPr>
              <w:t>Пло-щадь</w:t>
            </w:r>
            <w:proofErr w:type="gramEnd"/>
            <w:r w:rsidRPr="00A35CD6">
              <w:rPr>
                <w:b/>
                <w:sz w:val="20"/>
                <w:szCs w:val="20"/>
                <w:lang w:val="ru-RU"/>
              </w:rPr>
              <w:t xml:space="preserve"> участ-ка, га</w:t>
            </w:r>
          </w:p>
        </w:tc>
        <w:tc>
          <w:tcPr>
            <w:tcW w:w="1875" w:type="dxa"/>
            <w:gridSpan w:val="2"/>
            <w:shd w:val="clear" w:color="auto" w:fill="auto"/>
            <w:vAlign w:val="center"/>
          </w:tcPr>
          <w:p w:rsidR="003B6397" w:rsidRPr="00A35CD6" w:rsidRDefault="003B6397" w:rsidP="003B6397">
            <w:pPr>
              <w:jc w:val="center"/>
              <w:rPr>
                <w:b/>
                <w:sz w:val="20"/>
                <w:szCs w:val="20"/>
              </w:rPr>
            </w:pPr>
            <w:r w:rsidRPr="00A35CD6">
              <w:rPr>
                <w:b/>
                <w:sz w:val="20"/>
                <w:szCs w:val="20"/>
              </w:rPr>
              <w:t>Количество мест</w:t>
            </w:r>
          </w:p>
        </w:tc>
        <w:tc>
          <w:tcPr>
            <w:tcW w:w="992" w:type="dxa"/>
            <w:vMerge w:val="restart"/>
            <w:shd w:val="clear" w:color="auto" w:fill="auto"/>
            <w:vAlign w:val="center"/>
          </w:tcPr>
          <w:p w:rsidR="003B6397" w:rsidRPr="00A35CD6" w:rsidRDefault="003B6397" w:rsidP="003B6397">
            <w:pPr>
              <w:jc w:val="center"/>
              <w:rPr>
                <w:b/>
                <w:sz w:val="20"/>
                <w:szCs w:val="20"/>
                <w:lang w:val="ru-RU"/>
              </w:rPr>
            </w:pPr>
            <w:proofErr w:type="gramStart"/>
            <w:r w:rsidRPr="00A35CD6">
              <w:rPr>
                <w:b/>
                <w:sz w:val="20"/>
                <w:szCs w:val="20"/>
                <w:lang w:val="ru-RU"/>
              </w:rPr>
              <w:t>Числен-ность</w:t>
            </w:r>
            <w:proofErr w:type="gramEnd"/>
            <w:r w:rsidRPr="00A35CD6">
              <w:rPr>
                <w:b/>
                <w:sz w:val="20"/>
                <w:szCs w:val="20"/>
                <w:lang w:val="ru-RU"/>
              </w:rPr>
              <w:t xml:space="preserve"> рабо-тающих, чел.</w:t>
            </w:r>
          </w:p>
        </w:tc>
        <w:tc>
          <w:tcPr>
            <w:tcW w:w="891" w:type="dxa"/>
            <w:vMerge w:val="restart"/>
            <w:shd w:val="clear" w:color="auto" w:fill="auto"/>
            <w:vAlign w:val="center"/>
          </w:tcPr>
          <w:p w:rsidR="003B6397" w:rsidRPr="00A35CD6" w:rsidRDefault="003B6397" w:rsidP="003B6397">
            <w:pPr>
              <w:jc w:val="center"/>
              <w:rPr>
                <w:b/>
                <w:sz w:val="20"/>
                <w:szCs w:val="20"/>
                <w:lang w:val="ru-RU"/>
              </w:rPr>
            </w:pPr>
            <w:r w:rsidRPr="00A35CD6">
              <w:rPr>
                <w:b/>
                <w:sz w:val="20"/>
                <w:szCs w:val="20"/>
                <w:lang w:val="ru-RU"/>
              </w:rPr>
              <w:t xml:space="preserve">Общая </w:t>
            </w:r>
            <w:proofErr w:type="gramStart"/>
            <w:r w:rsidRPr="00A35CD6">
              <w:rPr>
                <w:b/>
                <w:sz w:val="20"/>
                <w:szCs w:val="20"/>
                <w:lang w:val="ru-RU"/>
              </w:rPr>
              <w:t>пло-щадь</w:t>
            </w:r>
            <w:proofErr w:type="gramEnd"/>
            <w:r w:rsidRPr="00A35CD6">
              <w:rPr>
                <w:b/>
                <w:sz w:val="20"/>
                <w:szCs w:val="20"/>
                <w:lang w:val="ru-RU"/>
              </w:rPr>
              <w:t>, кв.м.</w:t>
            </w:r>
          </w:p>
        </w:tc>
      </w:tr>
      <w:tr w:rsidR="003B6397" w:rsidRPr="00A35CD6" w:rsidTr="003F377B">
        <w:trPr>
          <w:cantSplit/>
          <w:trHeight w:val="454"/>
          <w:tblHeader/>
          <w:jc w:val="center"/>
        </w:trPr>
        <w:tc>
          <w:tcPr>
            <w:tcW w:w="509" w:type="dxa"/>
            <w:vMerge/>
            <w:shd w:val="clear" w:color="auto" w:fill="D9D9D9"/>
            <w:vAlign w:val="center"/>
          </w:tcPr>
          <w:p w:rsidR="003B6397" w:rsidRPr="00A35CD6" w:rsidRDefault="003B6397" w:rsidP="003B6397">
            <w:pPr>
              <w:jc w:val="center"/>
              <w:rPr>
                <w:b/>
                <w:sz w:val="20"/>
                <w:szCs w:val="20"/>
                <w:lang w:val="ru-RU"/>
              </w:rPr>
            </w:pPr>
          </w:p>
        </w:tc>
        <w:tc>
          <w:tcPr>
            <w:tcW w:w="2763" w:type="dxa"/>
            <w:vMerge/>
            <w:shd w:val="clear" w:color="auto" w:fill="D9D9D9"/>
            <w:vAlign w:val="center"/>
          </w:tcPr>
          <w:p w:rsidR="003B6397" w:rsidRPr="00A35CD6" w:rsidRDefault="003B6397" w:rsidP="003B6397">
            <w:pPr>
              <w:jc w:val="center"/>
              <w:rPr>
                <w:b/>
                <w:sz w:val="20"/>
                <w:szCs w:val="20"/>
                <w:lang w:val="ru-RU"/>
              </w:rPr>
            </w:pPr>
          </w:p>
        </w:tc>
        <w:tc>
          <w:tcPr>
            <w:tcW w:w="1591" w:type="dxa"/>
            <w:vMerge/>
            <w:shd w:val="clear" w:color="auto" w:fill="D9D9D9"/>
            <w:vAlign w:val="center"/>
          </w:tcPr>
          <w:p w:rsidR="003B6397" w:rsidRPr="00A35CD6" w:rsidRDefault="003B6397" w:rsidP="003B6397">
            <w:pPr>
              <w:jc w:val="center"/>
              <w:rPr>
                <w:b/>
                <w:sz w:val="20"/>
                <w:szCs w:val="20"/>
                <w:lang w:val="ru-RU"/>
              </w:rPr>
            </w:pPr>
          </w:p>
        </w:tc>
        <w:tc>
          <w:tcPr>
            <w:tcW w:w="818" w:type="dxa"/>
            <w:vMerge/>
            <w:shd w:val="clear" w:color="auto" w:fill="D9D9D9"/>
            <w:vAlign w:val="center"/>
          </w:tcPr>
          <w:p w:rsidR="003B6397" w:rsidRPr="00A35CD6" w:rsidRDefault="003B6397" w:rsidP="003B6397">
            <w:pPr>
              <w:jc w:val="center"/>
              <w:rPr>
                <w:b/>
                <w:sz w:val="20"/>
                <w:szCs w:val="20"/>
                <w:lang w:val="ru-RU"/>
              </w:rPr>
            </w:pPr>
          </w:p>
        </w:tc>
        <w:tc>
          <w:tcPr>
            <w:tcW w:w="1025" w:type="dxa"/>
            <w:shd w:val="clear" w:color="auto" w:fill="auto"/>
            <w:vAlign w:val="center"/>
          </w:tcPr>
          <w:p w:rsidR="003B6397" w:rsidRPr="00A35CD6" w:rsidRDefault="003B6397" w:rsidP="003B6397">
            <w:pPr>
              <w:jc w:val="center"/>
              <w:rPr>
                <w:b/>
                <w:sz w:val="20"/>
                <w:szCs w:val="20"/>
              </w:rPr>
            </w:pPr>
            <w:r w:rsidRPr="00A35CD6">
              <w:rPr>
                <w:b/>
                <w:sz w:val="20"/>
                <w:szCs w:val="20"/>
              </w:rPr>
              <w:t>по</w:t>
            </w:r>
          </w:p>
          <w:p w:rsidR="003B6397" w:rsidRPr="00A35CD6" w:rsidRDefault="003B6397" w:rsidP="003B6397">
            <w:pPr>
              <w:jc w:val="center"/>
              <w:rPr>
                <w:b/>
                <w:sz w:val="20"/>
                <w:szCs w:val="20"/>
              </w:rPr>
            </w:pPr>
            <w:r w:rsidRPr="00A35CD6">
              <w:rPr>
                <w:b/>
                <w:sz w:val="20"/>
                <w:szCs w:val="20"/>
              </w:rPr>
              <w:t>проекту</w:t>
            </w:r>
          </w:p>
        </w:tc>
        <w:tc>
          <w:tcPr>
            <w:tcW w:w="850" w:type="dxa"/>
            <w:shd w:val="clear" w:color="auto" w:fill="auto"/>
            <w:vAlign w:val="center"/>
          </w:tcPr>
          <w:p w:rsidR="003B6397" w:rsidRPr="00A35CD6" w:rsidRDefault="003B6397" w:rsidP="003B6397">
            <w:pPr>
              <w:jc w:val="center"/>
              <w:rPr>
                <w:b/>
                <w:sz w:val="20"/>
                <w:szCs w:val="20"/>
              </w:rPr>
            </w:pPr>
            <w:r w:rsidRPr="00A35CD6">
              <w:rPr>
                <w:b/>
                <w:sz w:val="20"/>
                <w:szCs w:val="20"/>
              </w:rPr>
              <w:t>факти-ческое</w:t>
            </w:r>
          </w:p>
        </w:tc>
        <w:tc>
          <w:tcPr>
            <w:tcW w:w="992" w:type="dxa"/>
            <w:vMerge/>
            <w:shd w:val="clear" w:color="auto" w:fill="D9D9D9"/>
            <w:vAlign w:val="center"/>
          </w:tcPr>
          <w:p w:rsidR="003B6397" w:rsidRPr="00A35CD6" w:rsidRDefault="003B6397" w:rsidP="003B6397">
            <w:pPr>
              <w:jc w:val="center"/>
              <w:rPr>
                <w:b/>
                <w:sz w:val="20"/>
                <w:szCs w:val="20"/>
              </w:rPr>
            </w:pPr>
          </w:p>
        </w:tc>
        <w:tc>
          <w:tcPr>
            <w:tcW w:w="891" w:type="dxa"/>
            <w:vMerge/>
            <w:shd w:val="clear" w:color="auto" w:fill="D9D9D9"/>
            <w:vAlign w:val="center"/>
          </w:tcPr>
          <w:p w:rsidR="003B6397" w:rsidRPr="00A35CD6" w:rsidRDefault="003B6397" w:rsidP="003B6397">
            <w:pPr>
              <w:jc w:val="center"/>
              <w:rPr>
                <w:b/>
                <w:sz w:val="20"/>
                <w:szCs w:val="20"/>
              </w:rPr>
            </w:pPr>
          </w:p>
        </w:tc>
      </w:tr>
      <w:tr w:rsidR="005D7FAB" w:rsidRPr="00A35CD6" w:rsidTr="005D7FAB">
        <w:trPr>
          <w:cantSplit/>
          <w:trHeight w:val="454"/>
          <w:jc w:val="center"/>
        </w:trPr>
        <w:tc>
          <w:tcPr>
            <w:tcW w:w="509" w:type="dxa"/>
            <w:vAlign w:val="center"/>
          </w:tcPr>
          <w:p w:rsidR="005D7FAB" w:rsidRPr="00A35CD6" w:rsidRDefault="005D7FAB" w:rsidP="003B6397">
            <w:pPr>
              <w:rPr>
                <w:sz w:val="20"/>
                <w:szCs w:val="20"/>
              </w:rPr>
            </w:pPr>
            <w:r w:rsidRPr="00A35CD6">
              <w:rPr>
                <w:sz w:val="20"/>
                <w:szCs w:val="20"/>
              </w:rPr>
              <w:t>1</w:t>
            </w:r>
          </w:p>
        </w:tc>
        <w:tc>
          <w:tcPr>
            <w:tcW w:w="2763" w:type="dxa"/>
          </w:tcPr>
          <w:p w:rsidR="005D7FAB" w:rsidRDefault="005D7FAB" w:rsidP="00145A12">
            <w:pPr>
              <w:jc w:val="center"/>
              <w:rPr>
                <w:sz w:val="24"/>
                <w:lang w:val="ru-RU"/>
              </w:rPr>
            </w:pPr>
            <w:r w:rsidRPr="005D7FAB">
              <w:rPr>
                <w:sz w:val="24"/>
                <w:lang w:val="ru-RU"/>
              </w:rPr>
              <w:t xml:space="preserve">МАОУ </w:t>
            </w:r>
            <w:r w:rsidR="00145A12">
              <w:rPr>
                <w:sz w:val="24"/>
                <w:lang w:val="ru-RU"/>
              </w:rPr>
              <w:t xml:space="preserve">  </w:t>
            </w:r>
            <w:r w:rsidRPr="005D7FAB">
              <w:rPr>
                <w:sz w:val="24"/>
                <w:lang w:val="ru-RU"/>
              </w:rPr>
              <w:t>СОШ № 1</w:t>
            </w:r>
          </w:p>
          <w:p w:rsidR="005D7FAB" w:rsidRPr="005D7FAB" w:rsidRDefault="005D7FAB" w:rsidP="00145A12">
            <w:pPr>
              <w:jc w:val="center"/>
              <w:rPr>
                <w:sz w:val="24"/>
                <w:lang w:val="ru-RU"/>
              </w:rPr>
            </w:pPr>
            <w:r w:rsidRPr="005D7FAB">
              <w:rPr>
                <w:sz w:val="24"/>
                <w:lang w:val="ru-RU"/>
              </w:rPr>
              <w:t xml:space="preserve">п. </w:t>
            </w:r>
            <w:r w:rsidR="00272D92">
              <w:rPr>
                <w:sz w:val="24"/>
                <w:lang w:val="ru-RU"/>
              </w:rPr>
              <w:t>Загорянский</w:t>
            </w:r>
            <w:r w:rsidRPr="005D7FAB">
              <w:rPr>
                <w:sz w:val="24"/>
                <w:lang w:val="ru-RU"/>
              </w:rPr>
              <w:t xml:space="preserve"> ЩМР МО</w:t>
            </w:r>
          </w:p>
        </w:tc>
        <w:tc>
          <w:tcPr>
            <w:tcW w:w="1591" w:type="dxa"/>
            <w:vAlign w:val="center"/>
          </w:tcPr>
          <w:p w:rsidR="005D7FAB" w:rsidRPr="00A35CD6" w:rsidRDefault="005D7FAB" w:rsidP="00433D11">
            <w:pPr>
              <w:spacing w:line="192" w:lineRule="auto"/>
              <w:jc w:val="center"/>
              <w:rPr>
                <w:sz w:val="20"/>
                <w:szCs w:val="20"/>
                <w:lang w:val="ru-RU"/>
              </w:rPr>
            </w:pPr>
            <w:r>
              <w:rPr>
                <w:sz w:val="20"/>
                <w:szCs w:val="20"/>
                <w:lang w:val="ru-RU"/>
              </w:rPr>
              <w:t xml:space="preserve">р.п. </w:t>
            </w:r>
            <w:r w:rsidR="00272D92">
              <w:rPr>
                <w:sz w:val="20"/>
                <w:szCs w:val="20"/>
                <w:lang w:val="ru-RU"/>
              </w:rPr>
              <w:t>Загорянский</w:t>
            </w:r>
          </w:p>
        </w:tc>
        <w:tc>
          <w:tcPr>
            <w:tcW w:w="818" w:type="dxa"/>
            <w:vAlign w:val="center"/>
          </w:tcPr>
          <w:p w:rsidR="005D7FAB" w:rsidRPr="00A35CD6" w:rsidRDefault="005D7FAB" w:rsidP="003F377B">
            <w:pPr>
              <w:jc w:val="center"/>
              <w:rPr>
                <w:sz w:val="20"/>
                <w:szCs w:val="20"/>
                <w:lang w:val="ru-RU"/>
              </w:rPr>
            </w:pPr>
          </w:p>
        </w:tc>
        <w:tc>
          <w:tcPr>
            <w:tcW w:w="1025" w:type="dxa"/>
            <w:vAlign w:val="center"/>
          </w:tcPr>
          <w:p w:rsidR="005D7FAB" w:rsidRPr="005D7FAB" w:rsidRDefault="00FD7C70" w:rsidP="005D7FAB">
            <w:pPr>
              <w:jc w:val="center"/>
              <w:rPr>
                <w:sz w:val="20"/>
                <w:szCs w:val="20"/>
              </w:rPr>
            </w:pPr>
            <w:r>
              <w:rPr>
                <w:sz w:val="20"/>
                <w:szCs w:val="20"/>
                <w:lang w:val="ru-RU"/>
              </w:rPr>
              <w:t>3</w:t>
            </w:r>
            <w:r w:rsidR="005D7FAB" w:rsidRPr="005D7FAB">
              <w:rPr>
                <w:sz w:val="20"/>
                <w:szCs w:val="20"/>
              </w:rPr>
              <w:t>00</w:t>
            </w:r>
          </w:p>
        </w:tc>
        <w:tc>
          <w:tcPr>
            <w:tcW w:w="850" w:type="dxa"/>
            <w:vAlign w:val="center"/>
          </w:tcPr>
          <w:p w:rsidR="005D7FAB" w:rsidRPr="00FD7C70" w:rsidRDefault="00FD7C70" w:rsidP="005D7FAB">
            <w:pPr>
              <w:jc w:val="center"/>
              <w:rPr>
                <w:sz w:val="20"/>
                <w:szCs w:val="20"/>
                <w:lang w:val="ru-RU"/>
              </w:rPr>
            </w:pPr>
            <w:r>
              <w:rPr>
                <w:sz w:val="20"/>
                <w:szCs w:val="20"/>
                <w:lang w:val="ru-RU"/>
              </w:rPr>
              <w:t>290</w:t>
            </w:r>
          </w:p>
        </w:tc>
        <w:tc>
          <w:tcPr>
            <w:tcW w:w="992" w:type="dxa"/>
            <w:vAlign w:val="center"/>
          </w:tcPr>
          <w:p w:rsidR="005D7FAB" w:rsidRPr="00A35CD6" w:rsidRDefault="005D7FAB" w:rsidP="003B6397">
            <w:pPr>
              <w:jc w:val="center"/>
              <w:rPr>
                <w:sz w:val="20"/>
                <w:szCs w:val="20"/>
                <w:lang w:val="ru-RU"/>
              </w:rPr>
            </w:pPr>
          </w:p>
        </w:tc>
        <w:tc>
          <w:tcPr>
            <w:tcW w:w="891" w:type="dxa"/>
            <w:vAlign w:val="center"/>
          </w:tcPr>
          <w:p w:rsidR="005D7FAB" w:rsidRPr="00A35CD6" w:rsidRDefault="005D7FAB" w:rsidP="003B6397">
            <w:pPr>
              <w:jc w:val="center"/>
              <w:rPr>
                <w:sz w:val="20"/>
                <w:szCs w:val="20"/>
                <w:lang w:val="ru-RU"/>
              </w:rPr>
            </w:pPr>
          </w:p>
        </w:tc>
      </w:tr>
      <w:tr w:rsidR="005D7FAB" w:rsidRPr="003B0211" w:rsidTr="005D7FAB">
        <w:trPr>
          <w:cantSplit/>
          <w:trHeight w:val="454"/>
          <w:jc w:val="center"/>
        </w:trPr>
        <w:tc>
          <w:tcPr>
            <w:tcW w:w="509" w:type="dxa"/>
            <w:vAlign w:val="center"/>
          </w:tcPr>
          <w:p w:rsidR="005D7FAB" w:rsidRPr="003B0211" w:rsidRDefault="005D7FAB" w:rsidP="003B6397">
            <w:pPr>
              <w:rPr>
                <w:sz w:val="20"/>
                <w:szCs w:val="20"/>
                <w:lang w:val="ru-RU"/>
              </w:rPr>
            </w:pPr>
            <w:r>
              <w:rPr>
                <w:sz w:val="20"/>
                <w:szCs w:val="20"/>
                <w:lang w:val="ru-RU"/>
              </w:rPr>
              <w:t>2</w:t>
            </w:r>
          </w:p>
        </w:tc>
        <w:tc>
          <w:tcPr>
            <w:tcW w:w="2763" w:type="dxa"/>
          </w:tcPr>
          <w:p w:rsidR="005D7FAB" w:rsidRDefault="005D7FAB" w:rsidP="00145A12">
            <w:pPr>
              <w:jc w:val="center"/>
              <w:rPr>
                <w:sz w:val="24"/>
                <w:lang w:val="ru-RU"/>
              </w:rPr>
            </w:pPr>
            <w:r w:rsidRPr="005D7FAB">
              <w:rPr>
                <w:sz w:val="24"/>
                <w:lang w:val="ru-RU"/>
              </w:rPr>
              <w:t xml:space="preserve">МБОУ </w:t>
            </w:r>
            <w:r w:rsidR="00145A12">
              <w:rPr>
                <w:sz w:val="24"/>
                <w:lang w:val="ru-RU"/>
              </w:rPr>
              <w:t xml:space="preserve"> </w:t>
            </w:r>
            <w:r w:rsidRPr="005D7FAB">
              <w:rPr>
                <w:sz w:val="24"/>
                <w:lang w:val="ru-RU"/>
              </w:rPr>
              <w:t>СОШ № 2</w:t>
            </w:r>
          </w:p>
          <w:p w:rsidR="005D7FAB" w:rsidRPr="005D7FAB" w:rsidRDefault="005D7FAB" w:rsidP="00145A12">
            <w:pPr>
              <w:jc w:val="center"/>
              <w:rPr>
                <w:sz w:val="24"/>
                <w:lang w:val="ru-RU"/>
              </w:rPr>
            </w:pPr>
            <w:r w:rsidRPr="005D7FAB">
              <w:rPr>
                <w:sz w:val="24"/>
                <w:lang w:val="ru-RU"/>
              </w:rPr>
              <w:t xml:space="preserve">п. </w:t>
            </w:r>
            <w:r w:rsidR="00272D92">
              <w:rPr>
                <w:sz w:val="24"/>
                <w:lang w:val="ru-RU"/>
              </w:rPr>
              <w:t>Загорянский</w:t>
            </w:r>
            <w:r w:rsidRPr="005D7FAB">
              <w:rPr>
                <w:sz w:val="24"/>
                <w:lang w:val="ru-RU"/>
              </w:rPr>
              <w:t xml:space="preserve"> ЩМР МО</w:t>
            </w:r>
          </w:p>
        </w:tc>
        <w:tc>
          <w:tcPr>
            <w:tcW w:w="1591" w:type="dxa"/>
            <w:vAlign w:val="center"/>
          </w:tcPr>
          <w:p w:rsidR="005D7FAB" w:rsidRPr="00A35CD6" w:rsidRDefault="005D7FAB" w:rsidP="00433D11">
            <w:pPr>
              <w:spacing w:line="192" w:lineRule="auto"/>
              <w:jc w:val="center"/>
              <w:rPr>
                <w:sz w:val="20"/>
                <w:szCs w:val="20"/>
                <w:lang w:val="ru-RU"/>
              </w:rPr>
            </w:pPr>
            <w:r>
              <w:rPr>
                <w:sz w:val="20"/>
                <w:szCs w:val="20"/>
                <w:lang w:val="ru-RU"/>
              </w:rPr>
              <w:t xml:space="preserve">р.п. </w:t>
            </w:r>
            <w:r w:rsidR="00272D92">
              <w:rPr>
                <w:sz w:val="20"/>
                <w:szCs w:val="20"/>
                <w:lang w:val="ru-RU"/>
              </w:rPr>
              <w:t>Загорянский</w:t>
            </w:r>
          </w:p>
        </w:tc>
        <w:tc>
          <w:tcPr>
            <w:tcW w:w="818" w:type="dxa"/>
            <w:vAlign w:val="center"/>
          </w:tcPr>
          <w:p w:rsidR="005D7FAB" w:rsidRPr="00A35CD6" w:rsidRDefault="005D7FAB" w:rsidP="003F377B">
            <w:pPr>
              <w:jc w:val="center"/>
              <w:rPr>
                <w:sz w:val="20"/>
                <w:szCs w:val="20"/>
                <w:lang w:val="ru-RU"/>
              </w:rPr>
            </w:pPr>
          </w:p>
        </w:tc>
        <w:tc>
          <w:tcPr>
            <w:tcW w:w="1025" w:type="dxa"/>
            <w:vAlign w:val="center"/>
          </w:tcPr>
          <w:p w:rsidR="005D7FAB" w:rsidRPr="00FD7C70" w:rsidRDefault="00FD7C70" w:rsidP="005D7FAB">
            <w:pPr>
              <w:jc w:val="center"/>
              <w:rPr>
                <w:sz w:val="20"/>
                <w:szCs w:val="20"/>
                <w:lang w:val="ru-RU"/>
              </w:rPr>
            </w:pPr>
            <w:r>
              <w:rPr>
                <w:sz w:val="20"/>
                <w:szCs w:val="20"/>
                <w:lang w:val="ru-RU"/>
              </w:rPr>
              <w:t>250</w:t>
            </w:r>
          </w:p>
        </w:tc>
        <w:tc>
          <w:tcPr>
            <w:tcW w:w="850" w:type="dxa"/>
            <w:vAlign w:val="center"/>
          </w:tcPr>
          <w:p w:rsidR="005D7FAB" w:rsidRPr="00FD7C70" w:rsidRDefault="00FD7C70" w:rsidP="005D7FAB">
            <w:pPr>
              <w:jc w:val="center"/>
              <w:rPr>
                <w:sz w:val="20"/>
                <w:szCs w:val="20"/>
                <w:lang w:val="ru-RU"/>
              </w:rPr>
            </w:pPr>
            <w:r>
              <w:rPr>
                <w:sz w:val="20"/>
                <w:szCs w:val="20"/>
                <w:lang w:val="ru-RU"/>
              </w:rPr>
              <w:t>212</w:t>
            </w:r>
          </w:p>
        </w:tc>
        <w:tc>
          <w:tcPr>
            <w:tcW w:w="992" w:type="dxa"/>
            <w:vAlign w:val="center"/>
          </w:tcPr>
          <w:p w:rsidR="005D7FAB" w:rsidRPr="00A35CD6" w:rsidRDefault="005D7FAB" w:rsidP="003B6397">
            <w:pPr>
              <w:jc w:val="center"/>
              <w:rPr>
                <w:sz w:val="20"/>
                <w:szCs w:val="20"/>
                <w:lang w:val="ru-RU"/>
              </w:rPr>
            </w:pPr>
          </w:p>
        </w:tc>
        <w:tc>
          <w:tcPr>
            <w:tcW w:w="891" w:type="dxa"/>
            <w:vAlign w:val="center"/>
          </w:tcPr>
          <w:p w:rsidR="005D7FAB" w:rsidRPr="00A35CD6" w:rsidRDefault="005D7FAB" w:rsidP="003B6397">
            <w:pPr>
              <w:jc w:val="center"/>
              <w:rPr>
                <w:sz w:val="20"/>
                <w:szCs w:val="20"/>
                <w:lang w:val="ru-RU"/>
              </w:rPr>
            </w:pPr>
          </w:p>
        </w:tc>
      </w:tr>
      <w:tr w:rsidR="003B0211" w:rsidRPr="00A35CD6" w:rsidTr="003B0211">
        <w:trPr>
          <w:cantSplit/>
          <w:trHeight w:val="454"/>
          <w:jc w:val="center"/>
        </w:trPr>
        <w:tc>
          <w:tcPr>
            <w:tcW w:w="509" w:type="dxa"/>
            <w:vAlign w:val="center"/>
          </w:tcPr>
          <w:p w:rsidR="003B0211" w:rsidRPr="003B0211" w:rsidRDefault="003B0211" w:rsidP="003B6397">
            <w:pPr>
              <w:rPr>
                <w:sz w:val="20"/>
                <w:szCs w:val="20"/>
                <w:lang w:val="ru-RU"/>
              </w:rPr>
            </w:pPr>
          </w:p>
        </w:tc>
        <w:tc>
          <w:tcPr>
            <w:tcW w:w="5172" w:type="dxa"/>
            <w:gridSpan w:val="3"/>
            <w:vAlign w:val="center"/>
          </w:tcPr>
          <w:p w:rsidR="003B0211" w:rsidRPr="00D27533" w:rsidRDefault="003B0211" w:rsidP="003F377B">
            <w:pPr>
              <w:jc w:val="center"/>
              <w:rPr>
                <w:sz w:val="24"/>
                <w:lang w:val="ru-RU"/>
              </w:rPr>
            </w:pPr>
            <w:r w:rsidRPr="00D27533">
              <w:rPr>
                <w:sz w:val="24"/>
                <w:lang w:val="ru-RU"/>
              </w:rPr>
              <w:t>Итого</w:t>
            </w:r>
          </w:p>
        </w:tc>
        <w:tc>
          <w:tcPr>
            <w:tcW w:w="1025" w:type="dxa"/>
            <w:vAlign w:val="center"/>
          </w:tcPr>
          <w:p w:rsidR="003B0211" w:rsidRPr="00A35CD6" w:rsidRDefault="00FD7C70" w:rsidP="003B6397">
            <w:pPr>
              <w:jc w:val="center"/>
              <w:rPr>
                <w:sz w:val="20"/>
                <w:szCs w:val="20"/>
                <w:lang w:val="ru-RU"/>
              </w:rPr>
            </w:pPr>
            <w:r>
              <w:rPr>
                <w:sz w:val="20"/>
                <w:szCs w:val="20"/>
                <w:lang w:val="ru-RU"/>
              </w:rPr>
              <w:t>550</w:t>
            </w:r>
          </w:p>
        </w:tc>
        <w:tc>
          <w:tcPr>
            <w:tcW w:w="850" w:type="dxa"/>
            <w:vAlign w:val="center"/>
          </w:tcPr>
          <w:p w:rsidR="003B0211" w:rsidRPr="00A35CD6" w:rsidRDefault="00FD7C70" w:rsidP="003B6397">
            <w:pPr>
              <w:jc w:val="center"/>
              <w:rPr>
                <w:sz w:val="20"/>
                <w:szCs w:val="20"/>
                <w:lang w:val="ru-RU"/>
              </w:rPr>
            </w:pPr>
            <w:r>
              <w:rPr>
                <w:sz w:val="20"/>
                <w:szCs w:val="20"/>
                <w:lang w:val="ru-RU"/>
              </w:rPr>
              <w:t>502</w:t>
            </w:r>
          </w:p>
        </w:tc>
        <w:tc>
          <w:tcPr>
            <w:tcW w:w="992" w:type="dxa"/>
            <w:vAlign w:val="center"/>
          </w:tcPr>
          <w:p w:rsidR="003B0211" w:rsidRPr="00A35CD6" w:rsidRDefault="003B0211" w:rsidP="003B6397">
            <w:pPr>
              <w:jc w:val="center"/>
              <w:rPr>
                <w:sz w:val="20"/>
                <w:szCs w:val="20"/>
                <w:lang w:val="ru-RU"/>
              </w:rPr>
            </w:pPr>
          </w:p>
        </w:tc>
        <w:tc>
          <w:tcPr>
            <w:tcW w:w="891" w:type="dxa"/>
            <w:vAlign w:val="center"/>
          </w:tcPr>
          <w:p w:rsidR="003B0211" w:rsidRPr="00A35CD6" w:rsidRDefault="003B0211" w:rsidP="003B6397">
            <w:pPr>
              <w:jc w:val="center"/>
              <w:rPr>
                <w:sz w:val="20"/>
                <w:szCs w:val="20"/>
                <w:lang w:val="ru-RU"/>
              </w:rPr>
            </w:pPr>
          </w:p>
        </w:tc>
      </w:tr>
    </w:tbl>
    <w:p w:rsidR="000F0919" w:rsidRDefault="000F0919" w:rsidP="00B73625">
      <w:pPr>
        <w:ind w:firstLine="709"/>
        <w:jc w:val="both"/>
        <w:rPr>
          <w:sz w:val="24"/>
          <w:lang w:val="ru-RU"/>
        </w:rPr>
      </w:pPr>
    </w:p>
    <w:p w:rsidR="00BA3B46" w:rsidRPr="00A35CD6" w:rsidRDefault="00BA3B46" w:rsidP="00B73625">
      <w:pPr>
        <w:ind w:firstLine="709"/>
        <w:jc w:val="both"/>
        <w:rPr>
          <w:sz w:val="24"/>
          <w:lang w:val="ru-RU"/>
        </w:rPr>
      </w:pPr>
      <w:r w:rsidRPr="00A35CD6">
        <w:rPr>
          <w:sz w:val="24"/>
          <w:lang w:val="ru-RU"/>
        </w:rPr>
        <w:t>В соответствии с нормативами градостроительного проектирования Московской области нормативный показатель</w:t>
      </w:r>
      <w:r w:rsidR="001F150E">
        <w:rPr>
          <w:sz w:val="24"/>
          <w:lang w:val="ru-RU"/>
        </w:rPr>
        <w:t xml:space="preserve"> </w:t>
      </w:r>
      <w:r w:rsidRPr="00A35CD6">
        <w:rPr>
          <w:sz w:val="24"/>
          <w:lang w:val="ru-RU"/>
        </w:rPr>
        <w:t>обеспеченности населения местами в общеобразовательных организациях – 135 мест на 1 тыс. чел.</w:t>
      </w:r>
    </w:p>
    <w:p w:rsidR="000F0919" w:rsidRDefault="000F0919" w:rsidP="00B73625">
      <w:pPr>
        <w:ind w:firstLine="709"/>
        <w:jc w:val="both"/>
        <w:rPr>
          <w:sz w:val="24"/>
          <w:lang w:val="ru-RU"/>
        </w:rPr>
      </w:pPr>
    </w:p>
    <w:p w:rsidR="00BA3B46" w:rsidRPr="00A35CD6" w:rsidRDefault="00BA3B46" w:rsidP="00B73625">
      <w:pPr>
        <w:ind w:firstLine="709"/>
        <w:jc w:val="both"/>
        <w:rPr>
          <w:sz w:val="24"/>
          <w:lang w:val="ru-RU"/>
        </w:rPr>
      </w:pPr>
      <w:r w:rsidRPr="00A35CD6">
        <w:rPr>
          <w:sz w:val="24"/>
          <w:lang w:val="ru-RU"/>
        </w:rPr>
        <w:t>Нормативная потребность</w:t>
      </w:r>
      <w:r w:rsidR="008077A8">
        <w:rPr>
          <w:sz w:val="24"/>
          <w:lang w:val="ru-RU"/>
        </w:rPr>
        <w:t xml:space="preserve"> существующего</w:t>
      </w:r>
      <w:r w:rsidRPr="00A35CD6">
        <w:rPr>
          <w:sz w:val="24"/>
          <w:lang w:val="ru-RU"/>
        </w:rPr>
        <w:t xml:space="preserve"> населения (мест) – </w:t>
      </w:r>
      <w:r w:rsidR="00FD7C70">
        <w:rPr>
          <w:sz w:val="24"/>
          <w:lang w:val="ru-RU"/>
        </w:rPr>
        <w:t>1053</w:t>
      </w:r>
      <w:r w:rsidRPr="00A35CD6">
        <w:rPr>
          <w:sz w:val="24"/>
          <w:lang w:val="ru-RU"/>
        </w:rPr>
        <w:t xml:space="preserve">. Разница между фактической обеспеченностью и нормативной потребностью (мест) – </w:t>
      </w:r>
      <w:r w:rsidR="006066FD">
        <w:rPr>
          <w:sz w:val="24"/>
          <w:lang w:val="ru-RU"/>
        </w:rPr>
        <w:t xml:space="preserve"> -</w:t>
      </w:r>
      <w:r w:rsidR="00FD7C70">
        <w:rPr>
          <w:sz w:val="24"/>
          <w:lang w:val="ru-RU"/>
        </w:rPr>
        <w:t>503</w:t>
      </w:r>
      <w:r w:rsidRPr="00A35CD6">
        <w:rPr>
          <w:sz w:val="24"/>
          <w:lang w:val="ru-RU"/>
        </w:rPr>
        <w:t>.</w:t>
      </w:r>
    </w:p>
    <w:p w:rsidR="000F0919" w:rsidRDefault="000F0919" w:rsidP="00863287">
      <w:pPr>
        <w:ind w:firstLine="709"/>
        <w:jc w:val="both"/>
        <w:rPr>
          <w:i/>
          <w:sz w:val="24"/>
          <w:u w:val="single"/>
          <w:lang w:val="ru-RU"/>
        </w:rPr>
      </w:pPr>
    </w:p>
    <w:p w:rsidR="00863287" w:rsidRPr="00A35CD6" w:rsidRDefault="00863287" w:rsidP="00863287">
      <w:pPr>
        <w:ind w:firstLine="709"/>
        <w:jc w:val="both"/>
        <w:rPr>
          <w:i/>
          <w:sz w:val="24"/>
          <w:u w:val="single"/>
          <w:lang w:val="ru-RU"/>
        </w:rPr>
      </w:pPr>
      <w:r w:rsidRPr="00D107EA">
        <w:rPr>
          <w:i/>
          <w:sz w:val="24"/>
          <w:u w:val="single"/>
          <w:lang w:val="ru-RU"/>
        </w:rPr>
        <w:t>Планируемые мероприятия</w:t>
      </w:r>
    </w:p>
    <w:p w:rsidR="00EB6418" w:rsidRDefault="00EB6418" w:rsidP="00863287">
      <w:pPr>
        <w:ind w:firstLine="709"/>
        <w:jc w:val="both"/>
        <w:rPr>
          <w:sz w:val="24"/>
          <w:lang w:val="ru-RU"/>
        </w:rPr>
      </w:pPr>
    </w:p>
    <w:p w:rsidR="00863287" w:rsidRPr="00A35CD6" w:rsidRDefault="00863287" w:rsidP="00863287">
      <w:pPr>
        <w:ind w:firstLine="709"/>
        <w:jc w:val="both"/>
        <w:rPr>
          <w:sz w:val="24"/>
          <w:lang w:val="ru-RU"/>
        </w:rPr>
      </w:pPr>
      <w:r w:rsidRPr="00A35CD6">
        <w:rPr>
          <w:sz w:val="24"/>
          <w:lang w:val="ru-RU"/>
        </w:rPr>
        <w:t xml:space="preserve">Расчет потребности и планируемый уровень обеспеченности населения </w:t>
      </w:r>
      <w:r w:rsidR="00EB6418">
        <w:rPr>
          <w:sz w:val="24"/>
          <w:lang w:val="ru-RU"/>
        </w:rPr>
        <w:t>городского</w:t>
      </w:r>
      <w:r w:rsidRPr="00A35CD6">
        <w:rPr>
          <w:sz w:val="24"/>
          <w:lang w:val="ru-RU"/>
        </w:rPr>
        <w:t xml:space="preserve"> поселения </w:t>
      </w:r>
      <w:r w:rsidR="00272D92">
        <w:rPr>
          <w:sz w:val="24"/>
          <w:lang w:val="ru-RU"/>
        </w:rPr>
        <w:t>Загорянский</w:t>
      </w:r>
      <w:r w:rsidRPr="00A35CD6">
        <w:rPr>
          <w:sz w:val="24"/>
          <w:lang w:val="ru-RU"/>
        </w:rPr>
        <w:t xml:space="preserve"> в общеобразовательных учреждениях на 1 очередь и расчетный срок </w:t>
      </w:r>
      <w:r w:rsidR="00F34686" w:rsidRPr="00A35CD6">
        <w:rPr>
          <w:sz w:val="24"/>
          <w:lang w:val="ru-RU"/>
        </w:rPr>
        <w:t xml:space="preserve"> Генерального плана </w:t>
      </w:r>
      <w:r w:rsidRPr="00A35CD6">
        <w:rPr>
          <w:sz w:val="24"/>
          <w:lang w:val="ru-RU"/>
        </w:rPr>
        <w:t xml:space="preserve">выполнен </w:t>
      </w:r>
      <w:r w:rsidR="00066778" w:rsidRPr="00A35CD6">
        <w:rPr>
          <w:sz w:val="24"/>
          <w:lang w:val="ru-RU"/>
        </w:rPr>
        <w:t>в соответствии с региональ</w:t>
      </w:r>
      <w:r w:rsidR="00937053" w:rsidRPr="00A35CD6">
        <w:rPr>
          <w:sz w:val="24"/>
          <w:lang w:val="ru-RU"/>
        </w:rPr>
        <w:t>ными нормативами градостроитель</w:t>
      </w:r>
      <w:r w:rsidR="00066778" w:rsidRPr="00A35CD6">
        <w:rPr>
          <w:sz w:val="24"/>
          <w:lang w:val="ru-RU"/>
        </w:rPr>
        <w:t>ного проектирования Московской области</w:t>
      </w:r>
      <w:r w:rsidRPr="00A35CD6">
        <w:rPr>
          <w:sz w:val="24"/>
          <w:lang w:val="ru-RU"/>
        </w:rPr>
        <w:t xml:space="preserve"> (таблица 6.1.</w:t>
      </w:r>
      <w:r w:rsidR="009D4676" w:rsidRPr="00A35CD6">
        <w:rPr>
          <w:sz w:val="24"/>
          <w:lang w:val="ru-RU"/>
        </w:rPr>
        <w:t>2</w:t>
      </w:r>
      <w:r w:rsidRPr="00A35CD6">
        <w:rPr>
          <w:sz w:val="24"/>
          <w:lang w:val="ru-RU"/>
        </w:rPr>
        <w:t>)</w:t>
      </w:r>
      <w:r w:rsidR="00201FE2">
        <w:rPr>
          <w:sz w:val="24"/>
          <w:lang w:val="ru-RU"/>
        </w:rPr>
        <w:t>.</w:t>
      </w:r>
    </w:p>
    <w:p w:rsidR="00863287" w:rsidRDefault="00863287" w:rsidP="00863287">
      <w:pPr>
        <w:ind w:firstLine="709"/>
        <w:jc w:val="both"/>
        <w:rPr>
          <w:sz w:val="24"/>
          <w:highlight w:val="yellow"/>
          <w:lang w:val="ru-RU"/>
        </w:rPr>
      </w:pPr>
    </w:p>
    <w:p w:rsidR="00863287" w:rsidRPr="00A35CD6" w:rsidRDefault="00863287" w:rsidP="00D27533">
      <w:pPr>
        <w:jc w:val="both"/>
        <w:rPr>
          <w:sz w:val="24"/>
          <w:lang w:val="ru-RU"/>
        </w:rPr>
      </w:pPr>
      <w:r w:rsidRPr="00A35CD6">
        <w:rPr>
          <w:b/>
          <w:bCs/>
          <w:sz w:val="24"/>
          <w:lang w:val="ru-RU"/>
        </w:rPr>
        <w:t>Таблица 6.1.</w:t>
      </w:r>
      <w:r w:rsidR="009D4676" w:rsidRPr="00A35CD6">
        <w:rPr>
          <w:b/>
          <w:bCs/>
          <w:sz w:val="24"/>
          <w:lang w:val="ru-RU"/>
        </w:rPr>
        <w:t>2</w:t>
      </w:r>
      <w:r w:rsidRPr="00A35CD6">
        <w:rPr>
          <w:b/>
          <w:bCs/>
          <w:sz w:val="24"/>
          <w:lang w:val="ru-RU"/>
        </w:rPr>
        <w:t>.</w:t>
      </w:r>
      <w:r w:rsidRPr="00A35CD6">
        <w:rPr>
          <w:bCs/>
          <w:sz w:val="24"/>
          <w:lang w:val="ru-RU"/>
        </w:rPr>
        <w:t xml:space="preserve"> </w:t>
      </w:r>
      <w:r w:rsidRPr="00A35CD6">
        <w:rPr>
          <w:sz w:val="24"/>
          <w:lang w:val="ru-RU"/>
        </w:rPr>
        <w:t>Расчет потребности населения в общеобразовательных учреждениях</w:t>
      </w:r>
    </w:p>
    <w:tbl>
      <w:tblPr>
        <w:tblW w:w="9747" w:type="dxa"/>
        <w:jc w:val="center"/>
        <w:tblInd w:w="-176" w:type="dxa"/>
        <w:tblLayout w:type="fixed"/>
        <w:tblLook w:val="04A0"/>
      </w:tblPr>
      <w:tblGrid>
        <w:gridCol w:w="3261"/>
        <w:gridCol w:w="2410"/>
        <w:gridCol w:w="1984"/>
        <w:gridCol w:w="2092"/>
      </w:tblGrid>
      <w:tr w:rsidR="00863287" w:rsidRPr="00A35CD6" w:rsidTr="005C24CA">
        <w:trPr>
          <w:cantSplit/>
          <w:trHeight w:val="516"/>
          <w:tblHeader/>
          <w:jc w:val="center"/>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rsidR="00863287" w:rsidRPr="00A35CD6" w:rsidRDefault="00863287" w:rsidP="00863287">
            <w:pPr>
              <w:jc w:val="center"/>
              <w:rPr>
                <w:b/>
                <w:bCs/>
                <w:sz w:val="20"/>
                <w:szCs w:val="20"/>
                <w:lang w:val="ru-RU"/>
              </w:rPr>
            </w:pPr>
            <w:r w:rsidRPr="00A35CD6">
              <w:rPr>
                <w:b/>
                <w:bCs/>
                <w:sz w:val="20"/>
                <w:szCs w:val="20"/>
                <w:lang w:val="ru-RU"/>
              </w:rPr>
              <w:t>Показатель</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863287" w:rsidRPr="00A35CD6" w:rsidRDefault="00863287" w:rsidP="00863287">
            <w:pPr>
              <w:jc w:val="center"/>
              <w:rPr>
                <w:b/>
                <w:bCs/>
                <w:sz w:val="20"/>
                <w:szCs w:val="20"/>
                <w:lang w:val="ru-RU"/>
              </w:rPr>
            </w:pPr>
            <w:r w:rsidRPr="00A35CD6">
              <w:rPr>
                <w:b/>
                <w:bCs/>
                <w:sz w:val="20"/>
                <w:szCs w:val="20"/>
                <w:lang w:val="ru-RU"/>
              </w:rPr>
              <w:t>Существующее</w:t>
            </w:r>
          </w:p>
          <w:p w:rsidR="00863287" w:rsidRPr="00A35CD6" w:rsidRDefault="00863287" w:rsidP="00863287">
            <w:pPr>
              <w:jc w:val="center"/>
              <w:rPr>
                <w:b/>
                <w:bCs/>
                <w:sz w:val="20"/>
                <w:szCs w:val="20"/>
                <w:lang w:val="ru-RU"/>
              </w:rPr>
            </w:pPr>
            <w:r w:rsidRPr="00A35CD6">
              <w:rPr>
                <w:b/>
                <w:bCs/>
                <w:sz w:val="20"/>
                <w:szCs w:val="20"/>
                <w:lang w:val="ru-RU"/>
              </w:rPr>
              <w:t>положение</w:t>
            </w:r>
          </w:p>
        </w:tc>
        <w:tc>
          <w:tcPr>
            <w:tcW w:w="1984" w:type="dxa"/>
            <w:tcBorders>
              <w:top w:val="single" w:sz="4" w:space="0" w:color="auto"/>
              <w:left w:val="nil"/>
              <w:bottom w:val="single" w:sz="4" w:space="0" w:color="auto"/>
              <w:right w:val="single" w:sz="4" w:space="0" w:color="auto"/>
            </w:tcBorders>
            <w:shd w:val="clear" w:color="auto" w:fill="auto"/>
            <w:noWrap/>
            <w:vAlign w:val="center"/>
          </w:tcPr>
          <w:p w:rsidR="00863287" w:rsidRPr="00A35CD6" w:rsidRDefault="00863287" w:rsidP="00863287">
            <w:pPr>
              <w:jc w:val="center"/>
              <w:rPr>
                <w:b/>
                <w:bCs/>
                <w:sz w:val="20"/>
                <w:szCs w:val="20"/>
                <w:lang w:val="ru-RU"/>
              </w:rPr>
            </w:pPr>
            <w:r w:rsidRPr="00A35CD6">
              <w:rPr>
                <w:b/>
                <w:bCs/>
                <w:sz w:val="20"/>
                <w:szCs w:val="20"/>
                <w:lang w:val="ru-RU"/>
              </w:rPr>
              <w:t>1 очередь</w:t>
            </w:r>
          </w:p>
        </w:tc>
        <w:tc>
          <w:tcPr>
            <w:tcW w:w="2092" w:type="dxa"/>
            <w:tcBorders>
              <w:top w:val="single" w:sz="4" w:space="0" w:color="auto"/>
              <w:left w:val="nil"/>
              <w:bottom w:val="single" w:sz="4" w:space="0" w:color="auto"/>
              <w:right w:val="single" w:sz="4" w:space="0" w:color="auto"/>
            </w:tcBorders>
            <w:shd w:val="clear" w:color="auto" w:fill="auto"/>
            <w:vAlign w:val="center"/>
          </w:tcPr>
          <w:p w:rsidR="00863287" w:rsidRPr="00A35CD6" w:rsidRDefault="00863287" w:rsidP="00863287">
            <w:pPr>
              <w:jc w:val="center"/>
              <w:rPr>
                <w:b/>
                <w:bCs/>
                <w:sz w:val="20"/>
                <w:szCs w:val="20"/>
                <w:lang w:val="ru-RU"/>
              </w:rPr>
            </w:pPr>
            <w:r w:rsidRPr="00A35CD6">
              <w:rPr>
                <w:b/>
                <w:bCs/>
                <w:sz w:val="20"/>
                <w:szCs w:val="20"/>
                <w:lang w:val="ru-RU"/>
              </w:rPr>
              <w:t>Расчётный срок</w:t>
            </w:r>
          </w:p>
        </w:tc>
      </w:tr>
      <w:tr w:rsidR="001A1F64" w:rsidRPr="00A35CD6" w:rsidTr="005C24CA">
        <w:trPr>
          <w:trHeight w:val="20"/>
          <w:jc w:val="center"/>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rsidR="001A1F64" w:rsidRPr="00A35CD6" w:rsidRDefault="001A1F64" w:rsidP="00863287">
            <w:pPr>
              <w:rPr>
                <w:bCs/>
                <w:sz w:val="20"/>
                <w:szCs w:val="20"/>
                <w:lang w:val="ru-RU"/>
              </w:rPr>
            </w:pPr>
            <w:r w:rsidRPr="00A35CD6">
              <w:rPr>
                <w:bCs/>
                <w:sz w:val="20"/>
                <w:szCs w:val="20"/>
                <w:lang w:val="ru-RU"/>
              </w:rPr>
              <w:t>Численность населения</w:t>
            </w:r>
          </w:p>
        </w:tc>
        <w:tc>
          <w:tcPr>
            <w:tcW w:w="2410" w:type="dxa"/>
            <w:tcBorders>
              <w:top w:val="single" w:sz="4" w:space="0" w:color="auto"/>
              <w:left w:val="nil"/>
              <w:bottom w:val="single" w:sz="4" w:space="0" w:color="auto"/>
              <w:right w:val="single" w:sz="4" w:space="0" w:color="auto"/>
            </w:tcBorders>
            <w:shd w:val="clear" w:color="auto" w:fill="auto"/>
            <w:noWrap/>
            <w:vAlign w:val="center"/>
          </w:tcPr>
          <w:p w:rsidR="001A1F64" w:rsidRPr="00BA4A01" w:rsidRDefault="00FD7C70" w:rsidP="00EF0C24">
            <w:pPr>
              <w:jc w:val="center"/>
              <w:rPr>
                <w:sz w:val="20"/>
                <w:szCs w:val="20"/>
                <w:lang w:val="ru-RU"/>
              </w:rPr>
            </w:pPr>
            <w:r w:rsidRPr="00BA4A01">
              <w:rPr>
                <w:sz w:val="20"/>
                <w:szCs w:val="20"/>
                <w:lang w:val="ru-RU"/>
              </w:rPr>
              <w:t xml:space="preserve">7 </w:t>
            </w:r>
            <w:r w:rsidR="00B552FD">
              <w:rPr>
                <w:sz w:val="20"/>
                <w:szCs w:val="20"/>
                <w:lang w:val="ru-RU"/>
              </w:rPr>
              <w:t>927</w:t>
            </w:r>
          </w:p>
        </w:tc>
        <w:tc>
          <w:tcPr>
            <w:tcW w:w="1984" w:type="dxa"/>
            <w:tcBorders>
              <w:top w:val="single" w:sz="4" w:space="0" w:color="auto"/>
              <w:left w:val="nil"/>
              <w:bottom w:val="single" w:sz="4" w:space="0" w:color="auto"/>
              <w:right w:val="single" w:sz="4" w:space="0" w:color="auto"/>
            </w:tcBorders>
            <w:shd w:val="clear" w:color="auto" w:fill="auto"/>
            <w:noWrap/>
            <w:vAlign w:val="center"/>
          </w:tcPr>
          <w:p w:rsidR="001A1F64" w:rsidRPr="00BA4A01" w:rsidRDefault="00FD7C70" w:rsidP="00B552FD">
            <w:pPr>
              <w:jc w:val="center"/>
              <w:rPr>
                <w:sz w:val="20"/>
                <w:szCs w:val="20"/>
                <w:lang w:val="ru-RU"/>
              </w:rPr>
            </w:pPr>
            <w:r w:rsidRPr="00BA4A01">
              <w:rPr>
                <w:sz w:val="20"/>
                <w:szCs w:val="20"/>
                <w:lang w:val="ru-RU"/>
              </w:rPr>
              <w:t xml:space="preserve">9 </w:t>
            </w:r>
            <w:r w:rsidR="00B552FD">
              <w:rPr>
                <w:sz w:val="20"/>
                <w:szCs w:val="20"/>
                <w:lang w:val="ru-RU"/>
              </w:rPr>
              <w:t>727</w:t>
            </w:r>
          </w:p>
        </w:tc>
        <w:tc>
          <w:tcPr>
            <w:tcW w:w="2092" w:type="dxa"/>
            <w:tcBorders>
              <w:top w:val="single" w:sz="4" w:space="0" w:color="auto"/>
              <w:left w:val="nil"/>
              <w:bottom w:val="single" w:sz="4" w:space="0" w:color="auto"/>
              <w:right w:val="single" w:sz="4" w:space="0" w:color="auto"/>
            </w:tcBorders>
            <w:shd w:val="clear" w:color="auto" w:fill="auto"/>
            <w:noWrap/>
            <w:vAlign w:val="center"/>
          </w:tcPr>
          <w:p w:rsidR="001A1F64" w:rsidRPr="00BA4A01" w:rsidRDefault="00FD7C70" w:rsidP="00B552FD">
            <w:pPr>
              <w:jc w:val="center"/>
              <w:rPr>
                <w:sz w:val="20"/>
                <w:szCs w:val="20"/>
                <w:lang w:val="ru-RU"/>
              </w:rPr>
            </w:pPr>
            <w:r w:rsidRPr="00BA4A01">
              <w:rPr>
                <w:sz w:val="20"/>
                <w:szCs w:val="20"/>
                <w:lang w:val="ru-RU"/>
              </w:rPr>
              <w:t xml:space="preserve">9 </w:t>
            </w:r>
            <w:r w:rsidR="00B552FD">
              <w:rPr>
                <w:sz w:val="20"/>
                <w:szCs w:val="20"/>
                <w:lang w:val="ru-RU"/>
              </w:rPr>
              <w:t>727</w:t>
            </w:r>
          </w:p>
        </w:tc>
      </w:tr>
      <w:tr w:rsidR="007A0CFA" w:rsidRPr="00A35CD6" w:rsidTr="005C24CA">
        <w:trPr>
          <w:trHeight w:val="20"/>
          <w:jc w:val="center"/>
        </w:trPr>
        <w:tc>
          <w:tcPr>
            <w:tcW w:w="3261" w:type="dxa"/>
            <w:tcBorders>
              <w:top w:val="nil"/>
              <w:left w:val="single" w:sz="4" w:space="0" w:color="auto"/>
              <w:bottom w:val="single" w:sz="4" w:space="0" w:color="auto"/>
              <w:right w:val="single" w:sz="4" w:space="0" w:color="auto"/>
            </w:tcBorders>
            <w:shd w:val="clear" w:color="auto" w:fill="auto"/>
            <w:vAlign w:val="center"/>
          </w:tcPr>
          <w:p w:rsidR="007A0CFA" w:rsidRPr="00A35CD6" w:rsidRDefault="007A0CFA" w:rsidP="00863287">
            <w:pPr>
              <w:rPr>
                <w:b/>
                <w:bCs/>
                <w:sz w:val="20"/>
                <w:szCs w:val="20"/>
                <w:lang w:val="ru-RU"/>
              </w:rPr>
            </w:pPr>
            <w:r w:rsidRPr="00A35CD6">
              <w:rPr>
                <w:b/>
                <w:bCs/>
                <w:sz w:val="20"/>
                <w:szCs w:val="20"/>
                <w:lang w:val="ru-RU"/>
              </w:rPr>
              <w:t>Количество мест школьного образования, всего</w:t>
            </w:r>
          </w:p>
        </w:tc>
        <w:tc>
          <w:tcPr>
            <w:tcW w:w="2410" w:type="dxa"/>
            <w:tcBorders>
              <w:top w:val="nil"/>
              <w:left w:val="nil"/>
              <w:bottom w:val="single" w:sz="4" w:space="0" w:color="auto"/>
              <w:right w:val="single" w:sz="4" w:space="0" w:color="auto"/>
            </w:tcBorders>
            <w:shd w:val="clear" w:color="auto" w:fill="auto"/>
            <w:noWrap/>
            <w:vAlign w:val="center"/>
          </w:tcPr>
          <w:p w:rsidR="007A0CFA" w:rsidRPr="00BA4A01" w:rsidRDefault="00FD7C70" w:rsidP="00863287">
            <w:pPr>
              <w:jc w:val="center"/>
              <w:rPr>
                <w:b/>
                <w:bCs/>
                <w:sz w:val="20"/>
                <w:szCs w:val="20"/>
                <w:lang w:val="ru-RU"/>
              </w:rPr>
            </w:pPr>
            <w:r w:rsidRPr="00BA4A01">
              <w:rPr>
                <w:b/>
                <w:bCs/>
                <w:sz w:val="20"/>
                <w:szCs w:val="20"/>
                <w:lang w:val="ru-RU"/>
              </w:rPr>
              <w:t>550</w:t>
            </w:r>
          </w:p>
        </w:tc>
        <w:tc>
          <w:tcPr>
            <w:tcW w:w="1984" w:type="dxa"/>
            <w:tcBorders>
              <w:top w:val="nil"/>
              <w:left w:val="nil"/>
              <w:bottom w:val="single" w:sz="4" w:space="0" w:color="auto"/>
              <w:right w:val="single" w:sz="4" w:space="0" w:color="auto"/>
            </w:tcBorders>
            <w:shd w:val="clear" w:color="auto" w:fill="auto"/>
            <w:noWrap/>
            <w:vAlign w:val="center"/>
          </w:tcPr>
          <w:p w:rsidR="007A0CFA" w:rsidRPr="00BA4A01" w:rsidRDefault="00FD7C70" w:rsidP="00744BDA">
            <w:pPr>
              <w:jc w:val="center"/>
              <w:rPr>
                <w:b/>
                <w:bCs/>
                <w:sz w:val="20"/>
                <w:szCs w:val="20"/>
                <w:lang w:val="ru-RU"/>
              </w:rPr>
            </w:pPr>
            <w:r w:rsidRPr="00BA4A01">
              <w:rPr>
                <w:b/>
                <w:bCs/>
                <w:sz w:val="20"/>
                <w:szCs w:val="20"/>
                <w:lang w:val="ru-RU"/>
              </w:rPr>
              <w:t>1053</w:t>
            </w:r>
          </w:p>
        </w:tc>
        <w:tc>
          <w:tcPr>
            <w:tcW w:w="2092" w:type="dxa"/>
            <w:tcBorders>
              <w:top w:val="nil"/>
              <w:left w:val="nil"/>
              <w:bottom w:val="single" w:sz="4" w:space="0" w:color="auto"/>
              <w:right w:val="single" w:sz="4" w:space="0" w:color="auto"/>
            </w:tcBorders>
            <w:shd w:val="clear" w:color="auto" w:fill="auto"/>
            <w:noWrap/>
            <w:vAlign w:val="center"/>
          </w:tcPr>
          <w:p w:rsidR="007A0CFA" w:rsidRPr="00BA4A01" w:rsidRDefault="00BA4A01" w:rsidP="007A0CFA">
            <w:pPr>
              <w:jc w:val="center"/>
              <w:rPr>
                <w:b/>
                <w:bCs/>
                <w:sz w:val="20"/>
                <w:szCs w:val="20"/>
                <w:lang w:val="ru-RU"/>
              </w:rPr>
            </w:pPr>
            <w:r>
              <w:rPr>
                <w:b/>
                <w:bCs/>
                <w:sz w:val="20"/>
                <w:szCs w:val="20"/>
                <w:lang w:val="ru-RU"/>
              </w:rPr>
              <w:t>1309</w:t>
            </w:r>
          </w:p>
        </w:tc>
      </w:tr>
      <w:tr w:rsidR="007A0CFA" w:rsidRPr="00A35CD6" w:rsidTr="005C24CA">
        <w:trPr>
          <w:trHeight w:val="20"/>
          <w:jc w:val="center"/>
        </w:trPr>
        <w:tc>
          <w:tcPr>
            <w:tcW w:w="3261" w:type="dxa"/>
            <w:tcBorders>
              <w:top w:val="nil"/>
              <w:left w:val="single" w:sz="4" w:space="0" w:color="auto"/>
              <w:bottom w:val="single" w:sz="4" w:space="0" w:color="auto"/>
              <w:right w:val="single" w:sz="4" w:space="0" w:color="auto"/>
            </w:tcBorders>
            <w:shd w:val="clear" w:color="auto" w:fill="auto"/>
            <w:vAlign w:val="center"/>
          </w:tcPr>
          <w:p w:rsidR="007A0CFA" w:rsidRPr="00A35CD6" w:rsidRDefault="007A0CFA" w:rsidP="00863287">
            <w:pPr>
              <w:rPr>
                <w:bCs/>
                <w:sz w:val="20"/>
                <w:szCs w:val="20"/>
                <w:lang w:val="ru-RU"/>
              </w:rPr>
            </w:pPr>
            <w:r w:rsidRPr="00A35CD6">
              <w:rPr>
                <w:bCs/>
                <w:sz w:val="20"/>
                <w:szCs w:val="20"/>
                <w:lang w:val="ru-RU"/>
              </w:rPr>
              <w:t>Требуется мест по РНГП МО (135 мест на 1000 жителей)</w:t>
            </w:r>
          </w:p>
        </w:tc>
        <w:tc>
          <w:tcPr>
            <w:tcW w:w="2410" w:type="dxa"/>
            <w:tcBorders>
              <w:top w:val="nil"/>
              <w:left w:val="nil"/>
              <w:bottom w:val="single" w:sz="4" w:space="0" w:color="auto"/>
              <w:right w:val="single" w:sz="4" w:space="0" w:color="auto"/>
            </w:tcBorders>
            <w:shd w:val="clear" w:color="auto" w:fill="auto"/>
            <w:noWrap/>
            <w:vAlign w:val="center"/>
          </w:tcPr>
          <w:p w:rsidR="007A0CFA" w:rsidRPr="00BA4A01" w:rsidRDefault="00FD7C70" w:rsidP="00EB6418">
            <w:pPr>
              <w:jc w:val="center"/>
              <w:rPr>
                <w:bCs/>
                <w:sz w:val="20"/>
                <w:szCs w:val="20"/>
                <w:lang w:val="ru-RU"/>
              </w:rPr>
            </w:pPr>
            <w:r w:rsidRPr="00BA4A01">
              <w:rPr>
                <w:sz w:val="20"/>
                <w:szCs w:val="20"/>
                <w:lang w:val="ru-RU"/>
              </w:rPr>
              <w:t>1053</w:t>
            </w:r>
          </w:p>
        </w:tc>
        <w:tc>
          <w:tcPr>
            <w:tcW w:w="1984" w:type="dxa"/>
            <w:tcBorders>
              <w:top w:val="nil"/>
              <w:left w:val="nil"/>
              <w:bottom w:val="single" w:sz="4" w:space="0" w:color="auto"/>
              <w:right w:val="single" w:sz="4" w:space="0" w:color="auto"/>
            </w:tcBorders>
            <w:shd w:val="clear" w:color="auto" w:fill="auto"/>
            <w:noWrap/>
            <w:vAlign w:val="center"/>
          </w:tcPr>
          <w:p w:rsidR="007A0CFA" w:rsidRPr="00BA4A01" w:rsidRDefault="00FD7C70" w:rsidP="00766005">
            <w:pPr>
              <w:jc w:val="center"/>
              <w:rPr>
                <w:bCs/>
                <w:sz w:val="20"/>
                <w:szCs w:val="20"/>
                <w:lang w:val="ru-RU"/>
              </w:rPr>
            </w:pPr>
            <w:r w:rsidRPr="00BA4A01">
              <w:rPr>
                <w:bCs/>
                <w:sz w:val="20"/>
                <w:szCs w:val="20"/>
                <w:lang w:val="ru-RU"/>
              </w:rPr>
              <w:t>1309</w:t>
            </w:r>
          </w:p>
        </w:tc>
        <w:tc>
          <w:tcPr>
            <w:tcW w:w="2092" w:type="dxa"/>
            <w:tcBorders>
              <w:top w:val="nil"/>
              <w:left w:val="nil"/>
              <w:bottom w:val="single" w:sz="4" w:space="0" w:color="auto"/>
              <w:right w:val="single" w:sz="4" w:space="0" w:color="auto"/>
            </w:tcBorders>
            <w:shd w:val="clear" w:color="auto" w:fill="auto"/>
            <w:noWrap/>
            <w:vAlign w:val="center"/>
          </w:tcPr>
          <w:p w:rsidR="007A0CFA" w:rsidRPr="00BA4A01" w:rsidRDefault="00BA4A01" w:rsidP="007A0CFA">
            <w:pPr>
              <w:jc w:val="center"/>
              <w:rPr>
                <w:bCs/>
                <w:sz w:val="20"/>
                <w:szCs w:val="20"/>
                <w:lang w:val="ru-RU"/>
              </w:rPr>
            </w:pPr>
            <w:r>
              <w:rPr>
                <w:bCs/>
                <w:sz w:val="20"/>
                <w:szCs w:val="20"/>
                <w:lang w:val="ru-RU"/>
              </w:rPr>
              <w:t>1309</w:t>
            </w:r>
          </w:p>
        </w:tc>
      </w:tr>
      <w:tr w:rsidR="00863287" w:rsidRPr="00A35CD6" w:rsidTr="005C24CA">
        <w:trPr>
          <w:trHeight w:val="20"/>
          <w:jc w:val="center"/>
        </w:trPr>
        <w:tc>
          <w:tcPr>
            <w:tcW w:w="3261" w:type="dxa"/>
            <w:tcBorders>
              <w:top w:val="nil"/>
              <w:left w:val="single" w:sz="4" w:space="0" w:color="auto"/>
              <w:bottom w:val="single" w:sz="4" w:space="0" w:color="auto"/>
              <w:right w:val="single" w:sz="4" w:space="0" w:color="auto"/>
            </w:tcBorders>
            <w:shd w:val="clear" w:color="auto" w:fill="auto"/>
            <w:vAlign w:val="center"/>
          </w:tcPr>
          <w:p w:rsidR="00863287" w:rsidRPr="00A35CD6" w:rsidRDefault="00863287" w:rsidP="00863287">
            <w:pPr>
              <w:rPr>
                <w:bCs/>
                <w:sz w:val="20"/>
                <w:lang w:val="ru-RU"/>
              </w:rPr>
            </w:pPr>
            <w:r w:rsidRPr="00A35CD6">
              <w:rPr>
                <w:bCs/>
                <w:sz w:val="20"/>
                <w:lang w:val="ru-RU"/>
              </w:rPr>
              <w:t>Рекомендуемое приращение/сокращение мощности к предыдущему периоду</w:t>
            </w:r>
          </w:p>
        </w:tc>
        <w:tc>
          <w:tcPr>
            <w:tcW w:w="2410" w:type="dxa"/>
            <w:tcBorders>
              <w:top w:val="nil"/>
              <w:left w:val="nil"/>
              <w:bottom w:val="single" w:sz="4" w:space="0" w:color="auto"/>
              <w:right w:val="single" w:sz="4" w:space="0" w:color="auto"/>
            </w:tcBorders>
            <w:shd w:val="clear" w:color="auto" w:fill="auto"/>
            <w:noWrap/>
            <w:vAlign w:val="center"/>
          </w:tcPr>
          <w:p w:rsidR="00863287" w:rsidRPr="00BA4A01" w:rsidRDefault="00FD7C70" w:rsidP="00863287">
            <w:pPr>
              <w:jc w:val="center"/>
              <w:rPr>
                <w:iCs/>
                <w:sz w:val="20"/>
                <w:szCs w:val="20"/>
                <w:lang w:val="ru-RU"/>
              </w:rPr>
            </w:pPr>
            <w:r w:rsidRPr="00BA4A01">
              <w:rPr>
                <w:iCs/>
                <w:sz w:val="20"/>
                <w:szCs w:val="20"/>
                <w:lang w:val="ru-RU"/>
              </w:rPr>
              <w:t>503</w:t>
            </w:r>
            <w:r w:rsidR="00EB6418" w:rsidRPr="00BA4A01">
              <w:rPr>
                <w:iCs/>
                <w:sz w:val="20"/>
                <w:szCs w:val="20"/>
              </w:rPr>
              <w:t>/</w:t>
            </w:r>
            <w:r w:rsidR="00EB6418" w:rsidRPr="00BA4A01">
              <w:rPr>
                <w:iCs/>
                <w:sz w:val="20"/>
                <w:szCs w:val="20"/>
                <w:lang w:val="ru-RU"/>
              </w:rPr>
              <w:t>-</w:t>
            </w:r>
          </w:p>
        </w:tc>
        <w:tc>
          <w:tcPr>
            <w:tcW w:w="1984" w:type="dxa"/>
            <w:tcBorders>
              <w:top w:val="nil"/>
              <w:left w:val="nil"/>
              <w:bottom w:val="single" w:sz="4" w:space="0" w:color="auto"/>
              <w:right w:val="single" w:sz="4" w:space="0" w:color="auto"/>
            </w:tcBorders>
            <w:shd w:val="clear" w:color="auto" w:fill="auto"/>
            <w:noWrap/>
            <w:vAlign w:val="center"/>
          </w:tcPr>
          <w:p w:rsidR="00863287" w:rsidRPr="00BA4A01" w:rsidRDefault="00FD7C70" w:rsidP="008C1538">
            <w:pPr>
              <w:jc w:val="center"/>
              <w:rPr>
                <w:iCs/>
                <w:sz w:val="20"/>
                <w:szCs w:val="20"/>
                <w:lang w:val="ru-RU"/>
              </w:rPr>
            </w:pPr>
            <w:r w:rsidRPr="00BA4A01">
              <w:rPr>
                <w:iCs/>
                <w:sz w:val="20"/>
                <w:szCs w:val="20"/>
                <w:lang w:val="ru-RU"/>
              </w:rPr>
              <w:t>256</w:t>
            </w:r>
            <w:r w:rsidR="00863287" w:rsidRPr="00BA4A01">
              <w:rPr>
                <w:iCs/>
                <w:sz w:val="20"/>
                <w:szCs w:val="20"/>
                <w:lang w:val="ru-RU"/>
              </w:rPr>
              <w:t>/-</w:t>
            </w:r>
          </w:p>
        </w:tc>
        <w:tc>
          <w:tcPr>
            <w:tcW w:w="2092" w:type="dxa"/>
            <w:tcBorders>
              <w:top w:val="nil"/>
              <w:left w:val="nil"/>
              <w:bottom w:val="single" w:sz="4" w:space="0" w:color="auto"/>
              <w:right w:val="single" w:sz="4" w:space="0" w:color="auto"/>
            </w:tcBorders>
            <w:shd w:val="clear" w:color="auto" w:fill="auto"/>
            <w:noWrap/>
            <w:vAlign w:val="center"/>
          </w:tcPr>
          <w:p w:rsidR="00863287" w:rsidRPr="00BA4A01" w:rsidRDefault="007C68E5" w:rsidP="00863287">
            <w:pPr>
              <w:jc w:val="center"/>
              <w:rPr>
                <w:iCs/>
                <w:sz w:val="20"/>
                <w:szCs w:val="20"/>
                <w:lang w:val="ru-RU"/>
              </w:rPr>
            </w:pPr>
            <w:r w:rsidRPr="00BA4A01">
              <w:rPr>
                <w:iCs/>
                <w:sz w:val="20"/>
                <w:szCs w:val="20"/>
                <w:lang w:val="ru-RU"/>
              </w:rPr>
              <w:t>-</w:t>
            </w:r>
            <w:r w:rsidR="00863287" w:rsidRPr="00BA4A01">
              <w:rPr>
                <w:iCs/>
                <w:sz w:val="20"/>
                <w:szCs w:val="20"/>
                <w:lang w:val="ru-RU"/>
              </w:rPr>
              <w:t>/-</w:t>
            </w:r>
          </w:p>
        </w:tc>
      </w:tr>
      <w:tr w:rsidR="00863287" w:rsidRPr="00A35CD6" w:rsidTr="005C24CA">
        <w:trPr>
          <w:trHeight w:val="20"/>
          <w:jc w:val="center"/>
        </w:trPr>
        <w:tc>
          <w:tcPr>
            <w:tcW w:w="3261" w:type="dxa"/>
            <w:tcBorders>
              <w:top w:val="nil"/>
              <w:left w:val="single" w:sz="4" w:space="0" w:color="auto"/>
              <w:bottom w:val="single" w:sz="4" w:space="0" w:color="auto"/>
              <w:right w:val="single" w:sz="4" w:space="0" w:color="auto"/>
            </w:tcBorders>
            <w:shd w:val="clear" w:color="auto" w:fill="auto"/>
            <w:vAlign w:val="center"/>
          </w:tcPr>
          <w:p w:rsidR="00863287" w:rsidRPr="00A35CD6" w:rsidRDefault="00863287" w:rsidP="00863287">
            <w:pPr>
              <w:rPr>
                <w:b/>
                <w:bCs/>
                <w:sz w:val="20"/>
                <w:lang w:val="ru-RU"/>
              </w:rPr>
            </w:pPr>
            <w:r w:rsidRPr="00A35CD6">
              <w:rPr>
                <w:b/>
                <w:bCs/>
                <w:sz w:val="20"/>
                <w:lang w:val="ru-RU"/>
              </w:rPr>
              <w:lastRenderedPageBreak/>
              <w:t>Уровень обеспеченности местами школьного образования по нормативу</w:t>
            </w:r>
          </w:p>
        </w:tc>
        <w:tc>
          <w:tcPr>
            <w:tcW w:w="2410" w:type="dxa"/>
            <w:tcBorders>
              <w:top w:val="nil"/>
              <w:left w:val="nil"/>
              <w:bottom w:val="single" w:sz="4" w:space="0" w:color="auto"/>
              <w:right w:val="single" w:sz="4" w:space="0" w:color="auto"/>
            </w:tcBorders>
            <w:shd w:val="clear" w:color="auto" w:fill="auto"/>
            <w:noWrap/>
            <w:vAlign w:val="center"/>
          </w:tcPr>
          <w:p w:rsidR="00863287" w:rsidRPr="00BA4A01" w:rsidRDefault="00EB6418" w:rsidP="00D107EA">
            <w:pPr>
              <w:jc w:val="center"/>
              <w:rPr>
                <w:b/>
                <w:bCs/>
                <w:sz w:val="20"/>
                <w:szCs w:val="20"/>
                <w:lang w:val="ru-RU"/>
              </w:rPr>
            </w:pPr>
            <w:r w:rsidRPr="00BA4A01">
              <w:rPr>
                <w:b/>
                <w:bCs/>
                <w:sz w:val="20"/>
                <w:szCs w:val="20"/>
                <w:lang w:val="ru-RU"/>
              </w:rPr>
              <w:t>67</w:t>
            </w:r>
            <w:r w:rsidR="00863287" w:rsidRPr="00BA4A01">
              <w:rPr>
                <w:b/>
                <w:bCs/>
                <w:sz w:val="20"/>
                <w:szCs w:val="20"/>
                <w:lang w:val="ru-RU"/>
              </w:rPr>
              <w:t>%</w:t>
            </w:r>
          </w:p>
        </w:tc>
        <w:tc>
          <w:tcPr>
            <w:tcW w:w="1984" w:type="dxa"/>
            <w:tcBorders>
              <w:top w:val="nil"/>
              <w:left w:val="nil"/>
              <w:bottom w:val="single" w:sz="4" w:space="0" w:color="auto"/>
              <w:right w:val="single" w:sz="4" w:space="0" w:color="auto"/>
            </w:tcBorders>
            <w:shd w:val="clear" w:color="auto" w:fill="auto"/>
            <w:noWrap/>
            <w:vAlign w:val="center"/>
          </w:tcPr>
          <w:p w:rsidR="00863287" w:rsidRPr="00BA4A01" w:rsidRDefault="00FD7C70" w:rsidP="00D107EA">
            <w:pPr>
              <w:jc w:val="center"/>
              <w:rPr>
                <w:b/>
                <w:bCs/>
                <w:sz w:val="20"/>
                <w:szCs w:val="20"/>
                <w:lang w:val="ru-RU"/>
              </w:rPr>
            </w:pPr>
            <w:r w:rsidRPr="00BA4A01">
              <w:rPr>
                <w:b/>
                <w:bCs/>
                <w:sz w:val="20"/>
                <w:szCs w:val="20"/>
                <w:lang w:val="ru-RU"/>
              </w:rPr>
              <w:t>90</w:t>
            </w:r>
            <w:r w:rsidR="00863287" w:rsidRPr="00BA4A01">
              <w:rPr>
                <w:b/>
                <w:bCs/>
                <w:sz w:val="20"/>
                <w:szCs w:val="20"/>
                <w:lang w:val="ru-RU"/>
              </w:rPr>
              <w:t>%</w:t>
            </w:r>
          </w:p>
        </w:tc>
        <w:tc>
          <w:tcPr>
            <w:tcW w:w="2092" w:type="dxa"/>
            <w:tcBorders>
              <w:top w:val="nil"/>
              <w:left w:val="nil"/>
              <w:bottom w:val="single" w:sz="4" w:space="0" w:color="auto"/>
              <w:right w:val="single" w:sz="4" w:space="0" w:color="auto"/>
            </w:tcBorders>
            <w:shd w:val="clear" w:color="auto" w:fill="auto"/>
            <w:noWrap/>
            <w:vAlign w:val="center"/>
          </w:tcPr>
          <w:p w:rsidR="00863287" w:rsidRPr="00BA4A01" w:rsidRDefault="007A0CFA" w:rsidP="00766005">
            <w:pPr>
              <w:jc w:val="center"/>
              <w:rPr>
                <w:b/>
                <w:bCs/>
                <w:sz w:val="20"/>
                <w:szCs w:val="20"/>
                <w:lang w:val="ru-RU"/>
              </w:rPr>
            </w:pPr>
            <w:r w:rsidRPr="00BA4A01">
              <w:rPr>
                <w:b/>
                <w:bCs/>
                <w:sz w:val="20"/>
                <w:szCs w:val="20"/>
                <w:lang w:val="ru-RU"/>
              </w:rPr>
              <w:t>100</w:t>
            </w:r>
            <w:r w:rsidR="00863287" w:rsidRPr="00BA4A01">
              <w:rPr>
                <w:b/>
                <w:bCs/>
                <w:sz w:val="20"/>
                <w:szCs w:val="20"/>
                <w:lang w:val="ru-RU"/>
              </w:rPr>
              <w:t>%</w:t>
            </w:r>
          </w:p>
        </w:tc>
      </w:tr>
      <w:tr w:rsidR="00863287" w:rsidRPr="00A35CD6" w:rsidTr="005C24CA">
        <w:trPr>
          <w:trHeight w:val="20"/>
          <w:jc w:val="center"/>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rsidR="00863287" w:rsidRPr="00A35CD6" w:rsidRDefault="00863287" w:rsidP="00863287">
            <w:pPr>
              <w:rPr>
                <w:bCs/>
                <w:sz w:val="20"/>
                <w:lang w:val="ru-RU"/>
              </w:rPr>
            </w:pPr>
            <w:r w:rsidRPr="00A35CD6">
              <w:rPr>
                <w:bCs/>
                <w:sz w:val="20"/>
                <w:lang w:val="ru-RU"/>
              </w:rPr>
              <w:t>Дефицит мест по нормативу</w:t>
            </w:r>
          </w:p>
        </w:tc>
        <w:tc>
          <w:tcPr>
            <w:tcW w:w="2410" w:type="dxa"/>
            <w:tcBorders>
              <w:top w:val="single" w:sz="4" w:space="0" w:color="auto"/>
              <w:left w:val="nil"/>
              <w:bottom w:val="single" w:sz="4" w:space="0" w:color="auto"/>
              <w:right w:val="single" w:sz="4" w:space="0" w:color="auto"/>
            </w:tcBorders>
            <w:shd w:val="clear" w:color="auto" w:fill="auto"/>
            <w:noWrap/>
            <w:vAlign w:val="center"/>
          </w:tcPr>
          <w:p w:rsidR="00863287" w:rsidRPr="00BA4A01" w:rsidRDefault="00FD7C70" w:rsidP="00863287">
            <w:pPr>
              <w:jc w:val="center"/>
              <w:rPr>
                <w:bCs/>
                <w:sz w:val="20"/>
                <w:szCs w:val="20"/>
                <w:lang w:val="ru-RU"/>
              </w:rPr>
            </w:pPr>
            <w:r w:rsidRPr="00BA4A01">
              <w:rPr>
                <w:bCs/>
                <w:sz w:val="20"/>
                <w:szCs w:val="20"/>
                <w:lang w:val="ru-RU"/>
              </w:rPr>
              <w:t>503</w:t>
            </w:r>
          </w:p>
        </w:tc>
        <w:tc>
          <w:tcPr>
            <w:tcW w:w="1984" w:type="dxa"/>
            <w:tcBorders>
              <w:top w:val="single" w:sz="4" w:space="0" w:color="auto"/>
              <w:left w:val="nil"/>
              <w:bottom w:val="single" w:sz="4" w:space="0" w:color="auto"/>
              <w:right w:val="single" w:sz="4" w:space="0" w:color="auto"/>
            </w:tcBorders>
            <w:shd w:val="clear" w:color="auto" w:fill="auto"/>
            <w:noWrap/>
            <w:vAlign w:val="center"/>
          </w:tcPr>
          <w:p w:rsidR="00863287" w:rsidRPr="00BA4A01" w:rsidRDefault="00FD7C70" w:rsidP="00863287">
            <w:pPr>
              <w:jc w:val="center"/>
              <w:rPr>
                <w:bCs/>
                <w:sz w:val="20"/>
                <w:szCs w:val="20"/>
                <w:lang w:val="ru-RU"/>
              </w:rPr>
            </w:pPr>
            <w:r w:rsidRPr="00BA4A01">
              <w:rPr>
                <w:bCs/>
                <w:sz w:val="20"/>
                <w:szCs w:val="20"/>
                <w:lang w:val="ru-RU"/>
              </w:rPr>
              <w:t>256</w:t>
            </w:r>
          </w:p>
        </w:tc>
        <w:tc>
          <w:tcPr>
            <w:tcW w:w="2092" w:type="dxa"/>
            <w:tcBorders>
              <w:top w:val="single" w:sz="4" w:space="0" w:color="auto"/>
              <w:left w:val="nil"/>
              <w:bottom w:val="single" w:sz="4" w:space="0" w:color="auto"/>
              <w:right w:val="single" w:sz="4" w:space="0" w:color="auto"/>
            </w:tcBorders>
            <w:shd w:val="clear" w:color="auto" w:fill="auto"/>
            <w:noWrap/>
            <w:vAlign w:val="center"/>
          </w:tcPr>
          <w:p w:rsidR="00863287" w:rsidRPr="00BA4A01" w:rsidRDefault="00863287" w:rsidP="00863287">
            <w:pPr>
              <w:jc w:val="center"/>
              <w:rPr>
                <w:bCs/>
                <w:sz w:val="20"/>
                <w:szCs w:val="20"/>
                <w:lang w:val="ru-RU"/>
              </w:rPr>
            </w:pPr>
            <w:r w:rsidRPr="00BA4A01">
              <w:rPr>
                <w:bCs/>
                <w:sz w:val="20"/>
                <w:szCs w:val="20"/>
                <w:lang w:val="ru-RU"/>
              </w:rPr>
              <w:t>отсутствует</w:t>
            </w:r>
          </w:p>
        </w:tc>
      </w:tr>
    </w:tbl>
    <w:p w:rsidR="00EB6418" w:rsidRDefault="00EB6418" w:rsidP="00F34686">
      <w:pPr>
        <w:ind w:firstLine="709"/>
        <w:jc w:val="both"/>
        <w:rPr>
          <w:sz w:val="24"/>
          <w:lang w:val="ru-RU"/>
        </w:rPr>
      </w:pPr>
      <w:bookmarkStart w:id="297" w:name="_Toc430082365"/>
      <w:bookmarkStart w:id="298" w:name="_Toc430082718"/>
      <w:bookmarkStart w:id="299" w:name="_Toc430082791"/>
      <w:bookmarkStart w:id="300" w:name="_Toc430083268"/>
    </w:p>
    <w:p w:rsidR="00F34686" w:rsidRDefault="00F34686" w:rsidP="00F34686">
      <w:pPr>
        <w:ind w:firstLine="709"/>
        <w:jc w:val="both"/>
        <w:rPr>
          <w:sz w:val="24"/>
          <w:lang w:val="ru-RU"/>
        </w:rPr>
      </w:pPr>
      <w:r w:rsidRPr="00A35CD6">
        <w:rPr>
          <w:sz w:val="24"/>
          <w:lang w:val="ru-RU"/>
        </w:rPr>
        <w:t>Настоящим проектом Генерального плана предусматривается ввод школьн</w:t>
      </w:r>
      <w:r w:rsidR="00BA4A01">
        <w:rPr>
          <w:sz w:val="24"/>
          <w:lang w:val="ru-RU"/>
        </w:rPr>
        <w:t>ых</w:t>
      </w:r>
      <w:r w:rsidRPr="00A35CD6">
        <w:rPr>
          <w:sz w:val="24"/>
          <w:lang w:val="ru-RU"/>
        </w:rPr>
        <w:t xml:space="preserve"> образовательн</w:t>
      </w:r>
      <w:r w:rsidR="00BA4A01">
        <w:rPr>
          <w:sz w:val="24"/>
          <w:lang w:val="ru-RU"/>
        </w:rPr>
        <w:t>ых</w:t>
      </w:r>
      <w:r w:rsidRPr="00A35CD6">
        <w:rPr>
          <w:sz w:val="24"/>
          <w:lang w:val="ru-RU"/>
        </w:rPr>
        <w:t xml:space="preserve"> учреждени</w:t>
      </w:r>
      <w:r w:rsidR="00BA4A01">
        <w:rPr>
          <w:sz w:val="24"/>
          <w:lang w:val="ru-RU"/>
        </w:rPr>
        <w:t>й</w:t>
      </w:r>
      <w:r w:rsidR="00766005">
        <w:rPr>
          <w:sz w:val="24"/>
          <w:lang w:val="ru-RU"/>
        </w:rPr>
        <w:t xml:space="preserve"> (</w:t>
      </w:r>
      <w:r w:rsidR="00BA4A01">
        <w:rPr>
          <w:sz w:val="24"/>
          <w:lang w:val="ru-RU"/>
        </w:rPr>
        <w:t>новое строительство</w:t>
      </w:r>
      <w:r w:rsidR="00766005">
        <w:rPr>
          <w:sz w:val="24"/>
          <w:lang w:val="ru-RU"/>
        </w:rPr>
        <w:t>)</w:t>
      </w:r>
      <w:r w:rsidRPr="00A35CD6">
        <w:rPr>
          <w:sz w:val="24"/>
          <w:lang w:val="ru-RU"/>
        </w:rPr>
        <w:t xml:space="preserve"> мощностью </w:t>
      </w:r>
      <w:r w:rsidR="00BA4A01">
        <w:rPr>
          <w:sz w:val="24"/>
          <w:lang w:val="ru-RU"/>
        </w:rPr>
        <w:t>800</w:t>
      </w:r>
      <w:r w:rsidR="006C3501">
        <w:rPr>
          <w:sz w:val="24"/>
          <w:lang w:val="ru-RU"/>
        </w:rPr>
        <w:t xml:space="preserve"> </w:t>
      </w:r>
      <w:r w:rsidRPr="00A35CD6">
        <w:rPr>
          <w:sz w:val="24"/>
          <w:lang w:val="ru-RU"/>
        </w:rPr>
        <w:t>мест, что позволит удовлетворить нормативную потребность населения в общеобразовательных учреждениях в полном объеме.</w:t>
      </w:r>
    </w:p>
    <w:p w:rsidR="00085092" w:rsidRPr="00A35CD6" w:rsidRDefault="00085092" w:rsidP="00F34686">
      <w:pPr>
        <w:ind w:firstLine="709"/>
        <w:jc w:val="both"/>
        <w:rPr>
          <w:sz w:val="24"/>
          <w:lang w:val="ru-RU"/>
        </w:rPr>
      </w:pPr>
    </w:p>
    <w:p w:rsidR="00F34686" w:rsidRPr="00A35CD6" w:rsidRDefault="00F34686" w:rsidP="00F34686">
      <w:pPr>
        <w:ind w:firstLine="709"/>
        <w:jc w:val="both"/>
        <w:rPr>
          <w:sz w:val="24"/>
          <w:lang w:val="ru-RU"/>
        </w:rPr>
      </w:pPr>
      <w:r w:rsidRPr="00A35CD6">
        <w:rPr>
          <w:sz w:val="24"/>
          <w:lang w:val="ru-RU"/>
        </w:rPr>
        <w:t>Территориальное размещение вводимых объектов школьного образования предлагается осуществить в соответствии с утвержденными проектами планировки территории и градостроительными концепциями.</w:t>
      </w:r>
    </w:p>
    <w:p w:rsidR="00085092" w:rsidRDefault="00085092" w:rsidP="00A06EBF">
      <w:pPr>
        <w:ind w:firstLine="709"/>
        <w:jc w:val="both"/>
        <w:rPr>
          <w:b/>
          <w:bCs/>
          <w:sz w:val="24"/>
          <w:lang w:val="ru-RU"/>
        </w:rPr>
      </w:pPr>
    </w:p>
    <w:p w:rsidR="00A06EBF" w:rsidRDefault="00A06EBF" w:rsidP="00D27533">
      <w:pPr>
        <w:jc w:val="both"/>
        <w:rPr>
          <w:sz w:val="24"/>
          <w:lang w:val="ru-RU"/>
        </w:rPr>
      </w:pPr>
      <w:r w:rsidRPr="00A35CD6">
        <w:rPr>
          <w:b/>
          <w:bCs/>
          <w:sz w:val="24"/>
          <w:lang w:val="ru-RU"/>
        </w:rPr>
        <w:t>Таблица 6.1.</w:t>
      </w:r>
      <w:r>
        <w:rPr>
          <w:b/>
          <w:bCs/>
          <w:sz w:val="24"/>
          <w:lang w:val="ru-RU"/>
        </w:rPr>
        <w:t>3</w:t>
      </w:r>
      <w:r w:rsidRPr="00A35CD6">
        <w:rPr>
          <w:b/>
          <w:bCs/>
          <w:sz w:val="24"/>
          <w:lang w:val="ru-RU"/>
        </w:rPr>
        <w:t>.</w:t>
      </w:r>
      <w:r w:rsidRPr="00A35CD6">
        <w:rPr>
          <w:bCs/>
          <w:sz w:val="24"/>
          <w:lang w:val="ru-RU"/>
        </w:rPr>
        <w:t xml:space="preserve"> </w:t>
      </w:r>
      <w:r>
        <w:rPr>
          <w:bCs/>
          <w:sz w:val="24"/>
          <w:lang w:val="ru-RU"/>
        </w:rPr>
        <w:t>Перечень п</w:t>
      </w:r>
      <w:r>
        <w:rPr>
          <w:sz w:val="24"/>
          <w:lang w:val="ru-RU"/>
        </w:rPr>
        <w:t>ланируемых общеобразовательных учреждений</w:t>
      </w:r>
      <w:r w:rsidR="00CB222A">
        <w:rPr>
          <w:sz w:val="24"/>
          <w:lang w:val="ru-RU"/>
        </w:rPr>
        <w:t>.</w:t>
      </w:r>
    </w:p>
    <w:p w:rsidR="00A72F48" w:rsidRDefault="00A72F48" w:rsidP="00A06EBF">
      <w:pPr>
        <w:ind w:firstLine="709"/>
        <w:jc w:val="both"/>
        <w:rPr>
          <w:sz w:val="24"/>
          <w:lang w:val="ru-RU"/>
        </w:rPr>
      </w:pPr>
    </w:p>
    <w:tbl>
      <w:tblPr>
        <w:tblW w:w="9504" w:type="dxa"/>
        <w:tblInd w:w="91" w:type="dxa"/>
        <w:tblLook w:val="04A0"/>
      </w:tblPr>
      <w:tblGrid>
        <w:gridCol w:w="541"/>
        <w:gridCol w:w="2153"/>
        <w:gridCol w:w="1812"/>
        <w:gridCol w:w="1195"/>
        <w:gridCol w:w="2396"/>
        <w:gridCol w:w="1407"/>
      </w:tblGrid>
      <w:tr w:rsidR="00C34FA2" w:rsidRPr="00523038" w:rsidTr="00E5759F">
        <w:trPr>
          <w:trHeight w:val="911"/>
        </w:trPr>
        <w:tc>
          <w:tcPr>
            <w:tcW w:w="9504"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34FA2" w:rsidRPr="00A06EBF" w:rsidRDefault="00C34FA2" w:rsidP="00C34FA2">
            <w:pPr>
              <w:jc w:val="center"/>
              <w:rPr>
                <w:rFonts w:eastAsia="Times New Roman"/>
                <w:b/>
                <w:color w:val="000000"/>
                <w:sz w:val="24"/>
                <w:lang w:val="ru-RU" w:eastAsia="ru-RU"/>
              </w:rPr>
            </w:pPr>
            <w:r w:rsidRPr="00A06EBF">
              <w:rPr>
                <w:rFonts w:eastAsia="Times New Roman"/>
                <w:b/>
                <w:color w:val="000000"/>
                <w:sz w:val="24"/>
                <w:lang w:eastAsia="ru-RU"/>
              </w:rPr>
              <w:t> </w:t>
            </w:r>
            <w:r w:rsidRPr="00A06EBF">
              <w:rPr>
                <w:rFonts w:eastAsia="Times New Roman"/>
                <w:b/>
                <w:color w:val="000000"/>
                <w:sz w:val="24"/>
                <w:lang w:val="ru-RU" w:eastAsia="ru-RU"/>
              </w:rPr>
              <w:t>Средние общеобразовательные школы</w:t>
            </w:r>
            <w:r w:rsidRPr="00A06EBF">
              <w:rPr>
                <w:rFonts w:eastAsia="Times New Roman"/>
                <w:b/>
                <w:color w:val="000000"/>
                <w:sz w:val="24"/>
                <w:lang w:val="ru-RU" w:eastAsia="ru-RU"/>
              </w:rPr>
              <w:br/>
              <w:t xml:space="preserve">в </w:t>
            </w:r>
            <w:r>
              <w:rPr>
                <w:rFonts w:eastAsia="Times New Roman"/>
                <w:b/>
                <w:color w:val="000000"/>
                <w:sz w:val="24"/>
                <w:lang w:val="ru-RU" w:eastAsia="ru-RU"/>
              </w:rPr>
              <w:t>Г</w:t>
            </w:r>
            <w:r w:rsidRPr="00A06EBF">
              <w:rPr>
                <w:rFonts w:eastAsia="Times New Roman"/>
                <w:b/>
                <w:color w:val="000000"/>
                <w:sz w:val="24"/>
                <w:lang w:val="ru-RU" w:eastAsia="ru-RU"/>
              </w:rPr>
              <w:t>П</w:t>
            </w:r>
            <w:r>
              <w:rPr>
                <w:rFonts w:eastAsia="Times New Roman"/>
                <w:b/>
                <w:color w:val="000000"/>
                <w:sz w:val="24"/>
                <w:lang w:val="ru-RU" w:eastAsia="ru-RU"/>
              </w:rPr>
              <w:t xml:space="preserve"> </w:t>
            </w:r>
            <w:r w:rsidR="00272D92">
              <w:rPr>
                <w:rFonts w:eastAsia="Times New Roman"/>
                <w:b/>
                <w:color w:val="000000"/>
                <w:sz w:val="24"/>
                <w:lang w:val="ru-RU" w:eastAsia="ru-RU"/>
              </w:rPr>
              <w:t>Загорянский</w:t>
            </w:r>
            <w:r w:rsidRPr="00A06EBF">
              <w:rPr>
                <w:rFonts w:eastAsia="Times New Roman"/>
                <w:b/>
                <w:color w:val="000000"/>
                <w:sz w:val="24"/>
                <w:lang w:val="ru-RU" w:eastAsia="ru-RU"/>
              </w:rPr>
              <w:t xml:space="preserve"> </w:t>
            </w:r>
          </w:p>
        </w:tc>
      </w:tr>
      <w:tr w:rsidR="00945D38" w:rsidRPr="00A06EBF" w:rsidTr="00C34FA2">
        <w:trPr>
          <w:trHeight w:val="1074"/>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rsidR="00945D38" w:rsidRPr="00A06EBF" w:rsidRDefault="00945D38" w:rsidP="006E776C">
            <w:pPr>
              <w:jc w:val="center"/>
              <w:rPr>
                <w:rFonts w:eastAsia="Times New Roman"/>
                <w:b/>
                <w:color w:val="000000"/>
                <w:sz w:val="24"/>
                <w:lang w:eastAsia="ru-RU"/>
              </w:rPr>
            </w:pPr>
            <w:r w:rsidRPr="00A06EBF">
              <w:rPr>
                <w:rFonts w:eastAsia="Times New Roman"/>
                <w:b/>
                <w:color w:val="000000"/>
                <w:sz w:val="24"/>
                <w:lang w:eastAsia="ru-RU"/>
              </w:rPr>
              <w:t>№</w:t>
            </w:r>
          </w:p>
        </w:tc>
        <w:tc>
          <w:tcPr>
            <w:tcW w:w="2153" w:type="dxa"/>
            <w:tcBorders>
              <w:top w:val="nil"/>
              <w:left w:val="nil"/>
              <w:bottom w:val="single" w:sz="4" w:space="0" w:color="auto"/>
              <w:right w:val="single" w:sz="4" w:space="0" w:color="auto"/>
            </w:tcBorders>
            <w:shd w:val="clear" w:color="auto" w:fill="auto"/>
            <w:noWrap/>
            <w:vAlign w:val="center"/>
            <w:hideMark/>
          </w:tcPr>
          <w:p w:rsidR="00945D38" w:rsidRPr="00A06EBF" w:rsidRDefault="00945D38" w:rsidP="006E776C">
            <w:pPr>
              <w:jc w:val="center"/>
              <w:rPr>
                <w:rFonts w:eastAsia="Times New Roman"/>
                <w:b/>
                <w:color w:val="000000"/>
                <w:sz w:val="24"/>
                <w:lang w:eastAsia="ru-RU"/>
              </w:rPr>
            </w:pPr>
            <w:r w:rsidRPr="00A06EBF">
              <w:rPr>
                <w:rFonts w:eastAsia="Times New Roman"/>
                <w:b/>
                <w:color w:val="000000"/>
                <w:sz w:val="24"/>
                <w:lang w:eastAsia="ru-RU"/>
              </w:rPr>
              <w:t>Местоположение</w:t>
            </w:r>
          </w:p>
        </w:tc>
        <w:tc>
          <w:tcPr>
            <w:tcW w:w="1812" w:type="dxa"/>
            <w:tcBorders>
              <w:top w:val="nil"/>
              <w:left w:val="nil"/>
              <w:bottom w:val="single" w:sz="4" w:space="0" w:color="auto"/>
              <w:right w:val="single" w:sz="4" w:space="0" w:color="auto"/>
            </w:tcBorders>
            <w:shd w:val="clear" w:color="auto" w:fill="auto"/>
            <w:noWrap/>
            <w:vAlign w:val="center"/>
            <w:hideMark/>
          </w:tcPr>
          <w:p w:rsidR="00945D38" w:rsidRPr="00A06EBF" w:rsidRDefault="00945D38" w:rsidP="006E776C">
            <w:pPr>
              <w:jc w:val="center"/>
              <w:rPr>
                <w:rFonts w:eastAsia="Times New Roman"/>
                <w:b/>
                <w:color w:val="000000"/>
                <w:sz w:val="24"/>
                <w:lang w:eastAsia="ru-RU"/>
              </w:rPr>
            </w:pPr>
            <w:r w:rsidRPr="00A06EBF">
              <w:rPr>
                <w:rFonts w:eastAsia="Times New Roman"/>
                <w:b/>
                <w:color w:val="000000"/>
                <w:sz w:val="24"/>
                <w:lang w:eastAsia="ru-RU"/>
              </w:rPr>
              <w:t>Объект</w:t>
            </w:r>
          </w:p>
        </w:tc>
        <w:tc>
          <w:tcPr>
            <w:tcW w:w="1195" w:type="dxa"/>
            <w:tcBorders>
              <w:top w:val="nil"/>
              <w:left w:val="nil"/>
              <w:bottom w:val="single" w:sz="4" w:space="0" w:color="auto"/>
              <w:right w:val="single" w:sz="4" w:space="0" w:color="auto"/>
            </w:tcBorders>
            <w:shd w:val="clear" w:color="auto" w:fill="auto"/>
            <w:noWrap/>
            <w:vAlign w:val="center"/>
            <w:hideMark/>
          </w:tcPr>
          <w:p w:rsidR="00945D38" w:rsidRPr="00A06EBF" w:rsidRDefault="00945D38" w:rsidP="006E776C">
            <w:pPr>
              <w:jc w:val="center"/>
              <w:rPr>
                <w:rFonts w:eastAsia="Times New Roman"/>
                <w:b/>
                <w:color w:val="000000"/>
                <w:sz w:val="24"/>
                <w:lang w:eastAsia="ru-RU"/>
              </w:rPr>
            </w:pPr>
            <w:r w:rsidRPr="00A06EBF">
              <w:rPr>
                <w:rFonts w:eastAsia="Times New Roman"/>
                <w:b/>
                <w:color w:val="000000"/>
                <w:sz w:val="24"/>
                <w:lang w:eastAsia="ru-RU"/>
              </w:rPr>
              <w:t>Ёмкость</w:t>
            </w:r>
          </w:p>
        </w:tc>
        <w:tc>
          <w:tcPr>
            <w:tcW w:w="2396" w:type="dxa"/>
            <w:tcBorders>
              <w:top w:val="nil"/>
              <w:left w:val="nil"/>
              <w:bottom w:val="single" w:sz="4" w:space="0" w:color="auto"/>
              <w:right w:val="single" w:sz="4" w:space="0" w:color="auto"/>
            </w:tcBorders>
            <w:shd w:val="clear" w:color="auto" w:fill="auto"/>
            <w:vAlign w:val="center"/>
            <w:hideMark/>
          </w:tcPr>
          <w:p w:rsidR="00C34FA2" w:rsidRDefault="00945D38" w:rsidP="006E776C">
            <w:pPr>
              <w:jc w:val="center"/>
              <w:rPr>
                <w:rFonts w:eastAsia="Times New Roman"/>
                <w:b/>
                <w:color w:val="000000"/>
                <w:sz w:val="24"/>
                <w:lang w:val="ru-RU" w:eastAsia="ru-RU"/>
              </w:rPr>
            </w:pPr>
            <w:r w:rsidRPr="00A06EBF">
              <w:rPr>
                <w:rFonts w:eastAsia="Times New Roman"/>
                <w:b/>
                <w:color w:val="000000"/>
                <w:sz w:val="24"/>
                <w:lang w:val="ru-RU" w:eastAsia="ru-RU"/>
              </w:rPr>
              <w:t>Норматив площади на учащегося</w:t>
            </w:r>
          </w:p>
          <w:p w:rsidR="00945D38" w:rsidRPr="00A06EBF" w:rsidRDefault="00945D38" w:rsidP="006E776C">
            <w:pPr>
              <w:jc w:val="center"/>
              <w:rPr>
                <w:rFonts w:eastAsia="Times New Roman"/>
                <w:b/>
                <w:color w:val="000000"/>
                <w:sz w:val="24"/>
                <w:lang w:val="ru-RU" w:eastAsia="ru-RU"/>
              </w:rPr>
            </w:pPr>
            <w:r w:rsidRPr="00A06EBF">
              <w:rPr>
                <w:rFonts w:eastAsia="Times New Roman"/>
                <w:b/>
                <w:color w:val="000000"/>
                <w:sz w:val="24"/>
                <w:lang w:val="ru-RU" w:eastAsia="ru-RU"/>
              </w:rPr>
              <w:t xml:space="preserve"> (кв. м)</w:t>
            </w:r>
          </w:p>
        </w:tc>
        <w:tc>
          <w:tcPr>
            <w:tcW w:w="1407" w:type="dxa"/>
            <w:tcBorders>
              <w:top w:val="nil"/>
              <w:left w:val="nil"/>
              <w:bottom w:val="single" w:sz="4" w:space="0" w:color="auto"/>
              <w:right w:val="single" w:sz="4" w:space="0" w:color="auto"/>
            </w:tcBorders>
            <w:shd w:val="clear" w:color="auto" w:fill="auto"/>
            <w:vAlign w:val="center"/>
            <w:hideMark/>
          </w:tcPr>
          <w:p w:rsidR="00945D38" w:rsidRPr="00A06EBF" w:rsidRDefault="00945D38" w:rsidP="006E776C">
            <w:pPr>
              <w:jc w:val="center"/>
              <w:rPr>
                <w:rFonts w:eastAsia="Times New Roman"/>
                <w:b/>
                <w:color w:val="000000"/>
                <w:sz w:val="24"/>
                <w:lang w:eastAsia="ru-RU"/>
              </w:rPr>
            </w:pPr>
            <w:r w:rsidRPr="00A06EBF">
              <w:rPr>
                <w:rFonts w:eastAsia="Times New Roman"/>
                <w:b/>
                <w:color w:val="000000"/>
                <w:sz w:val="24"/>
                <w:lang w:eastAsia="ru-RU"/>
              </w:rPr>
              <w:t>Площадь ЗУ</w:t>
            </w:r>
            <w:r w:rsidRPr="00A06EBF">
              <w:rPr>
                <w:rFonts w:eastAsia="Times New Roman"/>
                <w:b/>
                <w:color w:val="000000"/>
                <w:sz w:val="24"/>
                <w:lang w:eastAsia="ru-RU"/>
              </w:rPr>
              <w:br/>
              <w:t>(кв. м)</w:t>
            </w:r>
          </w:p>
        </w:tc>
      </w:tr>
      <w:tr w:rsidR="009C2584" w:rsidRPr="00A06EBF" w:rsidTr="00C34FA2">
        <w:trPr>
          <w:trHeight w:val="320"/>
        </w:trPr>
        <w:tc>
          <w:tcPr>
            <w:tcW w:w="5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C2584" w:rsidRPr="009C2584" w:rsidRDefault="00BF4D29" w:rsidP="00EE7016">
            <w:pPr>
              <w:jc w:val="center"/>
              <w:rPr>
                <w:rFonts w:eastAsia="Times New Roman"/>
                <w:color w:val="000000"/>
                <w:sz w:val="24"/>
                <w:lang w:val="ru-RU" w:eastAsia="ru-RU"/>
              </w:rPr>
            </w:pPr>
            <w:r>
              <w:rPr>
                <w:rFonts w:eastAsia="Times New Roman"/>
                <w:color w:val="000000"/>
                <w:sz w:val="24"/>
                <w:lang w:val="ru-RU" w:eastAsia="ru-RU"/>
              </w:rPr>
              <w:t>1</w:t>
            </w:r>
          </w:p>
        </w:tc>
        <w:tc>
          <w:tcPr>
            <w:tcW w:w="2153" w:type="dxa"/>
            <w:tcBorders>
              <w:top w:val="single" w:sz="4" w:space="0" w:color="auto"/>
              <w:left w:val="nil"/>
              <w:bottom w:val="single" w:sz="4" w:space="0" w:color="auto"/>
              <w:right w:val="single" w:sz="4" w:space="0" w:color="auto"/>
            </w:tcBorders>
            <w:shd w:val="clear" w:color="auto" w:fill="auto"/>
            <w:noWrap/>
            <w:vAlign w:val="center"/>
            <w:hideMark/>
          </w:tcPr>
          <w:p w:rsidR="009C2584" w:rsidRPr="00D107EA" w:rsidRDefault="00A803A1" w:rsidP="009C2584">
            <w:pPr>
              <w:jc w:val="center"/>
              <w:rPr>
                <w:rFonts w:eastAsia="Times New Roman"/>
                <w:color w:val="000000"/>
                <w:sz w:val="24"/>
                <w:lang w:val="ru-RU" w:eastAsia="ru-RU"/>
              </w:rPr>
            </w:pPr>
            <w:r>
              <w:rPr>
                <w:rFonts w:eastAsia="Times New Roman"/>
                <w:color w:val="000000"/>
                <w:sz w:val="24"/>
                <w:lang w:val="ru-RU" w:eastAsia="ru-RU"/>
              </w:rPr>
              <w:t>Д.Оболдино</w:t>
            </w:r>
          </w:p>
        </w:tc>
        <w:tc>
          <w:tcPr>
            <w:tcW w:w="1812" w:type="dxa"/>
            <w:tcBorders>
              <w:top w:val="single" w:sz="4" w:space="0" w:color="auto"/>
              <w:left w:val="nil"/>
              <w:bottom w:val="single" w:sz="4" w:space="0" w:color="auto"/>
              <w:right w:val="single" w:sz="4" w:space="0" w:color="auto"/>
            </w:tcBorders>
            <w:shd w:val="clear" w:color="auto" w:fill="auto"/>
            <w:noWrap/>
            <w:vAlign w:val="center"/>
            <w:hideMark/>
          </w:tcPr>
          <w:p w:rsidR="009C2584" w:rsidRPr="00A06EBF" w:rsidRDefault="009C2584" w:rsidP="00EE7016">
            <w:pPr>
              <w:jc w:val="center"/>
              <w:rPr>
                <w:rFonts w:eastAsia="Times New Roman"/>
                <w:color w:val="000000"/>
                <w:sz w:val="24"/>
                <w:lang w:eastAsia="ru-RU"/>
              </w:rPr>
            </w:pPr>
            <w:r w:rsidRPr="00A06EBF">
              <w:rPr>
                <w:rFonts w:eastAsia="Times New Roman"/>
                <w:color w:val="000000"/>
                <w:sz w:val="24"/>
                <w:lang w:eastAsia="ru-RU"/>
              </w:rPr>
              <w:t>СОШ</w:t>
            </w:r>
          </w:p>
        </w:tc>
        <w:tc>
          <w:tcPr>
            <w:tcW w:w="1195" w:type="dxa"/>
            <w:tcBorders>
              <w:top w:val="single" w:sz="4" w:space="0" w:color="auto"/>
              <w:left w:val="nil"/>
              <w:bottom w:val="single" w:sz="4" w:space="0" w:color="auto"/>
              <w:right w:val="single" w:sz="4" w:space="0" w:color="auto"/>
            </w:tcBorders>
            <w:shd w:val="clear" w:color="auto" w:fill="auto"/>
            <w:noWrap/>
            <w:vAlign w:val="center"/>
            <w:hideMark/>
          </w:tcPr>
          <w:p w:rsidR="009C2584" w:rsidRPr="009C2584" w:rsidRDefault="00A803A1" w:rsidP="00EE7016">
            <w:pPr>
              <w:jc w:val="center"/>
              <w:rPr>
                <w:rFonts w:eastAsia="Times New Roman"/>
                <w:color w:val="000000"/>
                <w:sz w:val="24"/>
                <w:lang w:val="ru-RU" w:eastAsia="ru-RU"/>
              </w:rPr>
            </w:pPr>
            <w:r>
              <w:rPr>
                <w:rFonts w:eastAsia="Times New Roman"/>
                <w:color w:val="000000"/>
                <w:sz w:val="24"/>
                <w:lang w:val="ru-RU" w:eastAsia="ru-RU"/>
              </w:rPr>
              <w:t>800</w:t>
            </w:r>
          </w:p>
        </w:tc>
        <w:tc>
          <w:tcPr>
            <w:tcW w:w="2396" w:type="dxa"/>
            <w:tcBorders>
              <w:top w:val="single" w:sz="4" w:space="0" w:color="auto"/>
              <w:left w:val="nil"/>
              <w:bottom w:val="single" w:sz="4" w:space="0" w:color="auto"/>
              <w:right w:val="single" w:sz="4" w:space="0" w:color="auto"/>
            </w:tcBorders>
            <w:shd w:val="clear" w:color="auto" w:fill="auto"/>
            <w:noWrap/>
            <w:vAlign w:val="center"/>
            <w:hideMark/>
          </w:tcPr>
          <w:p w:rsidR="009C2584" w:rsidRPr="00766005" w:rsidRDefault="00766005" w:rsidP="00EE7016">
            <w:pPr>
              <w:jc w:val="center"/>
              <w:rPr>
                <w:rFonts w:eastAsia="Times New Roman"/>
                <w:color w:val="000000"/>
                <w:sz w:val="24"/>
                <w:lang w:val="ru-RU" w:eastAsia="ru-RU"/>
              </w:rPr>
            </w:pPr>
            <w:r>
              <w:rPr>
                <w:rFonts w:eastAsia="Times New Roman"/>
                <w:color w:val="000000"/>
                <w:sz w:val="24"/>
                <w:lang w:val="ru-RU" w:eastAsia="ru-RU"/>
              </w:rPr>
              <w:t>40</w:t>
            </w:r>
          </w:p>
        </w:tc>
        <w:tc>
          <w:tcPr>
            <w:tcW w:w="1407" w:type="dxa"/>
            <w:tcBorders>
              <w:top w:val="single" w:sz="4" w:space="0" w:color="auto"/>
              <w:left w:val="nil"/>
              <w:bottom w:val="single" w:sz="4" w:space="0" w:color="auto"/>
              <w:right w:val="single" w:sz="4" w:space="0" w:color="auto"/>
            </w:tcBorders>
            <w:shd w:val="clear" w:color="auto" w:fill="auto"/>
            <w:noWrap/>
            <w:vAlign w:val="center"/>
            <w:hideMark/>
          </w:tcPr>
          <w:p w:rsidR="009C2584" w:rsidRPr="00766005" w:rsidRDefault="009C2584" w:rsidP="00766005">
            <w:pPr>
              <w:jc w:val="center"/>
              <w:rPr>
                <w:rFonts w:eastAsia="Times New Roman"/>
                <w:color w:val="000000"/>
                <w:sz w:val="24"/>
                <w:lang w:val="ru-RU" w:eastAsia="ru-RU"/>
              </w:rPr>
            </w:pPr>
          </w:p>
        </w:tc>
      </w:tr>
      <w:tr w:rsidR="007A0CFA" w:rsidRPr="00A06EBF" w:rsidTr="00C34FA2">
        <w:trPr>
          <w:trHeight w:val="320"/>
        </w:trPr>
        <w:tc>
          <w:tcPr>
            <w:tcW w:w="4506"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0CFA" w:rsidRPr="007A0CFA" w:rsidRDefault="007A0CFA" w:rsidP="00EE7016">
            <w:pPr>
              <w:jc w:val="center"/>
              <w:rPr>
                <w:rFonts w:eastAsia="Times New Roman"/>
                <w:color w:val="000000"/>
                <w:sz w:val="24"/>
                <w:lang w:val="ru-RU" w:eastAsia="ru-RU"/>
              </w:rPr>
            </w:pPr>
            <w:r>
              <w:rPr>
                <w:rFonts w:eastAsia="Times New Roman"/>
                <w:color w:val="000000"/>
                <w:sz w:val="24"/>
                <w:lang w:val="ru-RU" w:eastAsia="ru-RU"/>
              </w:rPr>
              <w:t>ИТОГО</w:t>
            </w:r>
          </w:p>
        </w:tc>
        <w:tc>
          <w:tcPr>
            <w:tcW w:w="1195" w:type="dxa"/>
            <w:tcBorders>
              <w:top w:val="single" w:sz="4" w:space="0" w:color="auto"/>
              <w:left w:val="nil"/>
              <w:bottom w:val="single" w:sz="4" w:space="0" w:color="auto"/>
              <w:right w:val="single" w:sz="4" w:space="0" w:color="auto"/>
            </w:tcBorders>
            <w:shd w:val="clear" w:color="auto" w:fill="auto"/>
            <w:noWrap/>
            <w:vAlign w:val="center"/>
            <w:hideMark/>
          </w:tcPr>
          <w:p w:rsidR="007A0CFA" w:rsidRDefault="00BA4A01" w:rsidP="006C3501">
            <w:pPr>
              <w:jc w:val="center"/>
              <w:rPr>
                <w:rFonts w:eastAsia="Times New Roman"/>
                <w:color w:val="000000"/>
                <w:sz w:val="24"/>
                <w:lang w:val="ru-RU" w:eastAsia="ru-RU"/>
              </w:rPr>
            </w:pPr>
            <w:r>
              <w:rPr>
                <w:rFonts w:eastAsia="Times New Roman"/>
                <w:color w:val="000000"/>
                <w:sz w:val="24"/>
                <w:lang w:val="ru-RU" w:eastAsia="ru-RU"/>
              </w:rPr>
              <w:t>800</w:t>
            </w:r>
          </w:p>
        </w:tc>
        <w:tc>
          <w:tcPr>
            <w:tcW w:w="2396" w:type="dxa"/>
            <w:tcBorders>
              <w:top w:val="single" w:sz="4" w:space="0" w:color="auto"/>
              <w:left w:val="nil"/>
              <w:bottom w:val="single" w:sz="4" w:space="0" w:color="auto"/>
              <w:right w:val="single" w:sz="4" w:space="0" w:color="auto"/>
            </w:tcBorders>
            <w:shd w:val="clear" w:color="auto" w:fill="auto"/>
            <w:noWrap/>
            <w:vAlign w:val="center"/>
            <w:hideMark/>
          </w:tcPr>
          <w:p w:rsidR="007A0CFA" w:rsidRDefault="007A0CFA" w:rsidP="00EE7016">
            <w:pPr>
              <w:jc w:val="center"/>
              <w:rPr>
                <w:rFonts w:eastAsia="Times New Roman"/>
                <w:color w:val="000000"/>
                <w:sz w:val="24"/>
                <w:lang w:val="ru-RU" w:eastAsia="ru-RU"/>
              </w:rPr>
            </w:pPr>
          </w:p>
        </w:tc>
        <w:tc>
          <w:tcPr>
            <w:tcW w:w="1407" w:type="dxa"/>
            <w:tcBorders>
              <w:top w:val="single" w:sz="4" w:space="0" w:color="auto"/>
              <w:left w:val="nil"/>
              <w:bottom w:val="single" w:sz="4" w:space="0" w:color="auto"/>
              <w:right w:val="single" w:sz="4" w:space="0" w:color="auto"/>
            </w:tcBorders>
            <w:shd w:val="clear" w:color="auto" w:fill="auto"/>
            <w:noWrap/>
            <w:vAlign w:val="center"/>
            <w:hideMark/>
          </w:tcPr>
          <w:p w:rsidR="007A0CFA" w:rsidRDefault="007A0CFA" w:rsidP="00766005">
            <w:pPr>
              <w:jc w:val="center"/>
              <w:rPr>
                <w:rFonts w:eastAsia="Times New Roman"/>
                <w:color w:val="000000"/>
                <w:sz w:val="24"/>
                <w:lang w:val="ru-RU" w:eastAsia="ru-RU"/>
              </w:rPr>
            </w:pPr>
          </w:p>
        </w:tc>
      </w:tr>
    </w:tbl>
    <w:p w:rsidR="00BA4A01" w:rsidRDefault="00BA4A01" w:rsidP="0043038A">
      <w:pPr>
        <w:ind w:firstLine="709"/>
        <w:jc w:val="both"/>
        <w:rPr>
          <w:sz w:val="24"/>
          <w:lang w:val="ru-RU"/>
        </w:rPr>
      </w:pPr>
    </w:p>
    <w:p w:rsidR="008D3648" w:rsidRPr="00A35CD6" w:rsidRDefault="008D3648" w:rsidP="00D27533">
      <w:pPr>
        <w:spacing w:line="276" w:lineRule="auto"/>
        <w:ind w:firstLine="709"/>
        <w:jc w:val="both"/>
        <w:rPr>
          <w:b/>
          <w:sz w:val="24"/>
          <w:lang w:val="ru-RU"/>
        </w:rPr>
      </w:pPr>
      <w:r w:rsidRPr="00A35CD6">
        <w:rPr>
          <w:b/>
          <w:sz w:val="24"/>
          <w:lang w:val="ru-RU"/>
        </w:rPr>
        <w:t>Дошкольные образовательные учреждения</w:t>
      </w:r>
      <w:bookmarkEnd w:id="297"/>
      <w:bookmarkEnd w:id="298"/>
      <w:bookmarkEnd w:id="299"/>
      <w:bookmarkEnd w:id="300"/>
    </w:p>
    <w:p w:rsidR="002853BF" w:rsidRPr="00A35CD6" w:rsidRDefault="002853BF" w:rsidP="006D0A1C">
      <w:pPr>
        <w:ind w:firstLine="709"/>
        <w:jc w:val="both"/>
        <w:rPr>
          <w:i/>
          <w:sz w:val="24"/>
          <w:u w:val="single"/>
          <w:lang w:val="ru-RU"/>
        </w:rPr>
      </w:pPr>
    </w:p>
    <w:p w:rsidR="006D0A1C" w:rsidRDefault="006D0A1C" w:rsidP="006D0A1C">
      <w:pPr>
        <w:ind w:firstLine="709"/>
        <w:jc w:val="both"/>
        <w:rPr>
          <w:i/>
          <w:sz w:val="24"/>
          <w:u w:val="single"/>
          <w:lang w:val="ru-RU"/>
        </w:rPr>
      </w:pPr>
      <w:r w:rsidRPr="00A35CD6">
        <w:rPr>
          <w:i/>
          <w:sz w:val="24"/>
          <w:u w:val="single"/>
          <w:lang w:val="ru-RU"/>
        </w:rPr>
        <w:t>Существующее положение</w:t>
      </w:r>
    </w:p>
    <w:p w:rsidR="00B817EF" w:rsidRPr="00A35CD6" w:rsidRDefault="00B817EF" w:rsidP="006D0A1C">
      <w:pPr>
        <w:ind w:firstLine="709"/>
        <w:jc w:val="both"/>
        <w:rPr>
          <w:i/>
          <w:sz w:val="24"/>
          <w:u w:val="single"/>
          <w:lang w:val="ru-RU"/>
        </w:rPr>
      </w:pPr>
    </w:p>
    <w:p w:rsidR="00B817EF" w:rsidRDefault="00BA3B46" w:rsidP="00D27533">
      <w:pPr>
        <w:ind w:firstLine="709"/>
        <w:jc w:val="both"/>
        <w:rPr>
          <w:sz w:val="24"/>
          <w:lang w:val="ru-RU"/>
        </w:rPr>
      </w:pPr>
      <w:r w:rsidRPr="00A35CD6">
        <w:rPr>
          <w:sz w:val="24"/>
          <w:lang w:val="ru-RU"/>
        </w:rPr>
        <w:t xml:space="preserve">На территории </w:t>
      </w:r>
      <w:r w:rsidR="007A0CFA">
        <w:rPr>
          <w:sz w:val="24"/>
          <w:lang w:val="ru-RU"/>
        </w:rPr>
        <w:t>городского</w:t>
      </w:r>
      <w:r w:rsidR="00A158E5" w:rsidRPr="00A35CD6">
        <w:rPr>
          <w:sz w:val="24"/>
          <w:lang w:val="ru-RU"/>
        </w:rPr>
        <w:t xml:space="preserve"> поселения </w:t>
      </w:r>
      <w:r w:rsidR="00272D92">
        <w:rPr>
          <w:sz w:val="24"/>
          <w:lang w:val="ru-RU"/>
        </w:rPr>
        <w:t>Загорянский</w:t>
      </w:r>
      <w:r w:rsidRPr="00A35CD6">
        <w:rPr>
          <w:sz w:val="24"/>
          <w:lang w:val="ru-RU"/>
        </w:rPr>
        <w:t xml:space="preserve"> расположен</w:t>
      </w:r>
      <w:r w:rsidR="006D0A1C" w:rsidRPr="00A35CD6">
        <w:rPr>
          <w:sz w:val="24"/>
          <w:lang w:val="ru-RU"/>
        </w:rPr>
        <w:t>о</w:t>
      </w:r>
      <w:r w:rsidRPr="00A35CD6">
        <w:rPr>
          <w:sz w:val="24"/>
          <w:lang w:val="ru-RU"/>
        </w:rPr>
        <w:t xml:space="preserve"> </w:t>
      </w:r>
      <w:r w:rsidR="00BA4A01">
        <w:rPr>
          <w:sz w:val="24"/>
          <w:lang w:val="ru-RU"/>
        </w:rPr>
        <w:t>3</w:t>
      </w:r>
      <w:r w:rsidR="006D0A1C" w:rsidRPr="00A35CD6">
        <w:rPr>
          <w:sz w:val="24"/>
          <w:lang w:val="ru-RU"/>
        </w:rPr>
        <w:t xml:space="preserve"> </w:t>
      </w:r>
      <w:proofErr w:type="gramStart"/>
      <w:r w:rsidRPr="00A35CD6">
        <w:rPr>
          <w:sz w:val="24"/>
          <w:lang w:val="ru-RU"/>
        </w:rPr>
        <w:t>муниципальн</w:t>
      </w:r>
      <w:r w:rsidR="00496772">
        <w:rPr>
          <w:sz w:val="24"/>
          <w:lang w:val="ru-RU"/>
        </w:rPr>
        <w:t>ых</w:t>
      </w:r>
      <w:proofErr w:type="gramEnd"/>
      <w:r w:rsidR="006D0A1C" w:rsidRPr="00A35CD6">
        <w:rPr>
          <w:sz w:val="24"/>
          <w:lang w:val="ru-RU"/>
        </w:rPr>
        <w:t xml:space="preserve"> </w:t>
      </w:r>
      <w:r w:rsidRPr="00A35CD6">
        <w:rPr>
          <w:sz w:val="24"/>
          <w:lang w:val="ru-RU"/>
        </w:rPr>
        <w:t>дошкольны</w:t>
      </w:r>
      <w:r w:rsidR="00496772">
        <w:rPr>
          <w:sz w:val="24"/>
          <w:lang w:val="ru-RU"/>
        </w:rPr>
        <w:t>х</w:t>
      </w:r>
      <w:r w:rsidRPr="00A35CD6">
        <w:rPr>
          <w:sz w:val="24"/>
          <w:lang w:val="ru-RU"/>
        </w:rPr>
        <w:t xml:space="preserve"> образовательн</w:t>
      </w:r>
      <w:r w:rsidR="00496772">
        <w:rPr>
          <w:sz w:val="24"/>
          <w:lang w:val="ru-RU"/>
        </w:rPr>
        <w:t>ых</w:t>
      </w:r>
      <w:r w:rsidRPr="00A35CD6">
        <w:rPr>
          <w:sz w:val="24"/>
          <w:lang w:val="ru-RU"/>
        </w:rPr>
        <w:t xml:space="preserve"> </w:t>
      </w:r>
      <w:r w:rsidR="006D0A1C" w:rsidRPr="00A35CD6">
        <w:rPr>
          <w:sz w:val="24"/>
          <w:lang w:val="ru-RU"/>
        </w:rPr>
        <w:t>учреждени</w:t>
      </w:r>
      <w:r w:rsidR="00496772">
        <w:rPr>
          <w:sz w:val="24"/>
          <w:lang w:val="ru-RU"/>
        </w:rPr>
        <w:t>я</w:t>
      </w:r>
      <w:r w:rsidR="00A158E5" w:rsidRPr="00A35CD6">
        <w:rPr>
          <w:vertAlign w:val="superscript"/>
        </w:rPr>
        <w:footnoteReference w:id="11"/>
      </w:r>
      <w:r w:rsidRPr="00A35CD6">
        <w:rPr>
          <w:sz w:val="24"/>
          <w:lang w:val="ru-RU"/>
        </w:rPr>
        <w:t xml:space="preserve"> </w:t>
      </w:r>
      <w:r w:rsidR="00FB6E3E">
        <w:rPr>
          <w:sz w:val="24"/>
          <w:lang w:val="ru-RU"/>
        </w:rPr>
        <w:t>(таблица 6.1.4</w:t>
      </w:r>
      <w:r w:rsidR="006D0A1C" w:rsidRPr="00A35CD6">
        <w:rPr>
          <w:sz w:val="24"/>
          <w:lang w:val="ru-RU"/>
        </w:rPr>
        <w:t>)</w:t>
      </w:r>
      <w:r w:rsidRPr="00A35CD6">
        <w:rPr>
          <w:sz w:val="24"/>
          <w:lang w:val="ru-RU"/>
        </w:rPr>
        <w:t xml:space="preserve">. Суммарная проектная вместимость дошкольных образовательных организаций по данным </w:t>
      </w:r>
      <w:r w:rsidR="005E0A13" w:rsidRPr="00A35CD6">
        <w:rPr>
          <w:sz w:val="24"/>
          <w:lang w:val="ru-RU"/>
        </w:rPr>
        <w:t xml:space="preserve">Администрации </w:t>
      </w:r>
      <w:r w:rsidR="00496772">
        <w:rPr>
          <w:sz w:val="24"/>
          <w:lang w:val="ru-RU"/>
        </w:rPr>
        <w:t>Щелковского</w:t>
      </w:r>
      <w:r w:rsidR="005E0A13" w:rsidRPr="00A35CD6">
        <w:rPr>
          <w:sz w:val="24"/>
          <w:lang w:val="ru-RU"/>
        </w:rPr>
        <w:t xml:space="preserve"> муниципального района</w:t>
      </w:r>
      <w:r w:rsidRPr="00A35CD6">
        <w:rPr>
          <w:sz w:val="24"/>
          <w:lang w:val="ru-RU"/>
        </w:rPr>
        <w:t xml:space="preserve"> Московской области составляет (количество мест) – </w:t>
      </w:r>
      <w:r w:rsidR="00BA4A01">
        <w:rPr>
          <w:sz w:val="24"/>
          <w:lang w:val="ru-RU"/>
        </w:rPr>
        <w:t>180</w:t>
      </w:r>
      <w:r w:rsidRPr="00A35CD6">
        <w:rPr>
          <w:sz w:val="24"/>
          <w:lang w:val="ru-RU"/>
        </w:rPr>
        <w:t xml:space="preserve">. </w:t>
      </w:r>
    </w:p>
    <w:p w:rsidR="00744BDA" w:rsidRDefault="00744BDA" w:rsidP="00D27533">
      <w:pPr>
        <w:ind w:firstLine="709"/>
        <w:jc w:val="both"/>
        <w:rPr>
          <w:sz w:val="24"/>
          <w:lang w:val="ru-RU"/>
        </w:rPr>
      </w:pPr>
    </w:p>
    <w:p w:rsidR="00BA3B46" w:rsidRPr="00A35CD6" w:rsidRDefault="00BA3B46" w:rsidP="00D27533">
      <w:pPr>
        <w:ind w:firstLine="709"/>
        <w:jc w:val="both"/>
        <w:rPr>
          <w:sz w:val="24"/>
          <w:lang w:val="ru-RU"/>
        </w:rPr>
      </w:pPr>
      <w:r w:rsidRPr="00A35CD6">
        <w:rPr>
          <w:sz w:val="24"/>
          <w:lang w:val="ru-RU"/>
        </w:rPr>
        <w:t xml:space="preserve">По сведениям, представленным </w:t>
      </w:r>
      <w:r w:rsidR="005E0A13" w:rsidRPr="00A35CD6">
        <w:rPr>
          <w:sz w:val="24"/>
          <w:lang w:val="ru-RU"/>
        </w:rPr>
        <w:t xml:space="preserve">Администрацией </w:t>
      </w:r>
      <w:r w:rsidR="00496772">
        <w:rPr>
          <w:sz w:val="24"/>
          <w:lang w:val="ru-RU"/>
        </w:rPr>
        <w:t>Щелковского</w:t>
      </w:r>
      <w:r w:rsidR="005E0A13" w:rsidRPr="00A35CD6">
        <w:rPr>
          <w:sz w:val="24"/>
          <w:lang w:val="ru-RU"/>
        </w:rPr>
        <w:t xml:space="preserve"> муниципального района</w:t>
      </w:r>
      <w:r w:rsidRPr="00A35CD6">
        <w:rPr>
          <w:sz w:val="24"/>
          <w:lang w:val="ru-RU"/>
        </w:rPr>
        <w:t xml:space="preserve"> Московской области, их фактическая наполняемость составляет </w:t>
      </w:r>
      <w:r w:rsidR="00BA4A01">
        <w:rPr>
          <w:sz w:val="24"/>
          <w:lang w:val="ru-RU"/>
        </w:rPr>
        <w:t>239</w:t>
      </w:r>
      <w:r w:rsidRPr="00A35CD6">
        <w:rPr>
          <w:sz w:val="24"/>
          <w:lang w:val="ru-RU"/>
        </w:rPr>
        <w:t xml:space="preserve"> чел.</w:t>
      </w:r>
      <w:r w:rsidRPr="00A35CD6">
        <w:rPr>
          <w:sz w:val="24"/>
          <w:vertAlign w:val="superscript"/>
          <w:lang w:val="ru-RU"/>
        </w:rPr>
        <w:t xml:space="preserve"> </w:t>
      </w:r>
      <w:r w:rsidRPr="00A35CD6">
        <w:rPr>
          <w:sz w:val="24"/>
          <w:lang w:val="ru-RU"/>
        </w:rPr>
        <w:t xml:space="preserve">Перечень объектов дошкольного образования приведен в </w:t>
      </w:r>
      <w:r w:rsidR="002853BF" w:rsidRPr="00A35CD6">
        <w:rPr>
          <w:sz w:val="24"/>
          <w:lang w:val="ru-RU"/>
        </w:rPr>
        <w:t>таблице 6.1.</w:t>
      </w:r>
      <w:r w:rsidR="00A06EBF">
        <w:rPr>
          <w:sz w:val="24"/>
          <w:lang w:val="ru-RU"/>
        </w:rPr>
        <w:t>4</w:t>
      </w:r>
      <w:r w:rsidRPr="00A35CD6">
        <w:rPr>
          <w:sz w:val="24"/>
          <w:lang w:val="ru-RU"/>
        </w:rPr>
        <w:t xml:space="preserve">. </w:t>
      </w:r>
    </w:p>
    <w:p w:rsidR="00D27533" w:rsidRDefault="00D27533">
      <w:pPr>
        <w:spacing w:after="200" w:line="276" w:lineRule="auto"/>
        <w:rPr>
          <w:rFonts w:eastAsia="Times New Roman"/>
          <w:b/>
          <w:noProof/>
          <w:snapToGrid w:val="0"/>
          <w:sz w:val="24"/>
          <w:lang w:val="ru-RU" w:eastAsia="ru-RU" w:bidi="ar-SA"/>
        </w:rPr>
      </w:pPr>
      <w:r>
        <w:rPr>
          <w:rFonts w:eastAsia="Times New Roman"/>
          <w:b/>
          <w:noProof/>
          <w:snapToGrid w:val="0"/>
          <w:sz w:val="24"/>
          <w:lang w:val="ru-RU" w:eastAsia="ru-RU" w:bidi="ar-SA"/>
        </w:rPr>
        <w:br w:type="page"/>
      </w:r>
    </w:p>
    <w:p w:rsidR="003A3924" w:rsidRPr="00A35CD6" w:rsidRDefault="00BA3B46" w:rsidP="00D27533">
      <w:pPr>
        <w:spacing w:before="240" w:line="276" w:lineRule="auto"/>
        <w:jc w:val="both"/>
        <w:rPr>
          <w:sz w:val="24"/>
          <w:lang w:val="ru-RU"/>
        </w:rPr>
      </w:pPr>
      <w:r w:rsidRPr="00A35CD6">
        <w:rPr>
          <w:rFonts w:eastAsia="Times New Roman"/>
          <w:b/>
          <w:noProof/>
          <w:snapToGrid w:val="0"/>
          <w:sz w:val="24"/>
          <w:lang w:val="ru-RU" w:eastAsia="ru-RU" w:bidi="ar-SA"/>
        </w:rPr>
        <w:lastRenderedPageBreak/>
        <w:t>Таблица 6.1.</w:t>
      </w:r>
      <w:r w:rsidR="00A06EBF">
        <w:rPr>
          <w:rFonts w:eastAsia="Times New Roman"/>
          <w:b/>
          <w:noProof/>
          <w:snapToGrid w:val="0"/>
          <w:sz w:val="24"/>
          <w:lang w:val="ru-RU" w:eastAsia="ru-RU" w:bidi="ar-SA"/>
        </w:rPr>
        <w:t>4</w:t>
      </w:r>
      <w:r w:rsidRPr="00A35CD6">
        <w:rPr>
          <w:rFonts w:eastAsia="Times New Roman"/>
          <w:b/>
          <w:noProof/>
          <w:snapToGrid w:val="0"/>
          <w:sz w:val="24"/>
          <w:lang w:val="ru-RU" w:eastAsia="ru-RU" w:bidi="ar-SA"/>
        </w:rPr>
        <w:t>.</w:t>
      </w:r>
      <w:r w:rsidRPr="00A35CD6">
        <w:rPr>
          <w:lang w:val="ru-RU"/>
        </w:rPr>
        <w:t xml:space="preserve"> </w:t>
      </w:r>
      <w:r w:rsidR="003A3924" w:rsidRPr="00A35CD6">
        <w:rPr>
          <w:sz w:val="24"/>
          <w:lang w:val="ru-RU"/>
        </w:rPr>
        <w:t>Перечень и характеристики учреждений дошкольного образования</w:t>
      </w:r>
    </w:p>
    <w:tbl>
      <w:tblPr>
        <w:tblW w:w="9685" w:type="dxa"/>
        <w:jc w:val="center"/>
        <w:tblInd w:w="-2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6"/>
        <w:gridCol w:w="2433"/>
        <w:gridCol w:w="1996"/>
        <w:gridCol w:w="992"/>
        <w:gridCol w:w="993"/>
        <w:gridCol w:w="957"/>
        <w:gridCol w:w="1027"/>
        <w:gridCol w:w="861"/>
      </w:tblGrid>
      <w:tr w:rsidR="003A3924" w:rsidRPr="00523038" w:rsidTr="002A20BF">
        <w:trPr>
          <w:cantSplit/>
          <w:trHeight w:val="454"/>
          <w:tblHeader/>
          <w:jc w:val="center"/>
        </w:trPr>
        <w:tc>
          <w:tcPr>
            <w:tcW w:w="426" w:type="dxa"/>
            <w:vMerge w:val="restart"/>
            <w:shd w:val="clear" w:color="auto" w:fill="auto"/>
            <w:vAlign w:val="center"/>
          </w:tcPr>
          <w:p w:rsidR="003A3924" w:rsidRPr="00A35CD6" w:rsidRDefault="003A3924" w:rsidP="003A3924">
            <w:pPr>
              <w:jc w:val="center"/>
              <w:rPr>
                <w:b/>
                <w:sz w:val="20"/>
                <w:szCs w:val="20"/>
              </w:rPr>
            </w:pPr>
            <w:r w:rsidRPr="00A35CD6">
              <w:rPr>
                <w:b/>
                <w:sz w:val="20"/>
                <w:szCs w:val="20"/>
              </w:rPr>
              <w:t>№</w:t>
            </w:r>
          </w:p>
          <w:p w:rsidR="003A3924" w:rsidRPr="00A35CD6" w:rsidRDefault="003A3924" w:rsidP="003A3924">
            <w:pPr>
              <w:jc w:val="center"/>
              <w:rPr>
                <w:b/>
                <w:sz w:val="20"/>
                <w:szCs w:val="20"/>
              </w:rPr>
            </w:pPr>
            <w:r w:rsidRPr="00A35CD6">
              <w:rPr>
                <w:b/>
                <w:sz w:val="20"/>
                <w:szCs w:val="20"/>
              </w:rPr>
              <w:t>п/п</w:t>
            </w:r>
          </w:p>
        </w:tc>
        <w:tc>
          <w:tcPr>
            <w:tcW w:w="2433" w:type="dxa"/>
            <w:vMerge w:val="restart"/>
            <w:shd w:val="clear" w:color="auto" w:fill="auto"/>
            <w:vAlign w:val="center"/>
          </w:tcPr>
          <w:p w:rsidR="003A3924" w:rsidRPr="00A35CD6" w:rsidRDefault="003A3924" w:rsidP="003A3924">
            <w:pPr>
              <w:jc w:val="center"/>
              <w:rPr>
                <w:b/>
                <w:sz w:val="20"/>
                <w:szCs w:val="20"/>
              </w:rPr>
            </w:pPr>
            <w:r w:rsidRPr="00A35CD6">
              <w:rPr>
                <w:b/>
                <w:sz w:val="20"/>
                <w:szCs w:val="20"/>
              </w:rPr>
              <w:t>Наименование</w:t>
            </w:r>
          </w:p>
        </w:tc>
        <w:tc>
          <w:tcPr>
            <w:tcW w:w="1996" w:type="dxa"/>
            <w:vMerge w:val="restart"/>
            <w:shd w:val="clear" w:color="auto" w:fill="auto"/>
            <w:vAlign w:val="center"/>
          </w:tcPr>
          <w:p w:rsidR="003A3924" w:rsidRPr="00A35CD6" w:rsidRDefault="003A3924" w:rsidP="003A3924">
            <w:pPr>
              <w:jc w:val="center"/>
              <w:rPr>
                <w:b/>
                <w:sz w:val="20"/>
                <w:szCs w:val="20"/>
              </w:rPr>
            </w:pPr>
            <w:r w:rsidRPr="00A35CD6">
              <w:rPr>
                <w:b/>
                <w:sz w:val="20"/>
                <w:szCs w:val="20"/>
              </w:rPr>
              <w:t>Адрес</w:t>
            </w:r>
          </w:p>
        </w:tc>
        <w:tc>
          <w:tcPr>
            <w:tcW w:w="992" w:type="dxa"/>
            <w:vMerge w:val="restart"/>
            <w:shd w:val="clear" w:color="auto" w:fill="auto"/>
            <w:vAlign w:val="center"/>
          </w:tcPr>
          <w:p w:rsidR="003A3924" w:rsidRPr="00A35CD6" w:rsidRDefault="003A3924" w:rsidP="003A3924">
            <w:pPr>
              <w:jc w:val="center"/>
              <w:rPr>
                <w:b/>
                <w:sz w:val="20"/>
                <w:szCs w:val="20"/>
                <w:lang w:val="ru-RU"/>
              </w:rPr>
            </w:pPr>
            <w:proofErr w:type="gramStart"/>
            <w:r w:rsidRPr="00A35CD6">
              <w:rPr>
                <w:b/>
                <w:sz w:val="20"/>
                <w:szCs w:val="20"/>
                <w:lang w:val="ru-RU"/>
              </w:rPr>
              <w:t>Пло-щадь</w:t>
            </w:r>
            <w:proofErr w:type="gramEnd"/>
            <w:r w:rsidRPr="00A35CD6">
              <w:rPr>
                <w:b/>
                <w:sz w:val="20"/>
                <w:szCs w:val="20"/>
                <w:lang w:val="ru-RU"/>
              </w:rPr>
              <w:t xml:space="preserve"> участ-ка, га</w:t>
            </w:r>
          </w:p>
        </w:tc>
        <w:tc>
          <w:tcPr>
            <w:tcW w:w="1950" w:type="dxa"/>
            <w:gridSpan w:val="2"/>
            <w:shd w:val="clear" w:color="auto" w:fill="auto"/>
            <w:vAlign w:val="center"/>
          </w:tcPr>
          <w:p w:rsidR="003A3924" w:rsidRPr="00A35CD6" w:rsidRDefault="003A3924" w:rsidP="003A3924">
            <w:pPr>
              <w:jc w:val="center"/>
              <w:rPr>
                <w:b/>
                <w:sz w:val="20"/>
                <w:szCs w:val="20"/>
              </w:rPr>
            </w:pPr>
            <w:r w:rsidRPr="00A35CD6">
              <w:rPr>
                <w:b/>
                <w:sz w:val="20"/>
                <w:szCs w:val="20"/>
              </w:rPr>
              <w:t>Количество мест</w:t>
            </w:r>
          </w:p>
        </w:tc>
        <w:tc>
          <w:tcPr>
            <w:tcW w:w="1027" w:type="dxa"/>
            <w:vMerge w:val="restart"/>
            <w:shd w:val="clear" w:color="auto" w:fill="auto"/>
            <w:vAlign w:val="center"/>
          </w:tcPr>
          <w:p w:rsidR="003A3924" w:rsidRPr="00A35CD6" w:rsidRDefault="003A3924" w:rsidP="003A3924">
            <w:pPr>
              <w:jc w:val="center"/>
              <w:rPr>
                <w:b/>
                <w:sz w:val="20"/>
                <w:szCs w:val="20"/>
                <w:lang w:val="ru-RU"/>
              </w:rPr>
            </w:pPr>
            <w:proofErr w:type="gramStart"/>
            <w:r w:rsidRPr="00A35CD6">
              <w:rPr>
                <w:b/>
                <w:sz w:val="20"/>
                <w:szCs w:val="20"/>
                <w:lang w:val="ru-RU"/>
              </w:rPr>
              <w:t>Числен-ность</w:t>
            </w:r>
            <w:proofErr w:type="gramEnd"/>
            <w:r w:rsidRPr="00A35CD6">
              <w:rPr>
                <w:b/>
                <w:sz w:val="20"/>
                <w:szCs w:val="20"/>
                <w:lang w:val="ru-RU"/>
              </w:rPr>
              <w:t xml:space="preserve"> рабо-тающих, чел.</w:t>
            </w:r>
          </w:p>
        </w:tc>
        <w:tc>
          <w:tcPr>
            <w:tcW w:w="861" w:type="dxa"/>
            <w:vMerge w:val="restart"/>
            <w:shd w:val="clear" w:color="auto" w:fill="auto"/>
            <w:vAlign w:val="center"/>
          </w:tcPr>
          <w:p w:rsidR="003A3924" w:rsidRPr="00A35CD6" w:rsidRDefault="003A3924" w:rsidP="003A3924">
            <w:pPr>
              <w:jc w:val="center"/>
              <w:rPr>
                <w:b/>
                <w:sz w:val="20"/>
                <w:szCs w:val="20"/>
                <w:lang w:val="ru-RU"/>
              </w:rPr>
            </w:pPr>
            <w:r w:rsidRPr="00A35CD6">
              <w:rPr>
                <w:b/>
                <w:sz w:val="20"/>
                <w:szCs w:val="20"/>
                <w:lang w:val="ru-RU"/>
              </w:rPr>
              <w:t xml:space="preserve">Общая </w:t>
            </w:r>
            <w:proofErr w:type="gramStart"/>
            <w:r w:rsidRPr="00A35CD6">
              <w:rPr>
                <w:b/>
                <w:sz w:val="20"/>
                <w:szCs w:val="20"/>
                <w:lang w:val="ru-RU"/>
              </w:rPr>
              <w:t>пло-щадь</w:t>
            </w:r>
            <w:proofErr w:type="gramEnd"/>
            <w:r w:rsidRPr="00A35CD6">
              <w:rPr>
                <w:b/>
                <w:sz w:val="20"/>
                <w:szCs w:val="20"/>
                <w:lang w:val="ru-RU"/>
              </w:rPr>
              <w:t>, кв.м.</w:t>
            </w:r>
          </w:p>
        </w:tc>
      </w:tr>
      <w:tr w:rsidR="003A3924" w:rsidRPr="00A35CD6" w:rsidTr="002A20BF">
        <w:trPr>
          <w:cantSplit/>
          <w:trHeight w:val="454"/>
          <w:tblHeader/>
          <w:jc w:val="center"/>
        </w:trPr>
        <w:tc>
          <w:tcPr>
            <w:tcW w:w="426" w:type="dxa"/>
            <w:vMerge/>
            <w:shd w:val="clear" w:color="auto" w:fill="D9D9D9"/>
            <w:vAlign w:val="center"/>
          </w:tcPr>
          <w:p w:rsidR="003A3924" w:rsidRPr="00A35CD6" w:rsidRDefault="003A3924" w:rsidP="003A3924">
            <w:pPr>
              <w:jc w:val="center"/>
              <w:rPr>
                <w:b/>
                <w:sz w:val="20"/>
                <w:szCs w:val="20"/>
                <w:lang w:val="ru-RU"/>
              </w:rPr>
            </w:pPr>
          </w:p>
        </w:tc>
        <w:tc>
          <w:tcPr>
            <w:tcW w:w="2433" w:type="dxa"/>
            <w:vMerge/>
            <w:shd w:val="clear" w:color="auto" w:fill="D9D9D9"/>
            <w:vAlign w:val="center"/>
          </w:tcPr>
          <w:p w:rsidR="003A3924" w:rsidRPr="00A35CD6" w:rsidRDefault="003A3924" w:rsidP="003A3924">
            <w:pPr>
              <w:jc w:val="center"/>
              <w:rPr>
                <w:b/>
                <w:sz w:val="20"/>
                <w:szCs w:val="20"/>
                <w:lang w:val="ru-RU"/>
              </w:rPr>
            </w:pPr>
          </w:p>
        </w:tc>
        <w:tc>
          <w:tcPr>
            <w:tcW w:w="1996" w:type="dxa"/>
            <w:vMerge/>
            <w:shd w:val="clear" w:color="auto" w:fill="D9D9D9"/>
            <w:vAlign w:val="center"/>
          </w:tcPr>
          <w:p w:rsidR="003A3924" w:rsidRPr="00A35CD6" w:rsidRDefault="003A3924" w:rsidP="003A3924">
            <w:pPr>
              <w:jc w:val="center"/>
              <w:rPr>
                <w:b/>
                <w:sz w:val="20"/>
                <w:szCs w:val="20"/>
                <w:lang w:val="ru-RU"/>
              </w:rPr>
            </w:pPr>
          </w:p>
        </w:tc>
        <w:tc>
          <w:tcPr>
            <w:tcW w:w="992" w:type="dxa"/>
            <w:vMerge/>
            <w:shd w:val="clear" w:color="auto" w:fill="D9D9D9"/>
            <w:vAlign w:val="center"/>
          </w:tcPr>
          <w:p w:rsidR="003A3924" w:rsidRPr="00A35CD6" w:rsidRDefault="003A3924" w:rsidP="003A3924">
            <w:pPr>
              <w:jc w:val="center"/>
              <w:rPr>
                <w:b/>
                <w:sz w:val="20"/>
                <w:szCs w:val="20"/>
                <w:lang w:val="ru-RU"/>
              </w:rPr>
            </w:pPr>
          </w:p>
        </w:tc>
        <w:tc>
          <w:tcPr>
            <w:tcW w:w="993" w:type="dxa"/>
            <w:shd w:val="clear" w:color="auto" w:fill="auto"/>
            <w:vAlign w:val="center"/>
          </w:tcPr>
          <w:p w:rsidR="003A3924" w:rsidRPr="00A35CD6" w:rsidRDefault="003A3924" w:rsidP="003A3924">
            <w:pPr>
              <w:jc w:val="center"/>
              <w:rPr>
                <w:b/>
                <w:sz w:val="20"/>
                <w:szCs w:val="20"/>
              </w:rPr>
            </w:pPr>
            <w:r w:rsidRPr="00A35CD6">
              <w:rPr>
                <w:b/>
                <w:sz w:val="20"/>
                <w:szCs w:val="20"/>
              </w:rPr>
              <w:t>по</w:t>
            </w:r>
          </w:p>
          <w:p w:rsidR="003A3924" w:rsidRPr="00A35CD6" w:rsidRDefault="003A3924" w:rsidP="003A3924">
            <w:pPr>
              <w:jc w:val="center"/>
              <w:rPr>
                <w:b/>
                <w:sz w:val="20"/>
                <w:szCs w:val="20"/>
              </w:rPr>
            </w:pPr>
            <w:r w:rsidRPr="00A35CD6">
              <w:rPr>
                <w:b/>
                <w:sz w:val="20"/>
                <w:szCs w:val="20"/>
              </w:rPr>
              <w:t>проекту</w:t>
            </w:r>
          </w:p>
        </w:tc>
        <w:tc>
          <w:tcPr>
            <w:tcW w:w="957" w:type="dxa"/>
            <w:shd w:val="clear" w:color="auto" w:fill="auto"/>
            <w:vAlign w:val="center"/>
          </w:tcPr>
          <w:p w:rsidR="003A3924" w:rsidRPr="00A35CD6" w:rsidRDefault="003A3924" w:rsidP="003A3924">
            <w:pPr>
              <w:jc w:val="center"/>
              <w:rPr>
                <w:b/>
                <w:sz w:val="20"/>
                <w:szCs w:val="20"/>
              </w:rPr>
            </w:pPr>
            <w:r w:rsidRPr="00A35CD6">
              <w:rPr>
                <w:b/>
                <w:sz w:val="20"/>
                <w:szCs w:val="20"/>
              </w:rPr>
              <w:t>факти-ческое</w:t>
            </w:r>
          </w:p>
        </w:tc>
        <w:tc>
          <w:tcPr>
            <w:tcW w:w="1027" w:type="dxa"/>
            <w:vMerge/>
            <w:shd w:val="clear" w:color="auto" w:fill="D9D9D9"/>
            <w:vAlign w:val="center"/>
          </w:tcPr>
          <w:p w:rsidR="003A3924" w:rsidRPr="00A35CD6" w:rsidRDefault="003A3924" w:rsidP="003A3924">
            <w:pPr>
              <w:jc w:val="center"/>
              <w:rPr>
                <w:b/>
                <w:sz w:val="20"/>
                <w:szCs w:val="20"/>
              </w:rPr>
            </w:pPr>
          </w:p>
        </w:tc>
        <w:tc>
          <w:tcPr>
            <w:tcW w:w="861" w:type="dxa"/>
            <w:vMerge/>
            <w:shd w:val="clear" w:color="auto" w:fill="D9D9D9"/>
            <w:vAlign w:val="center"/>
          </w:tcPr>
          <w:p w:rsidR="003A3924" w:rsidRPr="00A35CD6" w:rsidRDefault="003A3924" w:rsidP="003A3924">
            <w:pPr>
              <w:jc w:val="center"/>
              <w:rPr>
                <w:b/>
                <w:sz w:val="20"/>
                <w:szCs w:val="20"/>
              </w:rPr>
            </w:pPr>
          </w:p>
        </w:tc>
      </w:tr>
      <w:tr w:rsidR="002A20BF" w:rsidRPr="00A35CD6" w:rsidTr="002A20BF">
        <w:trPr>
          <w:cantSplit/>
          <w:trHeight w:val="454"/>
          <w:jc w:val="center"/>
        </w:trPr>
        <w:tc>
          <w:tcPr>
            <w:tcW w:w="426" w:type="dxa"/>
            <w:vAlign w:val="center"/>
          </w:tcPr>
          <w:p w:rsidR="002A20BF" w:rsidRPr="00A35CD6" w:rsidRDefault="002A20BF" w:rsidP="002A20BF">
            <w:pPr>
              <w:rPr>
                <w:sz w:val="20"/>
                <w:szCs w:val="20"/>
              </w:rPr>
            </w:pPr>
            <w:r w:rsidRPr="00A35CD6">
              <w:rPr>
                <w:sz w:val="20"/>
                <w:szCs w:val="20"/>
              </w:rPr>
              <w:t>1</w:t>
            </w:r>
          </w:p>
        </w:tc>
        <w:tc>
          <w:tcPr>
            <w:tcW w:w="2433" w:type="dxa"/>
            <w:vAlign w:val="center"/>
          </w:tcPr>
          <w:p w:rsidR="002A20BF" w:rsidRPr="002A20BF" w:rsidRDefault="002A20BF" w:rsidP="009005DD">
            <w:pPr>
              <w:ind w:right="-108"/>
              <w:rPr>
                <w:sz w:val="20"/>
                <w:szCs w:val="20"/>
                <w:lang w:val="ru-RU"/>
              </w:rPr>
            </w:pPr>
            <w:r w:rsidRPr="002A20BF">
              <w:rPr>
                <w:sz w:val="20"/>
                <w:szCs w:val="20"/>
                <w:lang w:val="ru-RU"/>
              </w:rPr>
              <w:t>МБДОУ детский сад № 1</w:t>
            </w:r>
          </w:p>
        </w:tc>
        <w:tc>
          <w:tcPr>
            <w:tcW w:w="1996" w:type="dxa"/>
            <w:vAlign w:val="center"/>
          </w:tcPr>
          <w:p w:rsidR="002A20BF" w:rsidRPr="002A20BF" w:rsidRDefault="002A20BF" w:rsidP="009005DD">
            <w:pPr>
              <w:ind w:right="-108"/>
              <w:rPr>
                <w:sz w:val="20"/>
                <w:szCs w:val="20"/>
                <w:lang w:val="ru-RU"/>
              </w:rPr>
            </w:pPr>
            <w:r w:rsidRPr="002A20BF">
              <w:rPr>
                <w:sz w:val="20"/>
                <w:szCs w:val="20"/>
                <w:lang w:val="ru-RU"/>
              </w:rPr>
              <w:t xml:space="preserve">гп. </w:t>
            </w:r>
            <w:r w:rsidR="00272D92">
              <w:rPr>
                <w:sz w:val="20"/>
                <w:szCs w:val="20"/>
                <w:lang w:val="ru-RU"/>
              </w:rPr>
              <w:t>Загорянский</w:t>
            </w:r>
          </w:p>
        </w:tc>
        <w:tc>
          <w:tcPr>
            <w:tcW w:w="992" w:type="dxa"/>
            <w:vAlign w:val="center"/>
          </w:tcPr>
          <w:p w:rsidR="002A20BF" w:rsidRPr="002A20BF" w:rsidRDefault="002A20BF" w:rsidP="002A20BF">
            <w:pPr>
              <w:jc w:val="center"/>
              <w:rPr>
                <w:sz w:val="20"/>
                <w:szCs w:val="20"/>
                <w:highlight w:val="yellow"/>
                <w:lang w:val="ru-RU"/>
              </w:rPr>
            </w:pPr>
          </w:p>
        </w:tc>
        <w:tc>
          <w:tcPr>
            <w:tcW w:w="993" w:type="dxa"/>
            <w:vAlign w:val="center"/>
          </w:tcPr>
          <w:p w:rsidR="002A20BF" w:rsidRPr="009005DD" w:rsidRDefault="009005DD" w:rsidP="002A20BF">
            <w:pPr>
              <w:ind w:right="-108"/>
              <w:jc w:val="center"/>
              <w:rPr>
                <w:sz w:val="20"/>
                <w:szCs w:val="20"/>
                <w:lang w:val="ru-RU"/>
              </w:rPr>
            </w:pPr>
            <w:r>
              <w:rPr>
                <w:sz w:val="20"/>
                <w:szCs w:val="20"/>
                <w:lang w:val="ru-RU"/>
              </w:rPr>
              <w:t>60</w:t>
            </w:r>
          </w:p>
        </w:tc>
        <w:tc>
          <w:tcPr>
            <w:tcW w:w="957" w:type="dxa"/>
            <w:vAlign w:val="center"/>
          </w:tcPr>
          <w:p w:rsidR="002A20BF" w:rsidRPr="009005DD" w:rsidRDefault="009005DD" w:rsidP="002A20BF">
            <w:pPr>
              <w:ind w:right="-108"/>
              <w:jc w:val="center"/>
              <w:rPr>
                <w:sz w:val="20"/>
                <w:szCs w:val="20"/>
                <w:lang w:val="ru-RU"/>
              </w:rPr>
            </w:pPr>
            <w:r>
              <w:rPr>
                <w:sz w:val="20"/>
                <w:szCs w:val="20"/>
              </w:rPr>
              <w:t>8</w:t>
            </w:r>
            <w:r>
              <w:rPr>
                <w:sz w:val="20"/>
                <w:szCs w:val="20"/>
                <w:lang w:val="ru-RU"/>
              </w:rPr>
              <w:t>0</w:t>
            </w:r>
          </w:p>
        </w:tc>
        <w:tc>
          <w:tcPr>
            <w:tcW w:w="1027" w:type="dxa"/>
            <w:vAlign w:val="center"/>
          </w:tcPr>
          <w:p w:rsidR="002A20BF" w:rsidRPr="00A35CD6" w:rsidRDefault="002A20BF" w:rsidP="002A20BF">
            <w:pPr>
              <w:jc w:val="center"/>
              <w:rPr>
                <w:sz w:val="20"/>
                <w:szCs w:val="20"/>
                <w:highlight w:val="yellow"/>
                <w:lang w:val="ru-RU"/>
              </w:rPr>
            </w:pPr>
          </w:p>
        </w:tc>
        <w:tc>
          <w:tcPr>
            <w:tcW w:w="861" w:type="dxa"/>
            <w:vAlign w:val="center"/>
          </w:tcPr>
          <w:p w:rsidR="002A20BF" w:rsidRPr="00A35CD6" w:rsidRDefault="002A20BF" w:rsidP="002A20BF">
            <w:pPr>
              <w:jc w:val="center"/>
              <w:rPr>
                <w:sz w:val="20"/>
                <w:szCs w:val="20"/>
                <w:highlight w:val="yellow"/>
              </w:rPr>
            </w:pPr>
          </w:p>
        </w:tc>
      </w:tr>
      <w:tr w:rsidR="002A20BF" w:rsidRPr="00A35CD6" w:rsidTr="002A20BF">
        <w:trPr>
          <w:cantSplit/>
          <w:trHeight w:val="454"/>
          <w:jc w:val="center"/>
        </w:trPr>
        <w:tc>
          <w:tcPr>
            <w:tcW w:w="426" w:type="dxa"/>
            <w:vAlign w:val="center"/>
          </w:tcPr>
          <w:p w:rsidR="002A20BF" w:rsidRPr="00F16385" w:rsidRDefault="002A20BF" w:rsidP="002A20BF">
            <w:pPr>
              <w:rPr>
                <w:sz w:val="20"/>
                <w:szCs w:val="20"/>
                <w:lang w:val="ru-RU"/>
              </w:rPr>
            </w:pPr>
            <w:r>
              <w:rPr>
                <w:sz w:val="20"/>
                <w:szCs w:val="20"/>
                <w:lang w:val="ru-RU"/>
              </w:rPr>
              <w:t>2</w:t>
            </w:r>
          </w:p>
        </w:tc>
        <w:tc>
          <w:tcPr>
            <w:tcW w:w="2433" w:type="dxa"/>
            <w:vAlign w:val="center"/>
          </w:tcPr>
          <w:p w:rsidR="009005DD" w:rsidRDefault="009005DD" w:rsidP="009005DD">
            <w:pPr>
              <w:ind w:right="-108"/>
              <w:rPr>
                <w:sz w:val="20"/>
                <w:szCs w:val="20"/>
                <w:lang w:val="ru-RU"/>
              </w:rPr>
            </w:pPr>
          </w:p>
          <w:p w:rsidR="002A20BF" w:rsidRDefault="002A20BF" w:rsidP="009005DD">
            <w:pPr>
              <w:ind w:right="-108"/>
              <w:rPr>
                <w:sz w:val="20"/>
                <w:szCs w:val="20"/>
                <w:lang w:val="ru-RU"/>
              </w:rPr>
            </w:pPr>
            <w:r w:rsidRPr="002A20BF">
              <w:rPr>
                <w:sz w:val="20"/>
                <w:szCs w:val="20"/>
                <w:lang w:val="ru-RU"/>
              </w:rPr>
              <w:t xml:space="preserve">МБДОУ детский сад № </w:t>
            </w:r>
            <w:r w:rsidR="009005DD">
              <w:rPr>
                <w:sz w:val="20"/>
                <w:szCs w:val="20"/>
                <w:lang w:val="ru-RU"/>
              </w:rPr>
              <w:t>2</w:t>
            </w:r>
          </w:p>
          <w:p w:rsidR="009005DD" w:rsidRPr="002A20BF" w:rsidRDefault="009005DD" w:rsidP="009005DD">
            <w:pPr>
              <w:ind w:right="-108"/>
              <w:rPr>
                <w:sz w:val="20"/>
                <w:szCs w:val="20"/>
              </w:rPr>
            </w:pPr>
          </w:p>
        </w:tc>
        <w:tc>
          <w:tcPr>
            <w:tcW w:w="1996" w:type="dxa"/>
            <w:vAlign w:val="center"/>
          </w:tcPr>
          <w:p w:rsidR="002A20BF" w:rsidRPr="002A20BF" w:rsidRDefault="002A20BF" w:rsidP="009005DD">
            <w:pPr>
              <w:ind w:right="-108"/>
              <w:rPr>
                <w:sz w:val="20"/>
                <w:szCs w:val="20"/>
                <w:lang w:val="ru-RU"/>
              </w:rPr>
            </w:pPr>
            <w:r w:rsidRPr="002A20BF">
              <w:rPr>
                <w:sz w:val="20"/>
                <w:szCs w:val="20"/>
                <w:lang w:val="ru-RU"/>
              </w:rPr>
              <w:t xml:space="preserve">гп. </w:t>
            </w:r>
            <w:r w:rsidR="00272D92">
              <w:rPr>
                <w:sz w:val="20"/>
                <w:szCs w:val="20"/>
                <w:lang w:val="ru-RU"/>
              </w:rPr>
              <w:t>Загорянский</w:t>
            </w:r>
          </w:p>
        </w:tc>
        <w:tc>
          <w:tcPr>
            <w:tcW w:w="992" w:type="dxa"/>
            <w:vAlign w:val="center"/>
          </w:tcPr>
          <w:p w:rsidR="002A20BF" w:rsidRPr="002A20BF" w:rsidRDefault="002A20BF" w:rsidP="002A20BF">
            <w:pPr>
              <w:jc w:val="center"/>
              <w:rPr>
                <w:sz w:val="20"/>
                <w:szCs w:val="20"/>
                <w:highlight w:val="yellow"/>
                <w:lang w:val="ru-RU"/>
              </w:rPr>
            </w:pPr>
          </w:p>
        </w:tc>
        <w:tc>
          <w:tcPr>
            <w:tcW w:w="993" w:type="dxa"/>
            <w:vAlign w:val="center"/>
          </w:tcPr>
          <w:p w:rsidR="002A20BF" w:rsidRPr="009005DD" w:rsidRDefault="009005DD" w:rsidP="002A20BF">
            <w:pPr>
              <w:ind w:right="-108"/>
              <w:jc w:val="center"/>
              <w:rPr>
                <w:sz w:val="20"/>
                <w:szCs w:val="20"/>
                <w:lang w:val="ru-RU"/>
              </w:rPr>
            </w:pPr>
            <w:r>
              <w:rPr>
                <w:sz w:val="20"/>
                <w:szCs w:val="20"/>
                <w:lang w:val="ru-RU"/>
              </w:rPr>
              <w:t>60</w:t>
            </w:r>
          </w:p>
        </w:tc>
        <w:tc>
          <w:tcPr>
            <w:tcW w:w="957" w:type="dxa"/>
            <w:vAlign w:val="center"/>
          </w:tcPr>
          <w:p w:rsidR="002A20BF" w:rsidRPr="009005DD" w:rsidRDefault="009005DD" w:rsidP="002A20BF">
            <w:pPr>
              <w:ind w:right="-108"/>
              <w:jc w:val="center"/>
              <w:rPr>
                <w:sz w:val="20"/>
                <w:szCs w:val="20"/>
                <w:lang w:val="ru-RU"/>
              </w:rPr>
            </w:pPr>
            <w:r>
              <w:rPr>
                <w:sz w:val="20"/>
                <w:szCs w:val="20"/>
                <w:lang w:val="ru-RU"/>
              </w:rPr>
              <w:t>69</w:t>
            </w:r>
          </w:p>
        </w:tc>
        <w:tc>
          <w:tcPr>
            <w:tcW w:w="1027" w:type="dxa"/>
            <w:vAlign w:val="center"/>
          </w:tcPr>
          <w:p w:rsidR="002A20BF" w:rsidRPr="00A35CD6" w:rsidRDefault="002A20BF" w:rsidP="002A20BF">
            <w:pPr>
              <w:jc w:val="center"/>
              <w:rPr>
                <w:sz w:val="20"/>
                <w:szCs w:val="20"/>
                <w:highlight w:val="yellow"/>
                <w:lang w:val="ru-RU"/>
              </w:rPr>
            </w:pPr>
          </w:p>
        </w:tc>
        <w:tc>
          <w:tcPr>
            <w:tcW w:w="861" w:type="dxa"/>
            <w:vAlign w:val="center"/>
          </w:tcPr>
          <w:p w:rsidR="002A20BF" w:rsidRPr="00A35CD6" w:rsidRDefault="002A20BF" w:rsidP="002A20BF">
            <w:pPr>
              <w:jc w:val="center"/>
              <w:rPr>
                <w:sz w:val="20"/>
                <w:szCs w:val="20"/>
                <w:highlight w:val="yellow"/>
              </w:rPr>
            </w:pPr>
          </w:p>
        </w:tc>
      </w:tr>
      <w:tr w:rsidR="002A20BF" w:rsidRPr="00A35CD6" w:rsidTr="002A20BF">
        <w:trPr>
          <w:cantSplit/>
          <w:trHeight w:val="454"/>
          <w:jc w:val="center"/>
        </w:trPr>
        <w:tc>
          <w:tcPr>
            <w:tcW w:w="426" w:type="dxa"/>
            <w:vAlign w:val="center"/>
          </w:tcPr>
          <w:p w:rsidR="002A20BF" w:rsidRPr="00F16385" w:rsidRDefault="002A20BF" w:rsidP="002A20BF">
            <w:pPr>
              <w:rPr>
                <w:sz w:val="20"/>
                <w:szCs w:val="20"/>
                <w:lang w:val="ru-RU"/>
              </w:rPr>
            </w:pPr>
            <w:r>
              <w:rPr>
                <w:sz w:val="20"/>
                <w:szCs w:val="20"/>
                <w:lang w:val="ru-RU"/>
              </w:rPr>
              <w:t>3</w:t>
            </w:r>
          </w:p>
        </w:tc>
        <w:tc>
          <w:tcPr>
            <w:tcW w:w="2433" w:type="dxa"/>
            <w:vAlign w:val="center"/>
          </w:tcPr>
          <w:p w:rsidR="009005DD" w:rsidRDefault="009005DD" w:rsidP="002A20BF">
            <w:pPr>
              <w:rPr>
                <w:sz w:val="20"/>
                <w:szCs w:val="20"/>
                <w:lang w:val="ru-RU"/>
              </w:rPr>
            </w:pPr>
          </w:p>
          <w:p w:rsidR="002A20BF" w:rsidRPr="002A20BF" w:rsidRDefault="002A20BF" w:rsidP="002A20BF">
            <w:pPr>
              <w:rPr>
                <w:sz w:val="20"/>
                <w:szCs w:val="20"/>
                <w:lang w:val="ru-RU"/>
              </w:rPr>
            </w:pPr>
            <w:r w:rsidRPr="002A20BF">
              <w:rPr>
                <w:sz w:val="20"/>
                <w:szCs w:val="20"/>
                <w:lang w:val="ru-RU"/>
              </w:rPr>
              <w:t>МАДОУ детский сад</w:t>
            </w:r>
          </w:p>
          <w:p w:rsidR="002A20BF" w:rsidRPr="002A20BF" w:rsidRDefault="002A20BF" w:rsidP="009005DD">
            <w:pPr>
              <w:rPr>
                <w:sz w:val="20"/>
                <w:szCs w:val="20"/>
                <w:lang w:val="ru-RU"/>
              </w:rPr>
            </w:pPr>
            <w:r w:rsidRPr="002A20BF">
              <w:rPr>
                <w:sz w:val="20"/>
                <w:szCs w:val="20"/>
                <w:lang w:val="ru-RU"/>
              </w:rPr>
              <w:t xml:space="preserve">№ </w:t>
            </w:r>
            <w:r w:rsidR="009005DD">
              <w:rPr>
                <w:sz w:val="20"/>
                <w:szCs w:val="20"/>
                <w:lang w:val="ru-RU"/>
              </w:rPr>
              <w:t>3</w:t>
            </w:r>
          </w:p>
        </w:tc>
        <w:tc>
          <w:tcPr>
            <w:tcW w:w="1996" w:type="dxa"/>
            <w:vAlign w:val="center"/>
          </w:tcPr>
          <w:p w:rsidR="009005DD" w:rsidRPr="002A20BF" w:rsidRDefault="002A20BF" w:rsidP="009005DD">
            <w:pPr>
              <w:rPr>
                <w:sz w:val="20"/>
                <w:szCs w:val="20"/>
                <w:lang w:val="ru-RU"/>
              </w:rPr>
            </w:pPr>
            <w:r w:rsidRPr="002A20BF">
              <w:rPr>
                <w:sz w:val="20"/>
                <w:szCs w:val="20"/>
                <w:lang w:val="ru-RU"/>
              </w:rPr>
              <w:t xml:space="preserve">гп. </w:t>
            </w:r>
            <w:r w:rsidR="00272D92">
              <w:rPr>
                <w:sz w:val="20"/>
                <w:szCs w:val="20"/>
                <w:lang w:val="ru-RU"/>
              </w:rPr>
              <w:t>Загорянский</w:t>
            </w:r>
          </w:p>
          <w:p w:rsidR="002A20BF" w:rsidRPr="002A20BF" w:rsidRDefault="002A20BF" w:rsidP="002A20BF">
            <w:pPr>
              <w:rPr>
                <w:sz w:val="20"/>
                <w:szCs w:val="20"/>
                <w:lang w:val="ru-RU"/>
              </w:rPr>
            </w:pPr>
          </w:p>
        </w:tc>
        <w:tc>
          <w:tcPr>
            <w:tcW w:w="992" w:type="dxa"/>
            <w:vAlign w:val="center"/>
          </w:tcPr>
          <w:p w:rsidR="002A20BF" w:rsidRPr="002A20BF" w:rsidRDefault="002A20BF" w:rsidP="002A20BF">
            <w:pPr>
              <w:jc w:val="center"/>
              <w:rPr>
                <w:sz w:val="20"/>
                <w:szCs w:val="20"/>
                <w:highlight w:val="yellow"/>
                <w:lang w:val="ru-RU"/>
              </w:rPr>
            </w:pPr>
          </w:p>
        </w:tc>
        <w:tc>
          <w:tcPr>
            <w:tcW w:w="993" w:type="dxa"/>
            <w:vAlign w:val="center"/>
          </w:tcPr>
          <w:p w:rsidR="002A20BF" w:rsidRPr="009005DD" w:rsidRDefault="009005DD" w:rsidP="002A20BF">
            <w:pPr>
              <w:ind w:right="-108"/>
              <w:jc w:val="center"/>
              <w:rPr>
                <w:sz w:val="20"/>
                <w:szCs w:val="20"/>
                <w:lang w:val="ru-RU"/>
              </w:rPr>
            </w:pPr>
            <w:r>
              <w:rPr>
                <w:sz w:val="20"/>
                <w:szCs w:val="20"/>
                <w:lang w:val="ru-RU"/>
              </w:rPr>
              <w:t>60</w:t>
            </w:r>
          </w:p>
        </w:tc>
        <w:tc>
          <w:tcPr>
            <w:tcW w:w="957" w:type="dxa"/>
            <w:vAlign w:val="center"/>
          </w:tcPr>
          <w:p w:rsidR="002A20BF" w:rsidRPr="009005DD" w:rsidRDefault="009005DD" w:rsidP="002A20BF">
            <w:pPr>
              <w:ind w:right="-108"/>
              <w:jc w:val="center"/>
              <w:rPr>
                <w:sz w:val="20"/>
                <w:szCs w:val="20"/>
                <w:lang w:val="ru-RU"/>
              </w:rPr>
            </w:pPr>
            <w:r>
              <w:rPr>
                <w:sz w:val="20"/>
                <w:szCs w:val="20"/>
                <w:lang w:val="ru-RU"/>
              </w:rPr>
              <w:t>90</w:t>
            </w:r>
          </w:p>
        </w:tc>
        <w:tc>
          <w:tcPr>
            <w:tcW w:w="1027" w:type="dxa"/>
            <w:vAlign w:val="center"/>
          </w:tcPr>
          <w:p w:rsidR="002A20BF" w:rsidRDefault="002A20BF" w:rsidP="002A20BF">
            <w:pPr>
              <w:jc w:val="center"/>
              <w:rPr>
                <w:sz w:val="20"/>
                <w:szCs w:val="20"/>
                <w:lang w:val="ru-RU"/>
              </w:rPr>
            </w:pPr>
          </w:p>
        </w:tc>
        <w:tc>
          <w:tcPr>
            <w:tcW w:w="861" w:type="dxa"/>
            <w:vAlign w:val="center"/>
          </w:tcPr>
          <w:p w:rsidR="002A20BF" w:rsidRPr="00A35CD6" w:rsidRDefault="002A20BF" w:rsidP="002A20BF">
            <w:pPr>
              <w:jc w:val="center"/>
              <w:rPr>
                <w:sz w:val="20"/>
                <w:szCs w:val="20"/>
                <w:highlight w:val="yellow"/>
              </w:rPr>
            </w:pPr>
          </w:p>
        </w:tc>
      </w:tr>
      <w:tr w:rsidR="002A20BF" w:rsidRPr="00A35CD6" w:rsidTr="002A20BF">
        <w:trPr>
          <w:cantSplit/>
          <w:trHeight w:val="454"/>
          <w:jc w:val="center"/>
        </w:trPr>
        <w:tc>
          <w:tcPr>
            <w:tcW w:w="426" w:type="dxa"/>
            <w:vAlign w:val="center"/>
          </w:tcPr>
          <w:p w:rsidR="002A20BF" w:rsidRPr="00A35CD6" w:rsidRDefault="002A20BF" w:rsidP="002A20BF">
            <w:pPr>
              <w:rPr>
                <w:sz w:val="20"/>
                <w:szCs w:val="20"/>
              </w:rPr>
            </w:pPr>
          </w:p>
        </w:tc>
        <w:tc>
          <w:tcPr>
            <w:tcW w:w="5421" w:type="dxa"/>
            <w:gridSpan w:val="3"/>
            <w:vAlign w:val="center"/>
          </w:tcPr>
          <w:p w:rsidR="002A20BF" w:rsidRPr="00EB3DAB" w:rsidRDefault="002A20BF" w:rsidP="002A20BF">
            <w:pPr>
              <w:jc w:val="center"/>
              <w:rPr>
                <w:sz w:val="20"/>
                <w:szCs w:val="20"/>
                <w:lang w:val="ru-RU"/>
              </w:rPr>
            </w:pPr>
            <w:r>
              <w:rPr>
                <w:sz w:val="20"/>
                <w:szCs w:val="20"/>
                <w:lang w:val="ru-RU"/>
              </w:rPr>
              <w:t>Итого</w:t>
            </w:r>
          </w:p>
        </w:tc>
        <w:tc>
          <w:tcPr>
            <w:tcW w:w="993" w:type="dxa"/>
          </w:tcPr>
          <w:p w:rsidR="002A20BF" w:rsidRPr="009005DD" w:rsidRDefault="009005DD" w:rsidP="002A20BF">
            <w:pPr>
              <w:jc w:val="center"/>
              <w:rPr>
                <w:b/>
                <w:sz w:val="20"/>
                <w:szCs w:val="20"/>
                <w:lang w:val="ru-RU"/>
              </w:rPr>
            </w:pPr>
            <w:r>
              <w:rPr>
                <w:b/>
                <w:sz w:val="20"/>
                <w:szCs w:val="20"/>
                <w:lang w:val="ru-RU"/>
              </w:rPr>
              <w:t>180</w:t>
            </w:r>
          </w:p>
        </w:tc>
        <w:tc>
          <w:tcPr>
            <w:tcW w:w="957" w:type="dxa"/>
          </w:tcPr>
          <w:p w:rsidR="002A20BF" w:rsidRPr="009005DD" w:rsidRDefault="009005DD" w:rsidP="002A20BF">
            <w:pPr>
              <w:jc w:val="center"/>
              <w:rPr>
                <w:b/>
                <w:sz w:val="20"/>
                <w:szCs w:val="20"/>
                <w:lang w:val="ru-RU"/>
              </w:rPr>
            </w:pPr>
            <w:r>
              <w:rPr>
                <w:b/>
                <w:sz w:val="20"/>
                <w:szCs w:val="20"/>
                <w:lang w:val="ru-RU"/>
              </w:rPr>
              <w:t>239</w:t>
            </w:r>
          </w:p>
        </w:tc>
        <w:tc>
          <w:tcPr>
            <w:tcW w:w="1027" w:type="dxa"/>
          </w:tcPr>
          <w:p w:rsidR="002A20BF" w:rsidRPr="008669B7" w:rsidRDefault="002A20BF" w:rsidP="002A20BF">
            <w:pPr>
              <w:jc w:val="center"/>
              <w:rPr>
                <w:b/>
                <w:sz w:val="24"/>
              </w:rPr>
            </w:pPr>
          </w:p>
        </w:tc>
        <w:tc>
          <w:tcPr>
            <w:tcW w:w="861" w:type="dxa"/>
          </w:tcPr>
          <w:p w:rsidR="002A20BF" w:rsidRPr="008669B7" w:rsidRDefault="002A20BF" w:rsidP="002A20BF">
            <w:pPr>
              <w:jc w:val="center"/>
              <w:rPr>
                <w:b/>
                <w:sz w:val="24"/>
              </w:rPr>
            </w:pPr>
          </w:p>
        </w:tc>
      </w:tr>
    </w:tbl>
    <w:p w:rsidR="00654DCE" w:rsidRPr="00A35CD6" w:rsidRDefault="00654DCE" w:rsidP="00654DCE">
      <w:pPr>
        <w:spacing w:line="276" w:lineRule="auto"/>
        <w:ind w:firstLine="709"/>
        <w:jc w:val="both"/>
        <w:rPr>
          <w:sz w:val="24"/>
          <w:lang w:val="ru-RU"/>
        </w:rPr>
      </w:pPr>
    </w:p>
    <w:p w:rsidR="00654DCE" w:rsidRPr="00A35CD6" w:rsidRDefault="00654DCE" w:rsidP="00654DCE">
      <w:pPr>
        <w:spacing w:line="276" w:lineRule="auto"/>
        <w:ind w:firstLine="709"/>
        <w:jc w:val="both"/>
        <w:rPr>
          <w:sz w:val="24"/>
          <w:lang w:val="ru-RU"/>
        </w:rPr>
      </w:pPr>
      <w:r w:rsidRPr="00A35CD6">
        <w:rPr>
          <w:sz w:val="24"/>
          <w:lang w:val="ru-RU"/>
        </w:rPr>
        <w:t xml:space="preserve">Количество очередников в дошкольные образовательные учреждения составляет </w:t>
      </w:r>
      <w:r w:rsidR="00F16385">
        <w:rPr>
          <w:sz w:val="24"/>
          <w:lang w:val="ru-RU"/>
        </w:rPr>
        <w:t>384</w:t>
      </w:r>
      <w:r w:rsidRPr="00A35CD6">
        <w:rPr>
          <w:sz w:val="24"/>
          <w:lang w:val="ru-RU"/>
        </w:rPr>
        <w:t xml:space="preserve"> чел., из них: в возрасте 0-3 года – </w:t>
      </w:r>
      <w:r w:rsidR="00BA4A01">
        <w:rPr>
          <w:sz w:val="24"/>
          <w:lang w:val="ru-RU"/>
        </w:rPr>
        <w:t>221</w:t>
      </w:r>
      <w:r w:rsidRPr="00A35CD6">
        <w:rPr>
          <w:sz w:val="24"/>
          <w:lang w:val="ru-RU"/>
        </w:rPr>
        <w:t xml:space="preserve"> чел., 3-7 лет – </w:t>
      </w:r>
      <w:r w:rsidR="00EB3DAB">
        <w:rPr>
          <w:sz w:val="24"/>
          <w:lang w:val="ru-RU"/>
        </w:rPr>
        <w:t>3</w:t>
      </w:r>
      <w:r w:rsidR="00BA4A01">
        <w:rPr>
          <w:sz w:val="24"/>
          <w:lang w:val="ru-RU"/>
        </w:rPr>
        <w:t>5</w:t>
      </w:r>
      <w:r w:rsidRPr="00A35CD6">
        <w:rPr>
          <w:sz w:val="24"/>
          <w:lang w:val="ru-RU"/>
        </w:rPr>
        <w:t xml:space="preserve"> чел. </w:t>
      </w:r>
    </w:p>
    <w:p w:rsidR="00C9672B" w:rsidRDefault="00C9672B" w:rsidP="00654DCE">
      <w:pPr>
        <w:spacing w:line="276" w:lineRule="auto"/>
        <w:ind w:firstLine="709"/>
        <w:jc w:val="both"/>
        <w:rPr>
          <w:sz w:val="24"/>
          <w:lang w:val="ru-RU"/>
        </w:rPr>
      </w:pPr>
    </w:p>
    <w:p w:rsidR="00654DCE" w:rsidRPr="00A35CD6" w:rsidRDefault="00654DCE" w:rsidP="00654DCE">
      <w:pPr>
        <w:spacing w:line="276" w:lineRule="auto"/>
        <w:ind w:firstLine="709"/>
        <w:jc w:val="both"/>
        <w:rPr>
          <w:sz w:val="24"/>
          <w:lang w:val="ru-RU"/>
        </w:rPr>
      </w:pPr>
      <w:r w:rsidRPr="00A35CD6">
        <w:rPr>
          <w:sz w:val="24"/>
          <w:lang w:val="ru-RU"/>
        </w:rPr>
        <w:t>В соответствии с нормативами градостроительного проектирования Московской области нормативный показатель обеспеченности населения местами в дошкольных образовательных организациях – 65 мест на 1 тыс. чел.</w:t>
      </w:r>
    </w:p>
    <w:p w:rsidR="00EA00FC" w:rsidRDefault="00EA00FC" w:rsidP="00654DCE">
      <w:pPr>
        <w:spacing w:line="276" w:lineRule="auto"/>
        <w:ind w:firstLine="709"/>
        <w:jc w:val="both"/>
        <w:rPr>
          <w:sz w:val="24"/>
          <w:lang w:val="ru-RU"/>
        </w:rPr>
      </w:pPr>
    </w:p>
    <w:p w:rsidR="00654DCE" w:rsidRPr="00A35CD6" w:rsidRDefault="00654DCE" w:rsidP="00654DCE">
      <w:pPr>
        <w:spacing w:line="276" w:lineRule="auto"/>
        <w:ind w:firstLine="709"/>
        <w:jc w:val="both"/>
        <w:rPr>
          <w:sz w:val="24"/>
          <w:lang w:val="ru-RU"/>
        </w:rPr>
      </w:pPr>
      <w:r w:rsidRPr="00A35CD6">
        <w:rPr>
          <w:sz w:val="24"/>
          <w:lang w:val="ru-RU"/>
        </w:rPr>
        <w:t xml:space="preserve">Нормативная потребность </w:t>
      </w:r>
      <w:r w:rsidR="00010379">
        <w:rPr>
          <w:sz w:val="24"/>
          <w:lang w:val="ru-RU"/>
        </w:rPr>
        <w:t xml:space="preserve">существующего </w:t>
      </w:r>
      <w:r w:rsidRPr="00A35CD6">
        <w:rPr>
          <w:sz w:val="24"/>
          <w:lang w:val="ru-RU"/>
        </w:rPr>
        <w:t xml:space="preserve">населения составляет (количество мест) – </w:t>
      </w:r>
      <w:r w:rsidR="009005DD">
        <w:rPr>
          <w:sz w:val="24"/>
          <w:lang w:val="ru-RU"/>
        </w:rPr>
        <w:t>507</w:t>
      </w:r>
      <w:r w:rsidRPr="00A35CD6">
        <w:rPr>
          <w:sz w:val="24"/>
          <w:lang w:val="ru-RU"/>
        </w:rPr>
        <w:t>. Разница между фактической обеспеченностью и нормативной потребностью (количество мест) –    -</w:t>
      </w:r>
      <w:r w:rsidR="009005DD">
        <w:rPr>
          <w:sz w:val="24"/>
          <w:lang w:val="ru-RU"/>
        </w:rPr>
        <w:t>327</w:t>
      </w:r>
      <w:r w:rsidRPr="00A35CD6">
        <w:rPr>
          <w:sz w:val="24"/>
          <w:lang w:val="ru-RU"/>
        </w:rPr>
        <w:t>.</w:t>
      </w:r>
    </w:p>
    <w:p w:rsidR="004F08B1" w:rsidRPr="00055767" w:rsidRDefault="004F08B1" w:rsidP="00654DCE">
      <w:pPr>
        <w:ind w:firstLine="709"/>
        <w:jc w:val="both"/>
        <w:rPr>
          <w:i/>
          <w:sz w:val="24"/>
          <w:u w:val="single"/>
          <w:lang w:val="ru-RU"/>
        </w:rPr>
      </w:pPr>
    </w:p>
    <w:p w:rsidR="00654DCE" w:rsidRPr="00A35CD6" w:rsidRDefault="00654DCE" w:rsidP="00654DCE">
      <w:pPr>
        <w:ind w:firstLine="709"/>
        <w:jc w:val="both"/>
        <w:rPr>
          <w:i/>
          <w:sz w:val="24"/>
          <w:u w:val="single"/>
          <w:lang w:val="ru-RU"/>
        </w:rPr>
      </w:pPr>
      <w:r w:rsidRPr="00A35CD6">
        <w:rPr>
          <w:i/>
          <w:sz w:val="24"/>
          <w:u w:val="single"/>
          <w:lang w:val="ru-RU"/>
        </w:rPr>
        <w:t>Планируемые мероприятия</w:t>
      </w:r>
    </w:p>
    <w:p w:rsidR="00654DCE" w:rsidRDefault="00654DCE" w:rsidP="00654DCE">
      <w:pPr>
        <w:ind w:firstLine="709"/>
        <w:jc w:val="both"/>
        <w:rPr>
          <w:sz w:val="24"/>
          <w:lang w:val="ru-RU"/>
        </w:rPr>
      </w:pPr>
      <w:r w:rsidRPr="00A35CD6">
        <w:rPr>
          <w:sz w:val="24"/>
          <w:lang w:val="ru-RU"/>
        </w:rPr>
        <w:t xml:space="preserve">Расчет потребности и планируемый уровень обеспеченности населения </w:t>
      </w:r>
      <w:r w:rsidR="002804A9">
        <w:rPr>
          <w:sz w:val="24"/>
          <w:lang w:val="ru-RU"/>
        </w:rPr>
        <w:t>городского</w:t>
      </w:r>
      <w:r w:rsidRPr="00A35CD6">
        <w:rPr>
          <w:sz w:val="24"/>
          <w:lang w:val="ru-RU"/>
        </w:rPr>
        <w:t xml:space="preserve"> поселения </w:t>
      </w:r>
      <w:r w:rsidR="00272D92">
        <w:rPr>
          <w:sz w:val="24"/>
          <w:lang w:val="ru-RU"/>
        </w:rPr>
        <w:t>Загорянский</w:t>
      </w:r>
      <w:r w:rsidRPr="00A35CD6">
        <w:rPr>
          <w:sz w:val="24"/>
          <w:lang w:val="ru-RU"/>
        </w:rPr>
        <w:t xml:space="preserve"> в дошкольных образовательных учреждениях на 1 очередь и расчетный </w:t>
      </w:r>
      <w:r w:rsidR="00F34686" w:rsidRPr="00A35CD6">
        <w:rPr>
          <w:sz w:val="24"/>
          <w:lang w:val="ru-RU"/>
        </w:rPr>
        <w:t>срок Генерального плана</w:t>
      </w:r>
      <w:r w:rsidRPr="00A35CD6">
        <w:rPr>
          <w:sz w:val="24"/>
          <w:lang w:val="ru-RU"/>
        </w:rPr>
        <w:t xml:space="preserve"> выполнен </w:t>
      </w:r>
      <w:r w:rsidR="002853BF" w:rsidRPr="00A35CD6">
        <w:rPr>
          <w:sz w:val="24"/>
          <w:lang w:val="ru-RU"/>
        </w:rPr>
        <w:t>в соответствии с региональ</w:t>
      </w:r>
      <w:r w:rsidR="00937053" w:rsidRPr="00A35CD6">
        <w:rPr>
          <w:sz w:val="24"/>
          <w:lang w:val="ru-RU"/>
        </w:rPr>
        <w:t>ными нормативами градостроитель</w:t>
      </w:r>
      <w:r w:rsidR="002853BF" w:rsidRPr="00A35CD6">
        <w:rPr>
          <w:sz w:val="24"/>
          <w:lang w:val="ru-RU"/>
        </w:rPr>
        <w:t xml:space="preserve">ного проектирования Московской области </w:t>
      </w:r>
      <w:r w:rsidRPr="00A35CD6">
        <w:rPr>
          <w:sz w:val="24"/>
          <w:lang w:val="ru-RU"/>
        </w:rPr>
        <w:t>(таблица 6.1.</w:t>
      </w:r>
      <w:r w:rsidR="00A06EBF">
        <w:rPr>
          <w:sz w:val="24"/>
          <w:lang w:val="ru-RU"/>
        </w:rPr>
        <w:t>5</w:t>
      </w:r>
      <w:r w:rsidRPr="00A35CD6">
        <w:rPr>
          <w:sz w:val="24"/>
          <w:lang w:val="ru-RU"/>
        </w:rPr>
        <w:t>)</w:t>
      </w:r>
    </w:p>
    <w:p w:rsidR="002A20BF" w:rsidRPr="00A35CD6" w:rsidRDefault="002A20BF" w:rsidP="00654DCE">
      <w:pPr>
        <w:ind w:firstLine="709"/>
        <w:jc w:val="both"/>
        <w:rPr>
          <w:sz w:val="24"/>
          <w:lang w:val="ru-RU"/>
        </w:rPr>
      </w:pPr>
    </w:p>
    <w:p w:rsidR="00654DCE" w:rsidRDefault="00654DCE" w:rsidP="00D27533">
      <w:pPr>
        <w:jc w:val="both"/>
        <w:rPr>
          <w:sz w:val="24"/>
          <w:lang w:val="ru-RU"/>
        </w:rPr>
      </w:pPr>
      <w:r w:rsidRPr="00A35CD6">
        <w:rPr>
          <w:b/>
          <w:sz w:val="24"/>
          <w:lang w:val="ru-RU"/>
        </w:rPr>
        <w:t>Таблица 6.1.</w:t>
      </w:r>
      <w:r w:rsidR="00A06EBF">
        <w:rPr>
          <w:b/>
          <w:sz w:val="24"/>
          <w:lang w:val="ru-RU"/>
        </w:rPr>
        <w:t>5</w:t>
      </w:r>
      <w:r w:rsidRPr="00A35CD6">
        <w:rPr>
          <w:b/>
          <w:sz w:val="24"/>
          <w:lang w:val="ru-RU"/>
        </w:rPr>
        <w:t>.</w:t>
      </w:r>
      <w:r w:rsidRPr="00A35CD6">
        <w:rPr>
          <w:sz w:val="24"/>
          <w:lang w:val="ru-RU"/>
        </w:rPr>
        <w:t xml:space="preserve"> Расчет потребности населения в дошкольных образовательных учреждениях</w:t>
      </w:r>
    </w:p>
    <w:p w:rsidR="00937672" w:rsidRPr="00A35CD6" w:rsidRDefault="00937672" w:rsidP="00D27533">
      <w:pPr>
        <w:jc w:val="both"/>
        <w:rPr>
          <w:sz w:val="24"/>
          <w:lang w:val="ru-RU"/>
        </w:rPr>
      </w:pPr>
    </w:p>
    <w:tbl>
      <w:tblPr>
        <w:tblW w:w="9498" w:type="dxa"/>
        <w:jc w:val="center"/>
        <w:tblInd w:w="-176" w:type="dxa"/>
        <w:tblLayout w:type="fixed"/>
        <w:tblLook w:val="04A0"/>
      </w:tblPr>
      <w:tblGrid>
        <w:gridCol w:w="3261"/>
        <w:gridCol w:w="1843"/>
        <w:gridCol w:w="1984"/>
        <w:gridCol w:w="2410"/>
      </w:tblGrid>
      <w:tr w:rsidR="00654DCE" w:rsidRPr="00A35CD6" w:rsidTr="005C24CA">
        <w:trPr>
          <w:cantSplit/>
          <w:trHeight w:val="516"/>
          <w:tblHeader/>
          <w:jc w:val="center"/>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rsidR="00654DCE" w:rsidRPr="00A35CD6" w:rsidRDefault="00654DCE" w:rsidP="00654DCE">
            <w:pPr>
              <w:jc w:val="center"/>
              <w:rPr>
                <w:b/>
                <w:bCs/>
                <w:sz w:val="20"/>
              </w:rPr>
            </w:pPr>
            <w:r w:rsidRPr="00A35CD6">
              <w:rPr>
                <w:b/>
                <w:bCs/>
                <w:sz w:val="20"/>
                <w:szCs w:val="22"/>
              </w:rPr>
              <w:t>Показатель</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654DCE" w:rsidRPr="00A35CD6" w:rsidRDefault="00654DCE" w:rsidP="00654DCE">
            <w:pPr>
              <w:jc w:val="center"/>
              <w:rPr>
                <w:b/>
                <w:bCs/>
                <w:sz w:val="20"/>
              </w:rPr>
            </w:pPr>
            <w:r w:rsidRPr="00A35CD6">
              <w:rPr>
                <w:b/>
                <w:bCs/>
                <w:sz w:val="20"/>
                <w:szCs w:val="22"/>
              </w:rPr>
              <w:t>Существующее положение</w:t>
            </w:r>
          </w:p>
        </w:tc>
        <w:tc>
          <w:tcPr>
            <w:tcW w:w="1984" w:type="dxa"/>
            <w:tcBorders>
              <w:top w:val="single" w:sz="4" w:space="0" w:color="auto"/>
              <w:left w:val="nil"/>
              <w:bottom w:val="single" w:sz="4" w:space="0" w:color="auto"/>
              <w:right w:val="single" w:sz="4" w:space="0" w:color="auto"/>
            </w:tcBorders>
            <w:shd w:val="clear" w:color="auto" w:fill="auto"/>
            <w:noWrap/>
            <w:vAlign w:val="center"/>
          </w:tcPr>
          <w:p w:rsidR="00654DCE" w:rsidRPr="00A35CD6" w:rsidRDefault="00654DCE" w:rsidP="00654DCE">
            <w:pPr>
              <w:ind w:firstLine="43"/>
              <w:jc w:val="center"/>
              <w:rPr>
                <w:b/>
                <w:bCs/>
                <w:sz w:val="20"/>
              </w:rPr>
            </w:pPr>
            <w:r w:rsidRPr="00A35CD6">
              <w:rPr>
                <w:b/>
                <w:bCs/>
                <w:sz w:val="20"/>
                <w:szCs w:val="22"/>
              </w:rPr>
              <w:t>1 очередь</w:t>
            </w:r>
          </w:p>
        </w:tc>
        <w:tc>
          <w:tcPr>
            <w:tcW w:w="2410" w:type="dxa"/>
            <w:tcBorders>
              <w:top w:val="single" w:sz="4" w:space="0" w:color="auto"/>
              <w:left w:val="nil"/>
              <w:bottom w:val="single" w:sz="4" w:space="0" w:color="auto"/>
              <w:right w:val="single" w:sz="4" w:space="0" w:color="auto"/>
            </w:tcBorders>
            <w:shd w:val="clear" w:color="auto" w:fill="auto"/>
            <w:vAlign w:val="center"/>
          </w:tcPr>
          <w:p w:rsidR="00654DCE" w:rsidRPr="00A35CD6" w:rsidRDefault="00654DCE" w:rsidP="00654DCE">
            <w:pPr>
              <w:jc w:val="center"/>
              <w:rPr>
                <w:b/>
                <w:bCs/>
                <w:sz w:val="20"/>
              </w:rPr>
            </w:pPr>
            <w:r w:rsidRPr="00A35CD6">
              <w:rPr>
                <w:b/>
                <w:bCs/>
                <w:sz w:val="20"/>
                <w:szCs w:val="22"/>
              </w:rPr>
              <w:t>Расчётный срок</w:t>
            </w:r>
          </w:p>
        </w:tc>
      </w:tr>
      <w:tr w:rsidR="009005DD" w:rsidRPr="00A35CD6" w:rsidTr="005C24CA">
        <w:trPr>
          <w:trHeight w:val="20"/>
          <w:jc w:val="center"/>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rsidR="009005DD" w:rsidRPr="00A35CD6" w:rsidRDefault="009005DD" w:rsidP="00654DCE">
            <w:pPr>
              <w:rPr>
                <w:bCs/>
                <w:sz w:val="20"/>
                <w:szCs w:val="20"/>
                <w:lang w:val="ru-RU"/>
              </w:rPr>
            </w:pPr>
            <w:r w:rsidRPr="00A35CD6">
              <w:rPr>
                <w:bCs/>
                <w:sz w:val="20"/>
                <w:szCs w:val="20"/>
                <w:lang w:val="ru-RU"/>
              </w:rPr>
              <w:t>Численность населения</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9005DD" w:rsidRPr="00BA4A01" w:rsidRDefault="009005DD" w:rsidP="00B552FD">
            <w:pPr>
              <w:jc w:val="center"/>
              <w:rPr>
                <w:sz w:val="20"/>
                <w:szCs w:val="20"/>
                <w:lang w:val="ru-RU"/>
              </w:rPr>
            </w:pPr>
            <w:r w:rsidRPr="00BA4A01">
              <w:rPr>
                <w:sz w:val="20"/>
                <w:szCs w:val="20"/>
                <w:lang w:val="ru-RU"/>
              </w:rPr>
              <w:t xml:space="preserve">7 </w:t>
            </w:r>
            <w:r w:rsidR="00B552FD">
              <w:rPr>
                <w:sz w:val="20"/>
                <w:szCs w:val="20"/>
                <w:lang w:val="ru-RU"/>
              </w:rPr>
              <w:t>927</w:t>
            </w:r>
          </w:p>
        </w:tc>
        <w:tc>
          <w:tcPr>
            <w:tcW w:w="1984" w:type="dxa"/>
            <w:tcBorders>
              <w:top w:val="single" w:sz="4" w:space="0" w:color="auto"/>
              <w:left w:val="nil"/>
              <w:bottom w:val="single" w:sz="4" w:space="0" w:color="auto"/>
              <w:right w:val="single" w:sz="4" w:space="0" w:color="auto"/>
            </w:tcBorders>
            <w:shd w:val="clear" w:color="auto" w:fill="auto"/>
            <w:noWrap/>
            <w:vAlign w:val="center"/>
          </w:tcPr>
          <w:p w:rsidR="009005DD" w:rsidRPr="00BA4A01" w:rsidRDefault="009005DD" w:rsidP="00B552FD">
            <w:pPr>
              <w:jc w:val="center"/>
              <w:rPr>
                <w:sz w:val="20"/>
                <w:szCs w:val="20"/>
                <w:lang w:val="ru-RU"/>
              </w:rPr>
            </w:pPr>
            <w:r w:rsidRPr="00BA4A01">
              <w:rPr>
                <w:sz w:val="20"/>
                <w:szCs w:val="20"/>
                <w:lang w:val="ru-RU"/>
              </w:rPr>
              <w:t>9</w:t>
            </w:r>
            <w:r w:rsidR="00B552FD">
              <w:rPr>
                <w:sz w:val="20"/>
                <w:szCs w:val="20"/>
                <w:lang w:val="ru-RU"/>
              </w:rPr>
              <w:t xml:space="preserve"> 727</w:t>
            </w:r>
            <w:r w:rsidRPr="00BA4A01">
              <w:rPr>
                <w:sz w:val="20"/>
                <w:szCs w:val="20"/>
                <w:lang w:val="ru-RU"/>
              </w:rPr>
              <w:t xml:space="preserve"> </w:t>
            </w:r>
          </w:p>
        </w:tc>
        <w:tc>
          <w:tcPr>
            <w:tcW w:w="2410" w:type="dxa"/>
            <w:tcBorders>
              <w:top w:val="single" w:sz="4" w:space="0" w:color="auto"/>
              <w:left w:val="nil"/>
              <w:bottom w:val="single" w:sz="4" w:space="0" w:color="auto"/>
              <w:right w:val="single" w:sz="4" w:space="0" w:color="auto"/>
            </w:tcBorders>
            <w:shd w:val="clear" w:color="auto" w:fill="auto"/>
            <w:noWrap/>
            <w:vAlign w:val="center"/>
          </w:tcPr>
          <w:p w:rsidR="009005DD" w:rsidRPr="00BA4A01" w:rsidRDefault="009005DD" w:rsidP="00B552FD">
            <w:pPr>
              <w:jc w:val="center"/>
              <w:rPr>
                <w:sz w:val="20"/>
                <w:szCs w:val="20"/>
                <w:lang w:val="ru-RU"/>
              </w:rPr>
            </w:pPr>
            <w:r w:rsidRPr="00BA4A01">
              <w:rPr>
                <w:sz w:val="20"/>
                <w:szCs w:val="20"/>
                <w:lang w:val="ru-RU"/>
              </w:rPr>
              <w:t xml:space="preserve">9 </w:t>
            </w:r>
            <w:r w:rsidR="00B552FD">
              <w:rPr>
                <w:sz w:val="20"/>
                <w:szCs w:val="20"/>
                <w:lang w:val="ru-RU"/>
              </w:rPr>
              <w:t>727</w:t>
            </w:r>
          </w:p>
        </w:tc>
      </w:tr>
      <w:tr w:rsidR="00AD58C4" w:rsidRPr="00A35CD6" w:rsidTr="005C24CA">
        <w:trPr>
          <w:trHeight w:val="20"/>
          <w:jc w:val="center"/>
        </w:trPr>
        <w:tc>
          <w:tcPr>
            <w:tcW w:w="3261" w:type="dxa"/>
            <w:tcBorders>
              <w:top w:val="nil"/>
              <w:left w:val="single" w:sz="4" w:space="0" w:color="auto"/>
              <w:bottom w:val="single" w:sz="4" w:space="0" w:color="auto"/>
              <w:right w:val="single" w:sz="4" w:space="0" w:color="auto"/>
            </w:tcBorders>
            <w:shd w:val="clear" w:color="auto" w:fill="auto"/>
            <w:vAlign w:val="center"/>
          </w:tcPr>
          <w:p w:rsidR="00AD58C4" w:rsidRPr="00A35CD6" w:rsidRDefault="00AD58C4" w:rsidP="00654DCE">
            <w:pPr>
              <w:rPr>
                <w:b/>
                <w:bCs/>
                <w:sz w:val="20"/>
              </w:rPr>
            </w:pPr>
            <w:r w:rsidRPr="00A35CD6">
              <w:rPr>
                <w:b/>
                <w:bCs/>
                <w:sz w:val="20"/>
                <w:szCs w:val="22"/>
              </w:rPr>
              <w:t>Количество мест ДОУ, всего</w:t>
            </w:r>
          </w:p>
        </w:tc>
        <w:tc>
          <w:tcPr>
            <w:tcW w:w="1843" w:type="dxa"/>
            <w:tcBorders>
              <w:top w:val="nil"/>
              <w:left w:val="nil"/>
              <w:bottom w:val="single" w:sz="4" w:space="0" w:color="auto"/>
              <w:right w:val="single" w:sz="4" w:space="0" w:color="auto"/>
            </w:tcBorders>
            <w:shd w:val="clear" w:color="auto" w:fill="auto"/>
            <w:noWrap/>
            <w:vAlign w:val="center"/>
          </w:tcPr>
          <w:p w:rsidR="00AD58C4" w:rsidRPr="00A35CD6" w:rsidRDefault="009005DD" w:rsidP="00654DCE">
            <w:pPr>
              <w:jc w:val="center"/>
              <w:rPr>
                <w:b/>
                <w:bCs/>
                <w:sz w:val="20"/>
                <w:lang w:val="ru-RU"/>
              </w:rPr>
            </w:pPr>
            <w:r>
              <w:rPr>
                <w:b/>
                <w:bCs/>
                <w:sz w:val="20"/>
                <w:szCs w:val="22"/>
                <w:lang w:val="ru-RU"/>
              </w:rPr>
              <w:t>180</w:t>
            </w:r>
          </w:p>
        </w:tc>
        <w:tc>
          <w:tcPr>
            <w:tcW w:w="1984" w:type="dxa"/>
            <w:tcBorders>
              <w:top w:val="nil"/>
              <w:left w:val="nil"/>
              <w:bottom w:val="single" w:sz="4" w:space="0" w:color="auto"/>
              <w:right w:val="single" w:sz="4" w:space="0" w:color="auto"/>
            </w:tcBorders>
            <w:shd w:val="clear" w:color="auto" w:fill="auto"/>
            <w:noWrap/>
            <w:vAlign w:val="center"/>
          </w:tcPr>
          <w:p w:rsidR="00AD58C4" w:rsidRPr="00A35CD6" w:rsidRDefault="009005DD" w:rsidP="00654DCE">
            <w:pPr>
              <w:jc w:val="center"/>
              <w:rPr>
                <w:b/>
                <w:bCs/>
                <w:sz w:val="20"/>
                <w:lang w:val="ru-RU"/>
              </w:rPr>
            </w:pPr>
            <w:r>
              <w:rPr>
                <w:b/>
                <w:bCs/>
                <w:sz w:val="20"/>
                <w:szCs w:val="22"/>
                <w:lang w:val="ru-RU"/>
              </w:rPr>
              <w:t>507</w:t>
            </w:r>
          </w:p>
        </w:tc>
        <w:tc>
          <w:tcPr>
            <w:tcW w:w="2410" w:type="dxa"/>
            <w:tcBorders>
              <w:top w:val="nil"/>
              <w:left w:val="nil"/>
              <w:bottom w:val="single" w:sz="4" w:space="0" w:color="auto"/>
              <w:right w:val="single" w:sz="4" w:space="0" w:color="auto"/>
            </w:tcBorders>
            <w:shd w:val="clear" w:color="auto" w:fill="auto"/>
            <w:noWrap/>
            <w:vAlign w:val="center"/>
          </w:tcPr>
          <w:p w:rsidR="00AD58C4" w:rsidRPr="00A35CD6" w:rsidRDefault="009005DD" w:rsidP="00F33358">
            <w:pPr>
              <w:jc w:val="center"/>
              <w:rPr>
                <w:b/>
                <w:bCs/>
                <w:sz w:val="20"/>
                <w:lang w:val="ru-RU"/>
              </w:rPr>
            </w:pPr>
            <w:r>
              <w:rPr>
                <w:b/>
                <w:bCs/>
                <w:sz w:val="20"/>
                <w:szCs w:val="22"/>
                <w:lang w:val="ru-RU"/>
              </w:rPr>
              <w:t>632</w:t>
            </w:r>
          </w:p>
        </w:tc>
      </w:tr>
      <w:tr w:rsidR="00AD58C4" w:rsidRPr="00A35CD6" w:rsidTr="005C24CA">
        <w:trPr>
          <w:trHeight w:val="20"/>
          <w:jc w:val="center"/>
        </w:trPr>
        <w:tc>
          <w:tcPr>
            <w:tcW w:w="3261" w:type="dxa"/>
            <w:tcBorders>
              <w:top w:val="nil"/>
              <w:left w:val="single" w:sz="4" w:space="0" w:color="auto"/>
              <w:bottom w:val="single" w:sz="4" w:space="0" w:color="auto"/>
              <w:right w:val="single" w:sz="4" w:space="0" w:color="auto"/>
            </w:tcBorders>
            <w:shd w:val="clear" w:color="auto" w:fill="auto"/>
            <w:vAlign w:val="center"/>
          </w:tcPr>
          <w:p w:rsidR="00AD58C4" w:rsidRPr="00A35CD6" w:rsidRDefault="00AD58C4" w:rsidP="00654DCE">
            <w:pPr>
              <w:rPr>
                <w:bCs/>
                <w:sz w:val="20"/>
                <w:lang w:val="ru-RU"/>
              </w:rPr>
            </w:pPr>
            <w:r w:rsidRPr="00A35CD6">
              <w:rPr>
                <w:bCs/>
                <w:sz w:val="20"/>
                <w:szCs w:val="22"/>
                <w:lang w:val="ru-RU"/>
              </w:rPr>
              <w:t>Требуется мест по РНГП МО (65 мест на 1000 жителей)</w:t>
            </w:r>
          </w:p>
        </w:tc>
        <w:tc>
          <w:tcPr>
            <w:tcW w:w="1843" w:type="dxa"/>
            <w:tcBorders>
              <w:top w:val="nil"/>
              <w:left w:val="nil"/>
              <w:bottom w:val="single" w:sz="4" w:space="0" w:color="auto"/>
              <w:right w:val="single" w:sz="4" w:space="0" w:color="auto"/>
            </w:tcBorders>
            <w:shd w:val="clear" w:color="auto" w:fill="auto"/>
            <w:noWrap/>
            <w:vAlign w:val="center"/>
          </w:tcPr>
          <w:p w:rsidR="00AD58C4" w:rsidRPr="00A35CD6" w:rsidRDefault="009005DD" w:rsidP="009C2584">
            <w:pPr>
              <w:jc w:val="center"/>
              <w:rPr>
                <w:sz w:val="20"/>
                <w:lang w:val="ru-RU"/>
              </w:rPr>
            </w:pPr>
            <w:r>
              <w:rPr>
                <w:bCs/>
                <w:sz w:val="20"/>
                <w:szCs w:val="22"/>
                <w:lang w:val="ru-RU"/>
              </w:rPr>
              <w:t>507</w:t>
            </w:r>
          </w:p>
        </w:tc>
        <w:tc>
          <w:tcPr>
            <w:tcW w:w="1984" w:type="dxa"/>
            <w:tcBorders>
              <w:top w:val="nil"/>
              <w:left w:val="nil"/>
              <w:bottom w:val="single" w:sz="4" w:space="0" w:color="auto"/>
              <w:right w:val="single" w:sz="4" w:space="0" w:color="auto"/>
            </w:tcBorders>
            <w:shd w:val="clear" w:color="auto" w:fill="auto"/>
            <w:noWrap/>
            <w:vAlign w:val="center"/>
          </w:tcPr>
          <w:p w:rsidR="00AD58C4" w:rsidRPr="00A35CD6" w:rsidRDefault="009005DD" w:rsidP="00654DCE">
            <w:pPr>
              <w:jc w:val="center"/>
              <w:rPr>
                <w:sz w:val="20"/>
                <w:lang w:val="ru-RU"/>
              </w:rPr>
            </w:pPr>
            <w:r>
              <w:rPr>
                <w:sz w:val="20"/>
                <w:szCs w:val="22"/>
                <w:lang w:val="ru-RU"/>
              </w:rPr>
              <w:t>632</w:t>
            </w:r>
          </w:p>
        </w:tc>
        <w:tc>
          <w:tcPr>
            <w:tcW w:w="2410" w:type="dxa"/>
            <w:tcBorders>
              <w:top w:val="nil"/>
              <w:left w:val="nil"/>
              <w:bottom w:val="single" w:sz="4" w:space="0" w:color="auto"/>
              <w:right w:val="single" w:sz="4" w:space="0" w:color="auto"/>
            </w:tcBorders>
            <w:shd w:val="clear" w:color="auto" w:fill="auto"/>
            <w:noWrap/>
            <w:vAlign w:val="center"/>
          </w:tcPr>
          <w:p w:rsidR="00AD58C4" w:rsidRPr="00A35CD6" w:rsidRDefault="009005DD" w:rsidP="00F33358">
            <w:pPr>
              <w:jc w:val="center"/>
              <w:rPr>
                <w:sz w:val="20"/>
                <w:lang w:val="ru-RU"/>
              </w:rPr>
            </w:pPr>
            <w:r>
              <w:rPr>
                <w:sz w:val="20"/>
                <w:szCs w:val="22"/>
                <w:lang w:val="ru-RU"/>
              </w:rPr>
              <w:t>632</w:t>
            </w:r>
          </w:p>
        </w:tc>
      </w:tr>
      <w:tr w:rsidR="009C2584" w:rsidRPr="00A35CD6" w:rsidTr="005C24CA">
        <w:trPr>
          <w:trHeight w:val="20"/>
          <w:jc w:val="center"/>
        </w:trPr>
        <w:tc>
          <w:tcPr>
            <w:tcW w:w="3261" w:type="dxa"/>
            <w:tcBorders>
              <w:top w:val="nil"/>
              <w:left w:val="single" w:sz="4" w:space="0" w:color="auto"/>
              <w:bottom w:val="single" w:sz="4" w:space="0" w:color="auto"/>
              <w:right w:val="single" w:sz="4" w:space="0" w:color="auto"/>
            </w:tcBorders>
            <w:shd w:val="clear" w:color="auto" w:fill="auto"/>
            <w:vAlign w:val="center"/>
          </w:tcPr>
          <w:p w:rsidR="009C2584" w:rsidRPr="00A35CD6" w:rsidRDefault="009C2584" w:rsidP="00654DCE">
            <w:pPr>
              <w:rPr>
                <w:bCs/>
                <w:sz w:val="20"/>
                <w:lang w:val="ru-RU"/>
              </w:rPr>
            </w:pPr>
            <w:r w:rsidRPr="00A35CD6">
              <w:rPr>
                <w:bCs/>
                <w:sz w:val="20"/>
                <w:szCs w:val="22"/>
                <w:lang w:val="ru-RU"/>
              </w:rPr>
              <w:t>Рекомендуемое приращение/сокращение мощности к предыдущему периоду</w:t>
            </w:r>
          </w:p>
        </w:tc>
        <w:tc>
          <w:tcPr>
            <w:tcW w:w="1843" w:type="dxa"/>
            <w:tcBorders>
              <w:top w:val="nil"/>
              <w:left w:val="nil"/>
              <w:bottom w:val="single" w:sz="4" w:space="0" w:color="auto"/>
              <w:right w:val="single" w:sz="4" w:space="0" w:color="auto"/>
            </w:tcBorders>
            <w:shd w:val="clear" w:color="auto" w:fill="auto"/>
            <w:noWrap/>
            <w:vAlign w:val="center"/>
          </w:tcPr>
          <w:p w:rsidR="009C2584" w:rsidRPr="00A35CD6" w:rsidRDefault="009005DD" w:rsidP="00654DCE">
            <w:pPr>
              <w:jc w:val="center"/>
              <w:rPr>
                <w:iCs/>
                <w:sz w:val="20"/>
              </w:rPr>
            </w:pPr>
            <w:r>
              <w:rPr>
                <w:iCs/>
                <w:sz w:val="20"/>
                <w:szCs w:val="22"/>
                <w:lang w:val="ru-RU"/>
              </w:rPr>
              <w:t>327</w:t>
            </w:r>
            <w:r w:rsidR="009F564D">
              <w:rPr>
                <w:iCs/>
                <w:sz w:val="20"/>
                <w:szCs w:val="22"/>
              </w:rPr>
              <w:t>/</w:t>
            </w:r>
            <w:r w:rsidR="009C2584" w:rsidRPr="00A35CD6">
              <w:rPr>
                <w:iCs/>
                <w:sz w:val="20"/>
                <w:szCs w:val="22"/>
              </w:rPr>
              <w:t>-</w:t>
            </w:r>
          </w:p>
        </w:tc>
        <w:tc>
          <w:tcPr>
            <w:tcW w:w="1984" w:type="dxa"/>
            <w:tcBorders>
              <w:top w:val="nil"/>
              <w:left w:val="nil"/>
              <w:bottom w:val="single" w:sz="4" w:space="0" w:color="auto"/>
              <w:right w:val="single" w:sz="4" w:space="0" w:color="auto"/>
            </w:tcBorders>
            <w:shd w:val="clear" w:color="auto" w:fill="auto"/>
            <w:noWrap/>
            <w:vAlign w:val="center"/>
          </w:tcPr>
          <w:p w:rsidR="009C2584" w:rsidRPr="00A35CD6" w:rsidRDefault="009005DD" w:rsidP="009005DD">
            <w:pPr>
              <w:jc w:val="center"/>
              <w:rPr>
                <w:iCs/>
                <w:sz w:val="20"/>
              </w:rPr>
            </w:pPr>
            <w:r>
              <w:rPr>
                <w:iCs/>
                <w:sz w:val="20"/>
                <w:szCs w:val="22"/>
                <w:lang w:val="ru-RU"/>
              </w:rPr>
              <w:t>125</w:t>
            </w:r>
            <w:r w:rsidR="009C2584" w:rsidRPr="00A35CD6">
              <w:rPr>
                <w:iCs/>
                <w:sz w:val="20"/>
                <w:szCs w:val="22"/>
              </w:rPr>
              <w:t>/-</w:t>
            </w:r>
          </w:p>
        </w:tc>
        <w:tc>
          <w:tcPr>
            <w:tcW w:w="2410" w:type="dxa"/>
            <w:tcBorders>
              <w:top w:val="nil"/>
              <w:left w:val="nil"/>
              <w:bottom w:val="single" w:sz="4" w:space="0" w:color="auto"/>
              <w:right w:val="single" w:sz="4" w:space="0" w:color="auto"/>
            </w:tcBorders>
            <w:shd w:val="clear" w:color="auto" w:fill="auto"/>
            <w:noWrap/>
            <w:vAlign w:val="center"/>
          </w:tcPr>
          <w:p w:rsidR="009C2584" w:rsidRPr="00A35CD6" w:rsidRDefault="007C68E5" w:rsidP="00EE7016">
            <w:pPr>
              <w:jc w:val="center"/>
              <w:rPr>
                <w:iCs/>
                <w:sz w:val="20"/>
              </w:rPr>
            </w:pPr>
            <w:r>
              <w:rPr>
                <w:iCs/>
                <w:sz w:val="20"/>
                <w:szCs w:val="22"/>
                <w:lang w:val="ru-RU"/>
              </w:rPr>
              <w:t>-</w:t>
            </w:r>
            <w:r w:rsidR="009C2584" w:rsidRPr="00A35CD6">
              <w:rPr>
                <w:iCs/>
                <w:sz w:val="20"/>
                <w:szCs w:val="22"/>
              </w:rPr>
              <w:t>/-</w:t>
            </w:r>
          </w:p>
        </w:tc>
      </w:tr>
      <w:tr w:rsidR="00654DCE" w:rsidRPr="00A35CD6" w:rsidTr="005C24CA">
        <w:trPr>
          <w:trHeight w:val="20"/>
          <w:jc w:val="center"/>
        </w:trPr>
        <w:tc>
          <w:tcPr>
            <w:tcW w:w="3261" w:type="dxa"/>
            <w:tcBorders>
              <w:top w:val="nil"/>
              <w:left w:val="single" w:sz="4" w:space="0" w:color="auto"/>
              <w:bottom w:val="single" w:sz="4" w:space="0" w:color="auto"/>
              <w:right w:val="single" w:sz="4" w:space="0" w:color="auto"/>
            </w:tcBorders>
            <w:shd w:val="clear" w:color="auto" w:fill="auto"/>
            <w:vAlign w:val="center"/>
          </w:tcPr>
          <w:p w:rsidR="00654DCE" w:rsidRPr="00A35CD6" w:rsidRDefault="00654DCE" w:rsidP="00654DCE">
            <w:pPr>
              <w:rPr>
                <w:b/>
                <w:bCs/>
                <w:sz w:val="20"/>
                <w:lang w:val="ru-RU"/>
              </w:rPr>
            </w:pPr>
            <w:r w:rsidRPr="00A35CD6">
              <w:rPr>
                <w:b/>
                <w:bCs/>
                <w:sz w:val="20"/>
                <w:szCs w:val="22"/>
                <w:lang w:val="ru-RU"/>
              </w:rPr>
              <w:t>Уровень обеспеченности местами дошкольного образования по нормативу</w:t>
            </w:r>
          </w:p>
        </w:tc>
        <w:tc>
          <w:tcPr>
            <w:tcW w:w="1843" w:type="dxa"/>
            <w:tcBorders>
              <w:top w:val="nil"/>
              <w:left w:val="nil"/>
              <w:bottom w:val="single" w:sz="4" w:space="0" w:color="auto"/>
              <w:right w:val="single" w:sz="4" w:space="0" w:color="auto"/>
            </w:tcBorders>
            <w:shd w:val="clear" w:color="auto" w:fill="auto"/>
            <w:noWrap/>
            <w:vAlign w:val="center"/>
          </w:tcPr>
          <w:p w:rsidR="00654DCE" w:rsidRPr="00A35CD6" w:rsidRDefault="009005DD" w:rsidP="009005DD">
            <w:pPr>
              <w:jc w:val="center"/>
              <w:rPr>
                <w:b/>
                <w:bCs/>
                <w:sz w:val="20"/>
              </w:rPr>
            </w:pPr>
            <w:r>
              <w:rPr>
                <w:b/>
                <w:bCs/>
                <w:sz w:val="20"/>
                <w:szCs w:val="22"/>
                <w:lang w:val="ru-RU"/>
              </w:rPr>
              <w:t>30</w:t>
            </w:r>
            <w:r w:rsidR="00654DCE" w:rsidRPr="00A35CD6">
              <w:rPr>
                <w:b/>
                <w:bCs/>
                <w:sz w:val="20"/>
                <w:szCs w:val="22"/>
              </w:rPr>
              <w:t>%</w:t>
            </w:r>
          </w:p>
        </w:tc>
        <w:tc>
          <w:tcPr>
            <w:tcW w:w="1984" w:type="dxa"/>
            <w:tcBorders>
              <w:top w:val="nil"/>
              <w:left w:val="nil"/>
              <w:bottom w:val="single" w:sz="4" w:space="0" w:color="auto"/>
              <w:right w:val="single" w:sz="4" w:space="0" w:color="auto"/>
            </w:tcBorders>
            <w:shd w:val="clear" w:color="auto" w:fill="auto"/>
            <w:noWrap/>
            <w:vAlign w:val="center"/>
          </w:tcPr>
          <w:p w:rsidR="00654DCE" w:rsidRPr="00A35CD6" w:rsidRDefault="009005DD" w:rsidP="00630B0F">
            <w:pPr>
              <w:jc w:val="center"/>
              <w:rPr>
                <w:b/>
                <w:bCs/>
                <w:sz w:val="20"/>
                <w:highlight w:val="yellow"/>
              </w:rPr>
            </w:pPr>
            <w:r>
              <w:rPr>
                <w:b/>
                <w:bCs/>
                <w:sz w:val="20"/>
                <w:szCs w:val="22"/>
                <w:lang w:val="ru-RU"/>
              </w:rPr>
              <w:t>80</w:t>
            </w:r>
            <w:r w:rsidR="00654DCE" w:rsidRPr="00A35CD6">
              <w:rPr>
                <w:b/>
                <w:bCs/>
                <w:sz w:val="20"/>
                <w:szCs w:val="22"/>
              </w:rPr>
              <w:t>%</w:t>
            </w:r>
          </w:p>
        </w:tc>
        <w:tc>
          <w:tcPr>
            <w:tcW w:w="2410" w:type="dxa"/>
            <w:tcBorders>
              <w:top w:val="nil"/>
              <w:left w:val="nil"/>
              <w:bottom w:val="single" w:sz="4" w:space="0" w:color="auto"/>
              <w:right w:val="single" w:sz="4" w:space="0" w:color="auto"/>
            </w:tcBorders>
            <w:shd w:val="clear" w:color="auto" w:fill="auto"/>
            <w:noWrap/>
            <w:vAlign w:val="center"/>
          </w:tcPr>
          <w:p w:rsidR="00654DCE" w:rsidRPr="00A35CD6" w:rsidRDefault="009C2584" w:rsidP="00AD58C4">
            <w:pPr>
              <w:jc w:val="center"/>
              <w:rPr>
                <w:b/>
                <w:bCs/>
                <w:sz w:val="20"/>
                <w:highlight w:val="yellow"/>
              </w:rPr>
            </w:pPr>
            <w:r>
              <w:rPr>
                <w:b/>
                <w:bCs/>
                <w:sz w:val="20"/>
                <w:szCs w:val="22"/>
                <w:lang w:val="ru-RU"/>
              </w:rPr>
              <w:t>1</w:t>
            </w:r>
            <w:r w:rsidR="00AD58C4">
              <w:rPr>
                <w:b/>
                <w:bCs/>
                <w:sz w:val="20"/>
                <w:szCs w:val="22"/>
                <w:lang w:val="ru-RU"/>
              </w:rPr>
              <w:t>00</w:t>
            </w:r>
            <w:r w:rsidR="00654DCE" w:rsidRPr="00A35CD6">
              <w:rPr>
                <w:b/>
                <w:bCs/>
                <w:sz w:val="20"/>
                <w:szCs w:val="22"/>
              </w:rPr>
              <w:t>%</w:t>
            </w:r>
          </w:p>
        </w:tc>
      </w:tr>
      <w:tr w:rsidR="00654DCE" w:rsidRPr="00A35CD6" w:rsidTr="005C24CA">
        <w:trPr>
          <w:trHeight w:val="20"/>
          <w:jc w:val="center"/>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rsidR="00654DCE" w:rsidRPr="00A35CD6" w:rsidRDefault="00654DCE" w:rsidP="00654DCE">
            <w:pPr>
              <w:rPr>
                <w:bCs/>
                <w:sz w:val="20"/>
              </w:rPr>
            </w:pPr>
            <w:r w:rsidRPr="00A35CD6">
              <w:rPr>
                <w:bCs/>
                <w:sz w:val="20"/>
                <w:szCs w:val="22"/>
              </w:rPr>
              <w:t>Дефицит мест по нормативу</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654DCE" w:rsidRPr="00A35CD6" w:rsidRDefault="009005DD" w:rsidP="00654DCE">
            <w:pPr>
              <w:jc w:val="center"/>
              <w:rPr>
                <w:bCs/>
                <w:sz w:val="20"/>
                <w:lang w:val="ru-RU"/>
              </w:rPr>
            </w:pPr>
            <w:r>
              <w:rPr>
                <w:bCs/>
                <w:sz w:val="20"/>
                <w:szCs w:val="22"/>
                <w:lang w:val="ru-RU"/>
              </w:rPr>
              <w:t>327</w:t>
            </w:r>
          </w:p>
        </w:tc>
        <w:tc>
          <w:tcPr>
            <w:tcW w:w="1984" w:type="dxa"/>
            <w:tcBorders>
              <w:top w:val="single" w:sz="4" w:space="0" w:color="auto"/>
              <w:left w:val="nil"/>
              <w:bottom w:val="single" w:sz="4" w:space="0" w:color="auto"/>
              <w:right w:val="single" w:sz="4" w:space="0" w:color="auto"/>
            </w:tcBorders>
            <w:shd w:val="clear" w:color="auto" w:fill="auto"/>
            <w:noWrap/>
            <w:vAlign w:val="center"/>
          </w:tcPr>
          <w:p w:rsidR="00654DCE" w:rsidRPr="00A35CD6" w:rsidRDefault="009005DD" w:rsidP="009005DD">
            <w:pPr>
              <w:jc w:val="center"/>
              <w:rPr>
                <w:bCs/>
                <w:sz w:val="20"/>
                <w:lang w:val="ru-RU"/>
              </w:rPr>
            </w:pPr>
            <w:r>
              <w:rPr>
                <w:bCs/>
                <w:sz w:val="20"/>
                <w:szCs w:val="22"/>
                <w:lang w:val="ru-RU"/>
              </w:rPr>
              <w:t>125</w:t>
            </w:r>
          </w:p>
        </w:tc>
        <w:tc>
          <w:tcPr>
            <w:tcW w:w="2410" w:type="dxa"/>
            <w:tcBorders>
              <w:top w:val="single" w:sz="4" w:space="0" w:color="auto"/>
              <w:left w:val="nil"/>
              <w:bottom w:val="single" w:sz="4" w:space="0" w:color="auto"/>
              <w:right w:val="single" w:sz="4" w:space="0" w:color="auto"/>
            </w:tcBorders>
            <w:shd w:val="clear" w:color="auto" w:fill="auto"/>
            <w:noWrap/>
            <w:vAlign w:val="center"/>
          </w:tcPr>
          <w:p w:rsidR="00654DCE" w:rsidRPr="00A35CD6" w:rsidRDefault="009C2584" w:rsidP="00654DCE">
            <w:pPr>
              <w:jc w:val="center"/>
              <w:rPr>
                <w:bCs/>
                <w:sz w:val="20"/>
                <w:lang w:val="ru-RU"/>
              </w:rPr>
            </w:pPr>
            <w:r>
              <w:rPr>
                <w:bCs/>
                <w:sz w:val="20"/>
                <w:szCs w:val="22"/>
                <w:lang w:val="ru-RU"/>
              </w:rPr>
              <w:t>отсутствует</w:t>
            </w:r>
          </w:p>
        </w:tc>
      </w:tr>
    </w:tbl>
    <w:p w:rsidR="00654DCE" w:rsidRDefault="00654DCE" w:rsidP="00654DCE">
      <w:pPr>
        <w:ind w:firstLine="709"/>
        <w:jc w:val="both"/>
        <w:rPr>
          <w:szCs w:val="28"/>
          <w:highlight w:val="yellow"/>
          <w:lang w:val="ru-RU"/>
        </w:rPr>
      </w:pPr>
    </w:p>
    <w:p w:rsidR="00D27533" w:rsidRDefault="00D27533">
      <w:pPr>
        <w:spacing w:after="200" w:line="276" w:lineRule="auto"/>
        <w:rPr>
          <w:b/>
          <w:sz w:val="24"/>
          <w:lang w:val="ru-RU"/>
        </w:rPr>
      </w:pPr>
      <w:r>
        <w:rPr>
          <w:b/>
          <w:sz w:val="24"/>
          <w:lang w:val="ru-RU"/>
        </w:rPr>
        <w:br w:type="page"/>
      </w:r>
    </w:p>
    <w:p w:rsidR="00A06EBF" w:rsidRDefault="00A06EBF" w:rsidP="00D27533">
      <w:pPr>
        <w:jc w:val="both"/>
        <w:rPr>
          <w:sz w:val="24"/>
          <w:lang w:val="ru-RU"/>
        </w:rPr>
      </w:pPr>
      <w:r w:rsidRPr="00A35CD6">
        <w:rPr>
          <w:b/>
          <w:sz w:val="24"/>
          <w:lang w:val="ru-RU"/>
        </w:rPr>
        <w:lastRenderedPageBreak/>
        <w:t>Таблица 6.1.</w:t>
      </w:r>
      <w:r>
        <w:rPr>
          <w:b/>
          <w:sz w:val="24"/>
          <w:lang w:val="ru-RU"/>
        </w:rPr>
        <w:t>6</w:t>
      </w:r>
      <w:r w:rsidRPr="00A35CD6">
        <w:rPr>
          <w:b/>
          <w:sz w:val="24"/>
          <w:lang w:val="ru-RU"/>
        </w:rPr>
        <w:t>.</w:t>
      </w:r>
      <w:r w:rsidRPr="00A35CD6">
        <w:rPr>
          <w:sz w:val="24"/>
          <w:lang w:val="ru-RU"/>
        </w:rPr>
        <w:t xml:space="preserve"> Расчет потребности населения в дошкольных образовательных учреждениях</w:t>
      </w:r>
      <w:r w:rsidR="00937672">
        <w:rPr>
          <w:sz w:val="24"/>
          <w:lang w:val="ru-RU"/>
        </w:rPr>
        <w:t>.</w:t>
      </w:r>
    </w:p>
    <w:p w:rsidR="00937672" w:rsidRPr="00A35CD6" w:rsidRDefault="00937672" w:rsidP="00D27533">
      <w:pPr>
        <w:jc w:val="both"/>
        <w:rPr>
          <w:sz w:val="24"/>
          <w:lang w:val="ru-RU"/>
        </w:rPr>
      </w:pPr>
    </w:p>
    <w:tbl>
      <w:tblPr>
        <w:tblW w:w="9640" w:type="dxa"/>
        <w:tblInd w:w="-34" w:type="dxa"/>
        <w:tblLook w:val="04A0"/>
      </w:tblPr>
      <w:tblGrid>
        <w:gridCol w:w="645"/>
        <w:gridCol w:w="2758"/>
        <w:gridCol w:w="992"/>
        <w:gridCol w:w="1072"/>
        <w:gridCol w:w="2330"/>
        <w:gridCol w:w="1843"/>
      </w:tblGrid>
      <w:tr w:rsidR="00BA16AD" w:rsidRPr="00523038" w:rsidTr="003723AE">
        <w:trPr>
          <w:trHeight w:val="711"/>
        </w:trPr>
        <w:tc>
          <w:tcPr>
            <w:tcW w:w="9640"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A16AD" w:rsidRPr="00EA00FC" w:rsidRDefault="00BA16AD" w:rsidP="006E776C">
            <w:pPr>
              <w:jc w:val="center"/>
              <w:rPr>
                <w:rFonts w:eastAsia="Times New Roman"/>
                <w:color w:val="000000"/>
                <w:sz w:val="24"/>
                <w:lang w:val="ru-RU" w:eastAsia="ru-RU"/>
              </w:rPr>
            </w:pPr>
            <w:r w:rsidRPr="00EA00FC">
              <w:rPr>
                <w:rFonts w:eastAsia="Times New Roman"/>
                <w:color w:val="000000"/>
                <w:sz w:val="24"/>
                <w:lang w:eastAsia="ru-RU"/>
              </w:rPr>
              <w:t> </w:t>
            </w:r>
          </w:p>
          <w:p w:rsidR="00BA16AD" w:rsidRPr="00EA00FC" w:rsidRDefault="00BA16AD" w:rsidP="004926A9">
            <w:pPr>
              <w:jc w:val="center"/>
              <w:rPr>
                <w:rFonts w:eastAsia="Times New Roman"/>
                <w:b/>
                <w:color w:val="000000"/>
                <w:sz w:val="24"/>
                <w:lang w:val="ru-RU" w:eastAsia="ru-RU"/>
              </w:rPr>
            </w:pPr>
            <w:r w:rsidRPr="00EA00FC">
              <w:rPr>
                <w:rFonts w:eastAsia="Times New Roman"/>
                <w:b/>
                <w:color w:val="000000"/>
                <w:sz w:val="24"/>
                <w:lang w:val="ru-RU" w:eastAsia="ru-RU"/>
              </w:rPr>
              <w:t>Детские дошкольные общеобразовательные учреждения</w:t>
            </w:r>
            <w:r w:rsidRPr="00EA00FC">
              <w:rPr>
                <w:rFonts w:eastAsia="Times New Roman"/>
                <w:b/>
                <w:color w:val="000000"/>
                <w:sz w:val="24"/>
                <w:lang w:val="ru-RU" w:eastAsia="ru-RU"/>
              </w:rPr>
              <w:br/>
              <w:t xml:space="preserve">в ГП </w:t>
            </w:r>
            <w:r w:rsidR="00272D92">
              <w:rPr>
                <w:rFonts w:eastAsia="Times New Roman"/>
                <w:b/>
                <w:color w:val="000000"/>
                <w:sz w:val="24"/>
                <w:lang w:val="ru-RU" w:eastAsia="ru-RU"/>
              </w:rPr>
              <w:t>Загорянский</w:t>
            </w:r>
          </w:p>
          <w:p w:rsidR="00EA00FC" w:rsidRPr="00A06EBF" w:rsidRDefault="00EA00FC" w:rsidP="004926A9">
            <w:pPr>
              <w:jc w:val="center"/>
              <w:rPr>
                <w:rFonts w:eastAsia="Times New Roman"/>
                <w:b/>
                <w:color w:val="000000"/>
                <w:sz w:val="22"/>
                <w:lang w:val="ru-RU" w:eastAsia="ru-RU"/>
              </w:rPr>
            </w:pPr>
          </w:p>
        </w:tc>
      </w:tr>
      <w:tr w:rsidR="00945D38" w:rsidRPr="005B7749" w:rsidTr="003723AE">
        <w:trPr>
          <w:trHeight w:val="732"/>
        </w:trPr>
        <w:tc>
          <w:tcPr>
            <w:tcW w:w="645" w:type="dxa"/>
            <w:tcBorders>
              <w:top w:val="nil"/>
              <w:left w:val="single" w:sz="4" w:space="0" w:color="auto"/>
              <w:bottom w:val="single" w:sz="4" w:space="0" w:color="auto"/>
              <w:right w:val="single" w:sz="4" w:space="0" w:color="auto"/>
            </w:tcBorders>
            <w:shd w:val="clear" w:color="auto" w:fill="auto"/>
            <w:noWrap/>
            <w:vAlign w:val="center"/>
            <w:hideMark/>
          </w:tcPr>
          <w:p w:rsidR="00945D38" w:rsidRPr="00A06EBF" w:rsidRDefault="00945D38" w:rsidP="006E776C">
            <w:pPr>
              <w:jc w:val="center"/>
              <w:rPr>
                <w:rFonts w:eastAsia="Times New Roman"/>
                <w:b/>
                <w:color w:val="000000"/>
                <w:sz w:val="22"/>
                <w:lang w:eastAsia="ru-RU"/>
              </w:rPr>
            </w:pPr>
            <w:r w:rsidRPr="00A06EBF">
              <w:rPr>
                <w:rFonts w:eastAsia="Times New Roman"/>
                <w:b/>
                <w:color w:val="000000"/>
                <w:sz w:val="22"/>
                <w:lang w:eastAsia="ru-RU"/>
              </w:rPr>
              <w:t>№</w:t>
            </w:r>
          </w:p>
        </w:tc>
        <w:tc>
          <w:tcPr>
            <w:tcW w:w="2758" w:type="dxa"/>
            <w:tcBorders>
              <w:top w:val="nil"/>
              <w:left w:val="nil"/>
              <w:bottom w:val="single" w:sz="4" w:space="0" w:color="auto"/>
              <w:right w:val="single" w:sz="4" w:space="0" w:color="auto"/>
            </w:tcBorders>
            <w:shd w:val="clear" w:color="auto" w:fill="auto"/>
            <w:noWrap/>
            <w:vAlign w:val="center"/>
            <w:hideMark/>
          </w:tcPr>
          <w:p w:rsidR="00945D38" w:rsidRPr="00A06EBF" w:rsidRDefault="00945D38" w:rsidP="006E776C">
            <w:pPr>
              <w:jc w:val="center"/>
              <w:rPr>
                <w:rFonts w:eastAsia="Times New Roman"/>
                <w:b/>
                <w:color w:val="000000"/>
                <w:sz w:val="22"/>
                <w:lang w:eastAsia="ru-RU"/>
              </w:rPr>
            </w:pPr>
            <w:r w:rsidRPr="00A06EBF">
              <w:rPr>
                <w:rFonts w:eastAsia="Times New Roman"/>
                <w:b/>
                <w:color w:val="000000"/>
                <w:sz w:val="22"/>
                <w:lang w:eastAsia="ru-RU"/>
              </w:rPr>
              <w:t>Местоположение</w:t>
            </w:r>
          </w:p>
        </w:tc>
        <w:tc>
          <w:tcPr>
            <w:tcW w:w="992" w:type="dxa"/>
            <w:tcBorders>
              <w:top w:val="nil"/>
              <w:left w:val="nil"/>
              <w:bottom w:val="single" w:sz="4" w:space="0" w:color="auto"/>
              <w:right w:val="single" w:sz="4" w:space="0" w:color="auto"/>
            </w:tcBorders>
            <w:shd w:val="clear" w:color="auto" w:fill="auto"/>
            <w:noWrap/>
            <w:vAlign w:val="center"/>
            <w:hideMark/>
          </w:tcPr>
          <w:p w:rsidR="00945D38" w:rsidRPr="00A06EBF" w:rsidRDefault="00945D38" w:rsidP="006E776C">
            <w:pPr>
              <w:jc w:val="center"/>
              <w:rPr>
                <w:rFonts w:eastAsia="Times New Roman"/>
                <w:b/>
                <w:color w:val="000000"/>
                <w:sz w:val="22"/>
                <w:lang w:eastAsia="ru-RU"/>
              </w:rPr>
            </w:pPr>
            <w:r w:rsidRPr="00A06EBF">
              <w:rPr>
                <w:rFonts w:eastAsia="Times New Roman"/>
                <w:b/>
                <w:color w:val="000000"/>
                <w:sz w:val="22"/>
                <w:lang w:eastAsia="ru-RU"/>
              </w:rPr>
              <w:t>Объект</w:t>
            </w:r>
          </w:p>
        </w:tc>
        <w:tc>
          <w:tcPr>
            <w:tcW w:w="1072" w:type="dxa"/>
            <w:tcBorders>
              <w:top w:val="nil"/>
              <w:left w:val="nil"/>
              <w:bottom w:val="single" w:sz="4" w:space="0" w:color="auto"/>
              <w:right w:val="single" w:sz="4" w:space="0" w:color="auto"/>
            </w:tcBorders>
            <w:shd w:val="clear" w:color="auto" w:fill="auto"/>
            <w:noWrap/>
            <w:vAlign w:val="center"/>
            <w:hideMark/>
          </w:tcPr>
          <w:p w:rsidR="00945D38" w:rsidRPr="00A06EBF" w:rsidRDefault="00945D38" w:rsidP="006E776C">
            <w:pPr>
              <w:jc w:val="center"/>
              <w:rPr>
                <w:rFonts w:eastAsia="Times New Roman"/>
                <w:b/>
                <w:color w:val="000000"/>
                <w:sz w:val="22"/>
                <w:lang w:eastAsia="ru-RU"/>
              </w:rPr>
            </w:pPr>
            <w:r w:rsidRPr="00A06EBF">
              <w:rPr>
                <w:rFonts w:eastAsia="Times New Roman"/>
                <w:b/>
                <w:color w:val="000000"/>
                <w:sz w:val="22"/>
                <w:lang w:eastAsia="ru-RU"/>
              </w:rPr>
              <w:t>Ёмкость</w:t>
            </w:r>
          </w:p>
        </w:tc>
        <w:tc>
          <w:tcPr>
            <w:tcW w:w="2330" w:type="dxa"/>
            <w:tcBorders>
              <w:top w:val="nil"/>
              <w:left w:val="nil"/>
              <w:bottom w:val="single" w:sz="4" w:space="0" w:color="auto"/>
              <w:right w:val="single" w:sz="4" w:space="0" w:color="auto"/>
            </w:tcBorders>
            <w:shd w:val="clear" w:color="auto" w:fill="auto"/>
            <w:vAlign w:val="center"/>
            <w:hideMark/>
          </w:tcPr>
          <w:p w:rsidR="00945D38" w:rsidRPr="00A06EBF" w:rsidRDefault="00945D38" w:rsidP="006E776C">
            <w:pPr>
              <w:jc w:val="center"/>
              <w:rPr>
                <w:rFonts w:eastAsia="Times New Roman"/>
                <w:b/>
                <w:color w:val="000000"/>
                <w:sz w:val="22"/>
                <w:lang w:val="ru-RU" w:eastAsia="ru-RU"/>
              </w:rPr>
            </w:pPr>
            <w:r w:rsidRPr="00A06EBF">
              <w:rPr>
                <w:rFonts w:eastAsia="Times New Roman"/>
                <w:b/>
                <w:color w:val="000000"/>
                <w:sz w:val="22"/>
                <w:lang w:val="ru-RU" w:eastAsia="ru-RU"/>
              </w:rPr>
              <w:t>Норматив площади на учащегося (кв. м)</w:t>
            </w:r>
          </w:p>
        </w:tc>
        <w:tc>
          <w:tcPr>
            <w:tcW w:w="1843" w:type="dxa"/>
            <w:tcBorders>
              <w:top w:val="nil"/>
              <w:left w:val="nil"/>
              <w:bottom w:val="single" w:sz="4" w:space="0" w:color="auto"/>
              <w:right w:val="single" w:sz="4" w:space="0" w:color="auto"/>
            </w:tcBorders>
            <w:shd w:val="clear" w:color="auto" w:fill="auto"/>
            <w:vAlign w:val="center"/>
            <w:hideMark/>
          </w:tcPr>
          <w:p w:rsidR="00945D38" w:rsidRPr="00A06EBF" w:rsidRDefault="00945D38" w:rsidP="006E776C">
            <w:pPr>
              <w:jc w:val="center"/>
              <w:rPr>
                <w:rFonts w:eastAsia="Times New Roman"/>
                <w:b/>
                <w:color w:val="000000"/>
                <w:sz w:val="22"/>
                <w:lang w:eastAsia="ru-RU"/>
              </w:rPr>
            </w:pPr>
            <w:r w:rsidRPr="00A06EBF">
              <w:rPr>
                <w:rFonts w:eastAsia="Times New Roman"/>
                <w:b/>
                <w:color w:val="000000"/>
                <w:sz w:val="22"/>
                <w:lang w:eastAsia="ru-RU"/>
              </w:rPr>
              <w:t>Площадь ЗУ</w:t>
            </w:r>
            <w:r w:rsidRPr="00A06EBF">
              <w:rPr>
                <w:rFonts w:eastAsia="Times New Roman"/>
                <w:b/>
                <w:color w:val="000000"/>
                <w:sz w:val="22"/>
                <w:lang w:eastAsia="ru-RU"/>
              </w:rPr>
              <w:br/>
              <w:t>(кв. м)</w:t>
            </w:r>
          </w:p>
        </w:tc>
      </w:tr>
      <w:tr w:rsidR="00630B0F" w:rsidRPr="005B7749" w:rsidTr="003723AE">
        <w:trPr>
          <w:trHeight w:val="300"/>
        </w:trPr>
        <w:tc>
          <w:tcPr>
            <w:tcW w:w="645" w:type="dxa"/>
            <w:tcBorders>
              <w:top w:val="nil"/>
              <w:left w:val="single" w:sz="4" w:space="0" w:color="auto"/>
              <w:bottom w:val="single" w:sz="4" w:space="0" w:color="auto"/>
              <w:right w:val="single" w:sz="4" w:space="0" w:color="auto"/>
            </w:tcBorders>
            <w:shd w:val="clear" w:color="auto" w:fill="auto"/>
            <w:noWrap/>
            <w:vAlign w:val="center"/>
            <w:hideMark/>
          </w:tcPr>
          <w:p w:rsidR="00630B0F" w:rsidRPr="004F08B1" w:rsidRDefault="004F08B1" w:rsidP="006E776C">
            <w:pPr>
              <w:jc w:val="center"/>
              <w:rPr>
                <w:rFonts w:eastAsia="Times New Roman"/>
                <w:color w:val="000000"/>
                <w:sz w:val="22"/>
                <w:lang w:val="ru-RU" w:eastAsia="ru-RU"/>
              </w:rPr>
            </w:pPr>
            <w:r>
              <w:rPr>
                <w:rFonts w:eastAsia="Times New Roman"/>
                <w:color w:val="000000"/>
                <w:sz w:val="22"/>
                <w:lang w:val="ru-RU" w:eastAsia="ru-RU"/>
              </w:rPr>
              <w:t>1</w:t>
            </w:r>
          </w:p>
        </w:tc>
        <w:tc>
          <w:tcPr>
            <w:tcW w:w="2758" w:type="dxa"/>
            <w:tcBorders>
              <w:top w:val="nil"/>
              <w:left w:val="nil"/>
              <w:bottom w:val="single" w:sz="4" w:space="0" w:color="auto"/>
              <w:right w:val="single" w:sz="4" w:space="0" w:color="auto"/>
            </w:tcBorders>
            <w:shd w:val="clear" w:color="auto" w:fill="auto"/>
            <w:noWrap/>
            <w:vAlign w:val="center"/>
            <w:hideMark/>
          </w:tcPr>
          <w:p w:rsidR="004F08B1" w:rsidRPr="00055767" w:rsidRDefault="00A803A1" w:rsidP="009C2584">
            <w:pPr>
              <w:jc w:val="center"/>
              <w:rPr>
                <w:rFonts w:eastAsia="Times New Roman"/>
                <w:color w:val="000000"/>
                <w:sz w:val="22"/>
                <w:lang w:val="ru-RU" w:eastAsia="ru-RU"/>
              </w:rPr>
            </w:pPr>
            <w:r>
              <w:rPr>
                <w:rFonts w:eastAsia="Times New Roman"/>
                <w:color w:val="000000"/>
                <w:sz w:val="22"/>
                <w:lang w:val="ru-RU" w:eastAsia="ru-RU"/>
              </w:rPr>
              <w:t>Д.Оболдино</w:t>
            </w:r>
          </w:p>
          <w:p w:rsidR="00630B0F" w:rsidRPr="009C2584" w:rsidRDefault="00630B0F" w:rsidP="009C2584">
            <w:pPr>
              <w:jc w:val="center"/>
              <w:rPr>
                <w:rFonts w:eastAsia="Times New Roman"/>
                <w:color w:val="000000"/>
                <w:sz w:val="22"/>
                <w:lang w:val="ru-RU"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630B0F" w:rsidRPr="009801B9" w:rsidRDefault="009801B9" w:rsidP="006E776C">
            <w:pPr>
              <w:jc w:val="center"/>
              <w:rPr>
                <w:rFonts w:eastAsia="Times New Roman"/>
                <w:color w:val="000000"/>
                <w:sz w:val="22"/>
                <w:lang w:val="ru-RU" w:eastAsia="ru-RU"/>
              </w:rPr>
            </w:pPr>
            <w:r>
              <w:rPr>
                <w:rFonts w:eastAsia="Times New Roman"/>
                <w:color w:val="000000"/>
                <w:sz w:val="22"/>
                <w:lang w:val="ru-RU" w:eastAsia="ru-RU"/>
              </w:rPr>
              <w:t>ДОУ</w:t>
            </w:r>
          </w:p>
        </w:tc>
        <w:tc>
          <w:tcPr>
            <w:tcW w:w="1072" w:type="dxa"/>
            <w:tcBorders>
              <w:top w:val="nil"/>
              <w:left w:val="nil"/>
              <w:bottom w:val="single" w:sz="4" w:space="0" w:color="auto"/>
              <w:right w:val="single" w:sz="4" w:space="0" w:color="auto"/>
            </w:tcBorders>
            <w:shd w:val="clear" w:color="auto" w:fill="auto"/>
            <w:noWrap/>
            <w:vAlign w:val="center"/>
            <w:hideMark/>
          </w:tcPr>
          <w:p w:rsidR="00630B0F" w:rsidRPr="0028464A" w:rsidRDefault="00B552FD" w:rsidP="00B552FD">
            <w:pPr>
              <w:jc w:val="center"/>
              <w:rPr>
                <w:color w:val="000000"/>
                <w:sz w:val="20"/>
                <w:szCs w:val="20"/>
                <w:lang w:val="ru-RU"/>
              </w:rPr>
            </w:pPr>
            <w:r>
              <w:rPr>
                <w:color w:val="000000"/>
                <w:sz w:val="20"/>
                <w:szCs w:val="20"/>
                <w:lang w:val="ru-RU"/>
              </w:rPr>
              <w:t>240</w:t>
            </w:r>
          </w:p>
        </w:tc>
        <w:tc>
          <w:tcPr>
            <w:tcW w:w="2330" w:type="dxa"/>
            <w:tcBorders>
              <w:top w:val="nil"/>
              <w:left w:val="nil"/>
              <w:bottom w:val="single" w:sz="4" w:space="0" w:color="auto"/>
              <w:right w:val="single" w:sz="4" w:space="0" w:color="auto"/>
            </w:tcBorders>
            <w:shd w:val="clear" w:color="auto" w:fill="auto"/>
            <w:noWrap/>
            <w:vAlign w:val="center"/>
            <w:hideMark/>
          </w:tcPr>
          <w:p w:rsidR="00630B0F" w:rsidRPr="00010379" w:rsidRDefault="009801B9" w:rsidP="006E776C">
            <w:pPr>
              <w:jc w:val="center"/>
              <w:rPr>
                <w:rFonts w:eastAsia="Times New Roman"/>
                <w:color w:val="000000"/>
                <w:sz w:val="22"/>
                <w:lang w:val="ru-RU" w:eastAsia="ru-RU"/>
              </w:rPr>
            </w:pPr>
            <w:r>
              <w:rPr>
                <w:rFonts w:eastAsia="Times New Roman"/>
                <w:color w:val="000000"/>
                <w:sz w:val="22"/>
                <w:lang w:val="ru-RU" w:eastAsia="ru-RU"/>
              </w:rPr>
              <w:t>35</w:t>
            </w:r>
          </w:p>
        </w:tc>
        <w:tc>
          <w:tcPr>
            <w:tcW w:w="1843" w:type="dxa"/>
            <w:tcBorders>
              <w:top w:val="nil"/>
              <w:left w:val="nil"/>
              <w:bottom w:val="single" w:sz="4" w:space="0" w:color="auto"/>
              <w:right w:val="single" w:sz="4" w:space="0" w:color="auto"/>
            </w:tcBorders>
            <w:shd w:val="clear" w:color="auto" w:fill="auto"/>
            <w:noWrap/>
            <w:vAlign w:val="center"/>
            <w:hideMark/>
          </w:tcPr>
          <w:p w:rsidR="00630B0F" w:rsidRPr="00630B0F" w:rsidRDefault="009801B9" w:rsidP="00630B0F">
            <w:pPr>
              <w:jc w:val="center"/>
              <w:rPr>
                <w:rFonts w:eastAsia="Times New Roman"/>
                <w:sz w:val="22"/>
                <w:lang w:val="ru-RU" w:eastAsia="ru-RU"/>
              </w:rPr>
            </w:pPr>
            <w:r w:rsidRPr="009801B9">
              <w:rPr>
                <w:rFonts w:eastAsia="Times New Roman"/>
                <w:sz w:val="22"/>
                <w:lang w:val="ru-RU" w:eastAsia="ru-RU"/>
              </w:rPr>
              <w:t>7</w:t>
            </w:r>
            <w:r>
              <w:rPr>
                <w:rFonts w:eastAsia="Times New Roman"/>
                <w:sz w:val="22"/>
                <w:lang w:val="ru-RU" w:eastAsia="ru-RU"/>
              </w:rPr>
              <w:t xml:space="preserve"> </w:t>
            </w:r>
            <w:r w:rsidRPr="009801B9">
              <w:rPr>
                <w:rFonts w:eastAsia="Times New Roman"/>
                <w:sz w:val="22"/>
                <w:lang w:val="ru-RU" w:eastAsia="ru-RU"/>
              </w:rPr>
              <w:t>350</w:t>
            </w:r>
          </w:p>
        </w:tc>
      </w:tr>
      <w:tr w:rsidR="009801B9" w:rsidRPr="005B7749" w:rsidTr="003723AE">
        <w:trPr>
          <w:trHeight w:val="300"/>
        </w:trPr>
        <w:tc>
          <w:tcPr>
            <w:tcW w:w="645" w:type="dxa"/>
            <w:tcBorders>
              <w:top w:val="nil"/>
              <w:left w:val="single" w:sz="4" w:space="0" w:color="auto"/>
              <w:bottom w:val="single" w:sz="4" w:space="0" w:color="auto"/>
              <w:right w:val="single" w:sz="4" w:space="0" w:color="auto"/>
            </w:tcBorders>
            <w:shd w:val="clear" w:color="auto" w:fill="auto"/>
            <w:noWrap/>
            <w:vAlign w:val="center"/>
            <w:hideMark/>
          </w:tcPr>
          <w:p w:rsidR="009801B9" w:rsidRPr="004F08B1" w:rsidRDefault="004F08B1" w:rsidP="006E776C">
            <w:pPr>
              <w:jc w:val="center"/>
              <w:rPr>
                <w:rFonts w:eastAsia="Times New Roman"/>
                <w:color w:val="000000"/>
                <w:sz w:val="22"/>
                <w:lang w:val="ru-RU" w:eastAsia="ru-RU"/>
              </w:rPr>
            </w:pPr>
            <w:r>
              <w:rPr>
                <w:rFonts w:eastAsia="Times New Roman"/>
                <w:color w:val="000000"/>
                <w:sz w:val="22"/>
                <w:lang w:val="ru-RU" w:eastAsia="ru-RU"/>
              </w:rPr>
              <w:t>2</w:t>
            </w:r>
          </w:p>
        </w:tc>
        <w:tc>
          <w:tcPr>
            <w:tcW w:w="2758" w:type="dxa"/>
            <w:tcBorders>
              <w:top w:val="nil"/>
              <w:left w:val="nil"/>
              <w:bottom w:val="single" w:sz="4" w:space="0" w:color="auto"/>
              <w:right w:val="single" w:sz="4" w:space="0" w:color="auto"/>
            </w:tcBorders>
            <w:shd w:val="clear" w:color="auto" w:fill="auto"/>
            <w:noWrap/>
            <w:vAlign w:val="center"/>
            <w:hideMark/>
          </w:tcPr>
          <w:p w:rsidR="009801B9" w:rsidRDefault="00A803A1" w:rsidP="00F33358">
            <w:pPr>
              <w:jc w:val="center"/>
              <w:rPr>
                <w:rFonts w:eastAsia="Times New Roman"/>
                <w:color w:val="000000"/>
                <w:sz w:val="22"/>
                <w:lang w:val="ru-RU" w:eastAsia="ru-RU"/>
              </w:rPr>
            </w:pPr>
            <w:r>
              <w:rPr>
                <w:rFonts w:eastAsia="Times New Roman"/>
                <w:color w:val="000000"/>
                <w:sz w:val="22"/>
                <w:lang w:val="ru-RU" w:eastAsia="ru-RU"/>
              </w:rPr>
              <w:t>Д, Оболдино</w:t>
            </w:r>
          </w:p>
          <w:p w:rsidR="004F08B1" w:rsidRPr="00055767" w:rsidRDefault="00523038" w:rsidP="00F33358">
            <w:pPr>
              <w:jc w:val="center"/>
              <w:rPr>
                <w:rFonts w:eastAsia="Times New Roman"/>
                <w:color w:val="000000"/>
                <w:sz w:val="22"/>
                <w:lang w:val="ru-RU" w:eastAsia="ru-RU"/>
              </w:rPr>
            </w:pPr>
            <w:r>
              <w:rPr>
                <w:rFonts w:eastAsia="Times New Roman"/>
                <w:color w:val="000000"/>
                <w:sz w:val="22"/>
                <w:lang w:val="ru-RU" w:eastAsia="ru-RU"/>
              </w:rPr>
              <w:t>реконструкция</w:t>
            </w:r>
          </w:p>
        </w:tc>
        <w:tc>
          <w:tcPr>
            <w:tcW w:w="992" w:type="dxa"/>
            <w:tcBorders>
              <w:top w:val="nil"/>
              <w:left w:val="nil"/>
              <w:bottom w:val="single" w:sz="4" w:space="0" w:color="auto"/>
              <w:right w:val="single" w:sz="4" w:space="0" w:color="auto"/>
            </w:tcBorders>
            <w:shd w:val="clear" w:color="auto" w:fill="auto"/>
            <w:noWrap/>
            <w:vAlign w:val="center"/>
            <w:hideMark/>
          </w:tcPr>
          <w:p w:rsidR="009801B9" w:rsidRPr="009801B9" w:rsidRDefault="009801B9" w:rsidP="006E776C">
            <w:pPr>
              <w:jc w:val="center"/>
              <w:rPr>
                <w:rFonts w:eastAsia="Times New Roman"/>
                <w:color w:val="000000"/>
                <w:sz w:val="22"/>
                <w:lang w:val="ru-RU" w:eastAsia="ru-RU"/>
              </w:rPr>
            </w:pPr>
            <w:r>
              <w:rPr>
                <w:rFonts w:eastAsia="Times New Roman"/>
                <w:color w:val="000000"/>
                <w:sz w:val="22"/>
                <w:lang w:val="ru-RU" w:eastAsia="ru-RU"/>
              </w:rPr>
              <w:t>ДОУ</w:t>
            </w:r>
          </w:p>
        </w:tc>
        <w:tc>
          <w:tcPr>
            <w:tcW w:w="1072" w:type="dxa"/>
            <w:tcBorders>
              <w:top w:val="nil"/>
              <w:left w:val="nil"/>
              <w:bottom w:val="single" w:sz="4" w:space="0" w:color="auto"/>
              <w:right w:val="single" w:sz="4" w:space="0" w:color="auto"/>
            </w:tcBorders>
            <w:shd w:val="clear" w:color="auto" w:fill="auto"/>
            <w:noWrap/>
            <w:vAlign w:val="center"/>
            <w:hideMark/>
          </w:tcPr>
          <w:p w:rsidR="009801B9" w:rsidRPr="0028464A" w:rsidRDefault="00B552FD" w:rsidP="009F564D">
            <w:pPr>
              <w:jc w:val="center"/>
              <w:rPr>
                <w:color w:val="000000"/>
                <w:sz w:val="20"/>
                <w:szCs w:val="20"/>
                <w:lang w:val="ru-RU"/>
              </w:rPr>
            </w:pPr>
            <w:r>
              <w:rPr>
                <w:color w:val="000000"/>
                <w:sz w:val="20"/>
                <w:szCs w:val="20"/>
                <w:lang w:val="ru-RU"/>
              </w:rPr>
              <w:t>220</w:t>
            </w:r>
          </w:p>
        </w:tc>
        <w:tc>
          <w:tcPr>
            <w:tcW w:w="2330" w:type="dxa"/>
            <w:tcBorders>
              <w:top w:val="nil"/>
              <w:left w:val="nil"/>
              <w:bottom w:val="single" w:sz="4" w:space="0" w:color="auto"/>
              <w:right w:val="single" w:sz="4" w:space="0" w:color="auto"/>
            </w:tcBorders>
            <w:shd w:val="clear" w:color="auto" w:fill="auto"/>
            <w:noWrap/>
            <w:vAlign w:val="center"/>
            <w:hideMark/>
          </w:tcPr>
          <w:p w:rsidR="009801B9" w:rsidRPr="00A06EBF" w:rsidRDefault="009801B9" w:rsidP="006E776C">
            <w:pPr>
              <w:jc w:val="center"/>
              <w:rPr>
                <w:rFonts w:eastAsia="Times New Roman"/>
                <w:color w:val="000000"/>
                <w:sz w:val="22"/>
                <w:lang w:eastAsia="ru-RU"/>
              </w:rPr>
            </w:pPr>
            <w:r w:rsidRPr="00A06EBF">
              <w:rPr>
                <w:rFonts w:eastAsia="Times New Roman"/>
                <w:color w:val="000000"/>
                <w:sz w:val="22"/>
                <w:lang w:eastAsia="ru-RU"/>
              </w:rPr>
              <w:t>35</w:t>
            </w:r>
          </w:p>
        </w:tc>
        <w:tc>
          <w:tcPr>
            <w:tcW w:w="1843" w:type="dxa"/>
            <w:tcBorders>
              <w:top w:val="nil"/>
              <w:left w:val="nil"/>
              <w:bottom w:val="single" w:sz="4" w:space="0" w:color="auto"/>
              <w:right w:val="single" w:sz="4" w:space="0" w:color="auto"/>
            </w:tcBorders>
            <w:shd w:val="clear" w:color="auto" w:fill="auto"/>
            <w:noWrap/>
            <w:vAlign w:val="center"/>
            <w:hideMark/>
          </w:tcPr>
          <w:p w:rsidR="009801B9" w:rsidRPr="00630B0F" w:rsidRDefault="009801B9" w:rsidP="00630B0F">
            <w:pPr>
              <w:jc w:val="center"/>
              <w:rPr>
                <w:rFonts w:eastAsia="Times New Roman"/>
                <w:sz w:val="22"/>
                <w:lang w:val="ru-RU" w:eastAsia="ru-RU"/>
              </w:rPr>
            </w:pPr>
            <w:r w:rsidRPr="009801B9">
              <w:rPr>
                <w:rFonts w:eastAsia="Times New Roman"/>
                <w:sz w:val="22"/>
                <w:lang w:val="ru-RU" w:eastAsia="ru-RU"/>
              </w:rPr>
              <w:t>7</w:t>
            </w:r>
            <w:r>
              <w:rPr>
                <w:rFonts w:eastAsia="Times New Roman"/>
                <w:sz w:val="22"/>
                <w:lang w:val="ru-RU" w:eastAsia="ru-RU"/>
              </w:rPr>
              <w:t xml:space="preserve"> </w:t>
            </w:r>
            <w:r w:rsidRPr="009801B9">
              <w:rPr>
                <w:rFonts w:eastAsia="Times New Roman"/>
                <w:sz w:val="22"/>
                <w:lang w:val="ru-RU" w:eastAsia="ru-RU"/>
              </w:rPr>
              <w:t>350</w:t>
            </w:r>
          </w:p>
        </w:tc>
      </w:tr>
      <w:tr w:rsidR="00630B0F" w:rsidRPr="005B7749" w:rsidTr="003723AE">
        <w:trPr>
          <w:trHeight w:val="440"/>
        </w:trPr>
        <w:tc>
          <w:tcPr>
            <w:tcW w:w="4395"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30B0F" w:rsidRDefault="00630B0F" w:rsidP="006E776C">
            <w:pPr>
              <w:jc w:val="center"/>
              <w:rPr>
                <w:rFonts w:eastAsia="Times New Roman"/>
                <w:color w:val="000000"/>
                <w:sz w:val="22"/>
                <w:lang w:val="ru-RU" w:eastAsia="ru-RU"/>
              </w:rPr>
            </w:pPr>
            <w:r>
              <w:rPr>
                <w:rFonts w:eastAsia="Times New Roman"/>
                <w:color w:val="000000"/>
                <w:sz w:val="22"/>
                <w:lang w:val="ru-RU" w:eastAsia="ru-RU"/>
              </w:rPr>
              <w:t>Итого</w:t>
            </w:r>
          </w:p>
        </w:tc>
        <w:tc>
          <w:tcPr>
            <w:tcW w:w="1072" w:type="dxa"/>
            <w:tcBorders>
              <w:top w:val="single" w:sz="4" w:space="0" w:color="auto"/>
              <w:left w:val="nil"/>
              <w:bottom w:val="single" w:sz="4" w:space="0" w:color="auto"/>
              <w:right w:val="single" w:sz="4" w:space="0" w:color="auto"/>
            </w:tcBorders>
            <w:shd w:val="clear" w:color="auto" w:fill="auto"/>
            <w:noWrap/>
            <w:vAlign w:val="center"/>
            <w:hideMark/>
          </w:tcPr>
          <w:p w:rsidR="00630B0F" w:rsidRDefault="00B552FD" w:rsidP="009005DD">
            <w:pPr>
              <w:jc w:val="center"/>
              <w:rPr>
                <w:color w:val="000000"/>
                <w:sz w:val="20"/>
                <w:szCs w:val="20"/>
                <w:lang w:val="ru-RU"/>
              </w:rPr>
            </w:pPr>
            <w:r>
              <w:rPr>
                <w:color w:val="000000"/>
                <w:sz w:val="20"/>
                <w:szCs w:val="20"/>
                <w:lang w:val="ru-RU"/>
              </w:rPr>
              <w:t>460</w:t>
            </w:r>
          </w:p>
        </w:tc>
        <w:tc>
          <w:tcPr>
            <w:tcW w:w="2330" w:type="dxa"/>
            <w:tcBorders>
              <w:top w:val="single" w:sz="4" w:space="0" w:color="auto"/>
              <w:left w:val="nil"/>
              <w:bottom w:val="single" w:sz="4" w:space="0" w:color="auto"/>
              <w:right w:val="single" w:sz="4" w:space="0" w:color="auto"/>
            </w:tcBorders>
            <w:shd w:val="clear" w:color="auto" w:fill="auto"/>
            <w:noWrap/>
            <w:vAlign w:val="center"/>
            <w:hideMark/>
          </w:tcPr>
          <w:p w:rsidR="00630B0F" w:rsidRDefault="00630B0F" w:rsidP="006E776C">
            <w:pPr>
              <w:jc w:val="center"/>
              <w:rPr>
                <w:rFonts w:eastAsia="Times New Roman"/>
                <w:color w:val="000000"/>
                <w:sz w:val="22"/>
                <w:lang w:val="ru-RU" w:eastAsia="ru-RU"/>
              </w:rPr>
            </w:pP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630B0F" w:rsidRPr="009005DD" w:rsidRDefault="00630B0F" w:rsidP="009005DD">
            <w:pPr>
              <w:ind w:left="360"/>
              <w:jc w:val="center"/>
              <w:rPr>
                <w:rFonts w:eastAsia="Times New Roman"/>
                <w:sz w:val="22"/>
                <w:lang w:val="ru-RU" w:eastAsia="ru-RU"/>
              </w:rPr>
            </w:pPr>
          </w:p>
        </w:tc>
      </w:tr>
    </w:tbl>
    <w:p w:rsidR="004F08B1" w:rsidRDefault="004F08B1" w:rsidP="00D4397E">
      <w:pPr>
        <w:pStyle w:val="af7"/>
        <w:ind w:left="787"/>
        <w:rPr>
          <w:sz w:val="24"/>
        </w:rPr>
      </w:pPr>
    </w:p>
    <w:p w:rsidR="00F34686" w:rsidRPr="00A35CD6" w:rsidRDefault="00F34686" w:rsidP="00F34686">
      <w:pPr>
        <w:ind w:firstLine="709"/>
        <w:jc w:val="both"/>
        <w:rPr>
          <w:sz w:val="24"/>
          <w:lang w:val="ru-RU"/>
        </w:rPr>
      </w:pPr>
      <w:r w:rsidRPr="00A35CD6">
        <w:rPr>
          <w:sz w:val="24"/>
          <w:lang w:val="ru-RU"/>
        </w:rPr>
        <w:t xml:space="preserve">Чтобы удовлетворить нормативную потребность населения в дошкольных образовательных учреждениях, необходимо предусмотреть </w:t>
      </w:r>
      <w:r w:rsidR="0050258A">
        <w:rPr>
          <w:sz w:val="24"/>
          <w:lang w:val="ru-RU"/>
        </w:rPr>
        <w:t xml:space="preserve">новое </w:t>
      </w:r>
      <w:r w:rsidRPr="00A35CD6">
        <w:rPr>
          <w:sz w:val="24"/>
          <w:lang w:val="ru-RU"/>
        </w:rPr>
        <w:t xml:space="preserve">строительство дошкольных образовательных учреждений суммарной мощностью </w:t>
      </w:r>
      <w:r w:rsidR="00B552FD">
        <w:rPr>
          <w:sz w:val="24"/>
          <w:lang w:val="ru-RU"/>
        </w:rPr>
        <w:t>460</w:t>
      </w:r>
      <w:r w:rsidRPr="00A35CD6">
        <w:rPr>
          <w:sz w:val="24"/>
          <w:lang w:val="ru-RU"/>
        </w:rPr>
        <w:t xml:space="preserve"> мест.</w:t>
      </w:r>
    </w:p>
    <w:p w:rsidR="0050258A" w:rsidRDefault="0050258A" w:rsidP="00F34686">
      <w:pPr>
        <w:ind w:firstLine="709"/>
        <w:jc w:val="both"/>
        <w:rPr>
          <w:sz w:val="24"/>
          <w:lang w:val="ru-RU"/>
        </w:rPr>
      </w:pPr>
    </w:p>
    <w:p w:rsidR="00F34686" w:rsidRDefault="00F34686" w:rsidP="00F34686">
      <w:pPr>
        <w:ind w:firstLine="709"/>
        <w:jc w:val="both"/>
        <w:rPr>
          <w:sz w:val="24"/>
          <w:lang w:val="ru-RU"/>
        </w:rPr>
      </w:pPr>
      <w:r w:rsidRPr="00A35CD6">
        <w:rPr>
          <w:sz w:val="24"/>
          <w:lang w:val="ru-RU"/>
        </w:rPr>
        <w:t xml:space="preserve">Настоящим проектом Генерального плана предусматривается ввод дошкольных образовательных учреждений суммарной мощностью </w:t>
      </w:r>
      <w:r w:rsidR="00B552FD">
        <w:rPr>
          <w:sz w:val="24"/>
          <w:lang w:val="ru-RU"/>
        </w:rPr>
        <w:t>460</w:t>
      </w:r>
      <w:r w:rsidRPr="00A35CD6">
        <w:rPr>
          <w:sz w:val="24"/>
          <w:lang w:val="ru-RU"/>
        </w:rPr>
        <w:t xml:space="preserve"> мест, что позволит удовлетворить нормативную потребность населения в дошкольных образовательных учреждениях в полном объеме.</w:t>
      </w:r>
    </w:p>
    <w:p w:rsidR="002A20BF" w:rsidRPr="00A35CD6" w:rsidRDefault="002A20BF" w:rsidP="00F34686">
      <w:pPr>
        <w:ind w:firstLine="709"/>
        <w:jc w:val="both"/>
        <w:rPr>
          <w:sz w:val="24"/>
          <w:lang w:val="ru-RU"/>
        </w:rPr>
      </w:pPr>
    </w:p>
    <w:p w:rsidR="00F34686" w:rsidRPr="00A35CD6" w:rsidRDefault="00F34686" w:rsidP="00F34686">
      <w:pPr>
        <w:ind w:firstLine="709"/>
        <w:jc w:val="both"/>
        <w:rPr>
          <w:sz w:val="24"/>
          <w:lang w:val="ru-RU"/>
        </w:rPr>
      </w:pPr>
      <w:r w:rsidRPr="00A35CD6">
        <w:rPr>
          <w:sz w:val="24"/>
          <w:lang w:val="ru-RU"/>
        </w:rPr>
        <w:t>Территориальное размещение вводимых объектов дошкольных образовательных учреждений предлагается осуществить в соответствии с утвержденными проектами планировки территории и градостроительными концепциями.</w:t>
      </w:r>
    </w:p>
    <w:p w:rsidR="00F34686" w:rsidRDefault="00F34686" w:rsidP="00F34686">
      <w:pPr>
        <w:ind w:firstLine="709"/>
        <w:jc w:val="both"/>
        <w:rPr>
          <w:sz w:val="24"/>
          <w:lang w:val="ru-RU"/>
        </w:rPr>
      </w:pPr>
    </w:p>
    <w:p w:rsidR="00D31989" w:rsidRDefault="00D31989" w:rsidP="00D27533">
      <w:pPr>
        <w:spacing w:line="276" w:lineRule="auto"/>
        <w:ind w:firstLine="709"/>
        <w:jc w:val="both"/>
        <w:rPr>
          <w:b/>
          <w:sz w:val="24"/>
          <w:lang w:val="ru-RU"/>
        </w:rPr>
      </w:pPr>
    </w:p>
    <w:p w:rsidR="00D31989" w:rsidRDefault="00D31989" w:rsidP="00D27533">
      <w:pPr>
        <w:spacing w:line="276" w:lineRule="auto"/>
        <w:ind w:firstLine="709"/>
        <w:jc w:val="both"/>
        <w:rPr>
          <w:b/>
          <w:sz w:val="24"/>
          <w:lang w:val="ru-RU"/>
        </w:rPr>
      </w:pPr>
    </w:p>
    <w:p w:rsidR="000541CE" w:rsidRPr="00A35CD6" w:rsidRDefault="000541CE" w:rsidP="00D27533">
      <w:pPr>
        <w:spacing w:line="276" w:lineRule="auto"/>
        <w:ind w:firstLine="709"/>
        <w:jc w:val="both"/>
        <w:rPr>
          <w:b/>
          <w:sz w:val="24"/>
          <w:lang w:val="ru-RU"/>
        </w:rPr>
      </w:pPr>
      <w:r w:rsidRPr="00A35CD6">
        <w:rPr>
          <w:b/>
          <w:sz w:val="24"/>
          <w:lang w:val="ru-RU"/>
        </w:rPr>
        <w:t>Учреждения дополнительного образования детей</w:t>
      </w:r>
    </w:p>
    <w:p w:rsidR="002A20BF" w:rsidRDefault="002A20BF" w:rsidP="00F34686">
      <w:pPr>
        <w:ind w:firstLine="709"/>
        <w:jc w:val="both"/>
        <w:rPr>
          <w:i/>
          <w:sz w:val="24"/>
          <w:u w:val="single"/>
          <w:lang w:val="ru-RU"/>
        </w:rPr>
      </w:pPr>
    </w:p>
    <w:p w:rsidR="00D31989" w:rsidRPr="00A35CD6" w:rsidRDefault="00D31989" w:rsidP="00D31989">
      <w:pPr>
        <w:ind w:firstLine="709"/>
        <w:jc w:val="both"/>
        <w:rPr>
          <w:i/>
          <w:sz w:val="24"/>
          <w:u w:val="single"/>
          <w:lang w:val="ru-RU"/>
        </w:rPr>
      </w:pPr>
      <w:bookmarkStart w:id="301" w:name="_Toc290558833"/>
      <w:bookmarkStart w:id="302" w:name="_Toc328490299"/>
      <w:bookmarkStart w:id="303" w:name="_Toc339290107"/>
      <w:bookmarkStart w:id="304" w:name="_Toc430081370"/>
      <w:bookmarkStart w:id="305" w:name="_Toc430082367"/>
      <w:bookmarkStart w:id="306" w:name="_Toc430082793"/>
      <w:bookmarkStart w:id="307" w:name="_Toc444697005"/>
      <w:r w:rsidRPr="00A35CD6">
        <w:rPr>
          <w:i/>
          <w:sz w:val="24"/>
          <w:u w:val="single"/>
          <w:lang w:val="ru-RU"/>
        </w:rPr>
        <w:t>Существующее положение</w:t>
      </w:r>
    </w:p>
    <w:p w:rsidR="00D31989" w:rsidRPr="00A35CD6" w:rsidRDefault="00D31989" w:rsidP="00D31989">
      <w:pPr>
        <w:ind w:firstLine="709"/>
        <w:jc w:val="both"/>
        <w:rPr>
          <w:sz w:val="24"/>
          <w:lang w:val="ru-RU"/>
        </w:rPr>
      </w:pPr>
      <w:r w:rsidRPr="00A35CD6">
        <w:rPr>
          <w:sz w:val="24"/>
          <w:lang w:val="ru-RU"/>
        </w:rPr>
        <w:t xml:space="preserve">По данным Администрации </w:t>
      </w:r>
      <w:r>
        <w:rPr>
          <w:sz w:val="24"/>
          <w:lang w:val="ru-RU"/>
        </w:rPr>
        <w:t>городского</w:t>
      </w:r>
      <w:r w:rsidRPr="00A35CD6">
        <w:rPr>
          <w:sz w:val="24"/>
          <w:lang w:val="ru-RU"/>
        </w:rPr>
        <w:t xml:space="preserve"> поселения </w:t>
      </w:r>
      <w:r>
        <w:rPr>
          <w:sz w:val="24"/>
          <w:lang w:val="ru-RU"/>
        </w:rPr>
        <w:t>Загорянский</w:t>
      </w:r>
      <w:r w:rsidRPr="00A35CD6">
        <w:rPr>
          <w:sz w:val="24"/>
          <w:lang w:val="ru-RU"/>
        </w:rPr>
        <w:t xml:space="preserve"> на территории поселения учреждения дополнительного образования </w:t>
      </w:r>
      <w:r>
        <w:rPr>
          <w:sz w:val="24"/>
          <w:lang w:val="ru-RU"/>
        </w:rPr>
        <w:t>(</w:t>
      </w:r>
      <w:r w:rsidRPr="00C829F2">
        <w:rPr>
          <w:sz w:val="22"/>
          <w:szCs w:val="22"/>
          <w:lang w:val="ru-RU"/>
        </w:rPr>
        <w:t>школы по различным видам искусств</w:t>
      </w:r>
      <w:r>
        <w:rPr>
          <w:sz w:val="24"/>
          <w:lang w:val="ru-RU"/>
        </w:rPr>
        <w:t>) составляет 350 мест</w:t>
      </w:r>
      <w:r w:rsidRPr="00A35CD6">
        <w:rPr>
          <w:sz w:val="24"/>
          <w:lang w:val="ru-RU"/>
        </w:rPr>
        <w:t>.</w:t>
      </w:r>
    </w:p>
    <w:p w:rsidR="00D31989" w:rsidRDefault="00D31989" w:rsidP="00D31989">
      <w:pPr>
        <w:ind w:firstLine="709"/>
        <w:jc w:val="both"/>
        <w:rPr>
          <w:sz w:val="24"/>
          <w:lang w:val="ru-RU"/>
        </w:rPr>
      </w:pPr>
      <w:r w:rsidRPr="00A35CD6">
        <w:rPr>
          <w:sz w:val="24"/>
          <w:lang w:val="ru-RU"/>
        </w:rPr>
        <w:t xml:space="preserve">В соответствии с нормативами градостроительного проектирования Московской области показатель обеспеченности населения в учреждениях </w:t>
      </w:r>
      <w:r w:rsidRPr="00B069C5">
        <w:rPr>
          <w:sz w:val="24"/>
          <w:lang w:val="ru-RU"/>
        </w:rPr>
        <w:t xml:space="preserve">дополнительного образования - </w:t>
      </w:r>
      <w:r w:rsidRPr="00B069C5">
        <w:rPr>
          <w:b/>
          <w:sz w:val="24"/>
          <w:lang w:val="ru-RU"/>
        </w:rPr>
        <w:t>детские и юношеские спортивные школы</w:t>
      </w:r>
      <w:r>
        <w:rPr>
          <w:sz w:val="24"/>
          <w:lang w:val="ru-RU"/>
        </w:rPr>
        <w:t xml:space="preserve"> </w:t>
      </w:r>
      <w:r w:rsidRPr="00A35CD6">
        <w:rPr>
          <w:sz w:val="24"/>
          <w:lang w:val="ru-RU"/>
        </w:rPr>
        <w:t xml:space="preserve"> – </w:t>
      </w:r>
      <w:r w:rsidRPr="00B069C5">
        <w:rPr>
          <w:sz w:val="24"/>
          <w:lang w:val="ru-RU"/>
        </w:rPr>
        <w:t>20% от кол-ва детей 6-15 лет</w:t>
      </w:r>
      <w:r>
        <w:rPr>
          <w:sz w:val="24"/>
          <w:lang w:val="ru-RU"/>
        </w:rPr>
        <w:t xml:space="preserve">, </w:t>
      </w:r>
      <w:r w:rsidRPr="00A35CD6">
        <w:rPr>
          <w:sz w:val="24"/>
          <w:lang w:val="ru-RU"/>
        </w:rPr>
        <w:t>на 1 тыс. чел.</w:t>
      </w:r>
    </w:p>
    <w:p w:rsidR="00D31989" w:rsidRDefault="00D31989" w:rsidP="00D31989">
      <w:pPr>
        <w:ind w:firstLine="709"/>
        <w:jc w:val="both"/>
        <w:rPr>
          <w:sz w:val="24"/>
          <w:lang w:val="ru-RU"/>
        </w:rPr>
      </w:pPr>
      <w:r w:rsidRPr="00A35CD6">
        <w:rPr>
          <w:sz w:val="24"/>
          <w:lang w:val="ru-RU"/>
        </w:rPr>
        <w:t xml:space="preserve">В соответствии с нормативами градостроительного проектирования Московской области показатель обеспеченности населения в учреждениях </w:t>
      </w:r>
      <w:r w:rsidRPr="00B069C5">
        <w:rPr>
          <w:sz w:val="24"/>
          <w:lang w:val="ru-RU"/>
        </w:rPr>
        <w:t xml:space="preserve">дополнительного образования – </w:t>
      </w:r>
      <w:r w:rsidRPr="00B069C5">
        <w:rPr>
          <w:b/>
          <w:sz w:val="24"/>
          <w:lang w:val="ru-RU"/>
        </w:rPr>
        <w:t>школы по различным видам искусств</w:t>
      </w:r>
      <w:r>
        <w:rPr>
          <w:sz w:val="24"/>
          <w:lang w:val="ru-RU"/>
        </w:rPr>
        <w:t xml:space="preserve"> </w:t>
      </w:r>
      <w:r w:rsidRPr="00A35CD6">
        <w:rPr>
          <w:sz w:val="24"/>
          <w:lang w:val="ru-RU"/>
        </w:rPr>
        <w:t xml:space="preserve">– </w:t>
      </w:r>
      <w:r>
        <w:rPr>
          <w:sz w:val="24"/>
          <w:lang w:val="ru-RU"/>
        </w:rPr>
        <w:t>1</w:t>
      </w:r>
      <w:r w:rsidRPr="00B069C5">
        <w:rPr>
          <w:sz w:val="24"/>
          <w:lang w:val="ru-RU"/>
        </w:rPr>
        <w:t>2% от кол-ва детей 6-15 лет</w:t>
      </w:r>
      <w:r>
        <w:rPr>
          <w:sz w:val="24"/>
          <w:lang w:val="ru-RU"/>
        </w:rPr>
        <w:t xml:space="preserve">, </w:t>
      </w:r>
      <w:r w:rsidRPr="00A35CD6">
        <w:rPr>
          <w:sz w:val="24"/>
          <w:lang w:val="ru-RU"/>
        </w:rPr>
        <w:t>на 1 тыс. чел.</w:t>
      </w:r>
    </w:p>
    <w:p w:rsidR="00D31989" w:rsidRDefault="00D31989" w:rsidP="00D31989">
      <w:pPr>
        <w:ind w:firstLine="709"/>
        <w:jc w:val="both"/>
        <w:rPr>
          <w:sz w:val="24"/>
          <w:lang w:val="ru-RU"/>
        </w:rPr>
      </w:pPr>
    </w:p>
    <w:p w:rsidR="00937672" w:rsidRDefault="00937672" w:rsidP="00D31989">
      <w:pPr>
        <w:ind w:firstLine="709"/>
        <w:jc w:val="both"/>
        <w:rPr>
          <w:sz w:val="24"/>
          <w:lang w:val="ru-RU"/>
        </w:rPr>
      </w:pPr>
    </w:p>
    <w:p w:rsidR="00D31989" w:rsidRPr="00B069C5" w:rsidRDefault="00D31989" w:rsidP="00D31989">
      <w:pPr>
        <w:ind w:firstLine="709"/>
        <w:jc w:val="both"/>
        <w:rPr>
          <w:b/>
          <w:sz w:val="24"/>
          <w:lang w:val="ru-RU"/>
        </w:rPr>
      </w:pPr>
      <w:r w:rsidRPr="00B069C5">
        <w:rPr>
          <w:b/>
          <w:sz w:val="24"/>
          <w:lang w:val="ru-RU"/>
        </w:rPr>
        <w:t>Нормативное обеспечение существующего населения</w:t>
      </w:r>
    </w:p>
    <w:p w:rsidR="00D31989" w:rsidRPr="00B069C5" w:rsidRDefault="00D31989" w:rsidP="00D31989">
      <w:pPr>
        <w:ind w:firstLine="709"/>
        <w:jc w:val="both"/>
        <w:rPr>
          <w:sz w:val="24"/>
          <w:lang w:val="ru-RU"/>
        </w:rPr>
      </w:pPr>
      <w:r>
        <w:rPr>
          <w:sz w:val="24"/>
          <w:lang w:val="ru-RU"/>
        </w:rPr>
        <w:t xml:space="preserve">На территории городского поселения нет </w:t>
      </w:r>
      <w:r w:rsidRPr="00A35CD6">
        <w:rPr>
          <w:sz w:val="24"/>
          <w:lang w:val="ru-RU"/>
        </w:rPr>
        <w:t>учреждени</w:t>
      </w:r>
      <w:r>
        <w:rPr>
          <w:sz w:val="24"/>
          <w:lang w:val="ru-RU"/>
        </w:rPr>
        <w:t>й</w:t>
      </w:r>
      <w:r w:rsidRPr="00A35CD6">
        <w:rPr>
          <w:sz w:val="24"/>
          <w:lang w:val="ru-RU"/>
        </w:rPr>
        <w:t xml:space="preserve"> </w:t>
      </w:r>
      <w:r w:rsidRPr="00B069C5">
        <w:rPr>
          <w:sz w:val="24"/>
          <w:lang w:val="ru-RU"/>
        </w:rPr>
        <w:t>дополнительного образования - детские и юношеские спортивные школы</w:t>
      </w:r>
      <w:proofErr w:type="gramStart"/>
      <w:r w:rsidRPr="00B069C5">
        <w:rPr>
          <w:sz w:val="24"/>
          <w:lang w:val="ru-RU"/>
        </w:rPr>
        <w:t xml:space="preserve"> ,</w:t>
      </w:r>
      <w:proofErr w:type="gramEnd"/>
      <w:r w:rsidRPr="00B069C5">
        <w:rPr>
          <w:sz w:val="24"/>
          <w:lang w:val="ru-RU"/>
        </w:rPr>
        <w:t xml:space="preserve"> дефицит составляет -</w:t>
      </w:r>
      <w:r>
        <w:rPr>
          <w:sz w:val="24"/>
          <w:lang w:val="ru-RU"/>
        </w:rPr>
        <w:t>143</w:t>
      </w:r>
      <w:r w:rsidRPr="00B069C5">
        <w:rPr>
          <w:sz w:val="24"/>
          <w:lang w:val="ru-RU"/>
        </w:rPr>
        <w:t xml:space="preserve"> мест.</w:t>
      </w:r>
    </w:p>
    <w:p w:rsidR="00D31989" w:rsidRPr="00B069C5" w:rsidRDefault="00D31989" w:rsidP="00D31989">
      <w:pPr>
        <w:ind w:firstLine="709"/>
        <w:jc w:val="both"/>
        <w:rPr>
          <w:sz w:val="24"/>
          <w:lang w:val="ru-RU"/>
        </w:rPr>
      </w:pPr>
      <w:r>
        <w:rPr>
          <w:sz w:val="24"/>
          <w:lang w:val="ru-RU"/>
        </w:rPr>
        <w:lastRenderedPageBreak/>
        <w:t xml:space="preserve">На территории сельского поселения 2 два </w:t>
      </w:r>
      <w:r w:rsidRPr="00A35CD6">
        <w:rPr>
          <w:sz w:val="24"/>
          <w:lang w:val="ru-RU"/>
        </w:rPr>
        <w:t xml:space="preserve">учреждения дополнительного </w:t>
      </w:r>
      <w:r w:rsidRPr="00B069C5">
        <w:rPr>
          <w:sz w:val="24"/>
          <w:lang w:val="ru-RU"/>
        </w:rPr>
        <w:t xml:space="preserve">образования– </w:t>
      </w:r>
      <w:proofErr w:type="gramStart"/>
      <w:r w:rsidRPr="00B069C5">
        <w:rPr>
          <w:sz w:val="24"/>
          <w:lang w:val="ru-RU"/>
        </w:rPr>
        <w:t>шк</w:t>
      </w:r>
      <w:proofErr w:type="gramEnd"/>
      <w:r w:rsidRPr="00B069C5">
        <w:rPr>
          <w:sz w:val="24"/>
          <w:lang w:val="ru-RU"/>
        </w:rPr>
        <w:t xml:space="preserve">олы по различным видам искусств – емкостью  – </w:t>
      </w:r>
      <w:r>
        <w:rPr>
          <w:sz w:val="24"/>
          <w:lang w:val="ru-RU"/>
        </w:rPr>
        <w:t>350</w:t>
      </w:r>
      <w:r w:rsidRPr="00B069C5">
        <w:rPr>
          <w:sz w:val="24"/>
          <w:lang w:val="ru-RU"/>
        </w:rPr>
        <w:t xml:space="preserve"> мест , дефицита нет.</w:t>
      </w:r>
    </w:p>
    <w:p w:rsidR="00D31989" w:rsidRDefault="00D31989" w:rsidP="00D31989">
      <w:pPr>
        <w:ind w:firstLine="708"/>
        <w:jc w:val="both"/>
        <w:rPr>
          <w:sz w:val="24"/>
          <w:lang w:val="ru-RU"/>
        </w:rPr>
      </w:pPr>
    </w:p>
    <w:p w:rsidR="00D31989" w:rsidRPr="00B069C5" w:rsidRDefault="00D31989" w:rsidP="00D31989">
      <w:pPr>
        <w:ind w:firstLine="709"/>
        <w:jc w:val="both"/>
        <w:rPr>
          <w:b/>
          <w:sz w:val="24"/>
          <w:lang w:val="ru-RU"/>
        </w:rPr>
      </w:pPr>
      <w:r w:rsidRPr="00B069C5">
        <w:rPr>
          <w:b/>
          <w:sz w:val="24"/>
          <w:lang w:val="ru-RU"/>
        </w:rPr>
        <w:t>Нормативное обеспечение планируемого населения</w:t>
      </w:r>
    </w:p>
    <w:p w:rsidR="00D31989" w:rsidRPr="00B069C5" w:rsidRDefault="00D31989" w:rsidP="00D31989">
      <w:pPr>
        <w:ind w:firstLine="709"/>
        <w:jc w:val="both"/>
        <w:rPr>
          <w:sz w:val="24"/>
          <w:lang w:val="ru-RU"/>
        </w:rPr>
      </w:pPr>
      <w:r>
        <w:rPr>
          <w:sz w:val="24"/>
          <w:lang w:val="ru-RU"/>
        </w:rPr>
        <w:t xml:space="preserve">Для ликвидации дефицитов городского поселения в  </w:t>
      </w:r>
      <w:r w:rsidRPr="00A35CD6">
        <w:rPr>
          <w:sz w:val="24"/>
          <w:lang w:val="ru-RU"/>
        </w:rPr>
        <w:t>учреждени</w:t>
      </w:r>
      <w:r>
        <w:rPr>
          <w:sz w:val="24"/>
          <w:lang w:val="ru-RU"/>
        </w:rPr>
        <w:t>ях</w:t>
      </w:r>
      <w:r w:rsidRPr="00A35CD6">
        <w:rPr>
          <w:sz w:val="24"/>
          <w:lang w:val="ru-RU"/>
        </w:rPr>
        <w:t xml:space="preserve"> </w:t>
      </w:r>
      <w:r w:rsidRPr="00B069C5">
        <w:rPr>
          <w:sz w:val="24"/>
          <w:lang w:val="ru-RU"/>
        </w:rPr>
        <w:t>дополнительного образования - детские и юношеские спортивные школы</w:t>
      </w:r>
      <w:proofErr w:type="gramStart"/>
      <w:r w:rsidRPr="00B069C5">
        <w:rPr>
          <w:sz w:val="24"/>
          <w:lang w:val="ru-RU"/>
        </w:rPr>
        <w:t xml:space="preserve"> ,</w:t>
      </w:r>
      <w:proofErr w:type="gramEnd"/>
      <w:r w:rsidRPr="00B069C5">
        <w:rPr>
          <w:sz w:val="24"/>
          <w:lang w:val="ru-RU"/>
        </w:rPr>
        <w:t xml:space="preserve"> </w:t>
      </w:r>
      <w:r>
        <w:rPr>
          <w:sz w:val="24"/>
          <w:lang w:val="ru-RU"/>
        </w:rPr>
        <w:t xml:space="preserve">материалами генерального плана предлагается организация </w:t>
      </w:r>
      <w:r w:rsidRPr="00B069C5">
        <w:rPr>
          <w:sz w:val="24"/>
          <w:lang w:val="ru-RU"/>
        </w:rPr>
        <w:t xml:space="preserve"> -</w:t>
      </w:r>
      <w:r>
        <w:rPr>
          <w:sz w:val="24"/>
          <w:lang w:val="ru-RU"/>
        </w:rPr>
        <w:t xml:space="preserve"> 180</w:t>
      </w:r>
      <w:r w:rsidRPr="00B069C5">
        <w:rPr>
          <w:sz w:val="24"/>
          <w:lang w:val="ru-RU"/>
        </w:rPr>
        <w:t xml:space="preserve"> мест.</w:t>
      </w:r>
    </w:p>
    <w:p w:rsidR="00D31989" w:rsidRPr="00B069C5" w:rsidRDefault="00D31989" w:rsidP="00D31989">
      <w:pPr>
        <w:ind w:firstLine="709"/>
        <w:jc w:val="both"/>
        <w:rPr>
          <w:sz w:val="24"/>
          <w:lang w:val="ru-RU"/>
        </w:rPr>
      </w:pPr>
      <w:r>
        <w:rPr>
          <w:sz w:val="24"/>
          <w:lang w:val="ru-RU"/>
        </w:rPr>
        <w:t xml:space="preserve">Для ликвидации дефицитов в  </w:t>
      </w:r>
      <w:r w:rsidRPr="00A35CD6">
        <w:rPr>
          <w:sz w:val="24"/>
          <w:lang w:val="ru-RU"/>
        </w:rPr>
        <w:t>учреждени</w:t>
      </w:r>
      <w:r>
        <w:rPr>
          <w:sz w:val="24"/>
          <w:lang w:val="ru-RU"/>
        </w:rPr>
        <w:t>ях</w:t>
      </w:r>
      <w:r w:rsidRPr="00A35CD6">
        <w:rPr>
          <w:sz w:val="24"/>
          <w:lang w:val="ru-RU"/>
        </w:rPr>
        <w:t xml:space="preserve"> </w:t>
      </w:r>
      <w:r w:rsidRPr="00B069C5">
        <w:rPr>
          <w:sz w:val="24"/>
          <w:lang w:val="ru-RU"/>
        </w:rPr>
        <w:t>дополнительного образования – школы по различным видам искусств</w:t>
      </w:r>
      <w:r>
        <w:rPr>
          <w:sz w:val="24"/>
          <w:lang w:val="ru-RU"/>
        </w:rPr>
        <w:t xml:space="preserve">, </w:t>
      </w:r>
      <w:r w:rsidRPr="00B069C5">
        <w:rPr>
          <w:sz w:val="24"/>
          <w:lang w:val="ru-RU"/>
        </w:rPr>
        <w:t xml:space="preserve"> </w:t>
      </w:r>
      <w:r>
        <w:rPr>
          <w:sz w:val="24"/>
          <w:lang w:val="ru-RU"/>
        </w:rPr>
        <w:t xml:space="preserve">материалами генерального плана не предлагается организация </w:t>
      </w:r>
      <w:r w:rsidRPr="00B069C5">
        <w:rPr>
          <w:sz w:val="24"/>
          <w:lang w:val="ru-RU"/>
        </w:rPr>
        <w:t xml:space="preserve"> </w:t>
      </w:r>
      <w:r>
        <w:rPr>
          <w:sz w:val="24"/>
          <w:lang w:val="ru-RU"/>
        </w:rPr>
        <w:t>мест, т.к. существующей емкости в 350 мест достаточно (</w:t>
      </w:r>
      <w:r w:rsidR="007F4745">
        <w:rPr>
          <w:sz w:val="24"/>
          <w:lang w:val="ru-RU"/>
        </w:rPr>
        <w:t xml:space="preserve">по РНГП необходимо 106 мест </w:t>
      </w:r>
      <w:r>
        <w:rPr>
          <w:sz w:val="24"/>
          <w:lang w:val="ru-RU"/>
        </w:rPr>
        <w:t>)</w:t>
      </w:r>
      <w:proofErr w:type="gramStart"/>
      <w:r>
        <w:rPr>
          <w:sz w:val="24"/>
          <w:lang w:val="ru-RU"/>
        </w:rPr>
        <w:t xml:space="preserve"> </w:t>
      </w:r>
      <w:r w:rsidRPr="00B069C5">
        <w:rPr>
          <w:sz w:val="24"/>
          <w:lang w:val="ru-RU"/>
        </w:rPr>
        <w:t>.</w:t>
      </w:r>
      <w:proofErr w:type="gramEnd"/>
    </w:p>
    <w:p w:rsidR="00D31989" w:rsidRPr="00A35CD6" w:rsidRDefault="00D31989" w:rsidP="00D31989">
      <w:pPr>
        <w:ind w:firstLine="709"/>
        <w:jc w:val="both"/>
        <w:rPr>
          <w:i/>
          <w:sz w:val="24"/>
          <w:u w:val="single"/>
          <w:lang w:val="ru-RU"/>
        </w:rPr>
      </w:pPr>
    </w:p>
    <w:p w:rsidR="00D31989" w:rsidRPr="00A35CD6" w:rsidRDefault="00D31989" w:rsidP="00D31989">
      <w:pPr>
        <w:ind w:firstLine="709"/>
        <w:jc w:val="both"/>
        <w:rPr>
          <w:i/>
          <w:sz w:val="24"/>
          <w:u w:val="single"/>
          <w:lang w:val="ru-RU"/>
        </w:rPr>
      </w:pPr>
      <w:r w:rsidRPr="00A35CD6">
        <w:rPr>
          <w:i/>
          <w:sz w:val="24"/>
          <w:u w:val="single"/>
          <w:lang w:val="ru-RU"/>
        </w:rPr>
        <w:t>Планируемые мероприятия</w:t>
      </w:r>
    </w:p>
    <w:p w:rsidR="00D31989" w:rsidRPr="00B069C5" w:rsidRDefault="00D31989" w:rsidP="00D31989">
      <w:pPr>
        <w:ind w:firstLine="709"/>
        <w:jc w:val="both"/>
        <w:rPr>
          <w:sz w:val="24"/>
          <w:lang w:val="ru-RU"/>
        </w:rPr>
      </w:pPr>
      <w:r>
        <w:rPr>
          <w:sz w:val="24"/>
          <w:lang w:val="ru-RU"/>
        </w:rPr>
        <w:t>Для ликвидации дефицитов городского</w:t>
      </w:r>
      <w:r w:rsidRPr="00A35CD6">
        <w:rPr>
          <w:sz w:val="24"/>
          <w:lang w:val="ru-RU"/>
        </w:rPr>
        <w:t xml:space="preserve"> поселения </w:t>
      </w:r>
      <w:r>
        <w:rPr>
          <w:sz w:val="24"/>
          <w:lang w:val="ru-RU"/>
        </w:rPr>
        <w:t>Загорянский</w:t>
      </w:r>
      <w:r w:rsidRPr="00A35CD6">
        <w:rPr>
          <w:sz w:val="24"/>
          <w:lang w:val="ru-RU"/>
        </w:rPr>
        <w:t xml:space="preserve"> </w:t>
      </w:r>
      <w:r>
        <w:rPr>
          <w:sz w:val="24"/>
          <w:lang w:val="ru-RU"/>
        </w:rPr>
        <w:t xml:space="preserve">в  </w:t>
      </w:r>
      <w:r w:rsidRPr="00A35CD6">
        <w:rPr>
          <w:sz w:val="24"/>
          <w:lang w:val="ru-RU"/>
        </w:rPr>
        <w:t>учреждени</w:t>
      </w:r>
      <w:r>
        <w:rPr>
          <w:sz w:val="24"/>
          <w:lang w:val="ru-RU"/>
        </w:rPr>
        <w:t>ях</w:t>
      </w:r>
      <w:r w:rsidRPr="00A35CD6">
        <w:rPr>
          <w:sz w:val="24"/>
          <w:lang w:val="ru-RU"/>
        </w:rPr>
        <w:t xml:space="preserve"> </w:t>
      </w:r>
      <w:r w:rsidRPr="00B069C5">
        <w:rPr>
          <w:sz w:val="24"/>
          <w:lang w:val="ru-RU"/>
        </w:rPr>
        <w:t>дополнительного образования - детские и юношеские спортивные школы</w:t>
      </w:r>
      <w:proofErr w:type="gramStart"/>
      <w:r w:rsidRPr="00B069C5">
        <w:rPr>
          <w:sz w:val="24"/>
          <w:lang w:val="ru-RU"/>
        </w:rPr>
        <w:t xml:space="preserve"> ,</w:t>
      </w:r>
      <w:proofErr w:type="gramEnd"/>
      <w:r w:rsidRPr="00B069C5">
        <w:rPr>
          <w:sz w:val="24"/>
          <w:lang w:val="ru-RU"/>
        </w:rPr>
        <w:t xml:space="preserve"> </w:t>
      </w:r>
      <w:r>
        <w:rPr>
          <w:sz w:val="24"/>
          <w:lang w:val="ru-RU"/>
        </w:rPr>
        <w:t xml:space="preserve">материалами генерального плана предлагается организация </w:t>
      </w:r>
      <w:r w:rsidRPr="00B069C5">
        <w:rPr>
          <w:sz w:val="24"/>
          <w:lang w:val="ru-RU"/>
        </w:rPr>
        <w:t xml:space="preserve"> -</w:t>
      </w:r>
      <w:r>
        <w:rPr>
          <w:sz w:val="24"/>
          <w:lang w:val="ru-RU"/>
        </w:rPr>
        <w:t xml:space="preserve"> </w:t>
      </w:r>
      <w:r w:rsidR="007F4745">
        <w:rPr>
          <w:sz w:val="24"/>
          <w:lang w:val="ru-RU"/>
        </w:rPr>
        <w:t>180</w:t>
      </w:r>
      <w:r w:rsidRPr="00B069C5">
        <w:rPr>
          <w:sz w:val="24"/>
          <w:lang w:val="ru-RU"/>
        </w:rPr>
        <w:t xml:space="preserve"> мест.</w:t>
      </w:r>
      <w:r>
        <w:rPr>
          <w:sz w:val="24"/>
          <w:lang w:val="ru-RU"/>
        </w:rPr>
        <w:t xml:space="preserve"> Планируется леквидировать за счет строительства ФОКа в п. </w:t>
      </w:r>
      <w:r w:rsidR="007F4745">
        <w:rPr>
          <w:sz w:val="24"/>
          <w:lang w:val="ru-RU"/>
        </w:rPr>
        <w:t>Загорянский</w:t>
      </w:r>
      <w:r>
        <w:rPr>
          <w:sz w:val="24"/>
          <w:lang w:val="ru-RU"/>
        </w:rPr>
        <w:t>.</w:t>
      </w:r>
    </w:p>
    <w:p w:rsidR="00D31989" w:rsidRDefault="00D31989" w:rsidP="00D31989">
      <w:pPr>
        <w:ind w:firstLine="709"/>
        <w:jc w:val="both"/>
        <w:rPr>
          <w:sz w:val="24"/>
          <w:lang w:val="ru-RU"/>
        </w:rPr>
      </w:pPr>
    </w:p>
    <w:p w:rsidR="00350B60" w:rsidRPr="00B069C5" w:rsidRDefault="00350B60" w:rsidP="00350B60">
      <w:pPr>
        <w:ind w:firstLine="709"/>
        <w:jc w:val="both"/>
        <w:rPr>
          <w:sz w:val="24"/>
          <w:lang w:val="ru-RU"/>
        </w:rPr>
      </w:pPr>
      <w:r>
        <w:rPr>
          <w:sz w:val="24"/>
          <w:lang w:val="ru-RU"/>
        </w:rPr>
        <w:t xml:space="preserve">Для ликвидации дефицитов в  </w:t>
      </w:r>
      <w:r w:rsidRPr="00A35CD6">
        <w:rPr>
          <w:sz w:val="24"/>
          <w:lang w:val="ru-RU"/>
        </w:rPr>
        <w:t>учреждени</w:t>
      </w:r>
      <w:r>
        <w:rPr>
          <w:sz w:val="24"/>
          <w:lang w:val="ru-RU"/>
        </w:rPr>
        <w:t>ях</w:t>
      </w:r>
      <w:r w:rsidRPr="00A35CD6">
        <w:rPr>
          <w:sz w:val="24"/>
          <w:lang w:val="ru-RU"/>
        </w:rPr>
        <w:t xml:space="preserve"> </w:t>
      </w:r>
      <w:r w:rsidRPr="00B069C5">
        <w:rPr>
          <w:sz w:val="24"/>
          <w:lang w:val="ru-RU"/>
        </w:rPr>
        <w:t>дополнительного образования – школы по различным видам искусств</w:t>
      </w:r>
      <w:r>
        <w:rPr>
          <w:sz w:val="24"/>
          <w:lang w:val="ru-RU"/>
        </w:rPr>
        <w:t xml:space="preserve">, </w:t>
      </w:r>
      <w:r w:rsidRPr="00B069C5">
        <w:rPr>
          <w:sz w:val="24"/>
          <w:lang w:val="ru-RU"/>
        </w:rPr>
        <w:t xml:space="preserve"> </w:t>
      </w:r>
      <w:r>
        <w:rPr>
          <w:sz w:val="24"/>
          <w:lang w:val="ru-RU"/>
        </w:rPr>
        <w:t xml:space="preserve">материалами генерального плана не предлагается организация </w:t>
      </w:r>
      <w:r w:rsidRPr="00B069C5">
        <w:rPr>
          <w:sz w:val="24"/>
          <w:lang w:val="ru-RU"/>
        </w:rPr>
        <w:t xml:space="preserve"> </w:t>
      </w:r>
      <w:r>
        <w:rPr>
          <w:sz w:val="24"/>
          <w:lang w:val="ru-RU"/>
        </w:rPr>
        <w:t>мест, т.к. существующей емкости в 350 мест достаточно (по РНГП необходимо 106 мест )</w:t>
      </w:r>
      <w:proofErr w:type="gramStart"/>
      <w:r>
        <w:rPr>
          <w:sz w:val="24"/>
          <w:lang w:val="ru-RU"/>
        </w:rPr>
        <w:t xml:space="preserve"> </w:t>
      </w:r>
      <w:r w:rsidRPr="00B069C5">
        <w:rPr>
          <w:sz w:val="24"/>
          <w:lang w:val="ru-RU"/>
        </w:rPr>
        <w:t>.</w:t>
      </w:r>
      <w:proofErr w:type="gramEnd"/>
    </w:p>
    <w:p w:rsidR="00D27533" w:rsidRDefault="00D27533">
      <w:pPr>
        <w:spacing w:after="200" w:line="276" w:lineRule="auto"/>
        <w:rPr>
          <w:rFonts w:eastAsiaTheme="majorEastAsia"/>
          <w:b/>
          <w:bCs/>
          <w:sz w:val="24"/>
          <w:szCs w:val="26"/>
          <w:lang w:val="ru-RU"/>
        </w:rPr>
      </w:pPr>
      <w:r>
        <w:rPr>
          <w:lang w:val="ru-RU"/>
        </w:rPr>
        <w:br w:type="page"/>
      </w:r>
    </w:p>
    <w:p w:rsidR="008D3648" w:rsidRPr="00A35CD6" w:rsidRDefault="0057334C" w:rsidP="00BA0E00">
      <w:pPr>
        <w:pStyle w:val="2"/>
        <w:rPr>
          <w:lang w:val="ru-RU"/>
        </w:rPr>
      </w:pPr>
      <w:bookmarkStart w:id="308" w:name="_Toc466288715"/>
      <w:bookmarkStart w:id="309" w:name="_Toc466288834"/>
      <w:bookmarkStart w:id="310" w:name="_Toc466289218"/>
      <w:bookmarkStart w:id="311" w:name="_Toc466289296"/>
      <w:bookmarkStart w:id="312" w:name="_Toc466289374"/>
      <w:r w:rsidRPr="00A35CD6">
        <w:rPr>
          <w:lang w:val="ru-RU"/>
        </w:rPr>
        <w:lastRenderedPageBreak/>
        <w:t>6</w:t>
      </w:r>
      <w:r w:rsidR="008D3648" w:rsidRPr="00A35CD6">
        <w:rPr>
          <w:lang w:val="ru-RU"/>
        </w:rPr>
        <w:t>.2. Учреждения здравоохранения и социального обеспечения</w:t>
      </w:r>
      <w:bookmarkEnd w:id="301"/>
      <w:bookmarkEnd w:id="302"/>
      <w:bookmarkEnd w:id="303"/>
      <w:bookmarkEnd w:id="304"/>
      <w:bookmarkEnd w:id="305"/>
      <w:bookmarkEnd w:id="306"/>
      <w:bookmarkEnd w:id="307"/>
      <w:bookmarkEnd w:id="308"/>
      <w:bookmarkEnd w:id="309"/>
      <w:bookmarkEnd w:id="310"/>
      <w:bookmarkEnd w:id="311"/>
      <w:bookmarkEnd w:id="312"/>
    </w:p>
    <w:p w:rsidR="00B817EF" w:rsidRDefault="00CC7CA5" w:rsidP="00F34686">
      <w:pPr>
        <w:ind w:firstLine="709"/>
        <w:jc w:val="both"/>
        <w:rPr>
          <w:i/>
          <w:sz w:val="24"/>
          <w:u w:val="single"/>
          <w:lang w:val="ru-RU"/>
        </w:rPr>
      </w:pPr>
      <w:r w:rsidRPr="00A35CD6">
        <w:rPr>
          <w:i/>
          <w:sz w:val="24"/>
          <w:u w:val="single"/>
          <w:lang w:val="ru-RU"/>
        </w:rPr>
        <w:t>Существующее положение</w:t>
      </w:r>
    </w:p>
    <w:p w:rsidR="00D27533" w:rsidRDefault="00D27533" w:rsidP="00F34686">
      <w:pPr>
        <w:ind w:firstLine="709"/>
        <w:jc w:val="both"/>
        <w:rPr>
          <w:b/>
          <w:sz w:val="24"/>
          <w:lang w:val="ru-RU"/>
        </w:rPr>
      </w:pPr>
    </w:p>
    <w:p w:rsidR="00BD1706" w:rsidRPr="00BD1706" w:rsidRDefault="00BD1706" w:rsidP="00F34686">
      <w:pPr>
        <w:ind w:firstLine="709"/>
        <w:jc w:val="both"/>
        <w:rPr>
          <w:b/>
          <w:sz w:val="24"/>
          <w:lang w:val="ru-RU"/>
        </w:rPr>
      </w:pPr>
      <w:r w:rsidRPr="00BD1706">
        <w:rPr>
          <w:b/>
          <w:sz w:val="24"/>
          <w:lang w:val="ru-RU"/>
        </w:rPr>
        <w:t>Больничные стационары</w:t>
      </w:r>
    </w:p>
    <w:p w:rsidR="00E375CE" w:rsidRDefault="00E375CE" w:rsidP="00F34686">
      <w:pPr>
        <w:ind w:firstLine="709"/>
        <w:jc w:val="both"/>
        <w:rPr>
          <w:sz w:val="24"/>
          <w:lang w:val="ru-RU"/>
        </w:rPr>
      </w:pPr>
      <w:r w:rsidRPr="00A35CD6">
        <w:rPr>
          <w:sz w:val="24"/>
          <w:lang w:val="ru-RU"/>
        </w:rPr>
        <w:t xml:space="preserve">По данным </w:t>
      </w:r>
      <w:r w:rsidR="002A41FC" w:rsidRPr="00A35CD6">
        <w:rPr>
          <w:sz w:val="24"/>
          <w:lang w:val="ru-RU"/>
        </w:rPr>
        <w:t xml:space="preserve">Министерства здравоохранения </w:t>
      </w:r>
      <w:r w:rsidR="003E0C39" w:rsidRPr="00A35CD6">
        <w:rPr>
          <w:sz w:val="24"/>
          <w:lang w:val="ru-RU"/>
        </w:rPr>
        <w:t>Московской области</w:t>
      </w:r>
      <w:r w:rsidR="003E0C39" w:rsidRPr="00A35CD6">
        <w:rPr>
          <w:sz w:val="24"/>
          <w:vertAlign w:val="superscript"/>
          <w:lang w:val="ru-RU"/>
        </w:rPr>
        <w:footnoteReference w:id="12"/>
      </w:r>
      <w:r w:rsidR="003E0C39" w:rsidRPr="00A35CD6">
        <w:rPr>
          <w:sz w:val="24"/>
          <w:lang w:val="ru-RU"/>
        </w:rPr>
        <w:t xml:space="preserve"> на территории </w:t>
      </w:r>
      <w:r w:rsidR="00A23108">
        <w:rPr>
          <w:sz w:val="24"/>
          <w:lang w:val="ru-RU"/>
        </w:rPr>
        <w:t>городского</w:t>
      </w:r>
      <w:r w:rsidR="003E0C39" w:rsidRPr="00A35CD6">
        <w:rPr>
          <w:sz w:val="24"/>
          <w:lang w:val="ru-RU"/>
        </w:rPr>
        <w:t xml:space="preserve"> поселения </w:t>
      </w:r>
      <w:r w:rsidR="00272D92">
        <w:rPr>
          <w:sz w:val="24"/>
          <w:lang w:val="ru-RU"/>
        </w:rPr>
        <w:t>Загорянский</w:t>
      </w:r>
      <w:r w:rsidRPr="00A35CD6">
        <w:rPr>
          <w:sz w:val="24"/>
          <w:lang w:val="ru-RU"/>
        </w:rPr>
        <w:t xml:space="preserve"> </w:t>
      </w:r>
      <w:r w:rsidR="00E07253">
        <w:rPr>
          <w:sz w:val="24"/>
          <w:lang w:val="ru-RU"/>
        </w:rPr>
        <w:t xml:space="preserve">нет </w:t>
      </w:r>
      <w:r w:rsidR="004B149F">
        <w:rPr>
          <w:sz w:val="24"/>
          <w:lang w:val="ru-RU"/>
        </w:rPr>
        <w:t>больничны</w:t>
      </w:r>
      <w:r w:rsidR="00E07253">
        <w:rPr>
          <w:sz w:val="24"/>
          <w:lang w:val="ru-RU"/>
        </w:rPr>
        <w:t>х</w:t>
      </w:r>
      <w:r w:rsidR="004B149F">
        <w:rPr>
          <w:sz w:val="24"/>
          <w:lang w:val="ru-RU"/>
        </w:rPr>
        <w:t xml:space="preserve"> стационар</w:t>
      </w:r>
      <w:r w:rsidR="00E07253">
        <w:rPr>
          <w:sz w:val="24"/>
          <w:lang w:val="ru-RU"/>
        </w:rPr>
        <w:t>ов</w:t>
      </w:r>
      <w:r w:rsidR="002A41FC" w:rsidRPr="00A35CD6">
        <w:rPr>
          <w:sz w:val="24"/>
          <w:lang w:val="ru-RU"/>
        </w:rPr>
        <w:t>.</w:t>
      </w:r>
    </w:p>
    <w:p w:rsidR="00AC0D43" w:rsidRDefault="00AC0D43" w:rsidP="00F34686">
      <w:pPr>
        <w:ind w:firstLine="709"/>
        <w:jc w:val="both"/>
        <w:rPr>
          <w:sz w:val="24"/>
          <w:lang w:val="ru-RU"/>
        </w:rPr>
      </w:pPr>
      <w:r w:rsidRPr="00A35CD6">
        <w:rPr>
          <w:sz w:val="24"/>
          <w:lang w:val="ru-RU"/>
        </w:rPr>
        <w:t>В соответствии с ПП МО от 13.05.2002 № 175/16  «О нормативной потребности муниципальных образований Московской области в объектах социальной инфраструктуры» показатель обеспеченности населения местами в учреждениях дополнительного образования – 8,1 мест на 1 тыс. чел.</w:t>
      </w:r>
    </w:p>
    <w:p w:rsidR="00AC0D43" w:rsidRDefault="00AC0D43" w:rsidP="00F34686">
      <w:pPr>
        <w:ind w:firstLine="709"/>
        <w:jc w:val="both"/>
        <w:rPr>
          <w:sz w:val="24"/>
          <w:lang w:val="ru-RU"/>
        </w:rPr>
      </w:pPr>
      <w:r w:rsidRPr="00630B0F">
        <w:rPr>
          <w:sz w:val="24"/>
          <w:lang w:val="ru-RU"/>
        </w:rPr>
        <w:t>Нормативная потребность</w:t>
      </w:r>
      <w:r w:rsidR="00346664" w:rsidRPr="00630B0F">
        <w:rPr>
          <w:sz w:val="24"/>
          <w:lang w:val="ru-RU"/>
        </w:rPr>
        <w:t xml:space="preserve"> </w:t>
      </w:r>
      <w:r w:rsidR="00346664" w:rsidRPr="002F404A">
        <w:rPr>
          <w:b/>
          <w:sz w:val="24"/>
          <w:u w:val="single"/>
          <w:lang w:val="ru-RU"/>
        </w:rPr>
        <w:t>существующего</w:t>
      </w:r>
      <w:r w:rsidRPr="002F404A">
        <w:rPr>
          <w:b/>
          <w:sz w:val="24"/>
          <w:u w:val="single"/>
          <w:lang w:val="ru-RU"/>
        </w:rPr>
        <w:t xml:space="preserve"> населения</w:t>
      </w:r>
      <w:r w:rsidRPr="00630B0F">
        <w:rPr>
          <w:sz w:val="24"/>
          <w:lang w:val="ru-RU"/>
        </w:rPr>
        <w:t xml:space="preserve"> </w:t>
      </w:r>
      <w:r w:rsidR="00A23108">
        <w:rPr>
          <w:sz w:val="24"/>
          <w:lang w:val="ru-RU"/>
        </w:rPr>
        <w:t>городского</w:t>
      </w:r>
      <w:r w:rsidR="00630B0F" w:rsidRPr="00630B0F">
        <w:rPr>
          <w:sz w:val="24"/>
          <w:lang w:val="ru-RU"/>
        </w:rPr>
        <w:t xml:space="preserve"> поселения </w:t>
      </w:r>
      <w:r w:rsidR="00272D92">
        <w:rPr>
          <w:sz w:val="24"/>
          <w:lang w:val="ru-RU"/>
        </w:rPr>
        <w:t>Загорянский</w:t>
      </w:r>
      <w:r w:rsidR="00630B0F" w:rsidRPr="00630B0F">
        <w:rPr>
          <w:sz w:val="24"/>
          <w:lang w:val="ru-RU"/>
        </w:rPr>
        <w:t xml:space="preserve"> </w:t>
      </w:r>
      <w:r w:rsidRPr="00630B0F">
        <w:rPr>
          <w:sz w:val="24"/>
          <w:lang w:val="ru-RU"/>
        </w:rPr>
        <w:t xml:space="preserve">составляет (количество </w:t>
      </w:r>
      <w:r w:rsidR="004B149F" w:rsidRPr="00630B0F">
        <w:rPr>
          <w:sz w:val="24"/>
          <w:lang w:val="ru-RU"/>
        </w:rPr>
        <w:t>коек</w:t>
      </w:r>
      <w:r w:rsidRPr="00630B0F">
        <w:rPr>
          <w:sz w:val="24"/>
          <w:lang w:val="ru-RU"/>
        </w:rPr>
        <w:t xml:space="preserve">) – </w:t>
      </w:r>
      <w:r w:rsidR="002F404A" w:rsidRPr="002F404A">
        <w:rPr>
          <w:sz w:val="24"/>
          <w:lang w:val="ru-RU"/>
        </w:rPr>
        <w:t>65</w:t>
      </w:r>
      <w:r w:rsidRPr="00630B0F">
        <w:rPr>
          <w:sz w:val="24"/>
          <w:lang w:val="ru-RU"/>
        </w:rPr>
        <w:t xml:space="preserve">. Разница между фактической обеспеченностью и нормативной потребностью (количество </w:t>
      </w:r>
      <w:r w:rsidR="004B149F" w:rsidRPr="00630B0F">
        <w:rPr>
          <w:sz w:val="24"/>
          <w:lang w:val="ru-RU"/>
        </w:rPr>
        <w:t>коек</w:t>
      </w:r>
      <w:r w:rsidRPr="00630B0F">
        <w:rPr>
          <w:sz w:val="24"/>
          <w:lang w:val="ru-RU"/>
        </w:rPr>
        <w:t>) –</w:t>
      </w:r>
      <w:r w:rsidR="008B10FA" w:rsidRPr="00630B0F">
        <w:rPr>
          <w:sz w:val="24"/>
          <w:lang w:val="ru-RU"/>
        </w:rPr>
        <w:t xml:space="preserve">     -</w:t>
      </w:r>
      <w:r w:rsidR="00E07253">
        <w:rPr>
          <w:sz w:val="24"/>
          <w:lang w:val="ru-RU"/>
        </w:rPr>
        <w:t>6</w:t>
      </w:r>
      <w:r w:rsidR="002F404A" w:rsidRPr="002F404A">
        <w:rPr>
          <w:sz w:val="24"/>
          <w:lang w:val="ru-RU"/>
        </w:rPr>
        <w:t>5</w:t>
      </w:r>
      <w:r w:rsidRPr="00630B0F">
        <w:rPr>
          <w:sz w:val="24"/>
          <w:lang w:val="ru-RU"/>
        </w:rPr>
        <w:t xml:space="preserve">. </w:t>
      </w:r>
    </w:p>
    <w:p w:rsidR="00095862" w:rsidRPr="00630B0F" w:rsidRDefault="00095862" w:rsidP="00095862">
      <w:pPr>
        <w:ind w:firstLine="709"/>
        <w:jc w:val="both"/>
        <w:rPr>
          <w:sz w:val="24"/>
          <w:lang w:val="ru-RU"/>
        </w:rPr>
      </w:pPr>
      <w:r w:rsidRPr="00630B0F">
        <w:rPr>
          <w:sz w:val="24"/>
          <w:lang w:val="ru-RU"/>
        </w:rPr>
        <w:t xml:space="preserve">Нормативная потребность </w:t>
      </w:r>
      <w:r w:rsidRPr="002F404A">
        <w:rPr>
          <w:b/>
          <w:sz w:val="24"/>
          <w:u w:val="single"/>
          <w:lang w:val="ru-RU"/>
        </w:rPr>
        <w:t>планируемого населения</w:t>
      </w:r>
      <w:r w:rsidRPr="00630B0F">
        <w:rPr>
          <w:sz w:val="24"/>
          <w:lang w:val="ru-RU"/>
        </w:rPr>
        <w:t xml:space="preserve"> </w:t>
      </w:r>
      <w:r w:rsidR="00A23108">
        <w:rPr>
          <w:sz w:val="24"/>
          <w:lang w:val="ru-RU"/>
        </w:rPr>
        <w:t>городского</w:t>
      </w:r>
      <w:r w:rsidR="00630B0F" w:rsidRPr="00630B0F">
        <w:rPr>
          <w:sz w:val="24"/>
          <w:lang w:val="ru-RU"/>
        </w:rPr>
        <w:t xml:space="preserve"> поселения </w:t>
      </w:r>
      <w:r w:rsidR="00272D92">
        <w:rPr>
          <w:sz w:val="24"/>
          <w:lang w:val="ru-RU"/>
        </w:rPr>
        <w:t>Загорянский</w:t>
      </w:r>
      <w:r w:rsidR="00630B0F" w:rsidRPr="00630B0F">
        <w:rPr>
          <w:sz w:val="24"/>
          <w:lang w:val="ru-RU"/>
        </w:rPr>
        <w:t xml:space="preserve"> </w:t>
      </w:r>
      <w:r w:rsidRPr="00630B0F">
        <w:rPr>
          <w:sz w:val="24"/>
          <w:lang w:val="ru-RU"/>
        </w:rPr>
        <w:t xml:space="preserve">составляет (количество коек) – </w:t>
      </w:r>
      <w:r w:rsidR="002F404A" w:rsidRPr="002F404A">
        <w:rPr>
          <w:sz w:val="24"/>
          <w:lang w:val="ru-RU"/>
        </w:rPr>
        <w:t>80</w:t>
      </w:r>
      <w:r w:rsidRPr="00630B0F">
        <w:rPr>
          <w:sz w:val="24"/>
          <w:lang w:val="ru-RU"/>
        </w:rPr>
        <w:t>. Разница между фактической обеспеченностью и нормативной потребностью (количество коек) –     -</w:t>
      </w:r>
      <w:r w:rsidR="002F404A" w:rsidRPr="002F404A">
        <w:rPr>
          <w:sz w:val="24"/>
          <w:lang w:val="ru-RU"/>
        </w:rPr>
        <w:t>80</w:t>
      </w:r>
      <w:r w:rsidRPr="00630B0F">
        <w:rPr>
          <w:sz w:val="24"/>
          <w:lang w:val="ru-RU"/>
        </w:rPr>
        <w:t xml:space="preserve">. </w:t>
      </w:r>
    </w:p>
    <w:p w:rsidR="00095862" w:rsidRDefault="00095862" w:rsidP="00F34686">
      <w:pPr>
        <w:ind w:firstLine="709"/>
        <w:jc w:val="both"/>
        <w:rPr>
          <w:sz w:val="24"/>
          <w:lang w:val="ru-RU"/>
        </w:rPr>
      </w:pPr>
    </w:p>
    <w:p w:rsidR="00BD1706" w:rsidRPr="00BD1706" w:rsidRDefault="00BD1706" w:rsidP="00BD1706">
      <w:pPr>
        <w:ind w:firstLine="709"/>
        <w:jc w:val="both"/>
        <w:rPr>
          <w:b/>
          <w:sz w:val="24"/>
          <w:lang w:val="ru-RU"/>
        </w:rPr>
      </w:pPr>
      <w:r w:rsidRPr="00BD1706">
        <w:rPr>
          <w:b/>
          <w:sz w:val="24"/>
          <w:lang w:val="ru-RU"/>
        </w:rPr>
        <w:t>Поликлиники</w:t>
      </w:r>
    </w:p>
    <w:p w:rsidR="00BD1706" w:rsidRDefault="00BD1706" w:rsidP="00BD1706">
      <w:pPr>
        <w:ind w:firstLine="709"/>
        <w:jc w:val="both"/>
        <w:rPr>
          <w:sz w:val="24"/>
          <w:lang w:val="ru-RU"/>
        </w:rPr>
      </w:pPr>
      <w:r w:rsidRPr="00A35CD6">
        <w:rPr>
          <w:sz w:val="24"/>
          <w:lang w:val="ru-RU"/>
        </w:rPr>
        <w:t>По данным Министерства здравоохранения Московской области</w:t>
      </w:r>
      <w:r w:rsidRPr="00A35CD6">
        <w:rPr>
          <w:sz w:val="24"/>
          <w:vertAlign w:val="superscript"/>
          <w:lang w:val="ru-RU"/>
        </w:rPr>
        <w:footnoteReference w:id="13"/>
      </w:r>
      <w:r w:rsidRPr="00A35CD6">
        <w:rPr>
          <w:sz w:val="24"/>
          <w:lang w:val="ru-RU"/>
        </w:rPr>
        <w:t xml:space="preserve"> на территории </w:t>
      </w:r>
      <w:r>
        <w:rPr>
          <w:sz w:val="24"/>
          <w:lang w:val="ru-RU"/>
        </w:rPr>
        <w:t>городского</w:t>
      </w:r>
      <w:r w:rsidRPr="00A35CD6">
        <w:rPr>
          <w:sz w:val="24"/>
          <w:lang w:val="ru-RU"/>
        </w:rPr>
        <w:t xml:space="preserve"> поселения </w:t>
      </w:r>
      <w:r w:rsidR="00272D92">
        <w:rPr>
          <w:sz w:val="24"/>
          <w:lang w:val="ru-RU"/>
        </w:rPr>
        <w:t>Загорянский</w:t>
      </w:r>
      <w:r w:rsidRPr="00A35CD6">
        <w:rPr>
          <w:sz w:val="24"/>
          <w:lang w:val="ru-RU"/>
        </w:rPr>
        <w:t xml:space="preserve"> </w:t>
      </w:r>
      <w:r>
        <w:rPr>
          <w:sz w:val="24"/>
          <w:lang w:val="ru-RU"/>
        </w:rPr>
        <w:t>расположен</w:t>
      </w:r>
      <w:r w:rsidR="00E07253">
        <w:rPr>
          <w:sz w:val="24"/>
          <w:lang w:val="ru-RU"/>
        </w:rPr>
        <w:t>ы</w:t>
      </w:r>
      <w:r>
        <w:rPr>
          <w:sz w:val="24"/>
          <w:lang w:val="ru-RU"/>
        </w:rPr>
        <w:t xml:space="preserve"> </w:t>
      </w:r>
      <w:r w:rsidR="00E07253">
        <w:rPr>
          <w:sz w:val="24"/>
          <w:lang w:val="ru-RU"/>
        </w:rPr>
        <w:t>3</w:t>
      </w:r>
      <w:r>
        <w:rPr>
          <w:sz w:val="24"/>
          <w:lang w:val="ru-RU"/>
        </w:rPr>
        <w:t xml:space="preserve"> </w:t>
      </w:r>
      <w:r w:rsidR="00E07253">
        <w:rPr>
          <w:sz w:val="24"/>
          <w:lang w:val="ru-RU"/>
        </w:rPr>
        <w:t>ФАПа</w:t>
      </w:r>
      <w:r>
        <w:rPr>
          <w:sz w:val="24"/>
          <w:lang w:val="ru-RU"/>
        </w:rPr>
        <w:t xml:space="preserve">, Емкость составляет </w:t>
      </w:r>
      <w:r w:rsidR="00E07253">
        <w:rPr>
          <w:sz w:val="24"/>
          <w:lang w:val="ru-RU"/>
        </w:rPr>
        <w:t>191</w:t>
      </w:r>
      <w:r>
        <w:rPr>
          <w:sz w:val="24"/>
          <w:lang w:val="ru-RU"/>
        </w:rPr>
        <w:t xml:space="preserve"> пос</w:t>
      </w:r>
      <w:r w:rsidRPr="00A35CD6">
        <w:rPr>
          <w:sz w:val="24"/>
          <w:lang w:val="ru-RU"/>
        </w:rPr>
        <w:t>.</w:t>
      </w:r>
      <w:r>
        <w:rPr>
          <w:sz w:val="24"/>
          <w:lang w:val="ru-RU"/>
        </w:rPr>
        <w:t xml:space="preserve"> в смену.</w:t>
      </w:r>
    </w:p>
    <w:p w:rsidR="00BD1706" w:rsidRDefault="00BD1706" w:rsidP="00BD1706">
      <w:pPr>
        <w:ind w:firstLine="709"/>
        <w:jc w:val="both"/>
        <w:rPr>
          <w:sz w:val="24"/>
          <w:lang w:val="ru-RU"/>
        </w:rPr>
      </w:pPr>
      <w:r w:rsidRPr="00A35CD6">
        <w:rPr>
          <w:sz w:val="24"/>
          <w:lang w:val="ru-RU"/>
        </w:rPr>
        <w:t>В соответствии с ПП МО от 13.05.2002 № 175/16  «О нормативной потребности муниципальных образований Московской области в объектах социальной инфраструктуры» показатель обеспеченности населения амбулаторно-поликлиническими учреждениями – 17,75 </w:t>
      </w:r>
      <w:r>
        <w:rPr>
          <w:sz w:val="24"/>
          <w:lang w:val="ru-RU"/>
        </w:rPr>
        <w:t xml:space="preserve">пос. в смену </w:t>
      </w:r>
      <w:r w:rsidRPr="00A35CD6">
        <w:rPr>
          <w:sz w:val="24"/>
          <w:lang w:val="ru-RU"/>
        </w:rPr>
        <w:t xml:space="preserve"> на 1 тыс. чел.</w:t>
      </w:r>
    </w:p>
    <w:p w:rsidR="00BD1706" w:rsidRPr="00630B0F" w:rsidRDefault="00BD1706" w:rsidP="00BD1706">
      <w:pPr>
        <w:ind w:firstLine="709"/>
        <w:jc w:val="both"/>
        <w:rPr>
          <w:sz w:val="24"/>
          <w:lang w:val="ru-RU"/>
        </w:rPr>
      </w:pPr>
      <w:r w:rsidRPr="00630B0F">
        <w:rPr>
          <w:sz w:val="24"/>
          <w:lang w:val="ru-RU"/>
        </w:rPr>
        <w:t xml:space="preserve">Нормативная потребность </w:t>
      </w:r>
      <w:r w:rsidRPr="00C34FA2">
        <w:rPr>
          <w:b/>
          <w:sz w:val="24"/>
          <w:u w:val="single"/>
          <w:lang w:val="ru-RU"/>
        </w:rPr>
        <w:t>существующего населения</w:t>
      </w:r>
      <w:r w:rsidRPr="00630B0F">
        <w:rPr>
          <w:sz w:val="24"/>
          <w:lang w:val="ru-RU"/>
        </w:rPr>
        <w:t xml:space="preserve"> </w:t>
      </w:r>
      <w:r>
        <w:rPr>
          <w:sz w:val="24"/>
          <w:lang w:val="ru-RU"/>
        </w:rPr>
        <w:t>городского</w:t>
      </w:r>
      <w:r w:rsidRPr="00630B0F">
        <w:rPr>
          <w:sz w:val="24"/>
          <w:lang w:val="ru-RU"/>
        </w:rPr>
        <w:t xml:space="preserve"> поселения </w:t>
      </w:r>
      <w:r w:rsidR="00272D92">
        <w:rPr>
          <w:sz w:val="24"/>
          <w:lang w:val="ru-RU"/>
        </w:rPr>
        <w:t>Загорянский</w:t>
      </w:r>
      <w:r w:rsidRPr="00630B0F">
        <w:rPr>
          <w:sz w:val="24"/>
          <w:lang w:val="ru-RU"/>
        </w:rPr>
        <w:t xml:space="preserve"> составляет (</w:t>
      </w:r>
      <w:r>
        <w:rPr>
          <w:sz w:val="24"/>
          <w:lang w:val="ru-RU"/>
        </w:rPr>
        <w:t>пос. в смену</w:t>
      </w:r>
      <w:r w:rsidRPr="00630B0F">
        <w:rPr>
          <w:sz w:val="24"/>
          <w:lang w:val="ru-RU"/>
        </w:rPr>
        <w:t>) –</w:t>
      </w:r>
      <w:r w:rsidR="00E07253">
        <w:rPr>
          <w:sz w:val="24"/>
          <w:lang w:val="ru-RU"/>
        </w:rPr>
        <w:t xml:space="preserve"> </w:t>
      </w:r>
      <w:r w:rsidR="00560D66" w:rsidRPr="00560D66">
        <w:rPr>
          <w:sz w:val="24"/>
          <w:lang w:val="ru-RU"/>
        </w:rPr>
        <w:t>141</w:t>
      </w:r>
      <w:r w:rsidRPr="00630B0F">
        <w:rPr>
          <w:sz w:val="24"/>
          <w:lang w:val="ru-RU"/>
        </w:rPr>
        <w:t xml:space="preserve">. Разница между фактической обеспеченностью и нормативной потребностью (посещений в смену) –   </w:t>
      </w:r>
      <w:r w:rsidR="00E07253">
        <w:rPr>
          <w:sz w:val="24"/>
          <w:lang w:val="ru-RU"/>
        </w:rPr>
        <w:t>5</w:t>
      </w:r>
      <w:r w:rsidR="00560D66" w:rsidRPr="00560D66">
        <w:rPr>
          <w:sz w:val="24"/>
          <w:lang w:val="ru-RU"/>
        </w:rPr>
        <w:t>0</w:t>
      </w:r>
      <w:r w:rsidRPr="00630B0F">
        <w:rPr>
          <w:sz w:val="24"/>
          <w:lang w:val="ru-RU"/>
        </w:rPr>
        <w:t xml:space="preserve">. </w:t>
      </w:r>
    </w:p>
    <w:p w:rsidR="00BD1706" w:rsidRPr="00630B0F" w:rsidRDefault="00BD1706" w:rsidP="00BD1706">
      <w:pPr>
        <w:ind w:firstLine="709"/>
        <w:jc w:val="both"/>
        <w:rPr>
          <w:sz w:val="24"/>
          <w:lang w:val="ru-RU"/>
        </w:rPr>
      </w:pPr>
      <w:r w:rsidRPr="00630B0F">
        <w:rPr>
          <w:sz w:val="24"/>
          <w:lang w:val="ru-RU"/>
        </w:rPr>
        <w:t xml:space="preserve">Нормативная потребность </w:t>
      </w:r>
      <w:r w:rsidRPr="00C34FA2">
        <w:rPr>
          <w:b/>
          <w:sz w:val="24"/>
          <w:u w:val="single"/>
          <w:lang w:val="ru-RU"/>
        </w:rPr>
        <w:t>планируемого населения</w:t>
      </w:r>
      <w:r w:rsidRPr="00630B0F">
        <w:rPr>
          <w:sz w:val="24"/>
          <w:lang w:val="ru-RU"/>
        </w:rPr>
        <w:t xml:space="preserve"> </w:t>
      </w:r>
      <w:r>
        <w:rPr>
          <w:sz w:val="24"/>
          <w:lang w:val="ru-RU"/>
        </w:rPr>
        <w:t>городского</w:t>
      </w:r>
      <w:r w:rsidRPr="00630B0F">
        <w:rPr>
          <w:sz w:val="24"/>
          <w:lang w:val="ru-RU"/>
        </w:rPr>
        <w:t xml:space="preserve"> поселения </w:t>
      </w:r>
      <w:r w:rsidR="00272D92">
        <w:rPr>
          <w:sz w:val="24"/>
          <w:lang w:val="ru-RU"/>
        </w:rPr>
        <w:t>Загорянский</w:t>
      </w:r>
      <w:r w:rsidRPr="00630B0F">
        <w:rPr>
          <w:sz w:val="24"/>
          <w:lang w:val="ru-RU"/>
        </w:rPr>
        <w:t xml:space="preserve"> составляет (</w:t>
      </w:r>
      <w:r>
        <w:rPr>
          <w:sz w:val="24"/>
          <w:lang w:val="ru-RU"/>
        </w:rPr>
        <w:t>пос. в смену</w:t>
      </w:r>
      <w:r w:rsidRPr="00630B0F">
        <w:rPr>
          <w:sz w:val="24"/>
          <w:lang w:val="ru-RU"/>
        </w:rPr>
        <w:t xml:space="preserve">) – </w:t>
      </w:r>
      <w:r w:rsidR="00E07253">
        <w:rPr>
          <w:sz w:val="24"/>
          <w:lang w:val="ru-RU"/>
        </w:rPr>
        <w:t>173</w:t>
      </w:r>
      <w:r w:rsidRPr="00630B0F">
        <w:rPr>
          <w:sz w:val="24"/>
          <w:lang w:val="ru-RU"/>
        </w:rPr>
        <w:t xml:space="preserve">. Разница между фактической обеспеченностью и нормативной потребностью (посещений в смену) –   </w:t>
      </w:r>
      <w:r w:rsidR="00E07253">
        <w:rPr>
          <w:sz w:val="24"/>
          <w:lang w:val="ru-RU"/>
        </w:rPr>
        <w:t>18</w:t>
      </w:r>
      <w:r w:rsidRPr="00630B0F">
        <w:rPr>
          <w:sz w:val="24"/>
          <w:lang w:val="ru-RU"/>
        </w:rPr>
        <w:t xml:space="preserve">. </w:t>
      </w:r>
    </w:p>
    <w:p w:rsidR="00BD1706" w:rsidRDefault="00BD1706" w:rsidP="00F34686">
      <w:pPr>
        <w:ind w:firstLine="709"/>
        <w:jc w:val="both"/>
        <w:rPr>
          <w:sz w:val="24"/>
          <w:lang w:val="ru-RU"/>
        </w:rPr>
      </w:pPr>
    </w:p>
    <w:p w:rsidR="00AC0D43" w:rsidRDefault="00AC0D43" w:rsidP="00D27533">
      <w:pPr>
        <w:jc w:val="both"/>
        <w:rPr>
          <w:sz w:val="24"/>
          <w:lang w:val="ru-RU"/>
        </w:rPr>
      </w:pPr>
      <w:r w:rsidRPr="00A35CD6">
        <w:rPr>
          <w:rFonts w:eastAsia="Times New Roman"/>
          <w:b/>
          <w:noProof/>
          <w:snapToGrid w:val="0"/>
          <w:sz w:val="24"/>
          <w:lang w:val="ru-RU"/>
        </w:rPr>
        <w:t>Таблица 6.</w:t>
      </w:r>
      <w:r w:rsidR="008D2A7E" w:rsidRPr="00A35CD6">
        <w:rPr>
          <w:rFonts w:eastAsia="Times New Roman"/>
          <w:b/>
          <w:noProof/>
          <w:snapToGrid w:val="0"/>
          <w:sz w:val="24"/>
          <w:lang w:val="ru-RU"/>
        </w:rPr>
        <w:t>2</w:t>
      </w:r>
      <w:r w:rsidRPr="00A35CD6">
        <w:rPr>
          <w:rFonts w:eastAsia="Times New Roman"/>
          <w:b/>
          <w:noProof/>
          <w:snapToGrid w:val="0"/>
          <w:sz w:val="24"/>
          <w:lang w:val="ru-RU"/>
        </w:rPr>
        <w:t>.</w:t>
      </w:r>
      <w:r w:rsidR="008D2A7E" w:rsidRPr="00A35CD6">
        <w:rPr>
          <w:rFonts w:eastAsia="Times New Roman"/>
          <w:b/>
          <w:noProof/>
          <w:snapToGrid w:val="0"/>
          <w:sz w:val="24"/>
          <w:lang w:val="ru-RU"/>
        </w:rPr>
        <w:t>1</w:t>
      </w:r>
      <w:r w:rsidRPr="00A35CD6">
        <w:rPr>
          <w:rFonts w:eastAsia="Times New Roman"/>
          <w:b/>
          <w:noProof/>
          <w:snapToGrid w:val="0"/>
          <w:sz w:val="24"/>
          <w:lang w:val="ru-RU"/>
        </w:rPr>
        <w:t>.</w:t>
      </w:r>
      <w:r w:rsidRPr="00A35CD6">
        <w:rPr>
          <w:sz w:val="24"/>
          <w:lang w:val="ru-RU"/>
        </w:rPr>
        <w:t xml:space="preserve"> Перечень </w:t>
      </w:r>
      <w:r w:rsidR="004B149F">
        <w:rPr>
          <w:sz w:val="24"/>
          <w:lang w:val="ru-RU"/>
        </w:rPr>
        <w:t xml:space="preserve">стационаров и </w:t>
      </w:r>
      <w:r w:rsidRPr="00A35CD6">
        <w:rPr>
          <w:sz w:val="24"/>
          <w:lang w:val="ru-RU"/>
        </w:rPr>
        <w:t xml:space="preserve">амбулаторно-поликлинических учреждений Министерства здравоохранения Московской области на территории </w:t>
      </w:r>
      <w:r w:rsidR="00EC4D48">
        <w:rPr>
          <w:sz w:val="24"/>
          <w:lang w:val="ru-RU"/>
        </w:rPr>
        <w:t>городского</w:t>
      </w:r>
      <w:r w:rsidR="008B10FA" w:rsidRPr="00A35CD6">
        <w:rPr>
          <w:sz w:val="24"/>
          <w:lang w:val="ru-RU"/>
        </w:rPr>
        <w:t xml:space="preserve"> поселения</w:t>
      </w:r>
      <w:r w:rsidRPr="00A35CD6">
        <w:rPr>
          <w:sz w:val="24"/>
          <w:lang w:val="ru-RU"/>
        </w:rPr>
        <w:t>.</w:t>
      </w:r>
    </w:p>
    <w:tbl>
      <w:tblPr>
        <w:tblW w:w="9371" w:type="dxa"/>
        <w:jc w:val="center"/>
        <w:tblLook w:val="04A0"/>
      </w:tblPr>
      <w:tblGrid>
        <w:gridCol w:w="4126"/>
        <w:gridCol w:w="3544"/>
        <w:gridCol w:w="1701"/>
      </w:tblGrid>
      <w:tr w:rsidR="001973E5" w:rsidRPr="00A35CD6" w:rsidTr="00E541EC">
        <w:trPr>
          <w:trHeight w:val="20"/>
          <w:jc w:val="center"/>
        </w:trPr>
        <w:tc>
          <w:tcPr>
            <w:tcW w:w="4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73E5" w:rsidRPr="00A35CD6" w:rsidRDefault="001973E5" w:rsidP="00AC0D43">
            <w:pPr>
              <w:jc w:val="center"/>
              <w:rPr>
                <w:rFonts w:eastAsia="Times New Roman"/>
                <w:b/>
                <w:color w:val="000000"/>
                <w:sz w:val="20"/>
                <w:szCs w:val="20"/>
                <w:lang w:val="ru-RU" w:eastAsia="ru-RU" w:bidi="ar-SA"/>
              </w:rPr>
            </w:pPr>
            <w:r w:rsidRPr="00A35CD6">
              <w:rPr>
                <w:rFonts w:eastAsia="Times New Roman"/>
                <w:b/>
                <w:color w:val="000000"/>
                <w:sz w:val="20"/>
                <w:szCs w:val="20"/>
                <w:lang w:val="ru-RU" w:eastAsia="ru-RU" w:bidi="ar-SA"/>
              </w:rPr>
              <w:t>Наименование поликлиники (поликлинического отделения) название по номенклатуре</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rsidR="001973E5" w:rsidRPr="00A35CD6" w:rsidRDefault="001973E5" w:rsidP="00AC0D43">
            <w:pPr>
              <w:jc w:val="center"/>
              <w:rPr>
                <w:rFonts w:eastAsia="Times New Roman"/>
                <w:b/>
                <w:color w:val="000000"/>
                <w:sz w:val="20"/>
                <w:szCs w:val="20"/>
                <w:lang w:val="ru-RU" w:eastAsia="ru-RU" w:bidi="ar-SA"/>
              </w:rPr>
            </w:pPr>
            <w:r w:rsidRPr="00A35CD6">
              <w:rPr>
                <w:rFonts w:eastAsia="Times New Roman"/>
                <w:b/>
                <w:color w:val="000000"/>
                <w:sz w:val="20"/>
                <w:szCs w:val="20"/>
                <w:lang w:val="ru-RU" w:eastAsia="ru-RU" w:bidi="ar-SA"/>
              </w:rPr>
              <w:t>Фактический адрес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1973E5" w:rsidRPr="00A35CD6" w:rsidRDefault="001973E5" w:rsidP="004B149F">
            <w:pPr>
              <w:jc w:val="center"/>
              <w:rPr>
                <w:rFonts w:eastAsia="Times New Roman"/>
                <w:b/>
                <w:color w:val="000000"/>
                <w:sz w:val="20"/>
                <w:szCs w:val="20"/>
                <w:lang w:val="ru-RU" w:eastAsia="ru-RU" w:bidi="ar-SA"/>
              </w:rPr>
            </w:pPr>
            <w:r w:rsidRPr="00A35CD6">
              <w:rPr>
                <w:rFonts w:eastAsia="Times New Roman"/>
                <w:b/>
                <w:color w:val="000000"/>
                <w:sz w:val="20"/>
                <w:szCs w:val="20"/>
                <w:lang w:val="ru-RU" w:eastAsia="ru-RU" w:bidi="ar-SA"/>
              </w:rPr>
              <w:t xml:space="preserve">Мощность проектная </w:t>
            </w:r>
          </w:p>
        </w:tc>
      </w:tr>
      <w:tr w:rsidR="00E07253" w:rsidRPr="00A35CD6" w:rsidTr="00E541EC">
        <w:trPr>
          <w:trHeight w:val="20"/>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E07253" w:rsidRPr="00A35CD6" w:rsidRDefault="00E07253" w:rsidP="00E07253">
            <w:pPr>
              <w:jc w:val="center"/>
              <w:rPr>
                <w:rFonts w:eastAsia="Times New Roman"/>
                <w:color w:val="000000"/>
                <w:sz w:val="20"/>
                <w:szCs w:val="20"/>
                <w:highlight w:val="yellow"/>
                <w:lang w:val="ru-RU" w:eastAsia="ru-RU" w:bidi="ar-SA"/>
              </w:rPr>
            </w:pPr>
            <w:r>
              <w:rPr>
                <w:rFonts w:eastAsia="Times New Roman"/>
                <w:color w:val="000000"/>
                <w:sz w:val="20"/>
                <w:szCs w:val="20"/>
                <w:lang w:val="ru-RU" w:eastAsia="ru-RU" w:bidi="ar-SA"/>
              </w:rPr>
              <w:t>Загорянский ФАП</w:t>
            </w:r>
          </w:p>
        </w:tc>
        <w:tc>
          <w:tcPr>
            <w:tcW w:w="3544" w:type="dxa"/>
            <w:tcBorders>
              <w:top w:val="nil"/>
              <w:left w:val="nil"/>
              <w:bottom w:val="single" w:sz="4" w:space="0" w:color="auto"/>
              <w:right w:val="single" w:sz="4" w:space="0" w:color="auto"/>
            </w:tcBorders>
            <w:shd w:val="clear" w:color="auto" w:fill="auto"/>
            <w:vAlign w:val="center"/>
            <w:hideMark/>
          </w:tcPr>
          <w:p w:rsidR="00E07253" w:rsidRPr="004B149F" w:rsidRDefault="00E07253" w:rsidP="00A23108">
            <w:pPr>
              <w:jc w:val="center"/>
              <w:rPr>
                <w:rFonts w:eastAsia="Times New Roman"/>
                <w:color w:val="000000"/>
                <w:sz w:val="20"/>
                <w:szCs w:val="20"/>
                <w:lang w:val="ru-RU" w:eastAsia="ru-RU" w:bidi="ar-SA"/>
              </w:rPr>
            </w:pPr>
            <w:r>
              <w:rPr>
                <w:rFonts w:eastAsia="Times New Roman"/>
                <w:color w:val="000000"/>
                <w:sz w:val="20"/>
                <w:szCs w:val="20"/>
                <w:lang w:val="ru-RU" w:eastAsia="ru-RU" w:bidi="ar-SA"/>
              </w:rPr>
              <w:t>р.п. Загорянский</w:t>
            </w:r>
          </w:p>
        </w:tc>
        <w:tc>
          <w:tcPr>
            <w:tcW w:w="1701" w:type="dxa"/>
            <w:tcBorders>
              <w:top w:val="nil"/>
              <w:left w:val="single" w:sz="4" w:space="0" w:color="auto"/>
              <w:bottom w:val="single" w:sz="4" w:space="0" w:color="auto"/>
              <w:right w:val="single" w:sz="4" w:space="0" w:color="auto"/>
            </w:tcBorders>
            <w:shd w:val="clear" w:color="auto" w:fill="auto"/>
            <w:hideMark/>
          </w:tcPr>
          <w:p w:rsidR="00E07253" w:rsidRDefault="00E07253">
            <w:pPr>
              <w:jc w:val="center"/>
              <w:rPr>
                <w:sz w:val="24"/>
                <w:lang w:val="ru-RU"/>
              </w:rPr>
            </w:pPr>
            <w:r>
              <w:rPr>
                <w:sz w:val="24"/>
                <w:lang w:val="ru-RU"/>
              </w:rPr>
              <w:t>60</w:t>
            </w:r>
          </w:p>
        </w:tc>
      </w:tr>
      <w:tr w:rsidR="00E07253" w:rsidRPr="00A35CD6" w:rsidTr="00E541EC">
        <w:trPr>
          <w:trHeight w:val="20"/>
          <w:jc w:val="center"/>
        </w:trPr>
        <w:tc>
          <w:tcPr>
            <w:tcW w:w="4126" w:type="dxa"/>
            <w:tcBorders>
              <w:top w:val="nil"/>
              <w:left w:val="single" w:sz="4" w:space="0" w:color="auto"/>
              <w:bottom w:val="single" w:sz="4" w:space="0" w:color="auto"/>
              <w:right w:val="single" w:sz="4" w:space="0" w:color="auto"/>
            </w:tcBorders>
            <w:shd w:val="clear" w:color="auto" w:fill="auto"/>
            <w:vAlign w:val="center"/>
            <w:hideMark/>
          </w:tcPr>
          <w:p w:rsidR="00E07253" w:rsidRPr="00A35CD6" w:rsidRDefault="00E07253" w:rsidP="00285F77">
            <w:pPr>
              <w:jc w:val="center"/>
              <w:rPr>
                <w:rFonts w:eastAsia="Times New Roman"/>
                <w:color w:val="000000"/>
                <w:sz w:val="20"/>
                <w:szCs w:val="20"/>
                <w:highlight w:val="yellow"/>
                <w:lang w:val="ru-RU" w:eastAsia="ru-RU" w:bidi="ar-SA"/>
              </w:rPr>
            </w:pPr>
            <w:r>
              <w:rPr>
                <w:rFonts w:eastAsia="Times New Roman"/>
                <w:color w:val="000000"/>
                <w:sz w:val="20"/>
                <w:szCs w:val="20"/>
                <w:lang w:val="ru-RU" w:eastAsia="ru-RU" w:bidi="ar-SA"/>
              </w:rPr>
              <w:t>Загорянский ФАП</w:t>
            </w:r>
          </w:p>
        </w:tc>
        <w:tc>
          <w:tcPr>
            <w:tcW w:w="3544" w:type="dxa"/>
            <w:tcBorders>
              <w:top w:val="nil"/>
              <w:left w:val="nil"/>
              <w:bottom w:val="single" w:sz="4" w:space="0" w:color="auto"/>
              <w:right w:val="single" w:sz="4" w:space="0" w:color="auto"/>
            </w:tcBorders>
            <w:shd w:val="clear" w:color="auto" w:fill="auto"/>
            <w:vAlign w:val="center"/>
            <w:hideMark/>
          </w:tcPr>
          <w:p w:rsidR="00E07253" w:rsidRPr="004B149F" w:rsidRDefault="00E07253" w:rsidP="00285F77">
            <w:pPr>
              <w:jc w:val="center"/>
              <w:rPr>
                <w:rFonts w:eastAsia="Times New Roman"/>
                <w:color w:val="000000"/>
                <w:sz w:val="20"/>
                <w:szCs w:val="20"/>
                <w:lang w:val="ru-RU" w:eastAsia="ru-RU" w:bidi="ar-SA"/>
              </w:rPr>
            </w:pPr>
            <w:r>
              <w:rPr>
                <w:rFonts w:eastAsia="Times New Roman"/>
                <w:color w:val="000000"/>
                <w:sz w:val="20"/>
                <w:szCs w:val="20"/>
                <w:lang w:val="ru-RU" w:eastAsia="ru-RU" w:bidi="ar-SA"/>
              </w:rPr>
              <w:t>р.п. Загорянский</w:t>
            </w:r>
          </w:p>
        </w:tc>
        <w:tc>
          <w:tcPr>
            <w:tcW w:w="1701" w:type="dxa"/>
            <w:tcBorders>
              <w:top w:val="nil"/>
              <w:left w:val="single" w:sz="4" w:space="0" w:color="auto"/>
              <w:bottom w:val="single" w:sz="4" w:space="0" w:color="auto"/>
              <w:right w:val="single" w:sz="4" w:space="0" w:color="auto"/>
            </w:tcBorders>
            <w:shd w:val="clear" w:color="auto" w:fill="auto"/>
            <w:hideMark/>
          </w:tcPr>
          <w:p w:rsidR="00E07253" w:rsidRDefault="00E07253">
            <w:pPr>
              <w:jc w:val="center"/>
              <w:rPr>
                <w:sz w:val="24"/>
                <w:lang w:val="ru-RU"/>
              </w:rPr>
            </w:pPr>
            <w:r>
              <w:rPr>
                <w:sz w:val="24"/>
                <w:lang w:val="ru-RU"/>
              </w:rPr>
              <w:t>60</w:t>
            </w:r>
          </w:p>
        </w:tc>
      </w:tr>
      <w:tr w:rsidR="00E07253" w:rsidRPr="00A35CD6" w:rsidTr="00E541EC">
        <w:trPr>
          <w:trHeight w:val="20"/>
          <w:jc w:val="center"/>
        </w:trPr>
        <w:tc>
          <w:tcPr>
            <w:tcW w:w="4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7253" w:rsidRPr="00A35CD6" w:rsidRDefault="00E07253" w:rsidP="00285F77">
            <w:pPr>
              <w:jc w:val="center"/>
              <w:rPr>
                <w:rFonts w:eastAsia="Times New Roman"/>
                <w:color w:val="000000"/>
                <w:sz w:val="20"/>
                <w:szCs w:val="20"/>
                <w:highlight w:val="yellow"/>
                <w:lang w:val="ru-RU" w:eastAsia="ru-RU" w:bidi="ar-SA"/>
              </w:rPr>
            </w:pPr>
            <w:r>
              <w:rPr>
                <w:rFonts w:eastAsia="Times New Roman"/>
                <w:color w:val="000000"/>
                <w:sz w:val="20"/>
                <w:szCs w:val="20"/>
                <w:lang w:val="ru-RU" w:eastAsia="ru-RU" w:bidi="ar-SA"/>
              </w:rPr>
              <w:t>Загорянский ФАП</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rsidR="00E07253" w:rsidRPr="004B149F" w:rsidRDefault="00E07253" w:rsidP="00285F77">
            <w:pPr>
              <w:jc w:val="center"/>
              <w:rPr>
                <w:rFonts w:eastAsia="Times New Roman"/>
                <w:color w:val="000000"/>
                <w:sz w:val="20"/>
                <w:szCs w:val="20"/>
                <w:lang w:val="ru-RU" w:eastAsia="ru-RU" w:bidi="ar-SA"/>
              </w:rPr>
            </w:pPr>
            <w:r>
              <w:rPr>
                <w:rFonts w:eastAsia="Times New Roman"/>
                <w:color w:val="000000"/>
                <w:sz w:val="20"/>
                <w:szCs w:val="20"/>
                <w:lang w:val="ru-RU" w:eastAsia="ru-RU" w:bidi="ar-SA"/>
              </w:rPr>
              <w:t>р.п. Загорянский</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7253" w:rsidRDefault="00E07253">
            <w:pPr>
              <w:jc w:val="center"/>
              <w:rPr>
                <w:sz w:val="24"/>
                <w:lang w:val="ru-RU"/>
              </w:rPr>
            </w:pPr>
            <w:r>
              <w:rPr>
                <w:sz w:val="24"/>
                <w:lang w:val="ru-RU"/>
              </w:rPr>
              <w:t>71</w:t>
            </w:r>
          </w:p>
        </w:tc>
      </w:tr>
      <w:tr w:rsidR="00E07253" w:rsidRPr="00A35CD6" w:rsidTr="00E541EC">
        <w:trPr>
          <w:trHeight w:val="20"/>
          <w:jc w:val="center"/>
        </w:trPr>
        <w:tc>
          <w:tcPr>
            <w:tcW w:w="767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07253" w:rsidRDefault="00E07253" w:rsidP="00285F77">
            <w:pPr>
              <w:jc w:val="center"/>
              <w:rPr>
                <w:rFonts w:eastAsia="Times New Roman"/>
                <w:color w:val="000000"/>
                <w:sz w:val="20"/>
                <w:szCs w:val="20"/>
                <w:lang w:val="ru-RU" w:eastAsia="ru-RU" w:bidi="ar-SA"/>
              </w:rPr>
            </w:pPr>
            <w:r>
              <w:rPr>
                <w:rFonts w:eastAsia="Times New Roman"/>
                <w:color w:val="000000"/>
                <w:sz w:val="20"/>
                <w:szCs w:val="20"/>
                <w:lang w:val="ru-RU" w:eastAsia="ru-RU" w:bidi="ar-SA"/>
              </w:rPr>
              <w:t>ИТОГО</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7253" w:rsidRDefault="00E07253">
            <w:pPr>
              <w:jc w:val="center"/>
              <w:rPr>
                <w:sz w:val="24"/>
                <w:lang w:val="ru-RU"/>
              </w:rPr>
            </w:pPr>
            <w:r>
              <w:rPr>
                <w:sz w:val="24"/>
                <w:lang w:val="ru-RU"/>
              </w:rPr>
              <w:t>191</w:t>
            </w:r>
          </w:p>
        </w:tc>
      </w:tr>
    </w:tbl>
    <w:p w:rsidR="003723AE" w:rsidRDefault="003723AE" w:rsidP="00F34686">
      <w:pPr>
        <w:ind w:firstLine="709"/>
        <w:jc w:val="both"/>
        <w:rPr>
          <w:sz w:val="24"/>
          <w:lang w:val="ru-RU"/>
        </w:rPr>
      </w:pPr>
    </w:p>
    <w:p w:rsidR="009D7D09" w:rsidRDefault="009D7D09" w:rsidP="00CC7CA5">
      <w:pPr>
        <w:ind w:firstLine="709"/>
        <w:jc w:val="both"/>
        <w:rPr>
          <w:i/>
          <w:sz w:val="24"/>
          <w:u w:val="single"/>
          <w:lang w:val="ru-RU"/>
        </w:rPr>
      </w:pPr>
    </w:p>
    <w:p w:rsidR="00CC7CA5" w:rsidRPr="00A35CD6" w:rsidRDefault="00CC7CA5" w:rsidP="00CC7CA5">
      <w:pPr>
        <w:ind w:firstLine="709"/>
        <w:jc w:val="both"/>
        <w:rPr>
          <w:i/>
          <w:sz w:val="24"/>
          <w:u w:val="single"/>
          <w:lang w:val="ru-RU"/>
        </w:rPr>
      </w:pPr>
      <w:r w:rsidRPr="00A35CD6">
        <w:rPr>
          <w:i/>
          <w:sz w:val="24"/>
          <w:u w:val="single"/>
          <w:lang w:val="ru-RU"/>
        </w:rPr>
        <w:lastRenderedPageBreak/>
        <w:t>Планируемые мероприятия</w:t>
      </w:r>
    </w:p>
    <w:p w:rsidR="00A822E4" w:rsidRDefault="00A822E4" w:rsidP="00CC7CA5">
      <w:pPr>
        <w:ind w:firstLine="709"/>
        <w:jc w:val="both"/>
        <w:rPr>
          <w:sz w:val="24"/>
          <w:lang w:val="ru-RU"/>
        </w:rPr>
      </w:pPr>
    </w:p>
    <w:p w:rsidR="00CC7CA5" w:rsidRDefault="00CC7CA5" w:rsidP="00CC7CA5">
      <w:pPr>
        <w:ind w:firstLine="709"/>
        <w:jc w:val="both"/>
        <w:rPr>
          <w:sz w:val="24"/>
          <w:lang w:val="ru-RU"/>
        </w:rPr>
      </w:pPr>
      <w:r w:rsidRPr="00A35CD6">
        <w:rPr>
          <w:sz w:val="24"/>
          <w:lang w:val="ru-RU"/>
        </w:rPr>
        <w:t xml:space="preserve">Расчет потребности и планируемый уровень обеспеченности населения </w:t>
      </w:r>
      <w:r w:rsidR="00573922">
        <w:rPr>
          <w:sz w:val="24"/>
          <w:lang w:val="ru-RU"/>
        </w:rPr>
        <w:t>городского</w:t>
      </w:r>
      <w:r w:rsidR="008D2A7E" w:rsidRPr="00A35CD6">
        <w:rPr>
          <w:sz w:val="24"/>
          <w:lang w:val="ru-RU"/>
        </w:rPr>
        <w:t xml:space="preserve"> поселения </w:t>
      </w:r>
      <w:r w:rsidR="00272D92">
        <w:rPr>
          <w:sz w:val="24"/>
          <w:lang w:val="ru-RU"/>
        </w:rPr>
        <w:t>Загорянский</w:t>
      </w:r>
      <w:r w:rsidRPr="00A35CD6">
        <w:rPr>
          <w:sz w:val="24"/>
          <w:lang w:val="ru-RU"/>
        </w:rPr>
        <w:t xml:space="preserve"> в учреждениях здравоохранения на 1 очередь и расчетный срок </w:t>
      </w:r>
      <w:r w:rsidR="00F34686" w:rsidRPr="00A35CD6">
        <w:rPr>
          <w:sz w:val="24"/>
          <w:lang w:val="ru-RU"/>
        </w:rPr>
        <w:t xml:space="preserve"> Генерального плана </w:t>
      </w:r>
      <w:r w:rsidR="002853BF" w:rsidRPr="00A35CD6">
        <w:rPr>
          <w:sz w:val="24"/>
          <w:lang w:val="ru-RU"/>
        </w:rPr>
        <w:t xml:space="preserve">приведен в </w:t>
      </w:r>
      <w:r w:rsidRPr="00A35CD6">
        <w:rPr>
          <w:sz w:val="24"/>
          <w:lang w:val="ru-RU"/>
        </w:rPr>
        <w:t>таблиц</w:t>
      </w:r>
      <w:r w:rsidR="002853BF" w:rsidRPr="00A35CD6">
        <w:rPr>
          <w:sz w:val="24"/>
          <w:lang w:val="ru-RU"/>
        </w:rPr>
        <w:t>е</w:t>
      </w:r>
      <w:r w:rsidRPr="00A35CD6">
        <w:rPr>
          <w:sz w:val="24"/>
          <w:lang w:val="ru-RU"/>
        </w:rPr>
        <w:t xml:space="preserve"> </w:t>
      </w:r>
      <w:r w:rsidRPr="00A822E4">
        <w:rPr>
          <w:b/>
          <w:sz w:val="24"/>
          <w:lang w:val="ru-RU"/>
        </w:rPr>
        <w:t>6.2.</w:t>
      </w:r>
      <w:r w:rsidR="008D2A7E" w:rsidRPr="00A822E4">
        <w:rPr>
          <w:b/>
          <w:sz w:val="24"/>
          <w:lang w:val="ru-RU"/>
        </w:rPr>
        <w:t>3</w:t>
      </w:r>
      <w:r w:rsidR="00515850">
        <w:rPr>
          <w:b/>
          <w:sz w:val="24"/>
          <w:lang w:val="ru-RU"/>
        </w:rPr>
        <w:t>.</w:t>
      </w:r>
      <w:r w:rsidR="008679E7">
        <w:rPr>
          <w:sz w:val="24"/>
          <w:lang w:val="ru-RU"/>
        </w:rPr>
        <w:t xml:space="preserve"> </w:t>
      </w:r>
    </w:p>
    <w:p w:rsidR="00573922" w:rsidRDefault="00573922" w:rsidP="00CC7CA5">
      <w:pPr>
        <w:ind w:firstLine="709"/>
        <w:jc w:val="both"/>
        <w:rPr>
          <w:sz w:val="24"/>
          <w:lang w:val="ru-RU"/>
        </w:rPr>
      </w:pPr>
    </w:p>
    <w:p w:rsidR="00CC7CA5" w:rsidRPr="00A35CD6" w:rsidRDefault="00CC7CA5" w:rsidP="00CC7CA5">
      <w:pPr>
        <w:jc w:val="both"/>
        <w:rPr>
          <w:sz w:val="24"/>
          <w:lang w:val="ru-RU"/>
        </w:rPr>
      </w:pPr>
      <w:r w:rsidRPr="00A35CD6">
        <w:rPr>
          <w:b/>
          <w:bCs/>
          <w:sz w:val="24"/>
          <w:lang w:val="ru-RU"/>
        </w:rPr>
        <w:t>Таблица 6.2.</w:t>
      </w:r>
      <w:r w:rsidR="008D2A7E" w:rsidRPr="00A35CD6">
        <w:rPr>
          <w:b/>
          <w:bCs/>
          <w:sz w:val="24"/>
          <w:lang w:val="ru-RU"/>
        </w:rPr>
        <w:t>3</w:t>
      </w:r>
      <w:r w:rsidRPr="00A35CD6">
        <w:rPr>
          <w:b/>
          <w:bCs/>
          <w:sz w:val="24"/>
          <w:lang w:val="ru-RU"/>
        </w:rPr>
        <w:t>.</w:t>
      </w:r>
      <w:r w:rsidRPr="00A35CD6">
        <w:rPr>
          <w:bCs/>
          <w:sz w:val="24"/>
          <w:lang w:val="ru-RU"/>
        </w:rPr>
        <w:t xml:space="preserve"> </w:t>
      </w:r>
      <w:r w:rsidRPr="00A35CD6">
        <w:rPr>
          <w:sz w:val="24"/>
          <w:lang w:val="ru-RU"/>
        </w:rPr>
        <w:t>Уровень обеспеченности местами учреждений здравоохранения</w:t>
      </w:r>
      <w:r w:rsidR="00B92A91" w:rsidRPr="00A35CD6">
        <w:rPr>
          <w:sz w:val="24"/>
          <w:lang w:val="ru-RU"/>
        </w:rPr>
        <w:t>.</w:t>
      </w:r>
    </w:p>
    <w:tbl>
      <w:tblPr>
        <w:tblW w:w="9747" w:type="dxa"/>
        <w:jc w:val="center"/>
        <w:tblInd w:w="-176" w:type="dxa"/>
        <w:tblLayout w:type="fixed"/>
        <w:tblLook w:val="04A0"/>
      </w:tblPr>
      <w:tblGrid>
        <w:gridCol w:w="4166"/>
        <w:gridCol w:w="1930"/>
        <w:gridCol w:w="1843"/>
        <w:gridCol w:w="1808"/>
      </w:tblGrid>
      <w:tr w:rsidR="00CC7CA5" w:rsidRPr="00A35CD6" w:rsidTr="00A35CD6">
        <w:trPr>
          <w:cantSplit/>
          <w:trHeight w:val="516"/>
          <w:tblHeader/>
          <w:jc w:val="center"/>
        </w:trPr>
        <w:tc>
          <w:tcPr>
            <w:tcW w:w="4166" w:type="dxa"/>
            <w:tcBorders>
              <w:top w:val="single" w:sz="4" w:space="0" w:color="auto"/>
              <w:left w:val="single" w:sz="4" w:space="0" w:color="auto"/>
              <w:bottom w:val="single" w:sz="4" w:space="0" w:color="auto"/>
              <w:right w:val="single" w:sz="4" w:space="0" w:color="auto"/>
            </w:tcBorders>
            <w:shd w:val="clear" w:color="auto" w:fill="auto"/>
            <w:vAlign w:val="center"/>
          </w:tcPr>
          <w:p w:rsidR="00CC7CA5" w:rsidRPr="00A35CD6" w:rsidRDefault="00CC7CA5" w:rsidP="00CC7CA5">
            <w:pPr>
              <w:jc w:val="center"/>
              <w:rPr>
                <w:b/>
                <w:bCs/>
                <w:sz w:val="20"/>
              </w:rPr>
            </w:pPr>
            <w:r w:rsidRPr="00A35CD6">
              <w:rPr>
                <w:b/>
                <w:bCs/>
                <w:sz w:val="20"/>
                <w:szCs w:val="22"/>
              </w:rPr>
              <w:t>Показатель</w:t>
            </w:r>
          </w:p>
        </w:tc>
        <w:tc>
          <w:tcPr>
            <w:tcW w:w="1930" w:type="dxa"/>
            <w:tcBorders>
              <w:top w:val="single" w:sz="4" w:space="0" w:color="auto"/>
              <w:left w:val="single" w:sz="4" w:space="0" w:color="auto"/>
              <w:bottom w:val="single" w:sz="4" w:space="0" w:color="auto"/>
              <w:right w:val="single" w:sz="4" w:space="0" w:color="auto"/>
            </w:tcBorders>
            <w:shd w:val="clear" w:color="auto" w:fill="auto"/>
            <w:vAlign w:val="center"/>
          </w:tcPr>
          <w:p w:rsidR="00CC7CA5" w:rsidRPr="00A35CD6" w:rsidRDefault="00CC7CA5" w:rsidP="00CC7CA5">
            <w:pPr>
              <w:jc w:val="center"/>
              <w:rPr>
                <w:b/>
                <w:bCs/>
                <w:sz w:val="20"/>
              </w:rPr>
            </w:pPr>
            <w:r w:rsidRPr="00A35CD6">
              <w:rPr>
                <w:b/>
                <w:bCs/>
                <w:sz w:val="20"/>
                <w:szCs w:val="22"/>
              </w:rPr>
              <w:t>Существующее</w:t>
            </w:r>
          </w:p>
          <w:p w:rsidR="00CC7CA5" w:rsidRPr="00A35CD6" w:rsidRDefault="00CC7CA5" w:rsidP="00CC7CA5">
            <w:pPr>
              <w:jc w:val="center"/>
              <w:rPr>
                <w:b/>
                <w:bCs/>
                <w:sz w:val="20"/>
              </w:rPr>
            </w:pPr>
            <w:r w:rsidRPr="00A35CD6">
              <w:rPr>
                <w:b/>
                <w:bCs/>
                <w:sz w:val="20"/>
                <w:szCs w:val="22"/>
              </w:rPr>
              <w:t>положение</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CC7CA5" w:rsidRPr="00A35CD6" w:rsidRDefault="00CC7CA5" w:rsidP="00CC7CA5">
            <w:pPr>
              <w:jc w:val="center"/>
              <w:rPr>
                <w:b/>
                <w:bCs/>
                <w:sz w:val="20"/>
              </w:rPr>
            </w:pPr>
            <w:r w:rsidRPr="00A35CD6">
              <w:rPr>
                <w:b/>
                <w:bCs/>
                <w:sz w:val="20"/>
                <w:szCs w:val="22"/>
              </w:rPr>
              <w:t>1 очередь</w:t>
            </w:r>
          </w:p>
        </w:tc>
        <w:tc>
          <w:tcPr>
            <w:tcW w:w="1808" w:type="dxa"/>
            <w:tcBorders>
              <w:top w:val="single" w:sz="4" w:space="0" w:color="auto"/>
              <w:left w:val="nil"/>
              <w:bottom w:val="single" w:sz="4" w:space="0" w:color="auto"/>
              <w:right w:val="single" w:sz="4" w:space="0" w:color="auto"/>
            </w:tcBorders>
            <w:shd w:val="clear" w:color="auto" w:fill="auto"/>
            <w:vAlign w:val="center"/>
          </w:tcPr>
          <w:p w:rsidR="00CC7CA5" w:rsidRPr="00A35CD6" w:rsidRDefault="00CC7CA5" w:rsidP="00CC7CA5">
            <w:pPr>
              <w:jc w:val="center"/>
              <w:rPr>
                <w:b/>
                <w:bCs/>
                <w:sz w:val="20"/>
              </w:rPr>
            </w:pPr>
            <w:r w:rsidRPr="00A35CD6">
              <w:rPr>
                <w:b/>
                <w:bCs/>
                <w:sz w:val="20"/>
                <w:szCs w:val="22"/>
              </w:rPr>
              <w:t>Расчётный срок</w:t>
            </w:r>
          </w:p>
        </w:tc>
      </w:tr>
      <w:tr w:rsidR="00E07253" w:rsidRPr="00A35CD6" w:rsidTr="00A35CD6">
        <w:trPr>
          <w:trHeight w:val="20"/>
          <w:jc w:val="center"/>
        </w:trPr>
        <w:tc>
          <w:tcPr>
            <w:tcW w:w="4166" w:type="dxa"/>
            <w:tcBorders>
              <w:top w:val="single" w:sz="4" w:space="0" w:color="auto"/>
              <w:left w:val="single" w:sz="4" w:space="0" w:color="auto"/>
              <w:bottom w:val="single" w:sz="4" w:space="0" w:color="auto"/>
              <w:right w:val="single" w:sz="4" w:space="0" w:color="auto"/>
            </w:tcBorders>
            <w:shd w:val="clear" w:color="auto" w:fill="auto"/>
            <w:vAlign w:val="center"/>
          </w:tcPr>
          <w:p w:rsidR="00E07253" w:rsidRPr="00A35CD6" w:rsidRDefault="00E07253" w:rsidP="00CC7CA5">
            <w:pPr>
              <w:rPr>
                <w:bCs/>
                <w:sz w:val="20"/>
              </w:rPr>
            </w:pPr>
            <w:r w:rsidRPr="00A35CD6">
              <w:rPr>
                <w:bCs/>
                <w:sz w:val="20"/>
                <w:szCs w:val="22"/>
              </w:rPr>
              <w:t>Численность населения</w:t>
            </w:r>
          </w:p>
        </w:tc>
        <w:tc>
          <w:tcPr>
            <w:tcW w:w="1930" w:type="dxa"/>
            <w:tcBorders>
              <w:top w:val="single" w:sz="4" w:space="0" w:color="auto"/>
              <w:left w:val="nil"/>
              <w:bottom w:val="single" w:sz="4" w:space="0" w:color="auto"/>
              <w:right w:val="single" w:sz="4" w:space="0" w:color="auto"/>
            </w:tcBorders>
            <w:shd w:val="clear" w:color="auto" w:fill="auto"/>
            <w:noWrap/>
            <w:vAlign w:val="center"/>
          </w:tcPr>
          <w:p w:rsidR="00E07253" w:rsidRPr="00560D66" w:rsidRDefault="00E07253" w:rsidP="00560D66">
            <w:pPr>
              <w:jc w:val="center"/>
              <w:rPr>
                <w:sz w:val="20"/>
                <w:szCs w:val="20"/>
              </w:rPr>
            </w:pPr>
            <w:r w:rsidRPr="00BA4A01">
              <w:rPr>
                <w:sz w:val="20"/>
                <w:szCs w:val="20"/>
                <w:lang w:val="ru-RU"/>
              </w:rPr>
              <w:t xml:space="preserve">7 </w:t>
            </w:r>
            <w:r w:rsidR="00560D66">
              <w:rPr>
                <w:sz w:val="20"/>
                <w:szCs w:val="20"/>
              </w:rPr>
              <w:t>927</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E07253" w:rsidRPr="00560D66" w:rsidRDefault="00E07253" w:rsidP="00560D66">
            <w:pPr>
              <w:jc w:val="center"/>
              <w:rPr>
                <w:sz w:val="20"/>
                <w:szCs w:val="20"/>
              </w:rPr>
            </w:pPr>
            <w:r w:rsidRPr="00BA4A01">
              <w:rPr>
                <w:sz w:val="20"/>
                <w:szCs w:val="20"/>
                <w:lang w:val="ru-RU"/>
              </w:rPr>
              <w:t xml:space="preserve">9 </w:t>
            </w:r>
            <w:r w:rsidR="00560D66">
              <w:rPr>
                <w:sz w:val="20"/>
                <w:szCs w:val="20"/>
              </w:rPr>
              <w:t>727</w:t>
            </w:r>
          </w:p>
        </w:tc>
        <w:tc>
          <w:tcPr>
            <w:tcW w:w="1808" w:type="dxa"/>
            <w:tcBorders>
              <w:top w:val="single" w:sz="4" w:space="0" w:color="auto"/>
              <w:left w:val="nil"/>
              <w:bottom w:val="single" w:sz="4" w:space="0" w:color="auto"/>
              <w:right w:val="single" w:sz="4" w:space="0" w:color="auto"/>
            </w:tcBorders>
            <w:shd w:val="clear" w:color="auto" w:fill="auto"/>
            <w:noWrap/>
            <w:vAlign w:val="center"/>
          </w:tcPr>
          <w:p w:rsidR="00E07253" w:rsidRPr="00560D66" w:rsidRDefault="00E07253" w:rsidP="00560D66">
            <w:pPr>
              <w:jc w:val="center"/>
              <w:rPr>
                <w:sz w:val="20"/>
                <w:szCs w:val="20"/>
              </w:rPr>
            </w:pPr>
            <w:r w:rsidRPr="00BA4A01">
              <w:rPr>
                <w:sz w:val="20"/>
                <w:szCs w:val="20"/>
                <w:lang w:val="ru-RU"/>
              </w:rPr>
              <w:t xml:space="preserve">9 </w:t>
            </w:r>
            <w:r w:rsidR="00560D66">
              <w:rPr>
                <w:sz w:val="20"/>
                <w:szCs w:val="20"/>
              </w:rPr>
              <w:t>727</w:t>
            </w:r>
          </w:p>
        </w:tc>
      </w:tr>
      <w:tr w:rsidR="00CC7CA5" w:rsidRPr="00A35CD6" w:rsidTr="005C24CA">
        <w:trPr>
          <w:trHeight w:val="20"/>
          <w:jc w:val="center"/>
        </w:trPr>
        <w:tc>
          <w:tcPr>
            <w:tcW w:w="9747" w:type="dxa"/>
            <w:gridSpan w:val="4"/>
            <w:tcBorders>
              <w:top w:val="nil"/>
              <w:left w:val="single" w:sz="4" w:space="0" w:color="auto"/>
              <w:bottom w:val="single" w:sz="4" w:space="0" w:color="auto"/>
              <w:right w:val="single" w:sz="4" w:space="0" w:color="auto"/>
            </w:tcBorders>
            <w:shd w:val="clear" w:color="auto" w:fill="auto"/>
            <w:vAlign w:val="center"/>
          </w:tcPr>
          <w:p w:rsidR="00CC7CA5" w:rsidRPr="00A35CD6" w:rsidRDefault="00CC7CA5" w:rsidP="00CC7CA5">
            <w:pPr>
              <w:jc w:val="center"/>
              <w:rPr>
                <w:b/>
                <w:bCs/>
                <w:sz w:val="20"/>
              </w:rPr>
            </w:pPr>
            <w:r w:rsidRPr="00A35CD6">
              <w:rPr>
                <w:b/>
                <w:bCs/>
                <w:sz w:val="20"/>
                <w:szCs w:val="22"/>
              </w:rPr>
              <w:t>Больничные стационары</w:t>
            </w:r>
          </w:p>
        </w:tc>
      </w:tr>
      <w:tr w:rsidR="004B149F" w:rsidRPr="00A35CD6" w:rsidTr="00A35CD6">
        <w:trPr>
          <w:trHeight w:val="20"/>
          <w:jc w:val="center"/>
        </w:trPr>
        <w:tc>
          <w:tcPr>
            <w:tcW w:w="4166" w:type="dxa"/>
            <w:tcBorders>
              <w:top w:val="nil"/>
              <w:left w:val="single" w:sz="4" w:space="0" w:color="auto"/>
              <w:bottom w:val="single" w:sz="4" w:space="0" w:color="auto"/>
              <w:right w:val="single" w:sz="4" w:space="0" w:color="auto"/>
            </w:tcBorders>
            <w:shd w:val="clear" w:color="auto" w:fill="auto"/>
            <w:vAlign w:val="center"/>
          </w:tcPr>
          <w:p w:rsidR="004B149F" w:rsidRPr="00A35CD6" w:rsidRDefault="004B149F" w:rsidP="00CC7CA5">
            <w:pPr>
              <w:rPr>
                <w:b/>
                <w:bCs/>
                <w:sz w:val="20"/>
              </w:rPr>
            </w:pPr>
            <w:r w:rsidRPr="00A35CD6">
              <w:rPr>
                <w:bCs/>
                <w:sz w:val="20"/>
                <w:szCs w:val="22"/>
              </w:rPr>
              <w:t>Количество койко-мест, всего</w:t>
            </w:r>
          </w:p>
        </w:tc>
        <w:tc>
          <w:tcPr>
            <w:tcW w:w="1930" w:type="dxa"/>
            <w:tcBorders>
              <w:top w:val="nil"/>
              <w:left w:val="nil"/>
              <w:bottom w:val="single" w:sz="4" w:space="0" w:color="auto"/>
              <w:right w:val="single" w:sz="4" w:space="0" w:color="auto"/>
            </w:tcBorders>
            <w:shd w:val="clear" w:color="auto" w:fill="auto"/>
            <w:noWrap/>
            <w:vAlign w:val="center"/>
          </w:tcPr>
          <w:p w:rsidR="004B149F" w:rsidRPr="00A35CD6" w:rsidRDefault="00E07253" w:rsidP="00CC7CA5">
            <w:pPr>
              <w:jc w:val="center"/>
              <w:rPr>
                <w:b/>
                <w:bCs/>
                <w:sz w:val="20"/>
                <w:highlight w:val="green"/>
                <w:lang w:val="ru-RU"/>
              </w:rPr>
            </w:pPr>
            <w:r>
              <w:rPr>
                <w:b/>
                <w:bCs/>
                <w:sz w:val="20"/>
                <w:szCs w:val="22"/>
                <w:lang w:val="ru-RU"/>
              </w:rPr>
              <w:t>0</w:t>
            </w:r>
          </w:p>
        </w:tc>
        <w:tc>
          <w:tcPr>
            <w:tcW w:w="1843" w:type="dxa"/>
            <w:tcBorders>
              <w:top w:val="nil"/>
              <w:left w:val="nil"/>
              <w:bottom w:val="single" w:sz="4" w:space="0" w:color="auto"/>
              <w:right w:val="single" w:sz="4" w:space="0" w:color="auto"/>
            </w:tcBorders>
            <w:shd w:val="clear" w:color="auto" w:fill="auto"/>
            <w:noWrap/>
            <w:vAlign w:val="center"/>
          </w:tcPr>
          <w:p w:rsidR="006B73EC" w:rsidRPr="00560D66" w:rsidRDefault="00E07253" w:rsidP="00FB6E3E">
            <w:pPr>
              <w:jc w:val="center"/>
              <w:rPr>
                <w:b/>
                <w:bCs/>
                <w:sz w:val="20"/>
              </w:rPr>
            </w:pPr>
            <w:r>
              <w:rPr>
                <w:b/>
                <w:bCs/>
                <w:sz w:val="20"/>
                <w:lang w:val="ru-RU"/>
              </w:rPr>
              <w:t>6</w:t>
            </w:r>
            <w:r w:rsidR="00560D66">
              <w:rPr>
                <w:b/>
                <w:bCs/>
                <w:sz w:val="20"/>
              </w:rPr>
              <w:t>5</w:t>
            </w:r>
          </w:p>
        </w:tc>
        <w:tc>
          <w:tcPr>
            <w:tcW w:w="1808" w:type="dxa"/>
            <w:tcBorders>
              <w:top w:val="nil"/>
              <w:left w:val="nil"/>
              <w:bottom w:val="single" w:sz="4" w:space="0" w:color="auto"/>
              <w:right w:val="single" w:sz="4" w:space="0" w:color="auto"/>
            </w:tcBorders>
            <w:shd w:val="clear" w:color="auto" w:fill="auto"/>
            <w:noWrap/>
            <w:vAlign w:val="center"/>
          </w:tcPr>
          <w:p w:rsidR="006B73EC" w:rsidRPr="00560D66" w:rsidRDefault="00560D66" w:rsidP="00F33358">
            <w:pPr>
              <w:jc w:val="center"/>
              <w:rPr>
                <w:b/>
                <w:bCs/>
                <w:sz w:val="20"/>
              </w:rPr>
            </w:pPr>
            <w:r>
              <w:rPr>
                <w:b/>
                <w:bCs/>
                <w:sz w:val="20"/>
              </w:rPr>
              <w:t>80</w:t>
            </w:r>
          </w:p>
        </w:tc>
      </w:tr>
      <w:tr w:rsidR="004B149F" w:rsidRPr="00A35CD6" w:rsidTr="00A35CD6">
        <w:trPr>
          <w:trHeight w:val="20"/>
          <w:jc w:val="center"/>
        </w:trPr>
        <w:tc>
          <w:tcPr>
            <w:tcW w:w="4166" w:type="dxa"/>
            <w:tcBorders>
              <w:top w:val="nil"/>
              <w:left w:val="single" w:sz="4" w:space="0" w:color="auto"/>
              <w:bottom w:val="single" w:sz="4" w:space="0" w:color="auto"/>
              <w:right w:val="single" w:sz="4" w:space="0" w:color="auto"/>
            </w:tcBorders>
            <w:shd w:val="clear" w:color="auto" w:fill="auto"/>
            <w:vAlign w:val="center"/>
          </w:tcPr>
          <w:p w:rsidR="004B149F" w:rsidRPr="00A35CD6" w:rsidRDefault="004B149F" w:rsidP="00CC7CA5">
            <w:pPr>
              <w:rPr>
                <w:bCs/>
                <w:sz w:val="20"/>
                <w:lang w:val="ru-RU"/>
              </w:rPr>
            </w:pPr>
            <w:r w:rsidRPr="00A35CD6">
              <w:rPr>
                <w:bCs/>
                <w:sz w:val="20"/>
                <w:szCs w:val="22"/>
                <w:lang w:val="ru-RU"/>
              </w:rPr>
              <w:t>Требуется мест по РНГП МО (8,1 мест на 1000 жителей)</w:t>
            </w:r>
          </w:p>
        </w:tc>
        <w:tc>
          <w:tcPr>
            <w:tcW w:w="1930" w:type="dxa"/>
            <w:tcBorders>
              <w:top w:val="nil"/>
              <w:left w:val="nil"/>
              <w:bottom w:val="single" w:sz="4" w:space="0" w:color="auto"/>
              <w:right w:val="single" w:sz="4" w:space="0" w:color="auto"/>
            </w:tcBorders>
            <w:shd w:val="clear" w:color="auto" w:fill="auto"/>
            <w:noWrap/>
            <w:vAlign w:val="center"/>
          </w:tcPr>
          <w:p w:rsidR="004B149F" w:rsidRPr="00560D66" w:rsidRDefault="00560D66" w:rsidP="00CC7CA5">
            <w:pPr>
              <w:jc w:val="center"/>
              <w:rPr>
                <w:bCs/>
                <w:sz w:val="20"/>
              </w:rPr>
            </w:pPr>
            <w:r>
              <w:rPr>
                <w:bCs/>
                <w:sz w:val="20"/>
                <w:szCs w:val="22"/>
              </w:rPr>
              <w:t>65</w:t>
            </w:r>
          </w:p>
        </w:tc>
        <w:tc>
          <w:tcPr>
            <w:tcW w:w="1843" w:type="dxa"/>
            <w:tcBorders>
              <w:top w:val="nil"/>
              <w:left w:val="nil"/>
              <w:bottom w:val="single" w:sz="4" w:space="0" w:color="auto"/>
              <w:right w:val="single" w:sz="4" w:space="0" w:color="auto"/>
            </w:tcBorders>
            <w:shd w:val="clear" w:color="auto" w:fill="auto"/>
            <w:noWrap/>
            <w:vAlign w:val="center"/>
          </w:tcPr>
          <w:p w:rsidR="004B149F" w:rsidRPr="00560D66" w:rsidRDefault="00560D66" w:rsidP="006B73EC">
            <w:pPr>
              <w:jc w:val="center"/>
              <w:rPr>
                <w:bCs/>
                <w:sz w:val="20"/>
              </w:rPr>
            </w:pPr>
            <w:r>
              <w:rPr>
                <w:bCs/>
                <w:sz w:val="20"/>
              </w:rPr>
              <w:t>80</w:t>
            </w:r>
          </w:p>
        </w:tc>
        <w:tc>
          <w:tcPr>
            <w:tcW w:w="1808" w:type="dxa"/>
            <w:tcBorders>
              <w:top w:val="nil"/>
              <w:left w:val="nil"/>
              <w:bottom w:val="single" w:sz="4" w:space="0" w:color="auto"/>
              <w:right w:val="single" w:sz="4" w:space="0" w:color="auto"/>
            </w:tcBorders>
            <w:shd w:val="clear" w:color="auto" w:fill="auto"/>
            <w:noWrap/>
            <w:vAlign w:val="center"/>
          </w:tcPr>
          <w:p w:rsidR="004B149F" w:rsidRPr="00560D66" w:rsidRDefault="00560D66" w:rsidP="006B73EC">
            <w:pPr>
              <w:jc w:val="center"/>
              <w:rPr>
                <w:bCs/>
                <w:sz w:val="20"/>
              </w:rPr>
            </w:pPr>
            <w:r>
              <w:rPr>
                <w:bCs/>
                <w:sz w:val="20"/>
              </w:rPr>
              <w:t>80</w:t>
            </w:r>
          </w:p>
        </w:tc>
      </w:tr>
      <w:tr w:rsidR="004B149F" w:rsidRPr="00A35CD6" w:rsidTr="00A35CD6">
        <w:trPr>
          <w:trHeight w:val="20"/>
          <w:jc w:val="center"/>
        </w:trPr>
        <w:tc>
          <w:tcPr>
            <w:tcW w:w="4166" w:type="dxa"/>
            <w:tcBorders>
              <w:top w:val="nil"/>
              <w:left w:val="single" w:sz="4" w:space="0" w:color="auto"/>
              <w:bottom w:val="single" w:sz="4" w:space="0" w:color="auto"/>
              <w:right w:val="single" w:sz="4" w:space="0" w:color="auto"/>
            </w:tcBorders>
            <w:shd w:val="clear" w:color="auto" w:fill="auto"/>
            <w:vAlign w:val="center"/>
          </w:tcPr>
          <w:p w:rsidR="004B149F" w:rsidRPr="00A35CD6" w:rsidRDefault="004B149F" w:rsidP="00CC7CA5">
            <w:pPr>
              <w:rPr>
                <w:bCs/>
                <w:sz w:val="20"/>
                <w:lang w:val="ru-RU"/>
              </w:rPr>
            </w:pPr>
            <w:r w:rsidRPr="00A35CD6">
              <w:rPr>
                <w:bCs/>
                <w:sz w:val="20"/>
                <w:szCs w:val="22"/>
                <w:lang w:val="ru-RU"/>
              </w:rPr>
              <w:t>Рекомендуемое приращение/сокращение мощности к предыдущему периоду</w:t>
            </w:r>
          </w:p>
        </w:tc>
        <w:tc>
          <w:tcPr>
            <w:tcW w:w="1930" w:type="dxa"/>
            <w:tcBorders>
              <w:top w:val="nil"/>
              <w:left w:val="nil"/>
              <w:bottom w:val="single" w:sz="4" w:space="0" w:color="auto"/>
              <w:right w:val="single" w:sz="4" w:space="0" w:color="auto"/>
            </w:tcBorders>
            <w:shd w:val="clear" w:color="auto" w:fill="auto"/>
            <w:noWrap/>
            <w:vAlign w:val="center"/>
          </w:tcPr>
          <w:p w:rsidR="004B149F" w:rsidRPr="00A35CD6" w:rsidRDefault="00E07253" w:rsidP="00560D66">
            <w:pPr>
              <w:jc w:val="center"/>
              <w:rPr>
                <w:iCs/>
                <w:sz w:val="20"/>
              </w:rPr>
            </w:pPr>
            <w:r>
              <w:rPr>
                <w:iCs/>
                <w:sz w:val="20"/>
                <w:szCs w:val="22"/>
                <w:lang w:val="ru-RU"/>
              </w:rPr>
              <w:t>6</w:t>
            </w:r>
            <w:r w:rsidR="00560D66">
              <w:rPr>
                <w:iCs/>
                <w:sz w:val="20"/>
                <w:szCs w:val="22"/>
              </w:rPr>
              <w:t>5</w:t>
            </w:r>
            <w:r w:rsidR="004B149F" w:rsidRPr="00A35CD6">
              <w:rPr>
                <w:iCs/>
                <w:sz w:val="20"/>
                <w:szCs w:val="22"/>
              </w:rPr>
              <w:t>/-</w:t>
            </w:r>
          </w:p>
        </w:tc>
        <w:tc>
          <w:tcPr>
            <w:tcW w:w="1843" w:type="dxa"/>
            <w:tcBorders>
              <w:top w:val="nil"/>
              <w:left w:val="nil"/>
              <w:bottom w:val="single" w:sz="4" w:space="0" w:color="auto"/>
              <w:right w:val="single" w:sz="4" w:space="0" w:color="auto"/>
            </w:tcBorders>
            <w:shd w:val="clear" w:color="auto" w:fill="auto"/>
            <w:noWrap/>
            <w:vAlign w:val="center"/>
          </w:tcPr>
          <w:p w:rsidR="004B149F" w:rsidRPr="00A35CD6" w:rsidRDefault="00E07253" w:rsidP="00560D66">
            <w:pPr>
              <w:jc w:val="center"/>
              <w:rPr>
                <w:iCs/>
                <w:sz w:val="20"/>
              </w:rPr>
            </w:pPr>
            <w:r>
              <w:rPr>
                <w:iCs/>
                <w:sz w:val="20"/>
                <w:szCs w:val="22"/>
                <w:lang w:val="ru-RU"/>
              </w:rPr>
              <w:t>1</w:t>
            </w:r>
            <w:r w:rsidR="00560D66">
              <w:rPr>
                <w:iCs/>
                <w:sz w:val="20"/>
                <w:szCs w:val="22"/>
              </w:rPr>
              <w:t>5</w:t>
            </w:r>
            <w:r w:rsidR="004B149F" w:rsidRPr="00A35CD6">
              <w:rPr>
                <w:iCs/>
                <w:sz w:val="20"/>
                <w:szCs w:val="22"/>
              </w:rPr>
              <w:t>/-</w:t>
            </w:r>
          </w:p>
        </w:tc>
        <w:tc>
          <w:tcPr>
            <w:tcW w:w="1808" w:type="dxa"/>
            <w:tcBorders>
              <w:top w:val="nil"/>
              <w:left w:val="nil"/>
              <w:bottom w:val="single" w:sz="4" w:space="0" w:color="auto"/>
              <w:right w:val="single" w:sz="4" w:space="0" w:color="auto"/>
            </w:tcBorders>
            <w:shd w:val="clear" w:color="auto" w:fill="auto"/>
            <w:noWrap/>
            <w:vAlign w:val="center"/>
          </w:tcPr>
          <w:p w:rsidR="004B149F" w:rsidRPr="00A35CD6" w:rsidRDefault="00133274" w:rsidP="00EE7016">
            <w:pPr>
              <w:jc w:val="center"/>
              <w:rPr>
                <w:iCs/>
                <w:sz w:val="20"/>
              </w:rPr>
            </w:pPr>
            <w:r>
              <w:rPr>
                <w:iCs/>
                <w:sz w:val="20"/>
                <w:szCs w:val="22"/>
                <w:lang w:val="ru-RU"/>
              </w:rPr>
              <w:t>-</w:t>
            </w:r>
            <w:r w:rsidR="004B149F" w:rsidRPr="00A35CD6">
              <w:rPr>
                <w:iCs/>
                <w:sz w:val="20"/>
                <w:szCs w:val="22"/>
              </w:rPr>
              <w:t>/-</w:t>
            </w:r>
          </w:p>
        </w:tc>
      </w:tr>
      <w:tr w:rsidR="00CC7CA5" w:rsidRPr="00A35CD6" w:rsidTr="00A35CD6">
        <w:trPr>
          <w:trHeight w:val="20"/>
          <w:jc w:val="center"/>
        </w:trPr>
        <w:tc>
          <w:tcPr>
            <w:tcW w:w="4166" w:type="dxa"/>
            <w:tcBorders>
              <w:top w:val="nil"/>
              <w:left w:val="single" w:sz="4" w:space="0" w:color="auto"/>
              <w:bottom w:val="single" w:sz="4" w:space="0" w:color="auto"/>
              <w:right w:val="single" w:sz="4" w:space="0" w:color="auto"/>
            </w:tcBorders>
            <w:shd w:val="clear" w:color="auto" w:fill="auto"/>
            <w:vAlign w:val="center"/>
          </w:tcPr>
          <w:p w:rsidR="00CC7CA5" w:rsidRPr="00A35CD6" w:rsidRDefault="00CC7CA5" w:rsidP="00CC7CA5">
            <w:pPr>
              <w:rPr>
                <w:bCs/>
                <w:sz w:val="20"/>
              </w:rPr>
            </w:pPr>
            <w:r w:rsidRPr="00A35CD6">
              <w:rPr>
                <w:bCs/>
                <w:sz w:val="20"/>
                <w:szCs w:val="22"/>
              </w:rPr>
              <w:t>Уровень обеспеченности</w:t>
            </w:r>
          </w:p>
        </w:tc>
        <w:tc>
          <w:tcPr>
            <w:tcW w:w="1930" w:type="dxa"/>
            <w:tcBorders>
              <w:top w:val="nil"/>
              <w:left w:val="nil"/>
              <w:bottom w:val="single" w:sz="4" w:space="0" w:color="auto"/>
              <w:right w:val="single" w:sz="4" w:space="0" w:color="auto"/>
            </w:tcBorders>
            <w:shd w:val="clear" w:color="auto" w:fill="auto"/>
            <w:noWrap/>
            <w:vAlign w:val="center"/>
          </w:tcPr>
          <w:p w:rsidR="00CC7CA5" w:rsidRPr="00E07253" w:rsidRDefault="00E07253" w:rsidP="00CC7CA5">
            <w:pPr>
              <w:jc w:val="center"/>
              <w:rPr>
                <w:b/>
                <w:bCs/>
                <w:sz w:val="20"/>
                <w:lang w:val="ru-RU"/>
              </w:rPr>
            </w:pPr>
            <w:r>
              <w:rPr>
                <w:b/>
                <w:bCs/>
                <w:sz w:val="20"/>
                <w:lang w:val="ru-RU"/>
              </w:rPr>
              <w:t>0%</w:t>
            </w:r>
          </w:p>
        </w:tc>
        <w:tc>
          <w:tcPr>
            <w:tcW w:w="1843" w:type="dxa"/>
            <w:tcBorders>
              <w:top w:val="nil"/>
              <w:left w:val="nil"/>
              <w:bottom w:val="single" w:sz="4" w:space="0" w:color="auto"/>
              <w:right w:val="single" w:sz="4" w:space="0" w:color="auto"/>
            </w:tcBorders>
            <w:shd w:val="clear" w:color="auto" w:fill="auto"/>
            <w:noWrap/>
            <w:vAlign w:val="center"/>
          </w:tcPr>
          <w:p w:rsidR="00CC7CA5" w:rsidRPr="00A35CD6" w:rsidRDefault="00CC7CA5" w:rsidP="008679E7">
            <w:pPr>
              <w:jc w:val="center"/>
              <w:rPr>
                <w:b/>
                <w:bCs/>
                <w:sz w:val="20"/>
              </w:rPr>
            </w:pPr>
          </w:p>
        </w:tc>
        <w:tc>
          <w:tcPr>
            <w:tcW w:w="1808" w:type="dxa"/>
            <w:tcBorders>
              <w:top w:val="nil"/>
              <w:left w:val="nil"/>
              <w:bottom w:val="single" w:sz="4" w:space="0" w:color="auto"/>
              <w:right w:val="single" w:sz="4" w:space="0" w:color="auto"/>
            </w:tcBorders>
            <w:shd w:val="clear" w:color="auto" w:fill="auto"/>
            <w:noWrap/>
            <w:vAlign w:val="center"/>
          </w:tcPr>
          <w:p w:rsidR="00CC7CA5" w:rsidRPr="00A35CD6" w:rsidRDefault="00CC7CA5" w:rsidP="008D2A7E">
            <w:pPr>
              <w:jc w:val="center"/>
              <w:rPr>
                <w:b/>
                <w:bCs/>
                <w:sz w:val="20"/>
              </w:rPr>
            </w:pPr>
          </w:p>
        </w:tc>
      </w:tr>
      <w:tr w:rsidR="00CC7CA5" w:rsidRPr="00A35CD6" w:rsidTr="00A35CD6">
        <w:trPr>
          <w:trHeight w:val="20"/>
          <w:jc w:val="center"/>
        </w:trPr>
        <w:tc>
          <w:tcPr>
            <w:tcW w:w="4166" w:type="dxa"/>
            <w:tcBorders>
              <w:top w:val="single" w:sz="4" w:space="0" w:color="auto"/>
              <w:left w:val="single" w:sz="4" w:space="0" w:color="auto"/>
              <w:bottom w:val="single" w:sz="4" w:space="0" w:color="auto"/>
              <w:right w:val="single" w:sz="4" w:space="0" w:color="auto"/>
            </w:tcBorders>
            <w:shd w:val="clear" w:color="auto" w:fill="auto"/>
            <w:vAlign w:val="center"/>
          </w:tcPr>
          <w:p w:rsidR="00CC7CA5" w:rsidRPr="00A35CD6" w:rsidRDefault="00CC7CA5" w:rsidP="00CC7CA5">
            <w:pPr>
              <w:rPr>
                <w:bCs/>
                <w:sz w:val="20"/>
              </w:rPr>
            </w:pPr>
            <w:r w:rsidRPr="00A35CD6">
              <w:rPr>
                <w:bCs/>
                <w:sz w:val="20"/>
                <w:szCs w:val="22"/>
              </w:rPr>
              <w:t>Дефицит мест по нормативу</w:t>
            </w:r>
          </w:p>
        </w:tc>
        <w:tc>
          <w:tcPr>
            <w:tcW w:w="1930" w:type="dxa"/>
            <w:tcBorders>
              <w:top w:val="single" w:sz="4" w:space="0" w:color="auto"/>
              <w:left w:val="nil"/>
              <w:bottom w:val="single" w:sz="4" w:space="0" w:color="auto"/>
              <w:right w:val="single" w:sz="4" w:space="0" w:color="auto"/>
            </w:tcBorders>
            <w:shd w:val="clear" w:color="auto" w:fill="auto"/>
            <w:noWrap/>
            <w:vAlign w:val="center"/>
          </w:tcPr>
          <w:p w:rsidR="00CC7CA5" w:rsidRPr="00560D66" w:rsidRDefault="00E07253" w:rsidP="00560D66">
            <w:pPr>
              <w:jc w:val="center"/>
              <w:rPr>
                <w:bCs/>
                <w:sz w:val="20"/>
              </w:rPr>
            </w:pPr>
            <w:r>
              <w:rPr>
                <w:bCs/>
                <w:sz w:val="20"/>
                <w:lang w:val="ru-RU"/>
              </w:rPr>
              <w:t>6</w:t>
            </w:r>
            <w:r w:rsidR="00560D66">
              <w:rPr>
                <w:bCs/>
                <w:sz w:val="20"/>
              </w:rPr>
              <w:t>5</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CC7CA5" w:rsidRPr="00560D66" w:rsidRDefault="00FB6E3E" w:rsidP="00560D66">
            <w:pPr>
              <w:jc w:val="center"/>
              <w:rPr>
                <w:bCs/>
                <w:sz w:val="20"/>
              </w:rPr>
            </w:pPr>
            <w:r>
              <w:rPr>
                <w:bCs/>
                <w:sz w:val="20"/>
                <w:szCs w:val="22"/>
                <w:lang w:val="ru-RU"/>
              </w:rPr>
              <w:t>1</w:t>
            </w:r>
            <w:r w:rsidR="00560D66">
              <w:rPr>
                <w:bCs/>
                <w:sz w:val="20"/>
                <w:szCs w:val="22"/>
              </w:rPr>
              <w:t>5</w:t>
            </w:r>
          </w:p>
        </w:tc>
        <w:tc>
          <w:tcPr>
            <w:tcW w:w="1808" w:type="dxa"/>
            <w:tcBorders>
              <w:top w:val="single" w:sz="4" w:space="0" w:color="auto"/>
              <w:left w:val="nil"/>
              <w:bottom w:val="single" w:sz="4" w:space="0" w:color="auto"/>
              <w:right w:val="single" w:sz="4" w:space="0" w:color="auto"/>
            </w:tcBorders>
            <w:shd w:val="clear" w:color="auto" w:fill="auto"/>
            <w:noWrap/>
            <w:vAlign w:val="center"/>
          </w:tcPr>
          <w:p w:rsidR="00CC7CA5" w:rsidRPr="00A35CD6" w:rsidRDefault="00CC7CA5" w:rsidP="00CC7CA5">
            <w:pPr>
              <w:jc w:val="center"/>
              <w:rPr>
                <w:bCs/>
                <w:sz w:val="20"/>
              </w:rPr>
            </w:pPr>
            <w:r w:rsidRPr="00A35CD6">
              <w:rPr>
                <w:bCs/>
                <w:sz w:val="20"/>
                <w:szCs w:val="22"/>
              </w:rPr>
              <w:t>отсутствует</w:t>
            </w:r>
          </w:p>
        </w:tc>
      </w:tr>
      <w:tr w:rsidR="00CC7CA5" w:rsidRPr="00A35CD6" w:rsidTr="005C24CA">
        <w:trPr>
          <w:trHeight w:val="20"/>
          <w:jc w:val="center"/>
        </w:trPr>
        <w:tc>
          <w:tcPr>
            <w:tcW w:w="97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CC7CA5" w:rsidRPr="00A35CD6" w:rsidRDefault="00CC7CA5" w:rsidP="00CC7CA5">
            <w:pPr>
              <w:jc w:val="center"/>
              <w:rPr>
                <w:b/>
                <w:bCs/>
                <w:sz w:val="20"/>
              </w:rPr>
            </w:pPr>
            <w:r w:rsidRPr="00A35CD6">
              <w:rPr>
                <w:b/>
                <w:bCs/>
                <w:sz w:val="20"/>
                <w:szCs w:val="22"/>
              </w:rPr>
              <w:t>Поликлинические учреждения</w:t>
            </w:r>
          </w:p>
        </w:tc>
      </w:tr>
      <w:tr w:rsidR="004B149F" w:rsidRPr="00A35CD6" w:rsidTr="00A35CD6">
        <w:trPr>
          <w:trHeight w:val="20"/>
          <w:jc w:val="center"/>
        </w:trPr>
        <w:tc>
          <w:tcPr>
            <w:tcW w:w="4166" w:type="dxa"/>
            <w:tcBorders>
              <w:top w:val="single" w:sz="4" w:space="0" w:color="auto"/>
              <w:left w:val="single" w:sz="4" w:space="0" w:color="auto"/>
              <w:bottom w:val="single" w:sz="4" w:space="0" w:color="auto"/>
              <w:right w:val="single" w:sz="4" w:space="0" w:color="auto"/>
            </w:tcBorders>
            <w:shd w:val="clear" w:color="auto" w:fill="auto"/>
            <w:vAlign w:val="center"/>
          </w:tcPr>
          <w:p w:rsidR="004B149F" w:rsidRPr="00A35CD6" w:rsidRDefault="004B149F" w:rsidP="00CC7CA5">
            <w:pPr>
              <w:rPr>
                <w:bCs/>
                <w:sz w:val="20"/>
                <w:lang w:val="ru-RU"/>
              </w:rPr>
            </w:pPr>
            <w:r w:rsidRPr="00A35CD6">
              <w:rPr>
                <w:bCs/>
                <w:sz w:val="20"/>
                <w:szCs w:val="22"/>
                <w:lang w:val="ru-RU"/>
              </w:rPr>
              <w:t>Количество посещений в смену, всего</w:t>
            </w:r>
          </w:p>
        </w:tc>
        <w:tc>
          <w:tcPr>
            <w:tcW w:w="1930" w:type="dxa"/>
            <w:tcBorders>
              <w:top w:val="single" w:sz="4" w:space="0" w:color="auto"/>
              <w:left w:val="nil"/>
              <w:bottom w:val="single" w:sz="4" w:space="0" w:color="auto"/>
              <w:right w:val="single" w:sz="4" w:space="0" w:color="auto"/>
            </w:tcBorders>
            <w:shd w:val="clear" w:color="auto" w:fill="auto"/>
            <w:noWrap/>
            <w:vAlign w:val="center"/>
          </w:tcPr>
          <w:p w:rsidR="004B149F" w:rsidRPr="00A35CD6" w:rsidRDefault="00A10763" w:rsidP="00CC7CA5">
            <w:pPr>
              <w:jc w:val="center"/>
              <w:rPr>
                <w:b/>
                <w:bCs/>
                <w:sz w:val="20"/>
                <w:lang w:val="ru-RU"/>
              </w:rPr>
            </w:pPr>
            <w:r>
              <w:rPr>
                <w:b/>
                <w:bCs/>
                <w:sz w:val="20"/>
                <w:szCs w:val="22"/>
                <w:lang w:val="ru-RU"/>
              </w:rPr>
              <w:t>191</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4B149F" w:rsidRPr="00A35CD6" w:rsidRDefault="00A10763" w:rsidP="00133274">
            <w:pPr>
              <w:jc w:val="center"/>
              <w:rPr>
                <w:b/>
                <w:bCs/>
                <w:sz w:val="20"/>
                <w:lang w:val="ru-RU"/>
              </w:rPr>
            </w:pPr>
            <w:r>
              <w:rPr>
                <w:b/>
                <w:bCs/>
                <w:sz w:val="20"/>
                <w:lang w:val="ru-RU"/>
              </w:rPr>
              <w:t>191</w:t>
            </w:r>
          </w:p>
        </w:tc>
        <w:tc>
          <w:tcPr>
            <w:tcW w:w="1808" w:type="dxa"/>
            <w:tcBorders>
              <w:top w:val="single" w:sz="4" w:space="0" w:color="auto"/>
              <w:left w:val="nil"/>
              <w:bottom w:val="single" w:sz="4" w:space="0" w:color="auto"/>
              <w:right w:val="single" w:sz="4" w:space="0" w:color="auto"/>
            </w:tcBorders>
            <w:shd w:val="clear" w:color="auto" w:fill="auto"/>
            <w:noWrap/>
            <w:vAlign w:val="center"/>
          </w:tcPr>
          <w:p w:rsidR="006B73EC" w:rsidRPr="00A35CD6" w:rsidRDefault="00A10763" w:rsidP="008A32AE">
            <w:pPr>
              <w:jc w:val="center"/>
              <w:rPr>
                <w:b/>
                <w:bCs/>
                <w:sz w:val="20"/>
                <w:lang w:val="ru-RU"/>
              </w:rPr>
            </w:pPr>
            <w:r>
              <w:rPr>
                <w:b/>
                <w:bCs/>
                <w:sz w:val="20"/>
                <w:lang w:val="ru-RU"/>
              </w:rPr>
              <w:t>191</w:t>
            </w:r>
          </w:p>
        </w:tc>
      </w:tr>
      <w:tr w:rsidR="004B149F" w:rsidRPr="00A35CD6" w:rsidTr="00A35CD6">
        <w:trPr>
          <w:trHeight w:val="20"/>
          <w:jc w:val="center"/>
        </w:trPr>
        <w:tc>
          <w:tcPr>
            <w:tcW w:w="4166" w:type="dxa"/>
            <w:tcBorders>
              <w:top w:val="single" w:sz="4" w:space="0" w:color="auto"/>
              <w:left w:val="single" w:sz="4" w:space="0" w:color="auto"/>
              <w:bottom w:val="single" w:sz="4" w:space="0" w:color="auto"/>
              <w:right w:val="single" w:sz="4" w:space="0" w:color="auto"/>
            </w:tcBorders>
            <w:shd w:val="clear" w:color="auto" w:fill="auto"/>
            <w:vAlign w:val="center"/>
          </w:tcPr>
          <w:p w:rsidR="004B149F" w:rsidRPr="00A35CD6" w:rsidRDefault="004B149F" w:rsidP="008D2A7E">
            <w:pPr>
              <w:rPr>
                <w:bCs/>
                <w:sz w:val="20"/>
                <w:lang w:val="ru-RU"/>
              </w:rPr>
            </w:pPr>
            <w:r w:rsidRPr="00A35CD6">
              <w:rPr>
                <w:bCs/>
                <w:sz w:val="20"/>
                <w:szCs w:val="22"/>
                <w:lang w:val="ru-RU"/>
              </w:rPr>
              <w:t>Требуется посещений по РНГП МО (17,75 пос. на 1000 жителей)</w:t>
            </w:r>
          </w:p>
        </w:tc>
        <w:tc>
          <w:tcPr>
            <w:tcW w:w="1930" w:type="dxa"/>
            <w:tcBorders>
              <w:top w:val="single" w:sz="4" w:space="0" w:color="auto"/>
              <w:left w:val="nil"/>
              <w:bottom w:val="single" w:sz="4" w:space="0" w:color="auto"/>
              <w:right w:val="single" w:sz="4" w:space="0" w:color="auto"/>
            </w:tcBorders>
            <w:shd w:val="clear" w:color="auto" w:fill="auto"/>
            <w:noWrap/>
            <w:vAlign w:val="center"/>
          </w:tcPr>
          <w:p w:rsidR="004B149F" w:rsidRPr="00560D66" w:rsidRDefault="00560D66" w:rsidP="00CC7CA5">
            <w:pPr>
              <w:jc w:val="center"/>
              <w:rPr>
                <w:bCs/>
                <w:sz w:val="20"/>
              </w:rPr>
            </w:pPr>
            <w:r>
              <w:rPr>
                <w:bCs/>
                <w:sz w:val="20"/>
              </w:rPr>
              <w:t>141</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4B149F" w:rsidRPr="00A35CD6" w:rsidRDefault="00A10763" w:rsidP="00A10763">
            <w:pPr>
              <w:jc w:val="center"/>
              <w:rPr>
                <w:bCs/>
                <w:sz w:val="20"/>
                <w:lang w:val="ru-RU"/>
              </w:rPr>
            </w:pPr>
            <w:r>
              <w:rPr>
                <w:bCs/>
                <w:sz w:val="20"/>
                <w:szCs w:val="22"/>
                <w:lang w:val="ru-RU"/>
              </w:rPr>
              <w:t>173</w:t>
            </w:r>
          </w:p>
        </w:tc>
        <w:tc>
          <w:tcPr>
            <w:tcW w:w="1808" w:type="dxa"/>
            <w:tcBorders>
              <w:top w:val="single" w:sz="4" w:space="0" w:color="auto"/>
              <w:left w:val="nil"/>
              <w:bottom w:val="single" w:sz="4" w:space="0" w:color="auto"/>
              <w:right w:val="single" w:sz="4" w:space="0" w:color="auto"/>
            </w:tcBorders>
            <w:shd w:val="clear" w:color="auto" w:fill="auto"/>
            <w:noWrap/>
            <w:vAlign w:val="center"/>
          </w:tcPr>
          <w:p w:rsidR="004B149F" w:rsidRPr="00A35CD6" w:rsidRDefault="00A10763" w:rsidP="006B73EC">
            <w:pPr>
              <w:jc w:val="center"/>
              <w:rPr>
                <w:bCs/>
                <w:sz w:val="20"/>
                <w:lang w:val="ru-RU"/>
              </w:rPr>
            </w:pPr>
            <w:r>
              <w:rPr>
                <w:bCs/>
                <w:sz w:val="20"/>
                <w:lang w:val="ru-RU"/>
              </w:rPr>
              <w:t>173</w:t>
            </w:r>
          </w:p>
        </w:tc>
      </w:tr>
      <w:tr w:rsidR="004B149F" w:rsidRPr="00A35CD6" w:rsidTr="00A35CD6">
        <w:trPr>
          <w:trHeight w:val="20"/>
          <w:jc w:val="center"/>
        </w:trPr>
        <w:tc>
          <w:tcPr>
            <w:tcW w:w="4166" w:type="dxa"/>
            <w:tcBorders>
              <w:top w:val="single" w:sz="4" w:space="0" w:color="auto"/>
              <w:left w:val="single" w:sz="4" w:space="0" w:color="auto"/>
              <w:bottom w:val="single" w:sz="4" w:space="0" w:color="auto"/>
              <w:right w:val="single" w:sz="4" w:space="0" w:color="auto"/>
            </w:tcBorders>
            <w:shd w:val="clear" w:color="auto" w:fill="auto"/>
            <w:vAlign w:val="center"/>
          </w:tcPr>
          <w:p w:rsidR="004B149F" w:rsidRPr="00A35CD6" w:rsidRDefault="004B149F" w:rsidP="00CC7CA5">
            <w:pPr>
              <w:rPr>
                <w:bCs/>
                <w:sz w:val="20"/>
                <w:lang w:val="ru-RU"/>
              </w:rPr>
            </w:pPr>
            <w:r w:rsidRPr="00A35CD6">
              <w:rPr>
                <w:bCs/>
                <w:sz w:val="20"/>
                <w:szCs w:val="22"/>
                <w:lang w:val="ru-RU"/>
              </w:rPr>
              <w:t>Рекомендуемое приращение/сокращение мощности к предыдущему периоду</w:t>
            </w:r>
          </w:p>
        </w:tc>
        <w:tc>
          <w:tcPr>
            <w:tcW w:w="1930" w:type="dxa"/>
            <w:tcBorders>
              <w:top w:val="single" w:sz="4" w:space="0" w:color="auto"/>
              <w:left w:val="nil"/>
              <w:bottom w:val="single" w:sz="4" w:space="0" w:color="auto"/>
              <w:right w:val="single" w:sz="4" w:space="0" w:color="auto"/>
            </w:tcBorders>
            <w:shd w:val="clear" w:color="auto" w:fill="auto"/>
            <w:noWrap/>
            <w:vAlign w:val="center"/>
          </w:tcPr>
          <w:p w:rsidR="004B149F" w:rsidRPr="00A35CD6" w:rsidRDefault="00A10763" w:rsidP="00CC7CA5">
            <w:pPr>
              <w:jc w:val="center"/>
              <w:rPr>
                <w:bCs/>
                <w:sz w:val="20"/>
              </w:rPr>
            </w:pPr>
            <w:r>
              <w:rPr>
                <w:bCs/>
                <w:sz w:val="20"/>
                <w:szCs w:val="22"/>
                <w:lang w:val="ru-RU"/>
              </w:rPr>
              <w:t>0</w:t>
            </w:r>
            <w:r w:rsidR="004B149F" w:rsidRPr="00A35CD6">
              <w:rPr>
                <w:bCs/>
                <w:sz w:val="20"/>
                <w:szCs w:val="22"/>
              </w:rPr>
              <w:t>/-</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4B149F" w:rsidRPr="00A35CD6" w:rsidRDefault="00A10763" w:rsidP="00CC7CA5">
            <w:pPr>
              <w:jc w:val="center"/>
              <w:rPr>
                <w:bCs/>
                <w:sz w:val="20"/>
              </w:rPr>
            </w:pPr>
            <w:r>
              <w:rPr>
                <w:bCs/>
                <w:sz w:val="20"/>
                <w:szCs w:val="22"/>
                <w:lang w:val="ru-RU"/>
              </w:rPr>
              <w:t>0</w:t>
            </w:r>
            <w:r w:rsidR="004B149F" w:rsidRPr="00A35CD6">
              <w:rPr>
                <w:bCs/>
                <w:sz w:val="20"/>
                <w:szCs w:val="22"/>
              </w:rPr>
              <w:t>/-</w:t>
            </w:r>
          </w:p>
        </w:tc>
        <w:tc>
          <w:tcPr>
            <w:tcW w:w="1808" w:type="dxa"/>
            <w:tcBorders>
              <w:top w:val="single" w:sz="4" w:space="0" w:color="auto"/>
              <w:left w:val="nil"/>
              <w:bottom w:val="single" w:sz="4" w:space="0" w:color="auto"/>
              <w:right w:val="single" w:sz="4" w:space="0" w:color="auto"/>
            </w:tcBorders>
            <w:shd w:val="clear" w:color="auto" w:fill="auto"/>
            <w:noWrap/>
            <w:vAlign w:val="center"/>
          </w:tcPr>
          <w:p w:rsidR="004B149F" w:rsidRPr="00A35CD6" w:rsidRDefault="005C7BA7" w:rsidP="00EE7016">
            <w:pPr>
              <w:jc w:val="center"/>
              <w:rPr>
                <w:bCs/>
                <w:sz w:val="20"/>
              </w:rPr>
            </w:pPr>
            <w:r>
              <w:rPr>
                <w:bCs/>
                <w:sz w:val="20"/>
                <w:szCs w:val="22"/>
                <w:lang w:val="ru-RU"/>
              </w:rPr>
              <w:t>-</w:t>
            </w:r>
            <w:r w:rsidR="004B149F" w:rsidRPr="00A35CD6">
              <w:rPr>
                <w:bCs/>
                <w:sz w:val="20"/>
                <w:szCs w:val="22"/>
              </w:rPr>
              <w:t>/-</w:t>
            </w:r>
          </w:p>
        </w:tc>
      </w:tr>
      <w:tr w:rsidR="00CC7CA5" w:rsidRPr="00A35CD6" w:rsidTr="00A35CD6">
        <w:trPr>
          <w:trHeight w:val="20"/>
          <w:jc w:val="center"/>
        </w:trPr>
        <w:tc>
          <w:tcPr>
            <w:tcW w:w="4166" w:type="dxa"/>
            <w:tcBorders>
              <w:top w:val="single" w:sz="4" w:space="0" w:color="auto"/>
              <w:left w:val="single" w:sz="4" w:space="0" w:color="auto"/>
              <w:bottom w:val="single" w:sz="4" w:space="0" w:color="auto"/>
              <w:right w:val="single" w:sz="4" w:space="0" w:color="auto"/>
            </w:tcBorders>
            <w:shd w:val="clear" w:color="auto" w:fill="auto"/>
            <w:vAlign w:val="center"/>
          </w:tcPr>
          <w:p w:rsidR="00CC7CA5" w:rsidRPr="00A35CD6" w:rsidRDefault="00CC7CA5" w:rsidP="00CC7CA5">
            <w:pPr>
              <w:rPr>
                <w:bCs/>
                <w:sz w:val="20"/>
              </w:rPr>
            </w:pPr>
            <w:r w:rsidRPr="00A35CD6">
              <w:rPr>
                <w:bCs/>
                <w:sz w:val="20"/>
                <w:szCs w:val="22"/>
              </w:rPr>
              <w:t>Уровень обеспеченности</w:t>
            </w:r>
          </w:p>
        </w:tc>
        <w:tc>
          <w:tcPr>
            <w:tcW w:w="1930" w:type="dxa"/>
            <w:tcBorders>
              <w:top w:val="single" w:sz="4" w:space="0" w:color="auto"/>
              <w:left w:val="nil"/>
              <w:bottom w:val="single" w:sz="4" w:space="0" w:color="auto"/>
              <w:right w:val="single" w:sz="4" w:space="0" w:color="auto"/>
            </w:tcBorders>
            <w:shd w:val="clear" w:color="auto" w:fill="auto"/>
            <w:noWrap/>
            <w:vAlign w:val="center"/>
          </w:tcPr>
          <w:p w:rsidR="00CC7CA5" w:rsidRPr="00A10763" w:rsidRDefault="00A10763" w:rsidP="004B149F">
            <w:pPr>
              <w:jc w:val="center"/>
              <w:rPr>
                <w:b/>
                <w:bCs/>
                <w:sz w:val="20"/>
                <w:lang w:val="ru-RU"/>
              </w:rPr>
            </w:pPr>
            <w:r>
              <w:rPr>
                <w:b/>
                <w:bCs/>
                <w:sz w:val="20"/>
                <w:lang w:val="ru-RU"/>
              </w:rPr>
              <w:t>100</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CC7CA5" w:rsidRPr="00A10763" w:rsidRDefault="00A10763" w:rsidP="00E521D3">
            <w:pPr>
              <w:jc w:val="center"/>
              <w:rPr>
                <w:b/>
                <w:bCs/>
                <w:sz w:val="20"/>
                <w:lang w:val="ru-RU"/>
              </w:rPr>
            </w:pPr>
            <w:r>
              <w:rPr>
                <w:b/>
                <w:bCs/>
                <w:sz w:val="20"/>
                <w:lang w:val="ru-RU"/>
              </w:rPr>
              <w:t>100</w:t>
            </w:r>
          </w:p>
        </w:tc>
        <w:tc>
          <w:tcPr>
            <w:tcW w:w="1808" w:type="dxa"/>
            <w:tcBorders>
              <w:top w:val="single" w:sz="4" w:space="0" w:color="auto"/>
              <w:left w:val="nil"/>
              <w:bottom w:val="single" w:sz="4" w:space="0" w:color="auto"/>
              <w:right w:val="single" w:sz="4" w:space="0" w:color="auto"/>
            </w:tcBorders>
            <w:shd w:val="clear" w:color="auto" w:fill="auto"/>
            <w:noWrap/>
            <w:vAlign w:val="center"/>
          </w:tcPr>
          <w:p w:rsidR="00CC7CA5" w:rsidRPr="00A10763" w:rsidRDefault="00A10763" w:rsidP="00E521D3">
            <w:pPr>
              <w:jc w:val="center"/>
              <w:rPr>
                <w:b/>
                <w:bCs/>
                <w:sz w:val="20"/>
                <w:lang w:val="ru-RU"/>
              </w:rPr>
            </w:pPr>
            <w:r>
              <w:rPr>
                <w:b/>
                <w:bCs/>
                <w:sz w:val="20"/>
                <w:lang w:val="ru-RU"/>
              </w:rPr>
              <w:t>100</w:t>
            </w:r>
          </w:p>
        </w:tc>
      </w:tr>
      <w:tr w:rsidR="00A10763" w:rsidRPr="00A35CD6" w:rsidTr="00285F77">
        <w:trPr>
          <w:trHeight w:val="20"/>
          <w:jc w:val="center"/>
        </w:trPr>
        <w:tc>
          <w:tcPr>
            <w:tcW w:w="4166" w:type="dxa"/>
            <w:tcBorders>
              <w:top w:val="single" w:sz="4" w:space="0" w:color="auto"/>
              <w:left w:val="single" w:sz="4" w:space="0" w:color="auto"/>
              <w:bottom w:val="single" w:sz="4" w:space="0" w:color="auto"/>
              <w:right w:val="single" w:sz="4" w:space="0" w:color="auto"/>
            </w:tcBorders>
            <w:shd w:val="clear" w:color="auto" w:fill="auto"/>
            <w:vAlign w:val="center"/>
          </w:tcPr>
          <w:p w:rsidR="00A10763" w:rsidRPr="00A35CD6" w:rsidRDefault="00A10763" w:rsidP="00CC7CA5">
            <w:pPr>
              <w:rPr>
                <w:bCs/>
                <w:sz w:val="20"/>
              </w:rPr>
            </w:pPr>
            <w:r w:rsidRPr="00A35CD6">
              <w:rPr>
                <w:bCs/>
                <w:sz w:val="20"/>
                <w:szCs w:val="22"/>
              </w:rPr>
              <w:t>Дефицит пос. по нормативу</w:t>
            </w:r>
          </w:p>
        </w:tc>
        <w:tc>
          <w:tcPr>
            <w:tcW w:w="1930" w:type="dxa"/>
            <w:tcBorders>
              <w:top w:val="single" w:sz="4" w:space="0" w:color="auto"/>
              <w:left w:val="nil"/>
              <w:bottom w:val="single" w:sz="4" w:space="0" w:color="auto"/>
              <w:right w:val="single" w:sz="4" w:space="0" w:color="auto"/>
            </w:tcBorders>
            <w:shd w:val="clear" w:color="auto" w:fill="auto"/>
            <w:noWrap/>
          </w:tcPr>
          <w:p w:rsidR="00A10763" w:rsidRDefault="00A10763">
            <w:r w:rsidRPr="00BD7DBF">
              <w:rPr>
                <w:bCs/>
                <w:sz w:val="20"/>
                <w:szCs w:val="22"/>
              </w:rPr>
              <w:t>отсутствует</w:t>
            </w:r>
          </w:p>
        </w:tc>
        <w:tc>
          <w:tcPr>
            <w:tcW w:w="1843" w:type="dxa"/>
            <w:tcBorders>
              <w:top w:val="single" w:sz="4" w:space="0" w:color="auto"/>
              <w:left w:val="nil"/>
              <w:bottom w:val="single" w:sz="4" w:space="0" w:color="auto"/>
              <w:right w:val="single" w:sz="4" w:space="0" w:color="auto"/>
            </w:tcBorders>
            <w:shd w:val="clear" w:color="auto" w:fill="auto"/>
            <w:noWrap/>
          </w:tcPr>
          <w:p w:rsidR="00A10763" w:rsidRDefault="00A10763">
            <w:r w:rsidRPr="00BD7DBF">
              <w:rPr>
                <w:bCs/>
                <w:sz w:val="20"/>
                <w:szCs w:val="22"/>
              </w:rPr>
              <w:t>отсутствует</w:t>
            </w:r>
          </w:p>
        </w:tc>
        <w:tc>
          <w:tcPr>
            <w:tcW w:w="1808" w:type="dxa"/>
            <w:tcBorders>
              <w:top w:val="single" w:sz="4" w:space="0" w:color="auto"/>
              <w:left w:val="nil"/>
              <w:bottom w:val="single" w:sz="4" w:space="0" w:color="auto"/>
              <w:right w:val="single" w:sz="4" w:space="0" w:color="auto"/>
            </w:tcBorders>
            <w:shd w:val="clear" w:color="auto" w:fill="auto"/>
            <w:noWrap/>
            <w:vAlign w:val="center"/>
          </w:tcPr>
          <w:p w:rsidR="00A10763" w:rsidRPr="00A35CD6" w:rsidRDefault="00A10763" w:rsidP="00CC7CA5">
            <w:pPr>
              <w:jc w:val="center"/>
              <w:rPr>
                <w:bCs/>
                <w:sz w:val="20"/>
              </w:rPr>
            </w:pPr>
            <w:r w:rsidRPr="00A35CD6">
              <w:rPr>
                <w:bCs/>
                <w:sz w:val="20"/>
                <w:szCs w:val="22"/>
              </w:rPr>
              <w:t>отсутствует</w:t>
            </w:r>
          </w:p>
        </w:tc>
      </w:tr>
      <w:tr w:rsidR="00CC7CA5" w:rsidRPr="00A35CD6" w:rsidTr="005C24CA">
        <w:trPr>
          <w:trHeight w:val="20"/>
          <w:jc w:val="center"/>
        </w:trPr>
        <w:tc>
          <w:tcPr>
            <w:tcW w:w="97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CC7CA5" w:rsidRPr="00A35CD6" w:rsidRDefault="00CC7CA5" w:rsidP="00CC7CA5">
            <w:pPr>
              <w:jc w:val="center"/>
              <w:rPr>
                <w:b/>
                <w:bCs/>
                <w:sz w:val="20"/>
              </w:rPr>
            </w:pPr>
            <w:r w:rsidRPr="00A35CD6">
              <w:rPr>
                <w:b/>
                <w:bCs/>
                <w:sz w:val="20"/>
                <w:szCs w:val="22"/>
              </w:rPr>
              <w:t>Раздаточный пункт молочной кухни</w:t>
            </w:r>
          </w:p>
        </w:tc>
      </w:tr>
      <w:tr w:rsidR="00CC7CA5" w:rsidRPr="00A35CD6" w:rsidTr="00A35CD6">
        <w:trPr>
          <w:trHeight w:val="20"/>
          <w:jc w:val="center"/>
        </w:trPr>
        <w:tc>
          <w:tcPr>
            <w:tcW w:w="4166" w:type="dxa"/>
            <w:tcBorders>
              <w:top w:val="single" w:sz="4" w:space="0" w:color="auto"/>
              <w:left w:val="single" w:sz="4" w:space="0" w:color="auto"/>
              <w:bottom w:val="single" w:sz="4" w:space="0" w:color="auto"/>
              <w:right w:val="single" w:sz="4" w:space="0" w:color="auto"/>
            </w:tcBorders>
            <w:shd w:val="clear" w:color="auto" w:fill="auto"/>
            <w:vAlign w:val="center"/>
          </w:tcPr>
          <w:p w:rsidR="00CC7CA5" w:rsidRPr="00A35CD6" w:rsidRDefault="00CC7CA5" w:rsidP="00CC7CA5">
            <w:pPr>
              <w:rPr>
                <w:bCs/>
                <w:sz w:val="20"/>
              </w:rPr>
            </w:pPr>
            <w:r w:rsidRPr="00A35CD6">
              <w:rPr>
                <w:bCs/>
                <w:sz w:val="20"/>
                <w:szCs w:val="22"/>
              </w:rPr>
              <w:t>Общая площадь, кв.м</w:t>
            </w:r>
          </w:p>
        </w:tc>
        <w:tc>
          <w:tcPr>
            <w:tcW w:w="1930" w:type="dxa"/>
            <w:tcBorders>
              <w:top w:val="single" w:sz="4" w:space="0" w:color="auto"/>
              <w:left w:val="nil"/>
              <w:bottom w:val="single" w:sz="4" w:space="0" w:color="auto"/>
              <w:right w:val="single" w:sz="4" w:space="0" w:color="auto"/>
            </w:tcBorders>
            <w:shd w:val="clear" w:color="auto" w:fill="auto"/>
            <w:noWrap/>
            <w:vAlign w:val="center"/>
          </w:tcPr>
          <w:p w:rsidR="00CC7CA5" w:rsidRPr="00A35CD6" w:rsidRDefault="00E521D3" w:rsidP="00CC7CA5">
            <w:pPr>
              <w:jc w:val="center"/>
              <w:rPr>
                <w:bCs/>
                <w:sz w:val="20"/>
                <w:lang w:val="ru-RU"/>
              </w:rPr>
            </w:pPr>
            <w:r w:rsidRPr="00A35CD6">
              <w:rPr>
                <w:bCs/>
                <w:sz w:val="20"/>
                <w:szCs w:val="22"/>
                <w:lang w:val="ru-RU"/>
              </w:rPr>
              <w:t>-</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CC7CA5" w:rsidRPr="00A35CD6" w:rsidRDefault="004B149F" w:rsidP="00CC7CA5">
            <w:pPr>
              <w:jc w:val="center"/>
              <w:rPr>
                <w:bCs/>
                <w:sz w:val="20"/>
                <w:lang w:val="ru-RU"/>
              </w:rPr>
            </w:pPr>
            <w:r>
              <w:rPr>
                <w:bCs/>
                <w:sz w:val="20"/>
                <w:szCs w:val="22"/>
                <w:lang w:val="ru-RU"/>
              </w:rPr>
              <w:t>40</w:t>
            </w:r>
          </w:p>
        </w:tc>
        <w:tc>
          <w:tcPr>
            <w:tcW w:w="1808" w:type="dxa"/>
            <w:tcBorders>
              <w:top w:val="single" w:sz="4" w:space="0" w:color="auto"/>
              <w:left w:val="nil"/>
              <w:bottom w:val="single" w:sz="4" w:space="0" w:color="auto"/>
              <w:right w:val="single" w:sz="4" w:space="0" w:color="auto"/>
            </w:tcBorders>
            <w:shd w:val="clear" w:color="auto" w:fill="auto"/>
            <w:noWrap/>
            <w:vAlign w:val="center"/>
          </w:tcPr>
          <w:p w:rsidR="00CC7CA5" w:rsidRPr="00A35CD6" w:rsidRDefault="004B149F" w:rsidP="00CC7CA5">
            <w:pPr>
              <w:jc w:val="center"/>
              <w:rPr>
                <w:bCs/>
                <w:sz w:val="20"/>
                <w:lang w:val="ru-RU"/>
              </w:rPr>
            </w:pPr>
            <w:r>
              <w:rPr>
                <w:bCs/>
                <w:sz w:val="20"/>
                <w:szCs w:val="22"/>
                <w:lang w:val="ru-RU"/>
              </w:rPr>
              <w:t>40</w:t>
            </w:r>
          </w:p>
        </w:tc>
      </w:tr>
      <w:tr w:rsidR="00CC7CA5" w:rsidRPr="00A35CD6" w:rsidTr="00A35CD6">
        <w:trPr>
          <w:trHeight w:val="20"/>
          <w:jc w:val="center"/>
        </w:trPr>
        <w:tc>
          <w:tcPr>
            <w:tcW w:w="4166" w:type="dxa"/>
            <w:tcBorders>
              <w:top w:val="single" w:sz="4" w:space="0" w:color="auto"/>
              <w:left w:val="single" w:sz="4" w:space="0" w:color="auto"/>
              <w:bottom w:val="single" w:sz="4" w:space="0" w:color="auto"/>
              <w:right w:val="single" w:sz="4" w:space="0" w:color="auto"/>
            </w:tcBorders>
            <w:shd w:val="clear" w:color="auto" w:fill="auto"/>
            <w:vAlign w:val="center"/>
          </w:tcPr>
          <w:p w:rsidR="00CC7CA5" w:rsidRPr="00A35CD6" w:rsidRDefault="00CC7CA5" w:rsidP="00CC7CA5">
            <w:pPr>
              <w:rPr>
                <w:bCs/>
                <w:sz w:val="20"/>
                <w:lang w:val="ru-RU"/>
              </w:rPr>
            </w:pPr>
            <w:r w:rsidRPr="00A35CD6">
              <w:rPr>
                <w:bCs/>
                <w:sz w:val="20"/>
                <w:szCs w:val="22"/>
                <w:lang w:val="ru-RU"/>
              </w:rPr>
              <w:t>Требуется площади по РНГП МО (6-8 кв</w:t>
            </w:r>
            <w:proofErr w:type="gramStart"/>
            <w:r w:rsidRPr="00A35CD6">
              <w:rPr>
                <w:bCs/>
                <w:sz w:val="20"/>
                <w:szCs w:val="22"/>
                <w:lang w:val="ru-RU"/>
              </w:rPr>
              <w:t>.м</w:t>
            </w:r>
            <w:proofErr w:type="gramEnd"/>
            <w:r w:rsidRPr="00A35CD6">
              <w:rPr>
                <w:bCs/>
                <w:sz w:val="20"/>
                <w:szCs w:val="22"/>
                <w:lang w:val="ru-RU"/>
              </w:rPr>
              <w:t xml:space="preserve"> на 1000 жителей)</w:t>
            </w:r>
          </w:p>
        </w:tc>
        <w:tc>
          <w:tcPr>
            <w:tcW w:w="1930" w:type="dxa"/>
            <w:tcBorders>
              <w:top w:val="single" w:sz="4" w:space="0" w:color="auto"/>
              <w:left w:val="nil"/>
              <w:bottom w:val="single" w:sz="4" w:space="0" w:color="auto"/>
              <w:right w:val="single" w:sz="4" w:space="0" w:color="auto"/>
            </w:tcBorders>
            <w:shd w:val="clear" w:color="auto" w:fill="auto"/>
            <w:noWrap/>
            <w:vAlign w:val="center"/>
          </w:tcPr>
          <w:p w:rsidR="00CC7CA5" w:rsidRPr="00A35CD6" w:rsidRDefault="00E521D3" w:rsidP="00CC7CA5">
            <w:pPr>
              <w:jc w:val="center"/>
              <w:rPr>
                <w:bCs/>
                <w:sz w:val="20"/>
                <w:lang w:val="ru-RU"/>
              </w:rPr>
            </w:pPr>
            <w:r w:rsidRPr="00A35CD6">
              <w:rPr>
                <w:bCs/>
                <w:sz w:val="20"/>
                <w:szCs w:val="22"/>
                <w:lang w:val="ru-RU"/>
              </w:rPr>
              <w:t>40</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CC7CA5" w:rsidRPr="00A35CD6" w:rsidRDefault="004B149F" w:rsidP="00CC7CA5">
            <w:pPr>
              <w:jc w:val="center"/>
              <w:rPr>
                <w:bCs/>
                <w:sz w:val="20"/>
                <w:lang w:val="ru-RU"/>
              </w:rPr>
            </w:pPr>
            <w:r>
              <w:rPr>
                <w:bCs/>
                <w:sz w:val="20"/>
                <w:szCs w:val="22"/>
                <w:lang w:val="ru-RU"/>
              </w:rPr>
              <w:t>40</w:t>
            </w:r>
          </w:p>
        </w:tc>
        <w:tc>
          <w:tcPr>
            <w:tcW w:w="1808" w:type="dxa"/>
            <w:tcBorders>
              <w:top w:val="single" w:sz="4" w:space="0" w:color="auto"/>
              <w:left w:val="nil"/>
              <w:bottom w:val="single" w:sz="4" w:space="0" w:color="auto"/>
              <w:right w:val="single" w:sz="4" w:space="0" w:color="auto"/>
            </w:tcBorders>
            <w:shd w:val="clear" w:color="auto" w:fill="auto"/>
            <w:noWrap/>
            <w:vAlign w:val="center"/>
          </w:tcPr>
          <w:p w:rsidR="00CC7CA5" w:rsidRPr="00A35CD6" w:rsidRDefault="004B149F" w:rsidP="00CC7CA5">
            <w:pPr>
              <w:jc w:val="center"/>
              <w:rPr>
                <w:bCs/>
                <w:sz w:val="20"/>
                <w:lang w:val="ru-RU"/>
              </w:rPr>
            </w:pPr>
            <w:r>
              <w:rPr>
                <w:bCs/>
                <w:sz w:val="20"/>
                <w:szCs w:val="22"/>
                <w:lang w:val="ru-RU"/>
              </w:rPr>
              <w:t>40</w:t>
            </w:r>
          </w:p>
        </w:tc>
      </w:tr>
      <w:tr w:rsidR="00CC7CA5" w:rsidRPr="00A35CD6" w:rsidTr="00A35CD6">
        <w:trPr>
          <w:trHeight w:val="20"/>
          <w:jc w:val="center"/>
        </w:trPr>
        <w:tc>
          <w:tcPr>
            <w:tcW w:w="4166" w:type="dxa"/>
            <w:tcBorders>
              <w:top w:val="single" w:sz="4" w:space="0" w:color="auto"/>
              <w:left w:val="single" w:sz="4" w:space="0" w:color="auto"/>
              <w:bottom w:val="single" w:sz="4" w:space="0" w:color="auto"/>
              <w:right w:val="single" w:sz="4" w:space="0" w:color="auto"/>
            </w:tcBorders>
            <w:shd w:val="clear" w:color="auto" w:fill="auto"/>
            <w:vAlign w:val="center"/>
          </w:tcPr>
          <w:p w:rsidR="00CC7CA5" w:rsidRPr="00A35CD6" w:rsidRDefault="00CC7CA5" w:rsidP="00CC7CA5">
            <w:pPr>
              <w:rPr>
                <w:bCs/>
                <w:sz w:val="20"/>
                <w:lang w:val="ru-RU"/>
              </w:rPr>
            </w:pPr>
            <w:r w:rsidRPr="00A35CD6">
              <w:rPr>
                <w:bCs/>
                <w:sz w:val="20"/>
                <w:szCs w:val="22"/>
                <w:lang w:val="ru-RU"/>
              </w:rPr>
              <w:t>Рекомендуемое приращение/сокращение мощности к предыдущему периоду</w:t>
            </w:r>
          </w:p>
        </w:tc>
        <w:tc>
          <w:tcPr>
            <w:tcW w:w="1930" w:type="dxa"/>
            <w:tcBorders>
              <w:top w:val="single" w:sz="4" w:space="0" w:color="auto"/>
              <w:left w:val="nil"/>
              <w:bottom w:val="single" w:sz="4" w:space="0" w:color="auto"/>
              <w:right w:val="single" w:sz="4" w:space="0" w:color="auto"/>
            </w:tcBorders>
            <w:shd w:val="clear" w:color="auto" w:fill="auto"/>
            <w:noWrap/>
            <w:vAlign w:val="center"/>
          </w:tcPr>
          <w:p w:rsidR="00CC7CA5" w:rsidRPr="00A35CD6" w:rsidRDefault="00CC7CA5" w:rsidP="00CC7CA5">
            <w:pPr>
              <w:jc w:val="center"/>
              <w:rPr>
                <w:bCs/>
                <w:sz w:val="20"/>
              </w:rPr>
            </w:pPr>
            <w:r w:rsidRPr="00A35CD6">
              <w:rPr>
                <w:bCs/>
                <w:sz w:val="20"/>
                <w:szCs w:val="22"/>
              </w:rPr>
              <w:t>-/-</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CC7CA5" w:rsidRPr="00A35CD6" w:rsidRDefault="004B149F" w:rsidP="00CC7CA5">
            <w:pPr>
              <w:jc w:val="center"/>
              <w:rPr>
                <w:bCs/>
                <w:sz w:val="20"/>
              </w:rPr>
            </w:pPr>
            <w:r>
              <w:rPr>
                <w:bCs/>
                <w:sz w:val="20"/>
                <w:szCs w:val="22"/>
                <w:lang w:val="ru-RU"/>
              </w:rPr>
              <w:t>40</w:t>
            </w:r>
            <w:r w:rsidR="00CC7CA5" w:rsidRPr="00A35CD6">
              <w:rPr>
                <w:bCs/>
                <w:sz w:val="20"/>
                <w:szCs w:val="22"/>
              </w:rPr>
              <w:t>/-</w:t>
            </w:r>
          </w:p>
        </w:tc>
        <w:tc>
          <w:tcPr>
            <w:tcW w:w="1808" w:type="dxa"/>
            <w:tcBorders>
              <w:top w:val="single" w:sz="4" w:space="0" w:color="auto"/>
              <w:left w:val="nil"/>
              <w:bottom w:val="single" w:sz="4" w:space="0" w:color="auto"/>
              <w:right w:val="single" w:sz="4" w:space="0" w:color="auto"/>
            </w:tcBorders>
            <w:shd w:val="clear" w:color="auto" w:fill="auto"/>
            <w:noWrap/>
            <w:vAlign w:val="center"/>
          </w:tcPr>
          <w:p w:rsidR="00CC7CA5" w:rsidRPr="00A35CD6" w:rsidRDefault="004B149F" w:rsidP="00CC7CA5">
            <w:pPr>
              <w:jc w:val="center"/>
              <w:rPr>
                <w:bCs/>
                <w:sz w:val="20"/>
              </w:rPr>
            </w:pPr>
            <w:r>
              <w:rPr>
                <w:bCs/>
                <w:sz w:val="20"/>
                <w:szCs w:val="22"/>
                <w:lang w:val="ru-RU"/>
              </w:rPr>
              <w:t>40</w:t>
            </w:r>
            <w:r w:rsidR="00CC7CA5" w:rsidRPr="00A35CD6">
              <w:rPr>
                <w:bCs/>
                <w:sz w:val="20"/>
                <w:szCs w:val="22"/>
              </w:rPr>
              <w:t>/-</w:t>
            </w:r>
          </w:p>
        </w:tc>
      </w:tr>
      <w:tr w:rsidR="00CC7CA5" w:rsidRPr="00A35CD6" w:rsidTr="00A35CD6">
        <w:trPr>
          <w:trHeight w:val="20"/>
          <w:jc w:val="center"/>
        </w:trPr>
        <w:tc>
          <w:tcPr>
            <w:tcW w:w="4166" w:type="dxa"/>
            <w:tcBorders>
              <w:top w:val="single" w:sz="4" w:space="0" w:color="auto"/>
              <w:left w:val="single" w:sz="4" w:space="0" w:color="auto"/>
              <w:bottom w:val="single" w:sz="4" w:space="0" w:color="auto"/>
              <w:right w:val="single" w:sz="4" w:space="0" w:color="auto"/>
            </w:tcBorders>
            <w:shd w:val="clear" w:color="auto" w:fill="auto"/>
            <w:vAlign w:val="center"/>
          </w:tcPr>
          <w:p w:rsidR="00CC7CA5" w:rsidRPr="00A35CD6" w:rsidRDefault="00CC7CA5" w:rsidP="00CC7CA5">
            <w:pPr>
              <w:rPr>
                <w:bCs/>
                <w:sz w:val="20"/>
              </w:rPr>
            </w:pPr>
            <w:r w:rsidRPr="00A35CD6">
              <w:rPr>
                <w:bCs/>
                <w:sz w:val="20"/>
                <w:szCs w:val="22"/>
              </w:rPr>
              <w:t>Уровень обеспеченности</w:t>
            </w:r>
          </w:p>
        </w:tc>
        <w:tc>
          <w:tcPr>
            <w:tcW w:w="1930" w:type="dxa"/>
            <w:tcBorders>
              <w:top w:val="single" w:sz="4" w:space="0" w:color="auto"/>
              <w:left w:val="nil"/>
              <w:bottom w:val="single" w:sz="4" w:space="0" w:color="auto"/>
              <w:right w:val="single" w:sz="4" w:space="0" w:color="auto"/>
            </w:tcBorders>
            <w:shd w:val="clear" w:color="auto" w:fill="auto"/>
            <w:noWrap/>
            <w:vAlign w:val="center"/>
          </w:tcPr>
          <w:p w:rsidR="00CC7CA5" w:rsidRPr="00A35CD6" w:rsidRDefault="00E521D3" w:rsidP="00CC7CA5">
            <w:pPr>
              <w:jc w:val="center"/>
              <w:rPr>
                <w:b/>
                <w:bCs/>
                <w:sz w:val="20"/>
              </w:rPr>
            </w:pPr>
            <w:r w:rsidRPr="00A35CD6">
              <w:rPr>
                <w:b/>
                <w:bCs/>
                <w:sz w:val="20"/>
                <w:szCs w:val="22"/>
                <w:lang w:val="ru-RU"/>
              </w:rPr>
              <w:t>0</w:t>
            </w:r>
            <w:r w:rsidR="00CC7CA5" w:rsidRPr="00A35CD6">
              <w:rPr>
                <w:b/>
                <w:bCs/>
                <w:sz w:val="20"/>
                <w:szCs w:val="22"/>
              </w:rPr>
              <w:t>%</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CC7CA5" w:rsidRPr="00A35CD6" w:rsidRDefault="00E521D3" w:rsidP="00CC7CA5">
            <w:pPr>
              <w:jc w:val="center"/>
              <w:rPr>
                <w:b/>
                <w:bCs/>
                <w:sz w:val="20"/>
              </w:rPr>
            </w:pPr>
            <w:r w:rsidRPr="00A35CD6">
              <w:rPr>
                <w:b/>
                <w:bCs/>
                <w:sz w:val="20"/>
                <w:szCs w:val="22"/>
                <w:lang w:val="ru-RU"/>
              </w:rPr>
              <w:t>100</w:t>
            </w:r>
            <w:r w:rsidR="00CC7CA5" w:rsidRPr="00A35CD6">
              <w:rPr>
                <w:b/>
                <w:bCs/>
                <w:sz w:val="20"/>
                <w:szCs w:val="22"/>
              </w:rPr>
              <w:t>%</w:t>
            </w:r>
          </w:p>
        </w:tc>
        <w:tc>
          <w:tcPr>
            <w:tcW w:w="1808" w:type="dxa"/>
            <w:tcBorders>
              <w:top w:val="single" w:sz="4" w:space="0" w:color="auto"/>
              <w:left w:val="nil"/>
              <w:bottom w:val="single" w:sz="4" w:space="0" w:color="auto"/>
              <w:right w:val="single" w:sz="4" w:space="0" w:color="auto"/>
            </w:tcBorders>
            <w:shd w:val="clear" w:color="auto" w:fill="auto"/>
            <w:noWrap/>
            <w:vAlign w:val="center"/>
          </w:tcPr>
          <w:p w:rsidR="00CC7CA5" w:rsidRPr="00A35CD6" w:rsidRDefault="00CC7CA5" w:rsidP="00CC7CA5">
            <w:pPr>
              <w:jc w:val="center"/>
              <w:rPr>
                <w:b/>
                <w:bCs/>
                <w:sz w:val="20"/>
              </w:rPr>
            </w:pPr>
            <w:r w:rsidRPr="00A35CD6">
              <w:rPr>
                <w:b/>
                <w:bCs/>
                <w:sz w:val="20"/>
                <w:szCs w:val="22"/>
              </w:rPr>
              <w:t>100%</w:t>
            </w:r>
          </w:p>
        </w:tc>
      </w:tr>
      <w:tr w:rsidR="00CC7CA5" w:rsidRPr="00A35CD6" w:rsidTr="00A35CD6">
        <w:trPr>
          <w:trHeight w:val="20"/>
          <w:jc w:val="center"/>
        </w:trPr>
        <w:tc>
          <w:tcPr>
            <w:tcW w:w="4166" w:type="dxa"/>
            <w:tcBorders>
              <w:top w:val="single" w:sz="4" w:space="0" w:color="auto"/>
              <w:left w:val="single" w:sz="4" w:space="0" w:color="auto"/>
              <w:bottom w:val="single" w:sz="4" w:space="0" w:color="auto"/>
              <w:right w:val="single" w:sz="4" w:space="0" w:color="auto"/>
            </w:tcBorders>
            <w:shd w:val="clear" w:color="auto" w:fill="auto"/>
            <w:vAlign w:val="center"/>
          </w:tcPr>
          <w:p w:rsidR="00CC7CA5" w:rsidRPr="00A35CD6" w:rsidRDefault="00CC7CA5" w:rsidP="00CC7CA5">
            <w:pPr>
              <w:rPr>
                <w:bCs/>
                <w:sz w:val="20"/>
              </w:rPr>
            </w:pPr>
            <w:r w:rsidRPr="00A35CD6">
              <w:rPr>
                <w:bCs/>
                <w:sz w:val="20"/>
                <w:szCs w:val="22"/>
              </w:rPr>
              <w:t>Дефицит площади по нормативу</w:t>
            </w:r>
          </w:p>
        </w:tc>
        <w:tc>
          <w:tcPr>
            <w:tcW w:w="1930" w:type="dxa"/>
            <w:tcBorders>
              <w:top w:val="single" w:sz="4" w:space="0" w:color="auto"/>
              <w:left w:val="nil"/>
              <w:bottom w:val="single" w:sz="4" w:space="0" w:color="auto"/>
              <w:right w:val="single" w:sz="4" w:space="0" w:color="auto"/>
            </w:tcBorders>
            <w:shd w:val="clear" w:color="auto" w:fill="auto"/>
            <w:noWrap/>
            <w:vAlign w:val="center"/>
          </w:tcPr>
          <w:p w:rsidR="00CC7CA5" w:rsidRPr="00A35CD6" w:rsidRDefault="00E521D3" w:rsidP="00CC7CA5">
            <w:pPr>
              <w:jc w:val="center"/>
              <w:rPr>
                <w:bCs/>
                <w:sz w:val="20"/>
                <w:lang w:val="ru-RU"/>
              </w:rPr>
            </w:pPr>
            <w:r w:rsidRPr="00A35CD6">
              <w:rPr>
                <w:bCs/>
                <w:sz w:val="20"/>
                <w:szCs w:val="22"/>
                <w:lang w:val="ru-RU"/>
              </w:rPr>
              <w:t>40</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CC7CA5" w:rsidRPr="00A35CD6" w:rsidRDefault="00E521D3" w:rsidP="00CC7CA5">
            <w:pPr>
              <w:jc w:val="center"/>
              <w:rPr>
                <w:bCs/>
                <w:sz w:val="20"/>
              </w:rPr>
            </w:pPr>
            <w:r w:rsidRPr="00A35CD6">
              <w:rPr>
                <w:bCs/>
                <w:sz w:val="20"/>
                <w:szCs w:val="22"/>
              </w:rPr>
              <w:t>отсутствует</w:t>
            </w:r>
          </w:p>
        </w:tc>
        <w:tc>
          <w:tcPr>
            <w:tcW w:w="1808" w:type="dxa"/>
            <w:tcBorders>
              <w:top w:val="single" w:sz="4" w:space="0" w:color="auto"/>
              <w:left w:val="nil"/>
              <w:bottom w:val="single" w:sz="4" w:space="0" w:color="auto"/>
              <w:right w:val="single" w:sz="4" w:space="0" w:color="auto"/>
            </w:tcBorders>
            <w:shd w:val="clear" w:color="auto" w:fill="auto"/>
            <w:noWrap/>
            <w:vAlign w:val="center"/>
          </w:tcPr>
          <w:p w:rsidR="00CC7CA5" w:rsidRPr="00A35CD6" w:rsidRDefault="00CC7CA5" w:rsidP="00CC7CA5">
            <w:pPr>
              <w:jc w:val="center"/>
              <w:rPr>
                <w:bCs/>
                <w:sz w:val="20"/>
              </w:rPr>
            </w:pPr>
            <w:r w:rsidRPr="00A35CD6">
              <w:rPr>
                <w:bCs/>
                <w:sz w:val="20"/>
                <w:szCs w:val="22"/>
              </w:rPr>
              <w:t>отсутствует</w:t>
            </w:r>
          </w:p>
        </w:tc>
      </w:tr>
      <w:tr w:rsidR="00CC7CA5" w:rsidRPr="00A35CD6" w:rsidTr="005C24CA">
        <w:trPr>
          <w:trHeight w:val="20"/>
          <w:jc w:val="center"/>
        </w:trPr>
        <w:tc>
          <w:tcPr>
            <w:tcW w:w="97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CC7CA5" w:rsidRPr="00A35CD6" w:rsidRDefault="00CC7CA5" w:rsidP="00CC7CA5">
            <w:pPr>
              <w:jc w:val="center"/>
              <w:rPr>
                <w:b/>
                <w:bCs/>
                <w:sz w:val="20"/>
              </w:rPr>
            </w:pPr>
            <w:r w:rsidRPr="00A35CD6">
              <w:rPr>
                <w:b/>
                <w:bCs/>
                <w:sz w:val="20"/>
                <w:szCs w:val="22"/>
              </w:rPr>
              <w:t>Аптеки</w:t>
            </w:r>
          </w:p>
        </w:tc>
      </w:tr>
      <w:tr w:rsidR="00CC7CA5" w:rsidRPr="00A35CD6" w:rsidTr="00A35CD6">
        <w:trPr>
          <w:trHeight w:val="20"/>
          <w:jc w:val="center"/>
        </w:trPr>
        <w:tc>
          <w:tcPr>
            <w:tcW w:w="4166" w:type="dxa"/>
            <w:tcBorders>
              <w:top w:val="single" w:sz="4" w:space="0" w:color="auto"/>
              <w:left w:val="single" w:sz="4" w:space="0" w:color="auto"/>
              <w:bottom w:val="single" w:sz="4" w:space="0" w:color="auto"/>
              <w:right w:val="single" w:sz="4" w:space="0" w:color="auto"/>
            </w:tcBorders>
            <w:shd w:val="clear" w:color="auto" w:fill="auto"/>
            <w:vAlign w:val="center"/>
          </w:tcPr>
          <w:p w:rsidR="00CC7CA5" w:rsidRPr="00A35CD6" w:rsidRDefault="00CC7CA5" w:rsidP="00CC7CA5">
            <w:pPr>
              <w:rPr>
                <w:bCs/>
                <w:sz w:val="20"/>
                <w:lang w:val="ru-RU"/>
              </w:rPr>
            </w:pPr>
            <w:r w:rsidRPr="00A35CD6">
              <w:rPr>
                <w:bCs/>
                <w:sz w:val="20"/>
                <w:szCs w:val="22"/>
                <w:lang w:val="ru-RU"/>
              </w:rPr>
              <w:t>Общая площадь, кв</w:t>
            </w:r>
            <w:proofErr w:type="gramStart"/>
            <w:r w:rsidRPr="00A35CD6">
              <w:rPr>
                <w:bCs/>
                <w:sz w:val="20"/>
                <w:szCs w:val="22"/>
                <w:lang w:val="ru-RU"/>
              </w:rPr>
              <w:t>.м</w:t>
            </w:r>
            <w:proofErr w:type="gramEnd"/>
            <w:r w:rsidR="00E67D57" w:rsidRPr="00A35CD6">
              <w:rPr>
                <w:bCs/>
                <w:sz w:val="20"/>
                <w:szCs w:val="22"/>
                <w:lang w:val="ru-RU"/>
              </w:rPr>
              <w:t xml:space="preserve"> (шт.)</w:t>
            </w:r>
          </w:p>
        </w:tc>
        <w:tc>
          <w:tcPr>
            <w:tcW w:w="1930" w:type="dxa"/>
            <w:tcBorders>
              <w:top w:val="single" w:sz="4" w:space="0" w:color="auto"/>
              <w:left w:val="nil"/>
              <w:bottom w:val="single" w:sz="4" w:space="0" w:color="auto"/>
              <w:right w:val="single" w:sz="4" w:space="0" w:color="auto"/>
            </w:tcBorders>
            <w:shd w:val="clear" w:color="auto" w:fill="auto"/>
            <w:noWrap/>
            <w:vAlign w:val="center"/>
          </w:tcPr>
          <w:p w:rsidR="00CC7CA5" w:rsidRPr="00A35CD6" w:rsidRDefault="004B149F" w:rsidP="00CC7CA5">
            <w:pPr>
              <w:jc w:val="center"/>
              <w:rPr>
                <w:bCs/>
                <w:sz w:val="20"/>
                <w:lang w:val="ru-RU"/>
              </w:rPr>
            </w:pPr>
            <w:r>
              <w:rPr>
                <w:bCs/>
                <w:sz w:val="20"/>
                <w:szCs w:val="22"/>
                <w:lang w:val="ru-RU"/>
              </w:rPr>
              <w:t>4</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CC7CA5" w:rsidRPr="00A35CD6" w:rsidRDefault="00A822E4" w:rsidP="00E521D3">
            <w:pPr>
              <w:jc w:val="center"/>
              <w:rPr>
                <w:bCs/>
                <w:sz w:val="20"/>
                <w:lang w:val="ru-RU"/>
              </w:rPr>
            </w:pPr>
            <w:r>
              <w:rPr>
                <w:bCs/>
                <w:sz w:val="20"/>
                <w:szCs w:val="22"/>
                <w:lang w:val="ru-RU"/>
              </w:rPr>
              <w:t>4</w:t>
            </w:r>
          </w:p>
        </w:tc>
        <w:tc>
          <w:tcPr>
            <w:tcW w:w="1808" w:type="dxa"/>
            <w:tcBorders>
              <w:top w:val="single" w:sz="4" w:space="0" w:color="auto"/>
              <w:left w:val="nil"/>
              <w:bottom w:val="single" w:sz="4" w:space="0" w:color="auto"/>
              <w:right w:val="single" w:sz="4" w:space="0" w:color="auto"/>
            </w:tcBorders>
            <w:shd w:val="clear" w:color="auto" w:fill="auto"/>
            <w:noWrap/>
            <w:vAlign w:val="center"/>
          </w:tcPr>
          <w:p w:rsidR="00CC7CA5" w:rsidRPr="00A35CD6" w:rsidRDefault="00A822E4" w:rsidP="00E67D57">
            <w:pPr>
              <w:jc w:val="center"/>
              <w:rPr>
                <w:bCs/>
                <w:sz w:val="20"/>
                <w:lang w:val="ru-RU"/>
              </w:rPr>
            </w:pPr>
            <w:r>
              <w:rPr>
                <w:bCs/>
                <w:sz w:val="20"/>
                <w:szCs w:val="22"/>
                <w:lang w:val="ru-RU"/>
              </w:rPr>
              <w:t>4</w:t>
            </w:r>
          </w:p>
        </w:tc>
      </w:tr>
      <w:tr w:rsidR="00CC7CA5" w:rsidRPr="00A35CD6" w:rsidTr="00A35CD6">
        <w:trPr>
          <w:trHeight w:val="20"/>
          <w:jc w:val="center"/>
        </w:trPr>
        <w:tc>
          <w:tcPr>
            <w:tcW w:w="4166" w:type="dxa"/>
            <w:tcBorders>
              <w:top w:val="single" w:sz="4" w:space="0" w:color="auto"/>
              <w:left w:val="single" w:sz="4" w:space="0" w:color="auto"/>
              <w:bottom w:val="single" w:sz="4" w:space="0" w:color="auto"/>
              <w:right w:val="single" w:sz="4" w:space="0" w:color="auto"/>
            </w:tcBorders>
            <w:shd w:val="clear" w:color="auto" w:fill="auto"/>
            <w:vAlign w:val="center"/>
          </w:tcPr>
          <w:p w:rsidR="00CC7CA5" w:rsidRPr="00A35CD6" w:rsidRDefault="00CC7CA5" w:rsidP="00751C0F">
            <w:pPr>
              <w:rPr>
                <w:bCs/>
                <w:sz w:val="20"/>
                <w:lang w:val="ru-RU"/>
              </w:rPr>
            </w:pPr>
            <w:r w:rsidRPr="00A35CD6">
              <w:rPr>
                <w:bCs/>
                <w:sz w:val="20"/>
                <w:szCs w:val="22"/>
                <w:lang w:val="ru-RU"/>
              </w:rPr>
              <w:t xml:space="preserve">Требуется </w:t>
            </w:r>
            <w:r w:rsidR="00E521D3" w:rsidRPr="00A35CD6">
              <w:rPr>
                <w:bCs/>
                <w:sz w:val="20"/>
                <w:szCs w:val="22"/>
                <w:lang w:val="ru-RU"/>
              </w:rPr>
              <w:t>1 аптека на 10 тыс.</w:t>
            </w:r>
          </w:p>
        </w:tc>
        <w:tc>
          <w:tcPr>
            <w:tcW w:w="1930" w:type="dxa"/>
            <w:tcBorders>
              <w:top w:val="single" w:sz="4" w:space="0" w:color="auto"/>
              <w:left w:val="nil"/>
              <w:bottom w:val="single" w:sz="4" w:space="0" w:color="auto"/>
              <w:right w:val="single" w:sz="4" w:space="0" w:color="auto"/>
            </w:tcBorders>
            <w:shd w:val="clear" w:color="auto" w:fill="auto"/>
            <w:noWrap/>
            <w:vAlign w:val="center"/>
          </w:tcPr>
          <w:p w:rsidR="00CC7CA5" w:rsidRPr="00A35CD6" w:rsidRDefault="004B149F" w:rsidP="00CC7CA5">
            <w:pPr>
              <w:jc w:val="center"/>
              <w:rPr>
                <w:bCs/>
                <w:sz w:val="20"/>
                <w:lang w:val="ru-RU"/>
              </w:rPr>
            </w:pPr>
            <w:r>
              <w:rPr>
                <w:bCs/>
                <w:sz w:val="20"/>
                <w:szCs w:val="22"/>
                <w:lang w:val="ru-RU"/>
              </w:rPr>
              <w:t>4</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CC7CA5" w:rsidRPr="00A35CD6" w:rsidRDefault="00A822E4" w:rsidP="00CC7CA5">
            <w:pPr>
              <w:jc w:val="center"/>
              <w:rPr>
                <w:bCs/>
                <w:sz w:val="20"/>
                <w:lang w:val="ru-RU"/>
              </w:rPr>
            </w:pPr>
            <w:r>
              <w:rPr>
                <w:bCs/>
                <w:sz w:val="20"/>
                <w:szCs w:val="22"/>
                <w:lang w:val="ru-RU"/>
              </w:rPr>
              <w:t>4</w:t>
            </w:r>
          </w:p>
        </w:tc>
        <w:tc>
          <w:tcPr>
            <w:tcW w:w="1808" w:type="dxa"/>
            <w:tcBorders>
              <w:top w:val="single" w:sz="4" w:space="0" w:color="auto"/>
              <w:left w:val="nil"/>
              <w:bottom w:val="single" w:sz="4" w:space="0" w:color="auto"/>
              <w:right w:val="single" w:sz="4" w:space="0" w:color="auto"/>
            </w:tcBorders>
            <w:shd w:val="clear" w:color="auto" w:fill="auto"/>
            <w:noWrap/>
            <w:vAlign w:val="center"/>
          </w:tcPr>
          <w:p w:rsidR="00CC7CA5" w:rsidRPr="00A35CD6" w:rsidRDefault="00A822E4" w:rsidP="00CC7CA5">
            <w:pPr>
              <w:jc w:val="center"/>
              <w:rPr>
                <w:bCs/>
                <w:sz w:val="20"/>
                <w:lang w:val="ru-RU"/>
              </w:rPr>
            </w:pPr>
            <w:r>
              <w:rPr>
                <w:bCs/>
                <w:sz w:val="20"/>
                <w:szCs w:val="22"/>
                <w:lang w:val="ru-RU"/>
              </w:rPr>
              <w:t>4</w:t>
            </w:r>
          </w:p>
        </w:tc>
      </w:tr>
      <w:tr w:rsidR="00CC7CA5" w:rsidRPr="00A35CD6" w:rsidTr="00A35CD6">
        <w:trPr>
          <w:trHeight w:val="20"/>
          <w:jc w:val="center"/>
        </w:trPr>
        <w:tc>
          <w:tcPr>
            <w:tcW w:w="4166" w:type="dxa"/>
            <w:tcBorders>
              <w:top w:val="single" w:sz="4" w:space="0" w:color="auto"/>
              <w:left w:val="single" w:sz="4" w:space="0" w:color="auto"/>
              <w:bottom w:val="single" w:sz="4" w:space="0" w:color="auto"/>
              <w:right w:val="single" w:sz="4" w:space="0" w:color="auto"/>
            </w:tcBorders>
            <w:shd w:val="clear" w:color="auto" w:fill="auto"/>
            <w:vAlign w:val="center"/>
          </w:tcPr>
          <w:p w:rsidR="00CC7CA5" w:rsidRPr="00A35CD6" w:rsidRDefault="00CC7CA5" w:rsidP="00CC7CA5">
            <w:pPr>
              <w:rPr>
                <w:bCs/>
                <w:sz w:val="20"/>
                <w:lang w:val="ru-RU"/>
              </w:rPr>
            </w:pPr>
            <w:r w:rsidRPr="00A35CD6">
              <w:rPr>
                <w:bCs/>
                <w:sz w:val="20"/>
                <w:szCs w:val="22"/>
                <w:lang w:val="ru-RU"/>
              </w:rPr>
              <w:t>Рекомендуемое приращение/сокращение мощности к предыдущему периоду</w:t>
            </w:r>
          </w:p>
        </w:tc>
        <w:tc>
          <w:tcPr>
            <w:tcW w:w="1930" w:type="dxa"/>
            <w:tcBorders>
              <w:top w:val="single" w:sz="4" w:space="0" w:color="auto"/>
              <w:left w:val="nil"/>
              <w:bottom w:val="single" w:sz="4" w:space="0" w:color="auto"/>
              <w:right w:val="single" w:sz="4" w:space="0" w:color="auto"/>
            </w:tcBorders>
            <w:shd w:val="clear" w:color="auto" w:fill="auto"/>
            <w:noWrap/>
            <w:vAlign w:val="center"/>
          </w:tcPr>
          <w:p w:rsidR="00CC7CA5" w:rsidRPr="00A35CD6" w:rsidRDefault="00CC7CA5" w:rsidP="00CC7CA5">
            <w:pPr>
              <w:jc w:val="center"/>
              <w:rPr>
                <w:bCs/>
                <w:sz w:val="20"/>
              </w:rPr>
            </w:pPr>
            <w:r w:rsidRPr="00A35CD6">
              <w:rPr>
                <w:bCs/>
                <w:sz w:val="20"/>
                <w:szCs w:val="22"/>
              </w:rPr>
              <w:t>-/-</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CC7CA5" w:rsidRPr="00A35CD6" w:rsidRDefault="00A822E4" w:rsidP="00CC7CA5">
            <w:pPr>
              <w:jc w:val="center"/>
              <w:rPr>
                <w:bCs/>
                <w:sz w:val="20"/>
              </w:rPr>
            </w:pPr>
            <w:r>
              <w:rPr>
                <w:bCs/>
                <w:sz w:val="20"/>
                <w:szCs w:val="22"/>
                <w:lang w:val="ru-RU"/>
              </w:rPr>
              <w:t>-</w:t>
            </w:r>
            <w:r w:rsidR="00CC7CA5" w:rsidRPr="00A35CD6">
              <w:rPr>
                <w:bCs/>
                <w:sz w:val="20"/>
                <w:szCs w:val="22"/>
              </w:rPr>
              <w:t>/-</w:t>
            </w:r>
          </w:p>
        </w:tc>
        <w:tc>
          <w:tcPr>
            <w:tcW w:w="1808" w:type="dxa"/>
            <w:tcBorders>
              <w:top w:val="single" w:sz="4" w:space="0" w:color="auto"/>
              <w:left w:val="nil"/>
              <w:bottom w:val="single" w:sz="4" w:space="0" w:color="auto"/>
              <w:right w:val="single" w:sz="4" w:space="0" w:color="auto"/>
            </w:tcBorders>
            <w:shd w:val="clear" w:color="auto" w:fill="auto"/>
            <w:noWrap/>
            <w:vAlign w:val="center"/>
          </w:tcPr>
          <w:p w:rsidR="00CC7CA5" w:rsidRPr="00A35CD6" w:rsidRDefault="00A822E4" w:rsidP="00CC7CA5">
            <w:pPr>
              <w:jc w:val="center"/>
              <w:rPr>
                <w:bCs/>
                <w:sz w:val="20"/>
              </w:rPr>
            </w:pPr>
            <w:r>
              <w:rPr>
                <w:bCs/>
                <w:sz w:val="20"/>
                <w:szCs w:val="22"/>
                <w:lang w:val="ru-RU"/>
              </w:rPr>
              <w:t>-</w:t>
            </w:r>
            <w:r w:rsidR="00CC7CA5" w:rsidRPr="00A35CD6">
              <w:rPr>
                <w:bCs/>
                <w:sz w:val="20"/>
                <w:szCs w:val="22"/>
              </w:rPr>
              <w:t>/-</w:t>
            </w:r>
          </w:p>
        </w:tc>
      </w:tr>
      <w:tr w:rsidR="00CC7CA5" w:rsidRPr="00A35CD6" w:rsidTr="00A35CD6">
        <w:trPr>
          <w:trHeight w:val="20"/>
          <w:jc w:val="center"/>
        </w:trPr>
        <w:tc>
          <w:tcPr>
            <w:tcW w:w="4166" w:type="dxa"/>
            <w:tcBorders>
              <w:top w:val="single" w:sz="4" w:space="0" w:color="auto"/>
              <w:left w:val="single" w:sz="4" w:space="0" w:color="auto"/>
              <w:bottom w:val="single" w:sz="4" w:space="0" w:color="auto"/>
              <w:right w:val="single" w:sz="4" w:space="0" w:color="auto"/>
            </w:tcBorders>
            <w:shd w:val="clear" w:color="auto" w:fill="auto"/>
            <w:vAlign w:val="center"/>
          </w:tcPr>
          <w:p w:rsidR="00CC7CA5" w:rsidRPr="00A35CD6" w:rsidRDefault="00CC7CA5" w:rsidP="00CC7CA5">
            <w:pPr>
              <w:rPr>
                <w:bCs/>
                <w:sz w:val="20"/>
              </w:rPr>
            </w:pPr>
            <w:r w:rsidRPr="00A35CD6">
              <w:rPr>
                <w:bCs/>
                <w:sz w:val="20"/>
                <w:szCs w:val="22"/>
              </w:rPr>
              <w:t>Уровень обеспеченности</w:t>
            </w:r>
          </w:p>
        </w:tc>
        <w:tc>
          <w:tcPr>
            <w:tcW w:w="1930" w:type="dxa"/>
            <w:tcBorders>
              <w:top w:val="single" w:sz="4" w:space="0" w:color="auto"/>
              <w:left w:val="nil"/>
              <w:bottom w:val="single" w:sz="4" w:space="0" w:color="auto"/>
              <w:right w:val="single" w:sz="4" w:space="0" w:color="auto"/>
            </w:tcBorders>
            <w:shd w:val="clear" w:color="auto" w:fill="auto"/>
            <w:noWrap/>
            <w:vAlign w:val="center"/>
          </w:tcPr>
          <w:p w:rsidR="00CC7CA5" w:rsidRPr="00A35CD6" w:rsidRDefault="004B149F" w:rsidP="00E67D57">
            <w:pPr>
              <w:jc w:val="center"/>
              <w:rPr>
                <w:b/>
                <w:bCs/>
                <w:sz w:val="20"/>
              </w:rPr>
            </w:pPr>
            <w:r>
              <w:rPr>
                <w:b/>
                <w:bCs/>
                <w:sz w:val="20"/>
                <w:szCs w:val="22"/>
                <w:lang w:val="ru-RU"/>
              </w:rPr>
              <w:t>100</w:t>
            </w:r>
            <w:r w:rsidR="00CC7CA5" w:rsidRPr="00A35CD6">
              <w:rPr>
                <w:b/>
                <w:bCs/>
                <w:sz w:val="20"/>
                <w:szCs w:val="22"/>
              </w:rPr>
              <w:t>%</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CC7CA5" w:rsidRPr="00A35CD6" w:rsidRDefault="00CC7CA5" w:rsidP="00CC7CA5">
            <w:pPr>
              <w:jc w:val="center"/>
              <w:rPr>
                <w:b/>
                <w:bCs/>
                <w:sz w:val="20"/>
              </w:rPr>
            </w:pPr>
            <w:r w:rsidRPr="00A35CD6">
              <w:rPr>
                <w:b/>
                <w:bCs/>
                <w:sz w:val="20"/>
                <w:szCs w:val="22"/>
              </w:rPr>
              <w:t>100%</w:t>
            </w:r>
          </w:p>
        </w:tc>
        <w:tc>
          <w:tcPr>
            <w:tcW w:w="1808" w:type="dxa"/>
            <w:tcBorders>
              <w:top w:val="single" w:sz="4" w:space="0" w:color="auto"/>
              <w:left w:val="nil"/>
              <w:bottom w:val="single" w:sz="4" w:space="0" w:color="auto"/>
              <w:right w:val="single" w:sz="4" w:space="0" w:color="auto"/>
            </w:tcBorders>
            <w:shd w:val="clear" w:color="auto" w:fill="auto"/>
            <w:noWrap/>
            <w:vAlign w:val="center"/>
          </w:tcPr>
          <w:p w:rsidR="00CC7CA5" w:rsidRPr="00A35CD6" w:rsidRDefault="00CC7CA5" w:rsidP="00CC7CA5">
            <w:pPr>
              <w:jc w:val="center"/>
              <w:rPr>
                <w:b/>
                <w:bCs/>
                <w:sz w:val="20"/>
              </w:rPr>
            </w:pPr>
            <w:r w:rsidRPr="00A35CD6">
              <w:rPr>
                <w:b/>
                <w:bCs/>
                <w:sz w:val="20"/>
                <w:szCs w:val="22"/>
              </w:rPr>
              <w:t>100%</w:t>
            </w:r>
          </w:p>
        </w:tc>
      </w:tr>
      <w:tr w:rsidR="00CC7CA5" w:rsidRPr="00A35CD6" w:rsidTr="004B149F">
        <w:trPr>
          <w:trHeight w:val="327"/>
          <w:jc w:val="center"/>
        </w:trPr>
        <w:tc>
          <w:tcPr>
            <w:tcW w:w="4166" w:type="dxa"/>
            <w:tcBorders>
              <w:top w:val="single" w:sz="4" w:space="0" w:color="auto"/>
              <w:left w:val="single" w:sz="4" w:space="0" w:color="auto"/>
              <w:bottom w:val="single" w:sz="4" w:space="0" w:color="auto"/>
              <w:right w:val="single" w:sz="4" w:space="0" w:color="auto"/>
            </w:tcBorders>
            <w:shd w:val="clear" w:color="auto" w:fill="auto"/>
            <w:vAlign w:val="center"/>
          </w:tcPr>
          <w:p w:rsidR="00CC7CA5" w:rsidRPr="00A35CD6" w:rsidRDefault="00CC7CA5" w:rsidP="00CC7CA5">
            <w:pPr>
              <w:rPr>
                <w:bCs/>
                <w:sz w:val="20"/>
                <w:lang w:val="ru-RU"/>
              </w:rPr>
            </w:pPr>
            <w:r w:rsidRPr="00A35CD6">
              <w:rPr>
                <w:bCs/>
                <w:sz w:val="20"/>
                <w:szCs w:val="22"/>
                <w:lang w:val="ru-RU"/>
              </w:rPr>
              <w:t>Дефицит площади</w:t>
            </w:r>
            <w:r w:rsidR="00E67D57" w:rsidRPr="00A35CD6">
              <w:rPr>
                <w:bCs/>
                <w:sz w:val="20"/>
                <w:szCs w:val="22"/>
                <w:lang w:val="ru-RU"/>
              </w:rPr>
              <w:t xml:space="preserve"> (шт.)</w:t>
            </w:r>
            <w:r w:rsidRPr="00A35CD6">
              <w:rPr>
                <w:bCs/>
                <w:sz w:val="20"/>
                <w:szCs w:val="22"/>
                <w:lang w:val="ru-RU"/>
              </w:rPr>
              <w:t xml:space="preserve"> по нормативу</w:t>
            </w:r>
          </w:p>
        </w:tc>
        <w:tc>
          <w:tcPr>
            <w:tcW w:w="1930" w:type="dxa"/>
            <w:tcBorders>
              <w:top w:val="single" w:sz="4" w:space="0" w:color="auto"/>
              <w:left w:val="nil"/>
              <w:bottom w:val="single" w:sz="4" w:space="0" w:color="auto"/>
              <w:right w:val="single" w:sz="4" w:space="0" w:color="auto"/>
            </w:tcBorders>
            <w:shd w:val="clear" w:color="auto" w:fill="auto"/>
            <w:noWrap/>
            <w:vAlign w:val="center"/>
          </w:tcPr>
          <w:p w:rsidR="00CC7CA5" w:rsidRPr="00A35CD6" w:rsidRDefault="004B149F" w:rsidP="00CC7CA5">
            <w:pPr>
              <w:jc w:val="center"/>
              <w:rPr>
                <w:bCs/>
                <w:sz w:val="20"/>
                <w:lang w:val="ru-RU"/>
              </w:rPr>
            </w:pPr>
            <w:r w:rsidRPr="00A35CD6">
              <w:rPr>
                <w:bCs/>
                <w:sz w:val="20"/>
                <w:szCs w:val="22"/>
              </w:rPr>
              <w:t>отсутствует</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CC7CA5" w:rsidRPr="00A35CD6" w:rsidRDefault="00CC7CA5" w:rsidP="00CC7CA5">
            <w:pPr>
              <w:jc w:val="center"/>
              <w:rPr>
                <w:bCs/>
                <w:sz w:val="20"/>
              </w:rPr>
            </w:pPr>
            <w:r w:rsidRPr="00A35CD6">
              <w:rPr>
                <w:bCs/>
                <w:sz w:val="20"/>
                <w:szCs w:val="22"/>
              </w:rPr>
              <w:t>отсутствует</w:t>
            </w:r>
          </w:p>
        </w:tc>
        <w:tc>
          <w:tcPr>
            <w:tcW w:w="1808" w:type="dxa"/>
            <w:tcBorders>
              <w:top w:val="single" w:sz="4" w:space="0" w:color="auto"/>
              <w:left w:val="nil"/>
              <w:bottom w:val="single" w:sz="4" w:space="0" w:color="auto"/>
              <w:right w:val="single" w:sz="4" w:space="0" w:color="auto"/>
            </w:tcBorders>
            <w:shd w:val="clear" w:color="auto" w:fill="auto"/>
            <w:noWrap/>
            <w:vAlign w:val="center"/>
          </w:tcPr>
          <w:p w:rsidR="00CC7CA5" w:rsidRPr="00A35CD6" w:rsidRDefault="00CC7CA5" w:rsidP="00CC7CA5">
            <w:pPr>
              <w:jc w:val="center"/>
              <w:rPr>
                <w:bCs/>
                <w:sz w:val="20"/>
              </w:rPr>
            </w:pPr>
            <w:r w:rsidRPr="00A35CD6">
              <w:rPr>
                <w:bCs/>
                <w:sz w:val="20"/>
                <w:szCs w:val="22"/>
              </w:rPr>
              <w:t>отсутствует</w:t>
            </w:r>
          </w:p>
        </w:tc>
      </w:tr>
    </w:tbl>
    <w:p w:rsidR="00A06EBF" w:rsidRDefault="00A06EBF" w:rsidP="00A06EBF">
      <w:pPr>
        <w:ind w:firstLine="709"/>
        <w:jc w:val="both"/>
        <w:rPr>
          <w:b/>
          <w:sz w:val="24"/>
          <w:lang w:val="ru-RU"/>
        </w:rPr>
      </w:pPr>
    </w:p>
    <w:p w:rsidR="00A06EBF" w:rsidRDefault="00A06EBF" w:rsidP="00E541EC">
      <w:pPr>
        <w:jc w:val="both"/>
        <w:rPr>
          <w:sz w:val="24"/>
          <w:lang w:val="ru-RU"/>
        </w:rPr>
      </w:pPr>
      <w:r w:rsidRPr="00A35CD6">
        <w:rPr>
          <w:b/>
          <w:sz w:val="24"/>
          <w:lang w:val="ru-RU"/>
        </w:rPr>
        <w:t>Таблица 6.</w:t>
      </w:r>
      <w:r>
        <w:rPr>
          <w:b/>
          <w:sz w:val="24"/>
          <w:lang w:val="ru-RU"/>
        </w:rPr>
        <w:t>2</w:t>
      </w:r>
      <w:r w:rsidRPr="00A35CD6">
        <w:rPr>
          <w:b/>
          <w:sz w:val="24"/>
          <w:lang w:val="ru-RU"/>
        </w:rPr>
        <w:t>.</w:t>
      </w:r>
      <w:r w:rsidR="009D7D09">
        <w:rPr>
          <w:b/>
          <w:sz w:val="24"/>
          <w:lang w:val="ru-RU"/>
        </w:rPr>
        <w:t>4</w:t>
      </w:r>
      <w:r w:rsidRPr="00A35CD6">
        <w:rPr>
          <w:b/>
          <w:sz w:val="24"/>
          <w:lang w:val="ru-RU"/>
        </w:rPr>
        <w:t>.</w:t>
      </w:r>
      <w:r w:rsidRPr="00A35CD6">
        <w:rPr>
          <w:sz w:val="24"/>
          <w:lang w:val="ru-RU"/>
        </w:rPr>
        <w:t xml:space="preserve"> </w:t>
      </w:r>
      <w:r>
        <w:rPr>
          <w:sz w:val="24"/>
          <w:lang w:val="ru-RU"/>
        </w:rPr>
        <w:t>Перечень планируемых</w:t>
      </w:r>
      <w:r w:rsidRPr="00A35CD6">
        <w:rPr>
          <w:sz w:val="24"/>
          <w:lang w:val="ru-RU"/>
        </w:rPr>
        <w:t xml:space="preserve"> </w:t>
      </w:r>
      <w:r w:rsidR="009D7D09">
        <w:rPr>
          <w:sz w:val="24"/>
          <w:lang w:val="ru-RU"/>
        </w:rPr>
        <w:t>больничных стационаров</w:t>
      </w:r>
    </w:p>
    <w:tbl>
      <w:tblPr>
        <w:tblW w:w="9373" w:type="dxa"/>
        <w:tblInd w:w="91" w:type="dxa"/>
        <w:tblLook w:val="04A0"/>
      </w:tblPr>
      <w:tblGrid>
        <w:gridCol w:w="520"/>
        <w:gridCol w:w="2071"/>
        <w:gridCol w:w="1603"/>
        <w:gridCol w:w="1493"/>
        <w:gridCol w:w="1614"/>
        <w:gridCol w:w="2072"/>
      </w:tblGrid>
      <w:tr w:rsidR="009D7D09" w:rsidRPr="00523038" w:rsidTr="000F0919">
        <w:trPr>
          <w:trHeight w:val="719"/>
        </w:trPr>
        <w:tc>
          <w:tcPr>
            <w:tcW w:w="9373"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7D09" w:rsidRPr="00C67E26" w:rsidRDefault="009D7D09" w:rsidP="00C67E26">
            <w:pPr>
              <w:jc w:val="center"/>
              <w:rPr>
                <w:rFonts w:eastAsia="Times New Roman"/>
                <w:b/>
                <w:color w:val="000000"/>
                <w:sz w:val="24"/>
                <w:lang w:val="ru-RU" w:eastAsia="ru-RU"/>
              </w:rPr>
            </w:pPr>
            <w:r w:rsidRPr="00C67E26">
              <w:rPr>
                <w:rFonts w:eastAsia="Times New Roman"/>
                <w:b/>
                <w:color w:val="000000"/>
                <w:sz w:val="24"/>
                <w:lang w:eastAsia="ru-RU"/>
              </w:rPr>
              <w:t> </w:t>
            </w:r>
            <w:r w:rsidRPr="00C67E26">
              <w:rPr>
                <w:b/>
                <w:sz w:val="24"/>
                <w:lang w:val="ru-RU"/>
              </w:rPr>
              <w:t>Больничные стационары</w:t>
            </w:r>
            <w:r w:rsidR="00C67E26">
              <w:rPr>
                <w:b/>
                <w:sz w:val="24"/>
                <w:lang w:val="ru-RU"/>
              </w:rPr>
              <w:t xml:space="preserve"> </w:t>
            </w:r>
            <w:r w:rsidRPr="00C67E26">
              <w:rPr>
                <w:rFonts w:eastAsia="Times New Roman"/>
                <w:b/>
                <w:color w:val="000000"/>
                <w:sz w:val="24"/>
                <w:lang w:val="ru-RU" w:eastAsia="ru-RU"/>
              </w:rPr>
              <w:t xml:space="preserve">в ГП </w:t>
            </w:r>
            <w:r w:rsidR="00272D92" w:rsidRPr="00C67E26">
              <w:rPr>
                <w:rFonts w:eastAsia="Times New Roman"/>
                <w:b/>
                <w:color w:val="000000"/>
                <w:sz w:val="24"/>
                <w:lang w:val="ru-RU" w:eastAsia="ru-RU"/>
              </w:rPr>
              <w:t>Загорянский</w:t>
            </w:r>
          </w:p>
        </w:tc>
      </w:tr>
      <w:tr w:rsidR="00945D38" w:rsidRPr="005B7749" w:rsidTr="00966CC4">
        <w:trPr>
          <w:trHeight w:val="100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945D38" w:rsidRPr="00C67E26" w:rsidRDefault="00945D38" w:rsidP="006E776C">
            <w:pPr>
              <w:jc w:val="center"/>
              <w:rPr>
                <w:rFonts w:eastAsia="Times New Roman"/>
                <w:b/>
                <w:color w:val="000000"/>
                <w:sz w:val="24"/>
                <w:lang w:eastAsia="ru-RU"/>
              </w:rPr>
            </w:pPr>
            <w:r w:rsidRPr="00C67E26">
              <w:rPr>
                <w:rFonts w:eastAsia="Times New Roman"/>
                <w:b/>
                <w:color w:val="000000"/>
                <w:sz w:val="24"/>
                <w:lang w:eastAsia="ru-RU"/>
              </w:rPr>
              <w:t>№</w:t>
            </w:r>
          </w:p>
        </w:tc>
        <w:tc>
          <w:tcPr>
            <w:tcW w:w="2071" w:type="dxa"/>
            <w:tcBorders>
              <w:top w:val="nil"/>
              <w:left w:val="nil"/>
              <w:bottom w:val="single" w:sz="4" w:space="0" w:color="auto"/>
              <w:right w:val="single" w:sz="4" w:space="0" w:color="auto"/>
            </w:tcBorders>
            <w:shd w:val="clear" w:color="auto" w:fill="auto"/>
            <w:noWrap/>
            <w:vAlign w:val="center"/>
            <w:hideMark/>
          </w:tcPr>
          <w:p w:rsidR="00945D38" w:rsidRPr="00C67E26" w:rsidRDefault="00945D38" w:rsidP="006E776C">
            <w:pPr>
              <w:jc w:val="center"/>
              <w:rPr>
                <w:rFonts w:eastAsia="Times New Roman"/>
                <w:b/>
                <w:color w:val="000000"/>
                <w:sz w:val="24"/>
                <w:lang w:eastAsia="ru-RU"/>
              </w:rPr>
            </w:pPr>
            <w:r w:rsidRPr="00C67E26">
              <w:rPr>
                <w:rFonts w:eastAsia="Times New Roman"/>
                <w:b/>
                <w:color w:val="000000"/>
                <w:sz w:val="24"/>
                <w:lang w:eastAsia="ru-RU"/>
              </w:rPr>
              <w:t>Местоположение</w:t>
            </w:r>
          </w:p>
        </w:tc>
        <w:tc>
          <w:tcPr>
            <w:tcW w:w="1603" w:type="dxa"/>
            <w:tcBorders>
              <w:top w:val="nil"/>
              <w:left w:val="nil"/>
              <w:bottom w:val="single" w:sz="4" w:space="0" w:color="auto"/>
              <w:right w:val="single" w:sz="4" w:space="0" w:color="auto"/>
            </w:tcBorders>
            <w:shd w:val="clear" w:color="auto" w:fill="auto"/>
            <w:noWrap/>
            <w:vAlign w:val="center"/>
            <w:hideMark/>
          </w:tcPr>
          <w:p w:rsidR="00945D38" w:rsidRPr="00C67E26" w:rsidRDefault="00945D38" w:rsidP="006E776C">
            <w:pPr>
              <w:jc w:val="center"/>
              <w:rPr>
                <w:rFonts w:eastAsia="Times New Roman"/>
                <w:b/>
                <w:color w:val="000000"/>
                <w:sz w:val="24"/>
                <w:lang w:eastAsia="ru-RU"/>
              </w:rPr>
            </w:pPr>
            <w:r w:rsidRPr="00C67E26">
              <w:rPr>
                <w:rFonts w:eastAsia="Times New Roman"/>
                <w:b/>
                <w:color w:val="000000"/>
                <w:sz w:val="24"/>
                <w:lang w:eastAsia="ru-RU"/>
              </w:rPr>
              <w:t>Объект</w:t>
            </w:r>
          </w:p>
        </w:tc>
        <w:tc>
          <w:tcPr>
            <w:tcW w:w="1493" w:type="dxa"/>
            <w:tcBorders>
              <w:top w:val="nil"/>
              <w:left w:val="nil"/>
              <w:bottom w:val="single" w:sz="4" w:space="0" w:color="auto"/>
              <w:right w:val="single" w:sz="4" w:space="0" w:color="auto"/>
            </w:tcBorders>
            <w:shd w:val="clear" w:color="auto" w:fill="auto"/>
            <w:noWrap/>
            <w:vAlign w:val="center"/>
            <w:hideMark/>
          </w:tcPr>
          <w:p w:rsidR="00945D38" w:rsidRPr="00C67E26" w:rsidRDefault="00945D38" w:rsidP="006E776C">
            <w:pPr>
              <w:jc w:val="center"/>
              <w:rPr>
                <w:rFonts w:eastAsia="Times New Roman"/>
                <w:b/>
                <w:color w:val="000000"/>
                <w:sz w:val="24"/>
                <w:lang w:eastAsia="ru-RU"/>
              </w:rPr>
            </w:pPr>
            <w:r w:rsidRPr="00C67E26">
              <w:rPr>
                <w:rFonts w:eastAsia="Times New Roman"/>
                <w:b/>
                <w:color w:val="000000"/>
                <w:sz w:val="24"/>
                <w:lang w:eastAsia="ru-RU"/>
              </w:rPr>
              <w:t>Ёмкость</w:t>
            </w:r>
          </w:p>
        </w:tc>
        <w:tc>
          <w:tcPr>
            <w:tcW w:w="1614" w:type="dxa"/>
            <w:tcBorders>
              <w:top w:val="nil"/>
              <w:left w:val="nil"/>
              <w:bottom w:val="single" w:sz="4" w:space="0" w:color="auto"/>
              <w:right w:val="single" w:sz="4" w:space="0" w:color="auto"/>
            </w:tcBorders>
            <w:shd w:val="clear" w:color="auto" w:fill="auto"/>
            <w:vAlign w:val="center"/>
            <w:hideMark/>
          </w:tcPr>
          <w:p w:rsidR="00945D38" w:rsidRPr="00C67E26" w:rsidRDefault="00945D38" w:rsidP="006E776C">
            <w:pPr>
              <w:jc w:val="center"/>
              <w:rPr>
                <w:rFonts w:eastAsia="Times New Roman"/>
                <w:b/>
                <w:color w:val="000000"/>
                <w:sz w:val="24"/>
                <w:lang w:val="ru-RU" w:eastAsia="ru-RU"/>
              </w:rPr>
            </w:pPr>
            <w:r w:rsidRPr="00C67E26">
              <w:rPr>
                <w:rFonts w:eastAsia="Times New Roman"/>
                <w:b/>
                <w:color w:val="000000"/>
                <w:sz w:val="24"/>
                <w:lang w:val="ru-RU" w:eastAsia="ru-RU"/>
              </w:rPr>
              <w:t>Норматив площади на посещения (</w:t>
            </w:r>
            <w:proofErr w:type="gramStart"/>
            <w:r w:rsidRPr="00C67E26">
              <w:rPr>
                <w:rFonts w:eastAsia="Times New Roman"/>
                <w:b/>
                <w:color w:val="000000"/>
                <w:sz w:val="24"/>
                <w:lang w:val="ru-RU" w:eastAsia="ru-RU"/>
              </w:rPr>
              <w:t>га</w:t>
            </w:r>
            <w:proofErr w:type="gramEnd"/>
            <w:r w:rsidRPr="00C67E26">
              <w:rPr>
                <w:rFonts w:eastAsia="Times New Roman"/>
                <w:b/>
                <w:color w:val="000000"/>
                <w:sz w:val="24"/>
                <w:lang w:val="ru-RU" w:eastAsia="ru-RU"/>
              </w:rPr>
              <w:t>)</w:t>
            </w:r>
          </w:p>
        </w:tc>
        <w:tc>
          <w:tcPr>
            <w:tcW w:w="2072" w:type="dxa"/>
            <w:tcBorders>
              <w:top w:val="nil"/>
              <w:left w:val="nil"/>
              <w:bottom w:val="single" w:sz="4" w:space="0" w:color="auto"/>
              <w:right w:val="single" w:sz="4" w:space="0" w:color="auto"/>
            </w:tcBorders>
            <w:shd w:val="clear" w:color="auto" w:fill="auto"/>
            <w:vAlign w:val="center"/>
            <w:hideMark/>
          </w:tcPr>
          <w:p w:rsidR="00945D38" w:rsidRPr="00C67E26" w:rsidRDefault="00945D38" w:rsidP="006E776C">
            <w:pPr>
              <w:jc w:val="center"/>
              <w:rPr>
                <w:rFonts w:eastAsia="Times New Roman"/>
                <w:b/>
                <w:color w:val="000000"/>
                <w:sz w:val="24"/>
                <w:lang w:eastAsia="ru-RU"/>
              </w:rPr>
            </w:pPr>
            <w:r w:rsidRPr="00C67E26">
              <w:rPr>
                <w:rFonts w:eastAsia="Times New Roman"/>
                <w:b/>
                <w:color w:val="000000"/>
                <w:sz w:val="24"/>
                <w:lang w:eastAsia="ru-RU"/>
              </w:rPr>
              <w:t>Площадь ЗУ</w:t>
            </w:r>
            <w:r w:rsidRPr="00C67E26">
              <w:rPr>
                <w:rFonts w:eastAsia="Times New Roman"/>
                <w:b/>
                <w:color w:val="000000"/>
                <w:sz w:val="24"/>
                <w:lang w:eastAsia="ru-RU"/>
              </w:rPr>
              <w:br/>
              <w:t>(га)</w:t>
            </w:r>
          </w:p>
        </w:tc>
      </w:tr>
      <w:tr w:rsidR="008679E7" w:rsidRPr="005B7749" w:rsidTr="00966CC4">
        <w:trPr>
          <w:trHeight w:val="3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8679E7" w:rsidRPr="00C67E26" w:rsidRDefault="008679E7" w:rsidP="00FB25F2">
            <w:pPr>
              <w:jc w:val="center"/>
              <w:rPr>
                <w:rFonts w:eastAsia="Times New Roman"/>
                <w:color w:val="000000"/>
                <w:sz w:val="24"/>
                <w:lang w:eastAsia="ru-RU"/>
              </w:rPr>
            </w:pPr>
            <w:r w:rsidRPr="00C67E26">
              <w:rPr>
                <w:rFonts w:eastAsia="Times New Roman"/>
                <w:color w:val="000000"/>
                <w:sz w:val="24"/>
                <w:lang w:eastAsia="ru-RU"/>
              </w:rPr>
              <w:t>1</w:t>
            </w:r>
          </w:p>
        </w:tc>
        <w:tc>
          <w:tcPr>
            <w:tcW w:w="2071" w:type="dxa"/>
            <w:tcBorders>
              <w:top w:val="nil"/>
              <w:left w:val="nil"/>
              <w:bottom w:val="single" w:sz="4" w:space="0" w:color="auto"/>
              <w:right w:val="single" w:sz="4" w:space="0" w:color="auto"/>
            </w:tcBorders>
            <w:shd w:val="clear" w:color="auto" w:fill="auto"/>
            <w:noWrap/>
            <w:vAlign w:val="center"/>
            <w:hideMark/>
          </w:tcPr>
          <w:p w:rsidR="008679E7" w:rsidRPr="00560D66" w:rsidRDefault="00560D66" w:rsidP="00FB25F2">
            <w:pPr>
              <w:jc w:val="center"/>
              <w:rPr>
                <w:rFonts w:eastAsia="Times New Roman"/>
                <w:color w:val="000000"/>
                <w:sz w:val="24"/>
                <w:lang w:val="ru-RU" w:eastAsia="ru-RU"/>
              </w:rPr>
            </w:pPr>
            <w:r>
              <w:rPr>
                <w:rFonts w:eastAsia="Times New Roman"/>
                <w:color w:val="000000"/>
                <w:sz w:val="24"/>
                <w:lang w:val="ru-RU" w:eastAsia="ru-RU"/>
              </w:rPr>
              <w:t>За счет больничных стационаров расположенных в ГП Щелково</w:t>
            </w:r>
          </w:p>
        </w:tc>
        <w:tc>
          <w:tcPr>
            <w:tcW w:w="1603" w:type="dxa"/>
            <w:tcBorders>
              <w:top w:val="nil"/>
              <w:left w:val="nil"/>
              <w:bottom w:val="single" w:sz="4" w:space="0" w:color="auto"/>
              <w:right w:val="single" w:sz="4" w:space="0" w:color="auto"/>
            </w:tcBorders>
            <w:shd w:val="clear" w:color="auto" w:fill="auto"/>
            <w:noWrap/>
            <w:vAlign w:val="center"/>
            <w:hideMark/>
          </w:tcPr>
          <w:p w:rsidR="008679E7" w:rsidRPr="00C67E26" w:rsidRDefault="00A05E9B" w:rsidP="00FB25F2">
            <w:pPr>
              <w:jc w:val="center"/>
              <w:rPr>
                <w:rFonts w:eastAsia="Times New Roman"/>
                <w:color w:val="000000"/>
                <w:sz w:val="24"/>
                <w:lang w:val="ru-RU" w:eastAsia="ru-RU"/>
              </w:rPr>
            </w:pPr>
            <w:r w:rsidRPr="00C67E26">
              <w:rPr>
                <w:rFonts w:eastAsia="Times New Roman"/>
                <w:color w:val="000000"/>
                <w:sz w:val="24"/>
                <w:lang w:val="ru-RU" w:eastAsia="ru-RU"/>
              </w:rPr>
              <w:t>Больничный стационар</w:t>
            </w:r>
          </w:p>
        </w:tc>
        <w:tc>
          <w:tcPr>
            <w:tcW w:w="1493" w:type="dxa"/>
            <w:tcBorders>
              <w:top w:val="nil"/>
              <w:left w:val="nil"/>
              <w:bottom w:val="single" w:sz="4" w:space="0" w:color="auto"/>
              <w:right w:val="single" w:sz="4" w:space="0" w:color="auto"/>
            </w:tcBorders>
            <w:shd w:val="clear" w:color="auto" w:fill="auto"/>
            <w:noWrap/>
            <w:vAlign w:val="center"/>
            <w:hideMark/>
          </w:tcPr>
          <w:p w:rsidR="00966CC4" w:rsidRPr="00C67E26" w:rsidRDefault="00A10763" w:rsidP="00966CC4">
            <w:pPr>
              <w:jc w:val="center"/>
              <w:rPr>
                <w:rFonts w:eastAsia="Times New Roman"/>
                <w:color w:val="000000"/>
                <w:sz w:val="24"/>
                <w:lang w:val="ru-RU" w:eastAsia="ru-RU"/>
              </w:rPr>
            </w:pPr>
            <w:r w:rsidRPr="00C67E26">
              <w:rPr>
                <w:rFonts w:eastAsia="Times New Roman"/>
                <w:color w:val="000000"/>
                <w:sz w:val="24"/>
                <w:lang w:val="ru-RU" w:eastAsia="ru-RU"/>
              </w:rPr>
              <w:t>80</w:t>
            </w:r>
          </w:p>
          <w:p w:rsidR="008679E7" w:rsidRPr="00C67E26" w:rsidRDefault="008679E7" w:rsidP="00A10763">
            <w:pPr>
              <w:jc w:val="center"/>
              <w:rPr>
                <w:rFonts w:eastAsia="Times New Roman"/>
                <w:color w:val="000000"/>
                <w:sz w:val="24"/>
                <w:lang w:val="ru-RU" w:eastAsia="ru-RU"/>
              </w:rPr>
            </w:pPr>
            <w:r w:rsidRPr="00C67E26">
              <w:rPr>
                <w:rFonts w:eastAsia="Times New Roman"/>
                <w:color w:val="000000"/>
                <w:sz w:val="24"/>
                <w:lang w:val="ru-RU" w:eastAsia="ru-RU"/>
              </w:rPr>
              <w:t>(</w:t>
            </w:r>
            <w:r w:rsidR="00133274" w:rsidRPr="00C67E26">
              <w:rPr>
                <w:rFonts w:eastAsia="Times New Roman"/>
                <w:color w:val="000000"/>
                <w:sz w:val="24"/>
                <w:lang w:val="ru-RU" w:eastAsia="ru-RU"/>
              </w:rPr>
              <w:t>ко</w:t>
            </w:r>
            <w:r w:rsidR="00A10763" w:rsidRPr="00C67E26">
              <w:rPr>
                <w:rFonts w:eastAsia="Times New Roman"/>
                <w:color w:val="000000"/>
                <w:sz w:val="24"/>
                <w:lang w:val="ru-RU" w:eastAsia="ru-RU"/>
              </w:rPr>
              <w:t>е</w:t>
            </w:r>
            <w:r w:rsidR="00133274" w:rsidRPr="00C67E26">
              <w:rPr>
                <w:rFonts w:eastAsia="Times New Roman"/>
                <w:color w:val="000000"/>
                <w:sz w:val="24"/>
                <w:lang w:val="ru-RU" w:eastAsia="ru-RU"/>
              </w:rPr>
              <w:t>к</w:t>
            </w:r>
            <w:r w:rsidRPr="00C67E26">
              <w:rPr>
                <w:rFonts w:eastAsia="Times New Roman"/>
                <w:color w:val="000000"/>
                <w:sz w:val="24"/>
                <w:lang w:val="ru-RU" w:eastAsia="ru-RU"/>
              </w:rPr>
              <w:t>)</w:t>
            </w:r>
          </w:p>
        </w:tc>
        <w:tc>
          <w:tcPr>
            <w:tcW w:w="1614" w:type="dxa"/>
            <w:tcBorders>
              <w:top w:val="nil"/>
              <w:left w:val="nil"/>
              <w:bottom w:val="single" w:sz="4" w:space="0" w:color="auto"/>
              <w:right w:val="single" w:sz="4" w:space="0" w:color="auto"/>
            </w:tcBorders>
            <w:shd w:val="clear" w:color="auto" w:fill="auto"/>
            <w:noWrap/>
            <w:vAlign w:val="center"/>
            <w:hideMark/>
          </w:tcPr>
          <w:p w:rsidR="008679E7" w:rsidRPr="00C67E26" w:rsidRDefault="008679E7" w:rsidP="00FB25F2">
            <w:pPr>
              <w:jc w:val="center"/>
              <w:rPr>
                <w:rFonts w:eastAsia="Times New Roman"/>
                <w:color w:val="000000"/>
                <w:sz w:val="24"/>
                <w:lang w:val="ru-RU" w:eastAsia="ru-RU"/>
              </w:rPr>
            </w:pPr>
            <w:r w:rsidRPr="00C67E26">
              <w:rPr>
                <w:rFonts w:eastAsia="Times New Roman"/>
                <w:color w:val="000000"/>
                <w:sz w:val="24"/>
                <w:lang w:eastAsia="ru-RU"/>
              </w:rPr>
              <w:t>0,</w:t>
            </w:r>
            <w:r w:rsidRPr="00C67E26">
              <w:rPr>
                <w:rFonts w:eastAsia="Times New Roman"/>
                <w:color w:val="000000"/>
                <w:sz w:val="24"/>
                <w:lang w:val="ru-RU" w:eastAsia="ru-RU"/>
              </w:rPr>
              <w:t>1</w:t>
            </w:r>
          </w:p>
        </w:tc>
        <w:tc>
          <w:tcPr>
            <w:tcW w:w="2072" w:type="dxa"/>
            <w:tcBorders>
              <w:top w:val="nil"/>
              <w:left w:val="nil"/>
              <w:bottom w:val="single" w:sz="4" w:space="0" w:color="auto"/>
              <w:right w:val="single" w:sz="4" w:space="0" w:color="auto"/>
            </w:tcBorders>
            <w:shd w:val="clear" w:color="auto" w:fill="auto"/>
            <w:noWrap/>
            <w:vAlign w:val="center"/>
            <w:hideMark/>
          </w:tcPr>
          <w:p w:rsidR="008679E7" w:rsidRPr="00C67E26" w:rsidRDefault="008679E7" w:rsidP="00FB25F2">
            <w:pPr>
              <w:jc w:val="center"/>
              <w:rPr>
                <w:rFonts w:eastAsia="Times New Roman"/>
                <w:color w:val="000000"/>
                <w:sz w:val="24"/>
                <w:lang w:eastAsia="ru-RU"/>
              </w:rPr>
            </w:pPr>
            <w:r w:rsidRPr="00C67E26">
              <w:rPr>
                <w:rFonts w:eastAsia="Times New Roman"/>
                <w:color w:val="000000"/>
                <w:sz w:val="24"/>
                <w:lang w:eastAsia="ru-RU"/>
              </w:rPr>
              <w:t>0,3</w:t>
            </w:r>
          </w:p>
        </w:tc>
      </w:tr>
    </w:tbl>
    <w:p w:rsidR="00573922" w:rsidRDefault="00573922" w:rsidP="008679E7">
      <w:pPr>
        <w:ind w:firstLine="709"/>
        <w:jc w:val="both"/>
        <w:rPr>
          <w:b/>
          <w:sz w:val="24"/>
          <w:lang w:val="ru-RU"/>
        </w:rPr>
      </w:pPr>
    </w:p>
    <w:p w:rsidR="00F34686" w:rsidRPr="00A35CD6" w:rsidRDefault="00F34686" w:rsidP="00CC7CA5">
      <w:pPr>
        <w:ind w:firstLine="709"/>
        <w:jc w:val="both"/>
        <w:rPr>
          <w:sz w:val="24"/>
          <w:lang w:val="ru-RU"/>
        </w:rPr>
      </w:pPr>
      <w:r w:rsidRPr="00A35CD6">
        <w:rPr>
          <w:bCs/>
          <w:sz w:val="24"/>
          <w:lang w:val="ru-RU"/>
        </w:rPr>
        <w:lastRenderedPageBreak/>
        <w:t xml:space="preserve">В связи </w:t>
      </w:r>
      <w:r w:rsidRPr="00A35CD6">
        <w:rPr>
          <w:sz w:val="24"/>
          <w:lang w:val="ru-RU"/>
        </w:rPr>
        <w:t xml:space="preserve">с комплексным жилищным развитием </w:t>
      </w:r>
      <w:r w:rsidR="00133274">
        <w:rPr>
          <w:sz w:val="24"/>
          <w:lang w:val="ru-RU"/>
        </w:rPr>
        <w:t>городского</w:t>
      </w:r>
      <w:r w:rsidRPr="00A35CD6">
        <w:rPr>
          <w:sz w:val="24"/>
          <w:lang w:val="ru-RU"/>
        </w:rPr>
        <w:t xml:space="preserve"> поселения, предполагающее создание объектов социальной инфраструктуры:</w:t>
      </w:r>
    </w:p>
    <w:p w:rsidR="00CC7CA5" w:rsidRPr="00A35CD6" w:rsidRDefault="00F34686" w:rsidP="00CC7CA5">
      <w:pPr>
        <w:ind w:firstLine="709"/>
        <w:jc w:val="both"/>
        <w:rPr>
          <w:sz w:val="24"/>
          <w:lang w:val="ru-RU"/>
        </w:rPr>
      </w:pPr>
      <w:r w:rsidRPr="00A35CD6">
        <w:rPr>
          <w:sz w:val="24"/>
          <w:lang w:val="ru-RU"/>
        </w:rPr>
        <w:t>- раздаточные пункты молочной кухни предлагается разместить в помещениях 1 этажей планируемых к размещению жилых домов и в проектируемых многофункциональных центрах;</w:t>
      </w:r>
    </w:p>
    <w:p w:rsidR="00CC7CA5" w:rsidRDefault="00F34686" w:rsidP="00CC7CA5">
      <w:pPr>
        <w:ind w:firstLine="709"/>
        <w:jc w:val="both"/>
        <w:rPr>
          <w:sz w:val="24"/>
          <w:lang w:val="ru-RU"/>
        </w:rPr>
      </w:pPr>
      <w:r w:rsidRPr="00A35CD6">
        <w:rPr>
          <w:sz w:val="24"/>
          <w:lang w:val="ru-RU"/>
        </w:rPr>
        <w:t xml:space="preserve">- аптеки и аптечные киоски </w:t>
      </w:r>
      <w:r w:rsidRPr="00A35CD6">
        <w:rPr>
          <w:bCs/>
          <w:sz w:val="24"/>
          <w:lang w:val="ru-RU"/>
        </w:rPr>
        <w:t>предлагается</w:t>
      </w:r>
      <w:r w:rsidRPr="00A35CD6">
        <w:rPr>
          <w:sz w:val="24"/>
          <w:lang w:val="ru-RU"/>
        </w:rPr>
        <w:t xml:space="preserve"> разместить в проектируемых общественно-деловых коммерческих объектах, и </w:t>
      </w:r>
      <w:r w:rsidRPr="00A35CD6">
        <w:rPr>
          <w:bCs/>
          <w:sz w:val="24"/>
          <w:lang w:val="ru-RU"/>
        </w:rPr>
        <w:t xml:space="preserve">в помещениях </w:t>
      </w:r>
      <w:r w:rsidRPr="00A35CD6">
        <w:rPr>
          <w:sz w:val="24"/>
          <w:lang w:val="ru-RU"/>
        </w:rPr>
        <w:t>1 этажей планируемых к размещению жилых домов.</w:t>
      </w:r>
    </w:p>
    <w:p w:rsidR="00F12B15" w:rsidRDefault="00F12B15" w:rsidP="00CC7CA5">
      <w:pPr>
        <w:ind w:firstLine="709"/>
        <w:jc w:val="both"/>
        <w:rPr>
          <w:sz w:val="24"/>
          <w:lang w:val="ru-RU"/>
        </w:rPr>
      </w:pPr>
    </w:p>
    <w:p w:rsidR="006B73EC" w:rsidRPr="006B73EC" w:rsidRDefault="00560D66" w:rsidP="006B73EC">
      <w:pPr>
        <w:ind w:firstLine="709"/>
        <w:jc w:val="both"/>
        <w:rPr>
          <w:sz w:val="24"/>
          <w:lang w:val="ru-RU"/>
        </w:rPr>
      </w:pPr>
      <w:bookmarkStart w:id="313" w:name="_Toc430081371"/>
      <w:bookmarkStart w:id="314" w:name="_Toc430082370"/>
      <w:bookmarkStart w:id="315" w:name="_Toc430082796"/>
      <w:r>
        <w:rPr>
          <w:sz w:val="24"/>
          <w:lang w:val="ru-RU"/>
        </w:rPr>
        <w:t>Мероприятиями генерального плана предлагается ликвидация дифицита мест  в больничных стационарах на территории городского поселения за счет объектов расположенных на территории гп Щелково (80 коек)</w:t>
      </w:r>
      <w:r w:rsidR="006B73EC" w:rsidRPr="006B73EC">
        <w:rPr>
          <w:sz w:val="24"/>
          <w:lang w:val="ru-RU"/>
        </w:rPr>
        <w:t>.</w:t>
      </w:r>
    </w:p>
    <w:p w:rsidR="00E541EC" w:rsidRDefault="00E541EC" w:rsidP="00B90816">
      <w:pPr>
        <w:pStyle w:val="3"/>
        <w:spacing w:before="240"/>
        <w:rPr>
          <w:lang w:val="ru-RU"/>
        </w:rPr>
      </w:pPr>
      <w:bookmarkStart w:id="316" w:name="_Toc444697006"/>
    </w:p>
    <w:p w:rsidR="008D3648" w:rsidRPr="00A35CD6" w:rsidRDefault="0057334C" w:rsidP="00BA0E00">
      <w:pPr>
        <w:pStyle w:val="2"/>
        <w:rPr>
          <w:lang w:val="ru-RU"/>
        </w:rPr>
      </w:pPr>
      <w:bookmarkStart w:id="317" w:name="_Toc466288716"/>
      <w:bookmarkStart w:id="318" w:name="_Toc466288835"/>
      <w:bookmarkStart w:id="319" w:name="_Toc466289219"/>
      <w:bookmarkStart w:id="320" w:name="_Toc466289297"/>
      <w:bookmarkStart w:id="321" w:name="_Toc466289375"/>
      <w:r w:rsidRPr="00A35CD6">
        <w:rPr>
          <w:lang w:val="ru-RU"/>
        </w:rPr>
        <w:t>6</w:t>
      </w:r>
      <w:r w:rsidR="008D3648" w:rsidRPr="00A35CD6">
        <w:rPr>
          <w:lang w:val="ru-RU"/>
        </w:rPr>
        <w:t xml:space="preserve">.3. </w:t>
      </w:r>
      <w:bookmarkEnd w:id="294"/>
      <w:bookmarkEnd w:id="295"/>
      <w:bookmarkEnd w:id="296"/>
      <w:bookmarkEnd w:id="313"/>
      <w:bookmarkEnd w:id="314"/>
      <w:bookmarkEnd w:id="315"/>
      <w:r w:rsidR="00F34686" w:rsidRPr="00A35CD6">
        <w:rPr>
          <w:lang w:val="ru-RU"/>
        </w:rPr>
        <w:t>Объекты физической культуры и спорта</w:t>
      </w:r>
      <w:bookmarkEnd w:id="316"/>
      <w:bookmarkEnd w:id="317"/>
      <w:bookmarkEnd w:id="318"/>
      <w:bookmarkEnd w:id="319"/>
      <w:bookmarkEnd w:id="320"/>
      <w:bookmarkEnd w:id="321"/>
    </w:p>
    <w:p w:rsidR="00E541EC" w:rsidRDefault="00E541EC" w:rsidP="008D362F">
      <w:pPr>
        <w:ind w:firstLine="709"/>
        <w:jc w:val="both"/>
        <w:rPr>
          <w:i/>
          <w:sz w:val="24"/>
          <w:u w:val="single"/>
          <w:lang w:val="ru-RU"/>
        </w:rPr>
      </w:pPr>
    </w:p>
    <w:p w:rsidR="008D362F" w:rsidRDefault="008D362F" w:rsidP="008D362F">
      <w:pPr>
        <w:ind w:firstLine="709"/>
        <w:jc w:val="both"/>
        <w:rPr>
          <w:i/>
          <w:sz w:val="24"/>
          <w:u w:val="single"/>
          <w:lang w:val="ru-RU"/>
        </w:rPr>
      </w:pPr>
      <w:r w:rsidRPr="00A35CD6">
        <w:rPr>
          <w:i/>
          <w:sz w:val="24"/>
          <w:u w:val="single"/>
          <w:lang w:val="ru-RU"/>
        </w:rPr>
        <w:t>Существующее положение</w:t>
      </w:r>
    </w:p>
    <w:p w:rsidR="00B90816" w:rsidRPr="00A35CD6" w:rsidRDefault="00B90816" w:rsidP="00F34686">
      <w:pPr>
        <w:ind w:firstLine="709"/>
        <w:jc w:val="both"/>
        <w:rPr>
          <w:color w:val="000000" w:themeColor="text1"/>
          <w:sz w:val="24"/>
          <w:lang w:val="ru-RU"/>
        </w:rPr>
      </w:pPr>
      <w:r w:rsidRPr="00A35CD6">
        <w:rPr>
          <w:color w:val="000000" w:themeColor="text1"/>
          <w:sz w:val="24"/>
          <w:lang w:val="ru-RU"/>
        </w:rPr>
        <w:t>По данным Министерства физической культуры, спорта и работы с молодежью Московской области</w:t>
      </w:r>
      <w:r w:rsidRPr="00A35CD6">
        <w:rPr>
          <w:color w:val="000000" w:themeColor="text1"/>
          <w:sz w:val="24"/>
          <w:vertAlign w:val="superscript"/>
          <w:lang w:val="ru-RU"/>
        </w:rPr>
        <w:footnoteReference w:id="14"/>
      </w:r>
      <w:r w:rsidRPr="00A35CD6">
        <w:rPr>
          <w:color w:val="000000" w:themeColor="text1"/>
          <w:sz w:val="24"/>
          <w:lang w:val="ru-RU"/>
        </w:rPr>
        <w:t xml:space="preserve">  на территории </w:t>
      </w:r>
      <w:r w:rsidR="005C5A8C">
        <w:rPr>
          <w:color w:val="000000" w:themeColor="text1"/>
          <w:sz w:val="24"/>
          <w:lang w:val="ru-RU"/>
        </w:rPr>
        <w:t>городского</w:t>
      </w:r>
      <w:r w:rsidRPr="00A35CD6">
        <w:rPr>
          <w:color w:val="000000" w:themeColor="text1"/>
          <w:sz w:val="24"/>
          <w:lang w:val="ru-RU"/>
        </w:rPr>
        <w:t xml:space="preserve"> поселения </w:t>
      </w:r>
      <w:r w:rsidR="00272D92">
        <w:rPr>
          <w:color w:val="000000" w:themeColor="text1"/>
          <w:sz w:val="24"/>
          <w:lang w:val="ru-RU"/>
        </w:rPr>
        <w:t>Загорянский</w:t>
      </w:r>
      <w:r w:rsidRPr="00A35CD6">
        <w:rPr>
          <w:color w:val="000000" w:themeColor="text1"/>
          <w:sz w:val="24"/>
          <w:lang w:val="ru-RU"/>
        </w:rPr>
        <w:t xml:space="preserve"> расположены </w:t>
      </w:r>
      <w:r w:rsidR="00F34686" w:rsidRPr="00A35CD6">
        <w:rPr>
          <w:color w:val="000000" w:themeColor="text1"/>
          <w:sz w:val="24"/>
          <w:lang w:val="ru-RU"/>
        </w:rPr>
        <w:t xml:space="preserve">объекты физической культуры и спорта </w:t>
      </w:r>
      <w:r w:rsidRPr="00A35CD6">
        <w:rPr>
          <w:color w:val="000000" w:themeColor="text1"/>
          <w:sz w:val="24"/>
          <w:lang w:val="ru-RU"/>
        </w:rPr>
        <w:t>следующих типов:</w:t>
      </w:r>
    </w:p>
    <w:p w:rsidR="00B90816" w:rsidRPr="00A35CD6" w:rsidRDefault="00B90816" w:rsidP="0011442C">
      <w:pPr>
        <w:pStyle w:val="af7"/>
        <w:numPr>
          <w:ilvl w:val="0"/>
          <w:numId w:val="8"/>
        </w:numPr>
        <w:ind w:left="993"/>
        <w:jc w:val="both"/>
        <w:rPr>
          <w:color w:val="000000" w:themeColor="text1"/>
          <w:sz w:val="24"/>
          <w:lang w:val="ru-RU"/>
        </w:rPr>
      </w:pPr>
      <w:r w:rsidRPr="00A35CD6">
        <w:rPr>
          <w:color w:val="000000" w:themeColor="text1"/>
          <w:sz w:val="24"/>
          <w:lang w:val="ru-RU"/>
        </w:rPr>
        <w:t>спортивные залы площадью пола (тыс. кв. м) – 0,</w:t>
      </w:r>
      <w:r w:rsidR="00A10763">
        <w:rPr>
          <w:color w:val="000000" w:themeColor="text1"/>
          <w:sz w:val="24"/>
          <w:lang w:val="ru-RU"/>
        </w:rPr>
        <w:t>336</w:t>
      </w:r>
      <w:r w:rsidRPr="00A35CD6">
        <w:rPr>
          <w:color w:val="000000" w:themeColor="text1"/>
          <w:sz w:val="24"/>
          <w:lang w:val="ru-RU"/>
        </w:rPr>
        <w:t>;</w:t>
      </w:r>
    </w:p>
    <w:p w:rsidR="00B90816" w:rsidRPr="00A35CD6" w:rsidRDefault="00B90816" w:rsidP="0011442C">
      <w:pPr>
        <w:pStyle w:val="af7"/>
        <w:numPr>
          <w:ilvl w:val="0"/>
          <w:numId w:val="8"/>
        </w:numPr>
        <w:ind w:left="993"/>
        <w:jc w:val="both"/>
        <w:rPr>
          <w:color w:val="000000" w:themeColor="text1"/>
          <w:sz w:val="24"/>
          <w:lang w:val="ru-RU"/>
        </w:rPr>
      </w:pPr>
      <w:r w:rsidRPr="00A35CD6">
        <w:rPr>
          <w:color w:val="000000" w:themeColor="text1"/>
          <w:sz w:val="24"/>
          <w:lang w:val="ru-RU"/>
        </w:rPr>
        <w:t xml:space="preserve">плоскостные </w:t>
      </w:r>
      <w:r w:rsidR="00C653F7" w:rsidRPr="00A35CD6">
        <w:rPr>
          <w:color w:val="000000" w:themeColor="text1"/>
          <w:sz w:val="24"/>
          <w:lang w:val="ru-RU"/>
        </w:rPr>
        <w:t xml:space="preserve">спортивные </w:t>
      </w:r>
      <w:r w:rsidRPr="00A35CD6">
        <w:rPr>
          <w:color w:val="000000" w:themeColor="text1"/>
          <w:sz w:val="24"/>
          <w:lang w:val="ru-RU"/>
        </w:rPr>
        <w:t xml:space="preserve">сооружения площадью (тыс. кв. м) – </w:t>
      </w:r>
      <w:r w:rsidR="005C5A8C">
        <w:rPr>
          <w:color w:val="000000" w:themeColor="text1"/>
          <w:sz w:val="24"/>
          <w:lang w:val="ru-RU"/>
        </w:rPr>
        <w:t>1</w:t>
      </w:r>
      <w:r w:rsidR="00A10763">
        <w:rPr>
          <w:color w:val="000000" w:themeColor="text1"/>
          <w:sz w:val="24"/>
          <w:lang w:val="ru-RU"/>
        </w:rPr>
        <w:t>2</w:t>
      </w:r>
      <w:r w:rsidRPr="00A35CD6">
        <w:rPr>
          <w:color w:val="000000" w:themeColor="text1"/>
          <w:sz w:val="24"/>
          <w:lang w:val="ru-RU"/>
        </w:rPr>
        <w:t>,</w:t>
      </w:r>
      <w:r w:rsidR="005C5A8C">
        <w:rPr>
          <w:color w:val="000000" w:themeColor="text1"/>
          <w:sz w:val="24"/>
          <w:lang w:val="ru-RU"/>
        </w:rPr>
        <w:t>37</w:t>
      </w:r>
      <w:r w:rsidR="00A10763">
        <w:rPr>
          <w:color w:val="000000" w:themeColor="text1"/>
          <w:sz w:val="24"/>
          <w:lang w:val="ru-RU"/>
        </w:rPr>
        <w:t>5</w:t>
      </w:r>
      <w:r w:rsidRPr="00A35CD6">
        <w:rPr>
          <w:color w:val="000000" w:themeColor="text1"/>
          <w:sz w:val="24"/>
          <w:lang w:val="ru-RU"/>
        </w:rPr>
        <w:t>;</w:t>
      </w:r>
    </w:p>
    <w:p w:rsidR="00B90816" w:rsidRPr="00A35CD6" w:rsidRDefault="00B90816" w:rsidP="0011442C">
      <w:pPr>
        <w:pStyle w:val="af7"/>
        <w:numPr>
          <w:ilvl w:val="0"/>
          <w:numId w:val="8"/>
        </w:numPr>
        <w:ind w:left="993"/>
        <w:jc w:val="both"/>
        <w:rPr>
          <w:color w:val="000000" w:themeColor="text1"/>
          <w:sz w:val="24"/>
          <w:lang w:val="ru-RU"/>
        </w:rPr>
      </w:pPr>
      <w:r w:rsidRPr="00A35CD6">
        <w:rPr>
          <w:color w:val="000000" w:themeColor="text1"/>
          <w:sz w:val="24"/>
          <w:lang w:val="ru-RU"/>
        </w:rPr>
        <w:t>плавательные бассейны площадью зеркала воды (кв. м) –</w:t>
      </w:r>
      <w:r w:rsidR="008A32AE">
        <w:rPr>
          <w:color w:val="000000" w:themeColor="text1"/>
          <w:sz w:val="24"/>
          <w:lang w:val="ru-RU"/>
        </w:rPr>
        <w:t xml:space="preserve"> 0</w:t>
      </w:r>
      <w:r w:rsidRPr="00A35CD6">
        <w:rPr>
          <w:color w:val="000000" w:themeColor="text1"/>
          <w:sz w:val="24"/>
          <w:lang w:val="ru-RU"/>
        </w:rPr>
        <w:t xml:space="preserve"> </w:t>
      </w:r>
      <w:r w:rsidR="008A32AE">
        <w:rPr>
          <w:color w:val="000000" w:themeColor="text1"/>
          <w:sz w:val="24"/>
          <w:lang w:val="ru-RU"/>
        </w:rPr>
        <w:t>(</w:t>
      </w:r>
      <w:r w:rsidRPr="00A35CD6">
        <w:rPr>
          <w:color w:val="000000" w:themeColor="text1"/>
          <w:sz w:val="24"/>
          <w:lang w:val="ru-RU"/>
        </w:rPr>
        <w:t>отсутствуют</w:t>
      </w:r>
      <w:r w:rsidR="008A32AE">
        <w:rPr>
          <w:color w:val="000000" w:themeColor="text1"/>
          <w:sz w:val="24"/>
          <w:lang w:val="ru-RU"/>
        </w:rPr>
        <w:t>)</w:t>
      </w:r>
      <w:r w:rsidRPr="00A35CD6">
        <w:rPr>
          <w:color w:val="000000" w:themeColor="text1"/>
          <w:sz w:val="24"/>
          <w:lang w:val="ru-RU"/>
        </w:rPr>
        <w:t>.</w:t>
      </w:r>
    </w:p>
    <w:p w:rsidR="00133274" w:rsidRDefault="00133274" w:rsidP="00F34686">
      <w:pPr>
        <w:ind w:firstLine="709"/>
        <w:jc w:val="both"/>
        <w:rPr>
          <w:sz w:val="24"/>
          <w:lang w:val="ru-RU"/>
        </w:rPr>
      </w:pPr>
    </w:p>
    <w:p w:rsidR="00452ABD" w:rsidRPr="00A35CD6" w:rsidRDefault="007B0BD6" w:rsidP="00F34686">
      <w:pPr>
        <w:ind w:firstLine="709"/>
        <w:jc w:val="both"/>
        <w:rPr>
          <w:sz w:val="24"/>
          <w:lang w:val="ru-RU"/>
        </w:rPr>
      </w:pPr>
      <w:r w:rsidRPr="00A35CD6">
        <w:rPr>
          <w:sz w:val="24"/>
          <w:lang w:val="ru-RU"/>
        </w:rPr>
        <w:t xml:space="preserve">В соответствии с нормативами градостроительного проектирования Московской области по </w:t>
      </w:r>
      <w:r w:rsidR="00452ABD" w:rsidRPr="00A35CD6">
        <w:rPr>
          <w:sz w:val="24"/>
          <w:lang w:val="ru-RU"/>
        </w:rPr>
        <w:t>объекта</w:t>
      </w:r>
      <w:r w:rsidRPr="00A35CD6">
        <w:rPr>
          <w:sz w:val="24"/>
          <w:lang w:val="ru-RU"/>
        </w:rPr>
        <w:t>м</w:t>
      </w:r>
      <w:r w:rsidR="00452ABD" w:rsidRPr="00A35CD6">
        <w:rPr>
          <w:sz w:val="24"/>
          <w:lang w:val="ru-RU"/>
        </w:rPr>
        <w:t xml:space="preserve"> физической культуры и спорта нормативный показатель обеспеченности населения объектами каждого типа составляет:</w:t>
      </w:r>
    </w:p>
    <w:p w:rsidR="00452ABD" w:rsidRPr="00A35CD6" w:rsidRDefault="00452ABD" w:rsidP="00F34686">
      <w:pPr>
        <w:pStyle w:val="1"/>
        <w:spacing w:line="240" w:lineRule="auto"/>
        <w:ind w:left="1080" w:hanging="360"/>
      </w:pPr>
      <w:r w:rsidRPr="00A35CD6">
        <w:t xml:space="preserve">спортивные залы – </w:t>
      </w:r>
      <w:r w:rsidR="00C955AD">
        <w:t>106</w:t>
      </w:r>
      <w:r w:rsidRPr="00A35CD6">
        <w:t> кв. м площади пола зала на 1 тыс. чел.;</w:t>
      </w:r>
    </w:p>
    <w:p w:rsidR="00452ABD" w:rsidRPr="00A35CD6" w:rsidRDefault="00452ABD" w:rsidP="00F34686">
      <w:pPr>
        <w:pStyle w:val="1"/>
        <w:spacing w:line="240" w:lineRule="auto"/>
        <w:ind w:left="1080" w:hanging="360"/>
      </w:pPr>
      <w:r w:rsidRPr="00A35CD6">
        <w:t xml:space="preserve">плоскостные сооружения – </w:t>
      </w:r>
      <w:r w:rsidR="000A7659">
        <w:t>9</w:t>
      </w:r>
      <w:r w:rsidR="00C955AD">
        <w:t>48,3</w:t>
      </w:r>
      <w:r w:rsidR="007B0BD6" w:rsidRPr="00A35CD6">
        <w:t xml:space="preserve"> </w:t>
      </w:r>
      <w:r w:rsidRPr="00A35CD6">
        <w:t>кв. м на 1 тыс. чел.;</w:t>
      </w:r>
    </w:p>
    <w:p w:rsidR="00452ABD" w:rsidRPr="00A35CD6" w:rsidRDefault="00452ABD" w:rsidP="00F34686">
      <w:pPr>
        <w:pStyle w:val="1"/>
        <w:spacing w:line="240" w:lineRule="auto"/>
        <w:ind w:left="1080" w:hanging="360"/>
      </w:pPr>
      <w:r w:rsidRPr="00A35CD6">
        <w:t xml:space="preserve">плавательные бассейны – </w:t>
      </w:r>
      <w:r w:rsidR="00C955AD">
        <w:t>9,96</w:t>
      </w:r>
      <w:r w:rsidRPr="00A35CD6">
        <w:t> кв.</w:t>
      </w:r>
      <w:r w:rsidRPr="00A35CD6">
        <w:rPr>
          <w:lang w:val="en-US"/>
        </w:rPr>
        <w:t> </w:t>
      </w:r>
      <w:r w:rsidRPr="00A35CD6">
        <w:t>м зеркала воды на 1 тыс. чел.</w:t>
      </w:r>
    </w:p>
    <w:p w:rsidR="00133274" w:rsidRDefault="00133274" w:rsidP="00F34686">
      <w:pPr>
        <w:ind w:firstLine="709"/>
        <w:jc w:val="both"/>
        <w:rPr>
          <w:sz w:val="24"/>
          <w:lang w:val="ru-RU"/>
        </w:rPr>
      </w:pPr>
    </w:p>
    <w:p w:rsidR="00452ABD" w:rsidRPr="00A35CD6" w:rsidRDefault="00452ABD" w:rsidP="00F34686">
      <w:pPr>
        <w:ind w:firstLine="709"/>
        <w:jc w:val="both"/>
        <w:rPr>
          <w:sz w:val="24"/>
          <w:lang w:val="ru-RU"/>
        </w:rPr>
      </w:pPr>
      <w:r w:rsidRPr="00A35CD6">
        <w:rPr>
          <w:sz w:val="24"/>
          <w:lang w:val="ru-RU"/>
        </w:rPr>
        <w:t>Нормативная потребность</w:t>
      </w:r>
      <w:r w:rsidR="004E31A4">
        <w:rPr>
          <w:sz w:val="24"/>
          <w:lang w:val="ru-RU"/>
        </w:rPr>
        <w:t xml:space="preserve"> </w:t>
      </w:r>
      <w:r w:rsidR="00C955AD" w:rsidRPr="00C955AD">
        <w:rPr>
          <w:b/>
          <w:sz w:val="24"/>
          <w:u w:val="single"/>
          <w:lang w:val="ru-RU"/>
        </w:rPr>
        <w:t>существующего</w:t>
      </w:r>
      <w:r w:rsidRPr="00C955AD">
        <w:rPr>
          <w:b/>
          <w:sz w:val="24"/>
          <w:u w:val="single"/>
          <w:lang w:val="ru-RU"/>
        </w:rPr>
        <w:t xml:space="preserve"> населения</w:t>
      </w:r>
      <w:r w:rsidRPr="00A35CD6">
        <w:rPr>
          <w:sz w:val="24"/>
          <w:lang w:val="ru-RU"/>
        </w:rPr>
        <w:t xml:space="preserve"> </w:t>
      </w:r>
      <w:r w:rsidR="00990C80">
        <w:rPr>
          <w:sz w:val="24"/>
          <w:lang w:val="ru-RU"/>
        </w:rPr>
        <w:t>поселения</w:t>
      </w:r>
      <w:r w:rsidRPr="00A35CD6">
        <w:rPr>
          <w:sz w:val="24"/>
          <w:lang w:val="ru-RU"/>
        </w:rPr>
        <w:t xml:space="preserve"> в объектах физической культуры и спорта каждого типа составляет:</w:t>
      </w:r>
    </w:p>
    <w:p w:rsidR="00452ABD" w:rsidRPr="00CF244A" w:rsidRDefault="00F34686" w:rsidP="00F34686">
      <w:pPr>
        <w:pStyle w:val="1"/>
        <w:spacing w:line="240" w:lineRule="auto"/>
      </w:pPr>
      <w:r w:rsidRPr="00A35CD6">
        <w:t xml:space="preserve">в </w:t>
      </w:r>
      <w:r w:rsidR="00452ABD" w:rsidRPr="00A35CD6">
        <w:t>спортивны</w:t>
      </w:r>
      <w:r w:rsidRPr="00A35CD6">
        <w:t>х</w:t>
      </w:r>
      <w:r w:rsidR="00452ABD" w:rsidRPr="00A35CD6">
        <w:t xml:space="preserve"> зала</w:t>
      </w:r>
      <w:r w:rsidRPr="00A35CD6">
        <w:t>х</w:t>
      </w:r>
      <w:r w:rsidR="00452ABD" w:rsidRPr="00A35CD6">
        <w:t xml:space="preserve"> –</w:t>
      </w:r>
      <w:r w:rsidR="00A875CE">
        <w:t>0</w:t>
      </w:r>
      <w:r w:rsidR="000A7659" w:rsidRPr="00CF244A">
        <w:t>,</w:t>
      </w:r>
      <w:r w:rsidR="00A875CE">
        <w:t>827</w:t>
      </w:r>
      <w:r w:rsidR="00452ABD" w:rsidRPr="00CF244A">
        <w:t xml:space="preserve"> тыс. кв. м площади пола зала. </w:t>
      </w:r>
      <w:proofErr w:type="gramStart"/>
      <w:r w:rsidR="00452ABD" w:rsidRPr="00CF244A">
        <w:t xml:space="preserve">Разница между фактической обеспеченностью и нормативной потребностью – </w:t>
      </w:r>
      <w:r w:rsidR="00C53888" w:rsidRPr="00CF244A">
        <w:t>-</w:t>
      </w:r>
      <w:r w:rsidR="00A875CE">
        <w:t>0</w:t>
      </w:r>
      <w:r w:rsidR="00C53888" w:rsidRPr="00CF244A">
        <w:t>,</w:t>
      </w:r>
      <w:r w:rsidR="00A875CE">
        <w:t>491</w:t>
      </w:r>
      <w:r w:rsidR="00452ABD" w:rsidRPr="00CF244A">
        <w:t> тыс. кв. м;</w:t>
      </w:r>
      <w:proofErr w:type="gramEnd"/>
    </w:p>
    <w:p w:rsidR="00452ABD" w:rsidRPr="00A35CD6" w:rsidRDefault="00F34686" w:rsidP="00F34686">
      <w:pPr>
        <w:pStyle w:val="1"/>
        <w:spacing w:line="240" w:lineRule="auto"/>
      </w:pPr>
      <w:r w:rsidRPr="00CF244A">
        <w:t xml:space="preserve">в </w:t>
      </w:r>
      <w:r w:rsidR="00452ABD" w:rsidRPr="00CF244A">
        <w:t>плоскостны</w:t>
      </w:r>
      <w:r w:rsidRPr="00CF244A">
        <w:t>х</w:t>
      </w:r>
      <w:r w:rsidR="00452ABD" w:rsidRPr="00CF244A">
        <w:t xml:space="preserve"> сооружения</w:t>
      </w:r>
      <w:r w:rsidRPr="00CF244A">
        <w:t>х</w:t>
      </w:r>
      <w:r w:rsidR="00452ABD" w:rsidRPr="00CF244A">
        <w:t xml:space="preserve"> –</w:t>
      </w:r>
      <w:r w:rsidR="00990C80" w:rsidRPr="00CF244A">
        <w:t xml:space="preserve"> </w:t>
      </w:r>
      <w:r w:rsidR="00A875CE">
        <w:t>7</w:t>
      </w:r>
      <w:r w:rsidR="004E31A4" w:rsidRPr="00CF244A">
        <w:t>,</w:t>
      </w:r>
      <w:r w:rsidR="00A875CE">
        <w:t>397</w:t>
      </w:r>
      <w:r w:rsidR="00452ABD" w:rsidRPr="00CF244A">
        <w:t> тыс. кв. м. Разница между фактической обеспеченностью и нормативной потребностью</w:t>
      </w:r>
      <w:r w:rsidR="00452ABD" w:rsidRPr="00A35CD6">
        <w:t xml:space="preserve"> – </w:t>
      </w:r>
      <w:r w:rsidR="00A875CE">
        <w:t>4</w:t>
      </w:r>
      <w:r w:rsidR="00C53888" w:rsidRPr="00A35CD6">
        <w:t>,</w:t>
      </w:r>
      <w:r w:rsidR="00A875CE">
        <w:t>978</w:t>
      </w:r>
      <w:r w:rsidR="000A7659">
        <w:t xml:space="preserve"> </w:t>
      </w:r>
      <w:r w:rsidR="00452ABD" w:rsidRPr="00A35CD6">
        <w:t> тыс. кв. м;</w:t>
      </w:r>
    </w:p>
    <w:p w:rsidR="00452ABD" w:rsidRPr="00A35CD6" w:rsidRDefault="00F34686" w:rsidP="00F34686">
      <w:pPr>
        <w:pStyle w:val="1"/>
        <w:spacing w:line="240" w:lineRule="auto"/>
      </w:pPr>
      <w:r w:rsidRPr="00A35CD6">
        <w:t xml:space="preserve">в </w:t>
      </w:r>
      <w:r w:rsidR="00452ABD" w:rsidRPr="00A35CD6">
        <w:t>плавательны</w:t>
      </w:r>
      <w:r w:rsidRPr="00A35CD6">
        <w:t>х</w:t>
      </w:r>
      <w:r w:rsidR="00452ABD" w:rsidRPr="00A35CD6">
        <w:t xml:space="preserve"> бассейна</w:t>
      </w:r>
      <w:r w:rsidRPr="00A35CD6">
        <w:t>х</w:t>
      </w:r>
      <w:r w:rsidR="00452ABD" w:rsidRPr="00A35CD6">
        <w:t xml:space="preserve"> – </w:t>
      </w:r>
      <w:r w:rsidR="00A875CE">
        <w:t>78</w:t>
      </w:r>
      <w:r w:rsidR="00452ABD" w:rsidRPr="00A35CD6">
        <w:t> кв. м зеркала воды. Разница между фактической обеспеченностью и нормативной потребностью –</w:t>
      </w:r>
      <w:r w:rsidR="00C53888" w:rsidRPr="00A35CD6">
        <w:t xml:space="preserve"> -</w:t>
      </w:r>
      <w:r w:rsidR="00A875CE">
        <w:t>78</w:t>
      </w:r>
      <w:r w:rsidR="00452ABD" w:rsidRPr="00A35CD6">
        <w:t> кв. м зеркала воды.</w:t>
      </w:r>
    </w:p>
    <w:p w:rsidR="00A822E4" w:rsidRDefault="00A822E4" w:rsidP="008D362F">
      <w:pPr>
        <w:ind w:firstLine="709"/>
        <w:jc w:val="both"/>
        <w:rPr>
          <w:i/>
          <w:sz w:val="24"/>
          <w:u w:val="single"/>
          <w:lang w:val="ru-RU"/>
        </w:rPr>
      </w:pPr>
    </w:p>
    <w:p w:rsidR="00C955AD" w:rsidRPr="00A35CD6" w:rsidRDefault="00C955AD" w:rsidP="00C955AD">
      <w:pPr>
        <w:ind w:firstLine="709"/>
        <w:jc w:val="both"/>
        <w:rPr>
          <w:sz w:val="24"/>
          <w:lang w:val="ru-RU"/>
        </w:rPr>
      </w:pPr>
      <w:r w:rsidRPr="00A35CD6">
        <w:rPr>
          <w:sz w:val="24"/>
          <w:lang w:val="ru-RU"/>
        </w:rPr>
        <w:t>Нормативная потребность</w:t>
      </w:r>
      <w:r>
        <w:rPr>
          <w:sz w:val="24"/>
          <w:lang w:val="ru-RU"/>
        </w:rPr>
        <w:t xml:space="preserve"> </w:t>
      </w:r>
      <w:r w:rsidRPr="00C955AD">
        <w:rPr>
          <w:b/>
          <w:sz w:val="24"/>
          <w:u w:val="single"/>
          <w:lang w:val="ru-RU"/>
        </w:rPr>
        <w:t>проектируемого населения</w:t>
      </w:r>
      <w:r w:rsidRPr="00A35CD6">
        <w:rPr>
          <w:sz w:val="24"/>
          <w:lang w:val="ru-RU"/>
        </w:rPr>
        <w:t xml:space="preserve"> </w:t>
      </w:r>
      <w:r>
        <w:rPr>
          <w:sz w:val="24"/>
          <w:lang w:val="ru-RU"/>
        </w:rPr>
        <w:t>поселения</w:t>
      </w:r>
      <w:r w:rsidRPr="00A35CD6">
        <w:rPr>
          <w:sz w:val="24"/>
          <w:lang w:val="ru-RU"/>
        </w:rPr>
        <w:t xml:space="preserve"> в объектах физической культуры и спорта каждого типа составляет:</w:t>
      </w:r>
    </w:p>
    <w:p w:rsidR="00C955AD" w:rsidRPr="00A35CD6" w:rsidRDefault="00C955AD" w:rsidP="00C955AD">
      <w:pPr>
        <w:pStyle w:val="1"/>
        <w:spacing w:line="240" w:lineRule="auto"/>
      </w:pPr>
      <w:r w:rsidRPr="00A35CD6">
        <w:t>в спортивных залах –</w:t>
      </w:r>
      <w:r w:rsidR="002253BD">
        <w:t>1</w:t>
      </w:r>
      <w:r>
        <w:t>,</w:t>
      </w:r>
      <w:r w:rsidR="00CF244A">
        <w:t>0</w:t>
      </w:r>
      <w:r w:rsidR="002253BD">
        <w:t>29</w:t>
      </w:r>
      <w:r w:rsidRPr="00A35CD6">
        <w:t xml:space="preserve"> тыс. кв. м площади пола зала. </w:t>
      </w:r>
      <w:proofErr w:type="gramStart"/>
      <w:r w:rsidRPr="00A35CD6">
        <w:t>Разница между фактической обеспеченностью и нормативной потребностью – -</w:t>
      </w:r>
      <w:r w:rsidR="002253BD">
        <w:t>0</w:t>
      </w:r>
      <w:r w:rsidRPr="00A35CD6">
        <w:t>,</w:t>
      </w:r>
      <w:r w:rsidR="002253BD">
        <w:t>693</w:t>
      </w:r>
      <w:r w:rsidRPr="00A35CD6">
        <w:t> тыс. кв. м;</w:t>
      </w:r>
      <w:proofErr w:type="gramEnd"/>
    </w:p>
    <w:p w:rsidR="00C955AD" w:rsidRPr="00A35CD6" w:rsidRDefault="00C955AD" w:rsidP="00C955AD">
      <w:pPr>
        <w:pStyle w:val="1"/>
        <w:spacing w:line="240" w:lineRule="auto"/>
      </w:pPr>
      <w:r w:rsidRPr="00A35CD6">
        <w:t>в плоскостных сооружениях –</w:t>
      </w:r>
      <w:r>
        <w:t xml:space="preserve"> </w:t>
      </w:r>
      <w:r w:rsidR="002253BD">
        <w:t>9</w:t>
      </w:r>
      <w:r>
        <w:t>,</w:t>
      </w:r>
      <w:r w:rsidR="002253BD">
        <w:t>199</w:t>
      </w:r>
      <w:r w:rsidRPr="00A35CD6">
        <w:t xml:space="preserve"> тыс. кв. м. Разница между фактической обеспеченностью и нормативной потребностью – </w:t>
      </w:r>
      <w:r w:rsidR="00CF244A">
        <w:t>3</w:t>
      </w:r>
      <w:r w:rsidRPr="00A35CD6">
        <w:t>,</w:t>
      </w:r>
      <w:r w:rsidR="002253BD">
        <w:t>176</w:t>
      </w:r>
      <w:r>
        <w:t xml:space="preserve"> </w:t>
      </w:r>
      <w:r w:rsidRPr="00A35CD6">
        <w:t> тыс. кв. м;</w:t>
      </w:r>
    </w:p>
    <w:p w:rsidR="00C955AD" w:rsidRPr="00A35CD6" w:rsidRDefault="00C955AD" w:rsidP="00C955AD">
      <w:pPr>
        <w:pStyle w:val="1"/>
        <w:spacing w:line="240" w:lineRule="auto"/>
      </w:pPr>
      <w:r w:rsidRPr="00A35CD6">
        <w:t xml:space="preserve">в плавательных бассейнах – </w:t>
      </w:r>
      <w:r w:rsidR="002253BD">
        <w:t>97</w:t>
      </w:r>
      <w:r w:rsidRPr="00A35CD6">
        <w:t> кв. м зеркала воды. Разница между фактической обеспеченностью и нормативной потребностью – -</w:t>
      </w:r>
      <w:r w:rsidR="002253BD">
        <w:t>97</w:t>
      </w:r>
      <w:r w:rsidRPr="00A35CD6">
        <w:t> кв. м зеркала воды.</w:t>
      </w:r>
    </w:p>
    <w:p w:rsidR="00014376" w:rsidRDefault="00014376" w:rsidP="008D362F">
      <w:pPr>
        <w:ind w:firstLine="709"/>
        <w:jc w:val="both"/>
        <w:rPr>
          <w:i/>
          <w:sz w:val="24"/>
          <w:u w:val="single"/>
          <w:lang w:val="ru-RU"/>
        </w:rPr>
      </w:pPr>
    </w:p>
    <w:p w:rsidR="008D362F" w:rsidRPr="00A35CD6" w:rsidRDefault="008D362F" w:rsidP="008D362F">
      <w:pPr>
        <w:ind w:firstLine="709"/>
        <w:jc w:val="both"/>
        <w:rPr>
          <w:i/>
          <w:sz w:val="24"/>
          <w:u w:val="single"/>
          <w:lang w:val="ru-RU"/>
        </w:rPr>
      </w:pPr>
      <w:r w:rsidRPr="00A35CD6">
        <w:rPr>
          <w:i/>
          <w:sz w:val="24"/>
          <w:u w:val="single"/>
          <w:lang w:val="ru-RU"/>
        </w:rPr>
        <w:t>Планируемые мероприятия</w:t>
      </w:r>
    </w:p>
    <w:p w:rsidR="008D362F" w:rsidRPr="00A35CD6" w:rsidRDefault="008D362F" w:rsidP="008D362F">
      <w:pPr>
        <w:spacing w:line="276" w:lineRule="auto"/>
        <w:ind w:firstLine="709"/>
        <w:jc w:val="both"/>
        <w:rPr>
          <w:spacing w:val="-2"/>
          <w:sz w:val="24"/>
          <w:lang w:val="ru-RU"/>
        </w:rPr>
      </w:pPr>
      <w:r w:rsidRPr="00A35CD6">
        <w:rPr>
          <w:spacing w:val="-2"/>
          <w:sz w:val="24"/>
          <w:lang w:val="ru-RU"/>
        </w:rPr>
        <w:t xml:space="preserve">Расчет потребности и планируемый уровень обеспеченности населения </w:t>
      </w:r>
      <w:r w:rsidR="00AA3122">
        <w:rPr>
          <w:spacing w:val="-2"/>
          <w:sz w:val="24"/>
          <w:lang w:val="ru-RU"/>
        </w:rPr>
        <w:t>городского</w:t>
      </w:r>
      <w:r w:rsidRPr="00A35CD6">
        <w:rPr>
          <w:spacing w:val="-2"/>
          <w:sz w:val="24"/>
          <w:lang w:val="ru-RU"/>
        </w:rPr>
        <w:t xml:space="preserve"> поселения </w:t>
      </w:r>
      <w:r w:rsidR="00272D92">
        <w:rPr>
          <w:spacing w:val="-2"/>
          <w:sz w:val="24"/>
          <w:lang w:val="ru-RU"/>
        </w:rPr>
        <w:t>Загорянский</w:t>
      </w:r>
      <w:r w:rsidRPr="00A35CD6">
        <w:rPr>
          <w:spacing w:val="-2"/>
          <w:sz w:val="24"/>
          <w:lang w:val="ru-RU"/>
        </w:rPr>
        <w:t xml:space="preserve"> в </w:t>
      </w:r>
      <w:r w:rsidR="00F34686" w:rsidRPr="00A35CD6">
        <w:rPr>
          <w:spacing w:val="-2"/>
          <w:sz w:val="24"/>
          <w:lang w:val="ru-RU"/>
        </w:rPr>
        <w:t xml:space="preserve">объектах физической культуры и спорта на 1 очередь и расчетный срок Генерального плана </w:t>
      </w:r>
      <w:r w:rsidR="002853BF" w:rsidRPr="00A35CD6">
        <w:rPr>
          <w:spacing w:val="-2"/>
          <w:sz w:val="24"/>
          <w:lang w:val="ru-RU"/>
        </w:rPr>
        <w:t>приведен в таблице 6.3.1</w:t>
      </w:r>
      <w:r w:rsidRPr="00A35CD6">
        <w:rPr>
          <w:spacing w:val="-2"/>
          <w:sz w:val="24"/>
          <w:lang w:val="ru-RU"/>
        </w:rPr>
        <w:t>.</w:t>
      </w:r>
    </w:p>
    <w:p w:rsidR="00076778" w:rsidRDefault="00076778" w:rsidP="00C337CB">
      <w:pPr>
        <w:ind w:firstLine="709"/>
        <w:jc w:val="both"/>
        <w:rPr>
          <w:sz w:val="24"/>
          <w:lang w:val="ru-RU"/>
        </w:rPr>
      </w:pPr>
      <w:bookmarkStart w:id="322" w:name="_Toc290558835"/>
      <w:bookmarkStart w:id="323" w:name="_Toc328490301"/>
      <w:bookmarkStart w:id="324" w:name="_Toc339290109"/>
      <w:bookmarkStart w:id="325" w:name="_Toc430081372"/>
      <w:bookmarkStart w:id="326" w:name="_Toc430082371"/>
      <w:bookmarkStart w:id="327" w:name="_Toc430082797"/>
    </w:p>
    <w:p w:rsidR="00085092" w:rsidRPr="00F2574F" w:rsidRDefault="00085092" w:rsidP="00085092">
      <w:pPr>
        <w:jc w:val="center"/>
        <w:rPr>
          <w:sz w:val="24"/>
          <w:lang w:val="ru-RU"/>
        </w:rPr>
      </w:pPr>
      <w:r w:rsidRPr="00F2574F">
        <w:rPr>
          <w:b/>
          <w:sz w:val="24"/>
          <w:lang w:val="ru-RU"/>
        </w:rPr>
        <w:t>Таблица 6.3.1.</w:t>
      </w:r>
      <w:r w:rsidRPr="00F2574F">
        <w:rPr>
          <w:sz w:val="24"/>
          <w:lang w:val="ru-RU"/>
        </w:rPr>
        <w:t xml:space="preserve"> Уровень обеспеченности </w:t>
      </w:r>
      <w:r w:rsidRPr="00F2574F">
        <w:rPr>
          <w:color w:val="000000" w:themeColor="text1"/>
          <w:sz w:val="24"/>
          <w:lang w:val="ru-RU"/>
        </w:rPr>
        <w:t xml:space="preserve">объектами </w:t>
      </w:r>
      <w:r w:rsidRPr="00F2574F">
        <w:rPr>
          <w:sz w:val="24"/>
          <w:lang w:val="ru-RU"/>
        </w:rPr>
        <w:t>физической культуры и спорта</w:t>
      </w:r>
    </w:p>
    <w:tbl>
      <w:tblPr>
        <w:tblW w:w="9356" w:type="dxa"/>
        <w:jc w:val="center"/>
        <w:tblInd w:w="108" w:type="dxa"/>
        <w:tblLayout w:type="fixed"/>
        <w:tblLook w:val="04A0"/>
      </w:tblPr>
      <w:tblGrid>
        <w:gridCol w:w="3969"/>
        <w:gridCol w:w="1843"/>
        <w:gridCol w:w="1701"/>
        <w:gridCol w:w="1843"/>
      </w:tblGrid>
      <w:tr w:rsidR="00085092" w:rsidRPr="00F2574F" w:rsidTr="00D057D0">
        <w:trPr>
          <w:cantSplit/>
          <w:trHeight w:val="516"/>
          <w:tblHeader/>
          <w:jc w:val="center"/>
        </w:trPr>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085092" w:rsidRPr="00F2574F" w:rsidRDefault="00085092" w:rsidP="00D057D0">
            <w:pPr>
              <w:jc w:val="center"/>
              <w:rPr>
                <w:b/>
                <w:bCs/>
                <w:sz w:val="20"/>
                <w:szCs w:val="20"/>
              </w:rPr>
            </w:pPr>
            <w:r w:rsidRPr="00F2574F">
              <w:rPr>
                <w:b/>
                <w:bCs/>
                <w:sz w:val="20"/>
                <w:szCs w:val="20"/>
              </w:rPr>
              <w:t>Показатель</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085092" w:rsidRPr="00F2574F" w:rsidRDefault="00085092" w:rsidP="00D057D0">
            <w:pPr>
              <w:jc w:val="center"/>
              <w:rPr>
                <w:b/>
                <w:bCs/>
                <w:sz w:val="20"/>
                <w:szCs w:val="20"/>
              </w:rPr>
            </w:pPr>
            <w:r w:rsidRPr="00F2574F">
              <w:rPr>
                <w:b/>
                <w:bCs/>
                <w:sz w:val="20"/>
                <w:szCs w:val="20"/>
              </w:rPr>
              <w:t>Существующее</w:t>
            </w:r>
          </w:p>
          <w:p w:rsidR="00085092" w:rsidRPr="00F2574F" w:rsidRDefault="00085092" w:rsidP="00D057D0">
            <w:pPr>
              <w:jc w:val="center"/>
              <w:rPr>
                <w:b/>
                <w:bCs/>
                <w:sz w:val="20"/>
                <w:szCs w:val="20"/>
              </w:rPr>
            </w:pPr>
            <w:r w:rsidRPr="00F2574F">
              <w:rPr>
                <w:b/>
                <w:bCs/>
                <w:sz w:val="20"/>
                <w:szCs w:val="20"/>
              </w:rPr>
              <w:t>положение</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085092" w:rsidRPr="00F2574F" w:rsidRDefault="00085092" w:rsidP="00D057D0">
            <w:pPr>
              <w:jc w:val="center"/>
              <w:rPr>
                <w:b/>
                <w:bCs/>
                <w:sz w:val="20"/>
                <w:szCs w:val="20"/>
              </w:rPr>
            </w:pPr>
            <w:r w:rsidRPr="00F2574F">
              <w:rPr>
                <w:b/>
                <w:bCs/>
                <w:sz w:val="20"/>
                <w:szCs w:val="20"/>
              </w:rPr>
              <w:t>1 очередь</w:t>
            </w:r>
          </w:p>
        </w:tc>
        <w:tc>
          <w:tcPr>
            <w:tcW w:w="1843" w:type="dxa"/>
            <w:tcBorders>
              <w:top w:val="single" w:sz="4" w:space="0" w:color="auto"/>
              <w:left w:val="nil"/>
              <w:bottom w:val="single" w:sz="4" w:space="0" w:color="auto"/>
              <w:right w:val="single" w:sz="4" w:space="0" w:color="auto"/>
            </w:tcBorders>
            <w:shd w:val="clear" w:color="auto" w:fill="auto"/>
            <w:vAlign w:val="center"/>
          </w:tcPr>
          <w:p w:rsidR="00085092" w:rsidRPr="00F2574F" w:rsidRDefault="00085092" w:rsidP="00D057D0">
            <w:pPr>
              <w:jc w:val="center"/>
              <w:rPr>
                <w:b/>
                <w:bCs/>
                <w:sz w:val="20"/>
                <w:szCs w:val="20"/>
              </w:rPr>
            </w:pPr>
            <w:r w:rsidRPr="00F2574F">
              <w:rPr>
                <w:b/>
                <w:bCs/>
                <w:sz w:val="20"/>
                <w:szCs w:val="20"/>
              </w:rPr>
              <w:t>Расчётный срок</w:t>
            </w:r>
          </w:p>
        </w:tc>
      </w:tr>
      <w:tr w:rsidR="00A875CE" w:rsidRPr="00F2574F" w:rsidTr="00D057D0">
        <w:trPr>
          <w:trHeight w:val="20"/>
          <w:jc w:val="center"/>
        </w:trPr>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A875CE" w:rsidRPr="00F2574F" w:rsidRDefault="00A875CE" w:rsidP="00D057D0">
            <w:pPr>
              <w:jc w:val="center"/>
              <w:rPr>
                <w:bCs/>
                <w:sz w:val="20"/>
                <w:szCs w:val="20"/>
              </w:rPr>
            </w:pPr>
            <w:r w:rsidRPr="00F2574F">
              <w:rPr>
                <w:bCs/>
                <w:sz w:val="20"/>
                <w:szCs w:val="20"/>
              </w:rPr>
              <w:t>Численность населения</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A875CE" w:rsidRPr="00BA4A01" w:rsidRDefault="00A875CE" w:rsidP="00560D66">
            <w:pPr>
              <w:jc w:val="center"/>
              <w:rPr>
                <w:sz w:val="20"/>
                <w:szCs w:val="20"/>
                <w:lang w:val="ru-RU"/>
              </w:rPr>
            </w:pPr>
            <w:r w:rsidRPr="00BA4A01">
              <w:rPr>
                <w:sz w:val="20"/>
                <w:szCs w:val="20"/>
                <w:lang w:val="ru-RU"/>
              </w:rPr>
              <w:t xml:space="preserve">7 </w:t>
            </w:r>
            <w:r w:rsidR="00560D66">
              <w:rPr>
                <w:sz w:val="20"/>
                <w:szCs w:val="20"/>
                <w:lang w:val="ru-RU"/>
              </w:rPr>
              <w:t>927</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A875CE" w:rsidRPr="00BA4A01" w:rsidRDefault="00A875CE" w:rsidP="00560D66">
            <w:pPr>
              <w:jc w:val="center"/>
              <w:rPr>
                <w:sz w:val="20"/>
                <w:szCs w:val="20"/>
                <w:lang w:val="ru-RU"/>
              </w:rPr>
            </w:pPr>
            <w:r w:rsidRPr="00BA4A01">
              <w:rPr>
                <w:sz w:val="20"/>
                <w:szCs w:val="20"/>
                <w:lang w:val="ru-RU"/>
              </w:rPr>
              <w:t xml:space="preserve">9 </w:t>
            </w:r>
            <w:r w:rsidR="00560D66">
              <w:rPr>
                <w:sz w:val="20"/>
                <w:szCs w:val="20"/>
                <w:lang w:val="ru-RU"/>
              </w:rPr>
              <w:t>7</w:t>
            </w:r>
            <w:r w:rsidRPr="00BA4A01">
              <w:rPr>
                <w:sz w:val="20"/>
                <w:szCs w:val="20"/>
                <w:lang w:val="ru-RU"/>
              </w:rPr>
              <w:t>2</w:t>
            </w:r>
            <w:r w:rsidR="00560D66">
              <w:rPr>
                <w:sz w:val="20"/>
                <w:szCs w:val="20"/>
                <w:lang w:val="ru-RU"/>
              </w:rPr>
              <w:t>7</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A875CE" w:rsidRPr="00BA4A01" w:rsidRDefault="00A875CE" w:rsidP="00560D66">
            <w:pPr>
              <w:jc w:val="center"/>
              <w:rPr>
                <w:sz w:val="20"/>
                <w:szCs w:val="20"/>
                <w:lang w:val="ru-RU"/>
              </w:rPr>
            </w:pPr>
            <w:r w:rsidRPr="00BA4A01">
              <w:rPr>
                <w:sz w:val="20"/>
                <w:szCs w:val="20"/>
                <w:lang w:val="ru-RU"/>
              </w:rPr>
              <w:t xml:space="preserve">9 </w:t>
            </w:r>
            <w:r w:rsidR="00560D66">
              <w:rPr>
                <w:sz w:val="20"/>
                <w:szCs w:val="20"/>
                <w:lang w:val="ru-RU"/>
              </w:rPr>
              <w:t>727</w:t>
            </w:r>
          </w:p>
        </w:tc>
      </w:tr>
      <w:tr w:rsidR="00085092" w:rsidRPr="00F2574F" w:rsidTr="00D057D0">
        <w:trPr>
          <w:trHeight w:val="20"/>
          <w:jc w:val="center"/>
        </w:trPr>
        <w:tc>
          <w:tcPr>
            <w:tcW w:w="3969" w:type="dxa"/>
            <w:tcBorders>
              <w:top w:val="nil"/>
              <w:left w:val="single" w:sz="4" w:space="0" w:color="auto"/>
              <w:bottom w:val="single" w:sz="4" w:space="0" w:color="auto"/>
              <w:right w:val="single" w:sz="4" w:space="0" w:color="auto"/>
            </w:tcBorders>
            <w:shd w:val="clear" w:color="auto" w:fill="auto"/>
            <w:vAlign w:val="center"/>
          </w:tcPr>
          <w:p w:rsidR="00085092" w:rsidRPr="00F2574F" w:rsidRDefault="00085092" w:rsidP="00D057D0">
            <w:pPr>
              <w:jc w:val="center"/>
              <w:rPr>
                <w:b/>
                <w:bCs/>
                <w:sz w:val="20"/>
                <w:szCs w:val="20"/>
                <w:lang w:val="ru-RU"/>
              </w:rPr>
            </w:pPr>
            <w:r w:rsidRPr="00F2574F">
              <w:rPr>
                <w:b/>
                <w:bCs/>
                <w:sz w:val="20"/>
                <w:szCs w:val="20"/>
                <w:lang w:val="ru-RU"/>
              </w:rPr>
              <w:t>Площадь спортивных плоскостных сооружений кв. м, всего</w:t>
            </w:r>
          </w:p>
        </w:tc>
        <w:tc>
          <w:tcPr>
            <w:tcW w:w="1843" w:type="dxa"/>
            <w:tcBorders>
              <w:top w:val="nil"/>
              <w:left w:val="nil"/>
              <w:bottom w:val="single" w:sz="4" w:space="0" w:color="auto"/>
              <w:right w:val="single" w:sz="4" w:space="0" w:color="auto"/>
            </w:tcBorders>
            <w:shd w:val="clear" w:color="auto" w:fill="auto"/>
            <w:noWrap/>
            <w:vAlign w:val="center"/>
          </w:tcPr>
          <w:p w:rsidR="00085092" w:rsidRPr="00F2574F" w:rsidRDefault="002253BD" w:rsidP="00D057D0">
            <w:pPr>
              <w:jc w:val="center"/>
              <w:rPr>
                <w:b/>
                <w:bCs/>
                <w:sz w:val="20"/>
                <w:szCs w:val="20"/>
                <w:lang w:val="ru-RU"/>
              </w:rPr>
            </w:pPr>
            <w:r>
              <w:rPr>
                <w:b/>
                <w:bCs/>
                <w:sz w:val="20"/>
                <w:szCs w:val="20"/>
                <w:lang w:val="ru-RU"/>
              </w:rPr>
              <w:t>12 375</w:t>
            </w:r>
          </w:p>
        </w:tc>
        <w:tc>
          <w:tcPr>
            <w:tcW w:w="1701" w:type="dxa"/>
            <w:tcBorders>
              <w:top w:val="nil"/>
              <w:left w:val="nil"/>
              <w:bottom w:val="single" w:sz="4" w:space="0" w:color="auto"/>
              <w:right w:val="single" w:sz="4" w:space="0" w:color="auto"/>
            </w:tcBorders>
            <w:shd w:val="clear" w:color="auto" w:fill="auto"/>
            <w:noWrap/>
            <w:vAlign w:val="center"/>
          </w:tcPr>
          <w:p w:rsidR="00085092" w:rsidRPr="00F2574F" w:rsidRDefault="002253BD" w:rsidP="008A32AE">
            <w:pPr>
              <w:jc w:val="center"/>
              <w:rPr>
                <w:b/>
                <w:bCs/>
                <w:sz w:val="20"/>
                <w:szCs w:val="20"/>
                <w:lang w:val="ru-RU"/>
              </w:rPr>
            </w:pPr>
            <w:r>
              <w:rPr>
                <w:b/>
                <w:bCs/>
                <w:sz w:val="20"/>
                <w:szCs w:val="20"/>
                <w:lang w:val="ru-RU"/>
              </w:rPr>
              <w:t>12 375</w:t>
            </w:r>
          </w:p>
        </w:tc>
        <w:tc>
          <w:tcPr>
            <w:tcW w:w="1843" w:type="dxa"/>
            <w:tcBorders>
              <w:top w:val="nil"/>
              <w:left w:val="nil"/>
              <w:bottom w:val="single" w:sz="4" w:space="0" w:color="auto"/>
              <w:right w:val="single" w:sz="4" w:space="0" w:color="auto"/>
            </w:tcBorders>
            <w:shd w:val="clear" w:color="auto" w:fill="auto"/>
            <w:noWrap/>
            <w:vAlign w:val="center"/>
          </w:tcPr>
          <w:p w:rsidR="00085092" w:rsidRPr="00F2574F" w:rsidRDefault="002253BD" w:rsidP="008A32AE">
            <w:pPr>
              <w:jc w:val="center"/>
              <w:rPr>
                <w:b/>
                <w:bCs/>
                <w:sz w:val="20"/>
                <w:szCs w:val="20"/>
                <w:lang w:val="ru-RU"/>
              </w:rPr>
            </w:pPr>
            <w:r>
              <w:rPr>
                <w:b/>
                <w:bCs/>
                <w:sz w:val="20"/>
                <w:szCs w:val="20"/>
                <w:lang w:val="ru-RU"/>
              </w:rPr>
              <w:t>12 375</w:t>
            </w:r>
          </w:p>
        </w:tc>
      </w:tr>
      <w:tr w:rsidR="00085092" w:rsidRPr="00F2574F" w:rsidTr="00D057D0">
        <w:trPr>
          <w:trHeight w:val="20"/>
          <w:jc w:val="center"/>
        </w:trPr>
        <w:tc>
          <w:tcPr>
            <w:tcW w:w="3969" w:type="dxa"/>
            <w:tcBorders>
              <w:top w:val="nil"/>
              <w:left w:val="single" w:sz="4" w:space="0" w:color="auto"/>
              <w:bottom w:val="single" w:sz="4" w:space="0" w:color="auto"/>
              <w:right w:val="single" w:sz="4" w:space="0" w:color="auto"/>
            </w:tcBorders>
            <w:shd w:val="clear" w:color="auto" w:fill="auto"/>
            <w:vAlign w:val="center"/>
          </w:tcPr>
          <w:p w:rsidR="00085092" w:rsidRPr="00F2574F" w:rsidRDefault="00085092" w:rsidP="00076778">
            <w:pPr>
              <w:jc w:val="center"/>
              <w:rPr>
                <w:bCs/>
                <w:sz w:val="20"/>
                <w:szCs w:val="20"/>
                <w:lang w:val="ru-RU"/>
              </w:rPr>
            </w:pPr>
            <w:r w:rsidRPr="00F2574F">
              <w:rPr>
                <w:bCs/>
                <w:sz w:val="20"/>
                <w:szCs w:val="20"/>
                <w:lang w:val="ru-RU"/>
              </w:rPr>
              <w:t xml:space="preserve">Требуется площади по </w:t>
            </w:r>
            <w:r w:rsidRPr="00F2574F">
              <w:rPr>
                <w:sz w:val="18"/>
                <w:szCs w:val="18"/>
                <w:lang w:val="ru-RU"/>
              </w:rPr>
              <w:t>ПП МО от 13.05.2002 № 175/16</w:t>
            </w:r>
            <w:r w:rsidRPr="00F2574F">
              <w:rPr>
                <w:bCs/>
                <w:sz w:val="20"/>
                <w:szCs w:val="20"/>
                <w:lang w:val="ru-RU"/>
              </w:rPr>
              <w:t xml:space="preserve"> (</w:t>
            </w:r>
            <w:r w:rsidR="00076778">
              <w:rPr>
                <w:bCs/>
                <w:sz w:val="20"/>
                <w:szCs w:val="20"/>
                <w:lang w:val="ru-RU"/>
              </w:rPr>
              <w:t>948,3</w:t>
            </w:r>
            <w:r w:rsidRPr="00F2574F">
              <w:rPr>
                <w:bCs/>
                <w:sz w:val="20"/>
                <w:szCs w:val="20"/>
                <w:lang w:val="ru-RU"/>
              </w:rPr>
              <w:t xml:space="preserve"> кв</w:t>
            </w:r>
            <w:proofErr w:type="gramStart"/>
            <w:r w:rsidRPr="00F2574F">
              <w:rPr>
                <w:bCs/>
                <w:sz w:val="20"/>
                <w:szCs w:val="20"/>
                <w:lang w:val="ru-RU"/>
              </w:rPr>
              <w:t>.м</w:t>
            </w:r>
            <w:proofErr w:type="gramEnd"/>
            <w:r w:rsidRPr="00F2574F">
              <w:rPr>
                <w:bCs/>
                <w:sz w:val="20"/>
                <w:szCs w:val="20"/>
                <w:lang w:val="ru-RU"/>
              </w:rPr>
              <w:t xml:space="preserve"> на 1000 жителей)</w:t>
            </w:r>
          </w:p>
        </w:tc>
        <w:tc>
          <w:tcPr>
            <w:tcW w:w="1843" w:type="dxa"/>
            <w:tcBorders>
              <w:top w:val="nil"/>
              <w:left w:val="nil"/>
              <w:bottom w:val="single" w:sz="4" w:space="0" w:color="auto"/>
              <w:right w:val="single" w:sz="4" w:space="0" w:color="auto"/>
            </w:tcBorders>
            <w:shd w:val="clear" w:color="auto" w:fill="auto"/>
            <w:noWrap/>
            <w:vAlign w:val="center"/>
          </w:tcPr>
          <w:p w:rsidR="00085092" w:rsidRPr="00F2574F" w:rsidRDefault="002253BD" w:rsidP="00EF59E9">
            <w:pPr>
              <w:jc w:val="center"/>
              <w:rPr>
                <w:bCs/>
                <w:sz w:val="20"/>
                <w:szCs w:val="20"/>
                <w:lang w:val="ru-RU"/>
              </w:rPr>
            </w:pPr>
            <w:r>
              <w:rPr>
                <w:bCs/>
                <w:sz w:val="20"/>
                <w:szCs w:val="20"/>
                <w:lang w:val="ru-RU"/>
              </w:rPr>
              <w:t>7 397</w:t>
            </w:r>
          </w:p>
        </w:tc>
        <w:tc>
          <w:tcPr>
            <w:tcW w:w="1701" w:type="dxa"/>
            <w:tcBorders>
              <w:top w:val="nil"/>
              <w:left w:val="nil"/>
              <w:bottom w:val="single" w:sz="4" w:space="0" w:color="auto"/>
              <w:right w:val="single" w:sz="4" w:space="0" w:color="auto"/>
            </w:tcBorders>
            <w:shd w:val="clear" w:color="auto" w:fill="auto"/>
            <w:noWrap/>
            <w:vAlign w:val="center"/>
          </w:tcPr>
          <w:p w:rsidR="00085092" w:rsidRPr="00EF59E9" w:rsidRDefault="002253BD" w:rsidP="008A32AE">
            <w:pPr>
              <w:jc w:val="center"/>
              <w:rPr>
                <w:sz w:val="20"/>
                <w:szCs w:val="20"/>
                <w:lang w:val="ru-RU"/>
              </w:rPr>
            </w:pPr>
            <w:r>
              <w:rPr>
                <w:sz w:val="20"/>
                <w:szCs w:val="20"/>
                <w:lang w:val="ru-RU"/>
              </w:rPr>
              <w:t>9 199</w:t>
            </w:r>
          </w:p>
        </w:tc>
        <w:tc>
          <w:tcPr>
            <w:tcW w:w="1843" w:type="dxa"/>
            <w:tcBorders>
              <w:top w:val="nil"/>
              <w:left w:val="nil"/>
              <w:bottom w:val="single" w:sz="4" w:space="0" w:color="auto"/>
              <w:right w:val="single" w:sz="4" w:space="0" w:color="auto"/>
            </w:tcBorders>
            <w:shd w:val="clear" w:color="auto" w:fill="auto"/>
            <w:noWrap/>
            <w:vAlign w:val="center"/>
          </w:tcPr>
          <w:p w:rsidR="00085092" w:rsidRPr="008A32AE" w:rsidRDefault="002253BD" w:rsidP="008A32AE">
            <w:pPr>
              <w:jc w:val="center"/>
              <w:rPr>
                <w:sz w:val="20"/>
                <w:szCs w:val="20"/>
                <w:lang w:val="ru-RU"/>
              </w:rPr>
            </w:pPr>
            <w:r>
              <w:rPr>
                <w:sz w:val="20"/>
                <w:szCs w:val="20"/>
                <w:lang w:val="ru-RU"/>
              </w:rPr>
              <w:t xml:space="preserve">9 199 </w:t>
            </w:r>
          </w:p>
        </w:tc>
      </w:tr>
      <w:tr w:rsidR="00085092" w:rsidRPr="00F2574F" w:rsidTr="00D057D0">
        <w:trPr>
          <w:trHeight w:val="20"/>
          <w:jc w:val="center"/>
        </w:trPr>
        <w:tc>
          <w:tcPr>
            <w:tcW w:w="3969" w:type="dxa"/>
            <w:tcBorders>
              <w:top w:val="nil"/>
              <w:left w:val="single" w:sz="4" w:space="0" w:color="auto"/>
              <w:bottom w:val="single" w:sz="4" w:space="0" w:color="auto"/>
              <w:right w:val="single" w:sz="4" w:space="0" w:color="auto"/>
            </w:tcBorders>
            <w:shd w:val="clear" w:color="auto" w:fill="auto"/>
            <w:vAlign w:val="center"/>
          </w:tcPr>
          <w:p w:rsidR="00085092" w:rsidRPr="00F2574F" w:rsidRDefault="00085092" w:rsidP="00D057D0">
            <w:pPr>
              <w:jc w:val="center"/>
              <w:rPr>
                <w:bCs/>
                <w:sz w:val="20"/>
                <w:szCs w:val="20"/>
                <w:lang w:val="ru-RU"/>
              </w:rPr>
            </w:pPr>
            <w:r w:rsidRPr="00F2574F">
              <w:rPr>
                <w:bCs/>
                <w:sz w:val="20"/>
                <w:szCs w:val="20"/>
                <w:lang w:val="ru-RU"/>
              </w:rPr>
              <w:t>Рекомендуемое приращение/сокращение мощности к предыдущему периоду</w:t>
            </w:r>
          </w:p>
        </w:tc>
        <w:tc>
          <w:tcPr>
            <w:tcW w:w="1843" w:type="dxa"/>
            <w:tcBorders>
              <w:top w:val="nil"/>
              <w:left w:val="nil"/>
              <w:bottom w:val="single" w:sz="4" w:space="0" w:color="auto"/>
              <w:right w:val="single" w:sz="4" w:space="0" w:color="auto"/>
            </w:tcBorders>
            <w:shd w:val="clear" w:color="auto" w:fill="auto"/>
            <w:noWrap/>
            <w:vAlign w:val="center"/>
          </w:tcPr>
          <w:p w:rsidR="00085092" w:rsidRPr="00F2574F" w:rsidRDefault="002253BD" w:rsidP="008A32AE">
            <w:pPr>
              <w:jc w:val="center"/>
              <w:rPr>
                <w:iCs/>
                <w:sz w:val="20"/>
                <w:szCs w:val="20"/>
              </w:rPr>
            </w:pPr>
            <w:r>
              <w:rPr>
                <w:iCs/>
                <w:sz w:val="20"/>
                <w:szCs w:val="20"/>
                <w:lang w:val="ru-RU"/>
              </w:rPr>
              <w:t>0</w:t>
            </w:r>
            <w:r w:rsidR="00085092" w:rsidRPr="00F2574F">
              <w:rPr>
                <w:iCs/>
                <w:sz w:val="20"/>
                <w:szCs w:val="20"/>
              </w:rPr>
              <w:t>/-</w:t>
            </w:r>
          </w:p>
        </w:tc>
        <w:tc>
          <w:tcPr>
            <w:tcW w:w="1701" w:type="dxa"/>
            <w:tcBorders>
              <w:top w:val="nil"/>
              <w:left w:val="nil"/>
              <w:bottom w:val="single" w:sz="4" w:space="0" w:color="auto"/>
              <w:right w:val="single" w:sz="4" w:space="0" w:color="auto"/>
            </w:tcBorders>
            <w:shd w:val="clear" w:color="auto" w:fill="auto"/>
            <w:noWrap/>
            <w:vAlign w:val="center"/>
          </w:tcPr>
          <w:p w:rsidR="00085092" w:rsidRPr="00F2574F" w:rsidRDefault="002253BD" w:rsidP="008A32AE">
            <w:pPr>
              <w:jc w:val="center"/>
              <w:rPr>
                <w:iCs/>
                <w:sz w:val="20"/>
                <w:szCs w:val="20"/>
              </w:rPr>
            </w:pPr>
            <w:r>
              <w:rPr>
                <w:iCs/>
                <w:sz w:val="20"/>
                <w:szCs w:val="20"/>
                <w:lang w:val="ru-RU"/>
              </w:rPr>
              <w:t>0</w:t>
            </w:r>
            <w:r w:rsidR="00085092" w:rsidRPr="00F2574F">
              <w:rPr>
                <w:iCs/>
                <w:sz w:val="20"/>
                <w:szCs w:val="20"/>
              </w:rPr>
              <w:t>/-</w:t>
            </w:r>
          </w:p>
        </w:tc>
        <w:tc>
          <w:tcPr>
            <w:tcW w:w="1843" w:type="dxa"/>
            <w:tcBorders>
              <w:top w:val="nil"/>
              <w:left w:val="nil"/>
              <w:bottom w:val="single" w:sz="4" w:space="0" w:color="auto"/>
              <w:right w:val="single" w:sz="4" w:space="0" w:color="auto"/>
            </w:tcBorders>
            <w:shd w:val="clear" w:color="auto" w:fill="auto"/>
            <w:noWrap/>
            <w:vAlign w:val="center"/>
          </w:tcPr>
          <w:p w:rsidR="00085092" w:rsidRPr="00F2574F" w:rsidRDefault="00EF59E9" w:rsidP="00D057D0">
            <w:pPr>
              <w:jc w:val="center"/>
              <w:rPr>
                <w:iCs/>
                <w:sz w:val="20"/>
                <w:szCs w:val="20"/>
              </w:rPr>
            </w:pPr>
            <w:r>
              <w:rPr>
                <w:iCs/>
                <w:sz w:val="20"/>
                <w:szCs w:val="20"/>
                <w:lang w:val="ru-RU"/>
              </w:rPr>
              <w:t>-</w:t>
            </w:r>
            <w:r w:rsidR="00085092" w:rsidRPr="00F2574F">
              <w:rPr>
                <w:iCs/>
                <w:sz w:val="20"/>
                <w:szCs w:val="20"/>
              </w:rPr>
              <w:t>/-</w:t>
            </w:r>
          </w:p>
        </w:tc>
      </w:tr>
      <w:tr w:rsidR="00085092" w:rsidRPr="00F2574F" w:rsidTr="00D057D0">
        <w:trPr>
          <w:trHeight w:val="20"/>
          <w:jc w:val="center"/>
        </w:trPr>
        <w:tc>
          <w:tcPr>
            <w:tcW w:w="3969" w:type="dxa"/>
            <w:tcBorders>
              <w:top w:val="nil"/>
              <w:left w:val="single" w:sz="4" w:space="0" w:color="auto"/>
              <w:bottom w:val="single" w:sz="4" w:space="0" w:color="auto"/>
              <w:right w:val="single" w:sz="4" w:space="0" w:color="auto"/>
            </w:tcBorders>
            <w:shd w:val="clear" w:color="auto" w:fill="auto"/>
            <w:vAlign w:val="center"/>
          </w:tcPr>
          <w:p w:rsidR="00085092" w:rsidRPr="00F2574F" w:rsidRDefault="00085092" w:rsidP="00D057D0">
            <w:pPr>
              <w:jc w:val="center"/>
              <w:rPr>
                <w:bCs/>
                <w:sz w:val="20"/>
                <w:szCs w:val="20"/>
              </w:rPr>
            </w:pPr>
            <w:r w:rsidRPr="00F2574F">
              <w:rPr>
                <w:bCs/>
                <w:sz w:val="20"/>
                <w:szCs w:val="20"/>
              </w:rPr>
              <w:t>Уровень обеспеченности</w:t>
            </w:r>
          </w:p>
        </w:tc>
        <w:tc>
          <w:tcPr>
            <w:tcW w:w="1843" w:type="dxa"/>
            <w:tcBorders>
              <w:top w:val="nil"/>
              <w:left w:val="nil"/>
              <w:bottom w:val="single" w:sz="4" w:space="0" w:color="auto"/>
              <w:right w:val="single" w:sz="4" w:space="0" w:color="auto"/>
            </w:tcBorders>
            <w:shd w:val="clear" w:color="auto" w:fill="auto"/>
            <w:noWrap/>
            <w:vAlign w:val="center"/>
          </w:tcPr>
          <w:p w:rsidR="00085092" w:rsidRPr="00F2574F" w:rsidRDefault="002253BD" w:rsidP="00D057D0">
            <w:pPr>
              <w:jc w:val="center"/>
              <w:rPr>
                <w:b/>
                <w:bCs/>
                <w:sz w:val="20"/>
                <w:szCs w:val="20"/>
                <w:lang w:val="ru-RU"/>
              </w:rPr>
            </w:pPr>
            <w:r>
              <w:rPr>
                <w:b/>
                <w:bCs/>
                <w:sz w:val="20"/>
                <w:szCs w:val="20"/>
                <w:lang w:val="ru-RU"/>
              </w:rPr>
              <w:t>100</w:t>
            </w:r>
            <w:r w:rsidR="00085092" w:rsidRPr="00F2574F">
              <w:rPr>
                <w:b/>
                <w:bCs/>
                <w:sz w:val="20"/>
                <w:szCs w:val="20"/>
                <w:lang w:val="ru-RU"/>
              </w:rPr>
              <w:t>%</w:t>
            </w:r>
          </w:p>
        </w:tc>
        <w:tc>
          <w:tcPr>
            <w:tcW w:w="1701" w:type="dxa"/>
            <w:tcBorders>
              <w:top w:val="nil"/>
              <w:left w:val="nil"/>
              <w:bottom w:val="single" w:sz="4" w:space="0" w:color="auto"/>
              <w:right w:val="single" w:sz="4" w:space="0" w:color="auto"/>
            </w:tcBorders>
            <w:shd w:val="clear" w:color="auto" w:fill="auto"/>
            <w:noWrap/>
            <w:vAlign w:val="center"/>
          </w:tcPr>
          <w:p w:rsidR="00085092" w:rsidRPr="00F2574F" w:rsidRDefault="002253BD" w:rsidP="00D057D0">
            <w:pPr>
              <w:jc w:val="center"/>
              <w:rPr>
                <w:b/>
                <w:bCs/>
                <w:sz w:val="20"/>
                <w:szCs w:val="20"/>
                <w:lang w:val="ru-RU"/>
              </w:rPr>
            </w:pPr>
            <w:r>
              <w:rPr>
                <w:b/>
                <w:bCs/>
                <w:sz w:val="20"/>
                <w:szCs w:val="20"/>
                <w:lang w:val="ru-RU"/>
              </w:rPr>
              <w:t>100</w:t>
            </w:r>
            <w:r w:rsidR="00085092" w:rsidRPr="00F2574F">
              <w:rPr>
                <w:b/>
                <w:bCs/>
                <w:sz w:val="20"/>
                <w:szCs w:val="20"/>
                <w:lang w:val="ru-RU"/>
              </w:rPr>
              <w:t>%</w:t>
            </w:r>
          </w:p>
        </w:tc>
        <w:tc>
          <w:tcPr>
            <w:tcW w:w="1843" w:type="dxa"/>
            <w:tcBorders>
              <w:top w:val="nil"/>
              <w:left w:val="nil"/>
              <w:bottom w:val="single" w:sz="4" w:space="0" w:color="auto"/>
              <w:right w:val="single" w:sz="4" w:space="0" w:color="auto"/>
            </w:tcBorders>
            <w:shd w:val="clear" w:color="auto" w:fill="auto"/>
            <w:noWrap/>
            <w:vAlign w:val="center"/>
          </w:tcPr>
          <w:p w:rsidR="00085092" w:rsidRPr="00F2574F" w:rsidRDefault="00085092" w:rsidP="00D057D0">
            <w:pPr>
              <w:jc w:val="center"/>
              <w:rPr>
                <w:b/>
                <w:bCs/>
                <w:sz w:val="20"/>
                <w:szCs w:val="20"/>
                <w:lang w:val="ru-RU"/>
              </w:rPr>
            </w:pPr>
            <w:r w:rsidRPr="00F2574F">
              <w:rPr>
                <w:b/>
                <w:bCs/>
                <w:sz w:val="20"/>
                <w:szCs w:val="20"/>
                <w:lang w:val="ru-RU"/>
              </w:rPr>
              <w:t>100%</w:t>
            </w:r>
          </w:p>
        </w:tc>
      </w:tr>
      <w:tr w:rsidR="00085092" w:rsidRPr="00F2574F" w:rsidTr="00D057D0">
        <w:trPr>
          <w:trHeight w:val="20"/>
          <w:jc w:val="center"/>
        </w:trPr>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085092" w:rsidRPr="00F2574F" w:rsidRDefault="00085092" w:rsidP="00D057D0">
            <w:pPr>
              <w:jc w:val="center"/>
              <w:rPr>
                <w:bCs/>
                <w:sz w:val="20"/>
                <w:szCs w:val="20"/>
              </w:rPr>
            </w:pPr>
            <w:r w:rsidRPr="00F2574F">
              <w:rPr>
                <w:bCs/>
                <w:sz w:val="20"/>
                <w:szCs w:val="20"/>
              </w:rPr>
              <w:t>Дефицит площади по нормативу</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085092" w:rsidRPr="00F2574F" w:rsidRDefault="002253BD" w:rsidP="00D057D0">
            <w:pPr>
              <w:jc w:val="center"/>
              <w:rPr>
                <w:bCs/>
                <w:sz w:val="20"/>
                <w:szCs w:val="20"/>
                <w:lang w:val="ru-RU"/>
              </w:rPr>
            </w:pPr>
            <w:r>
              <w:rPr>
                <w:bCs/>
                <w:sz w:val="20"/>
                <w:szCs w:val="20"/>
                <w:lang w:val="ru-RU"/>
              </w:rPr>
              <w:t>0</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085092" w:rsidRPr="00F2574F" w:rsidRDefault="002253BD" w:rsidP="008A32AE">
            <w:pPr>
              <w:jc w:val="center"/>
              <w:rPr>
                <w:bCs/>
                <w:sz w:val="20"/>
                <w:szCs w:val="20"/>
                <w:lang w:val="ru-RU"/>
              </w:rPr>
            </w:pPr>
            <w:r>
              <w:rPr>
                <w:bCs/>
                <w:sz w:val="20"/>
                <w:szCs w:val="20"/>
                <w:lang w:val="ru-RU"/>
              </w:rPr>
              <w:t>0</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085092" w:rsidRPr="00F2574F" w:rsidRDefault="002253BD" w:rsidP="00D057D0">
            <w:pPr>
              <w:jc w:val="center"/>
              <w:rPr>
                <w:bCs/>
                <w:sz w:val="20"/>
                <w:szCs w:val="20"/>
                <w:lang w:val="ru-RU"/>
              </w:rPr>
            </w:pPr>
            <w:r>
              <w:rPr>
                <w:bCs/>
                <w:sz w:val="20"/>
                <w:szCs w:val="20"/>
                <w:lang w:val="ru-RU"/>
              </w:rPr>
              <w:t>0</w:t>
            </w:r>
          </w:p>
        </w:tc>
      </w:tr>
      <w:tr w:rsidR="002253BD" w:rsidRPr="00F2574F" w:rsidTr="00D057D0">
        <w:trPr>
          <w:trHeight w:val="20"/>
          <w:jc w:val="center"/>
        </w:trPr>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2253BD" w:rsidRPr="00F2574F" w:rsidRDefault="002253BD" w:rsidP="00D057D0">
            <w:pPr>
              <w:jc w:val="center"/>
              <w:rPr>
                <w:b/>
                <w:bCs/>
                <w:sz w:val="20"/>
                <w:szCs w:val="20"/>
                <w:lang w:val="ru-RU"/>
              </w:rPr>
            </w:pPr>
            <w:r w:rsidRPr="00F2574F">
              <w:rPr>
                <w:b/>
                <w:bCs/>
                <w:sz w:val="20"/>
                <w:szCs w:val="20"/>
                <w:lang w:val="ru-RU"/>
              </w:rPr>
              <w:t>Площадь спортивных залов кв</w:t>
            </w:r>
            <w:proofErr w:type="gramStart"/>
            <w:r w:rsidRPr="00F2574F">
              <w:rPr>
                <w:b/>
                <w:bCs/>
                <w:sz w:val="20"/>
                <w:szCs w:val="20"/>
                <w:lang w:val="ru-RU"/>
              </w:rPr>
              <w:t>.м</w:t>
            </w:r>
            <w:proofErr w:type="gramEnd"/>
            <w:r w:rsidRPr="00F2574F">
              <w:rPr>
                <w:b/>
                <w:bCs/>
                <w:sz w:val="20"/>
                <w:szCs w:val="20"/>
                <w:lang w:val="ru-RU"/>
              </w:rPr>
              <w:t>, всего</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2253BD" w:rsidRPr="00F2574F" w:rsidRDefault="002253BD" w:rsidP="00285F77">
            <w:pPr>
              <w:jc w:val="center"/>
              <w:rPr>
                <w:b/>
                <w:bCs/>
                <w:sz w:val="20"/>
                <w:szCs w:val="20"/>
                <w:lang w:val="ru-RU"/>
              </w:rPr>
            </w:pPr>
            <w:r>
              <w:rPr>
                <w:b/>
                <w:bCs/>
                <w:sz w:val="20"/>
                <w:szCs w:val="20"/>
                <w:lang w:val="ru-RU"/>
              </w:rPr>
              <w:t>336</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2253BD" w:rsidRPr="00F2574F" w:rsidRDefault="002253BD" w:rsidP="00285F77">
            <w:pPr>
              <w:jc w:val="center"/>
              <w:rPr>
                <w:b/>
                <w:bCs/>
                <w:sz w:val="20"/>
                <w:szCs w:val="20"/>
                <w:lang w:val="ru-RU"/>
              </w:rPr>
            </w:pPr>
            <w:r>
              <w:rPr>
                <w:b/>
                <w:bCs/>
                <w:sz w:val="20"/>
                <w:szCs w:val="20"/>
                <w:lang w:val="ru-RU"/>
              </w:rPr>
              <w:t>827</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2253BD" w:rsidRPr="00F2574F" w:rsidRDefault="002253BD" w:rsidP="00285F77">
            <w:pPr>
              <w:jc w:val="center"/>
              <w:rPr>
                <w:b/>
                <w:bCs/>
                <w:sz w:val="20"/>
                <w:szCs w:val="20"/>
                <w:lang w:val="ru-RU"/>
              </w:rPr>
            </w:pPr>
            <w:r>
              <w:rPr>
                <w:b/>
                <w:bCs/>
                <w:sz w:val="20"/>
                <w:szCs w:val="20"/>
                <w:lang w:val="ru-RU"/>
              </w:rPr>
              <w:t>1029</w:t>
            </w:r>
          </w:p>
        </w:tc>
      </w:tr>
      <w:tr w:rsidR="002253BD" w:rsidRPr="00F2574F" w:rsidTr="00D057D0">
        <w:trPr>
          <w:trHeight w:val="20"/>
          <w:jc w:val="center"/>
        </w:trPr>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2253BD" w:rsidRPr="00F2574F" w:rsidRDefault="002253BD" w:rsidP="00EF59E9">
            <w:pPr>
              <w:jc w:val="center"/>
              <w:rPr>
                <w:bCs/>
                <w:sz w:val="20"/>
                <w:szCs w:val="20"/>
                <w:lang w:val="ru-RU"/>
              </w:rPr>
            </w:pPr>
            <w:r w:rsidRPr="00F2574F">
              <w:rPr>
                <w:bCs/>
                <w:sz w:val="20"/>
                <w:szCs w:val="20"/>
                <w:lang w:val="ru-RU"/>
              </w:rPr>
              <w:t xml:space="preserve">Требуется площади по </w:t>
            </w:r>
            <w:r w:rsidRPr="00F2574F">
              <w:rPr>
                <w:sz w:val="18"/>
                <w:szCs w:val="18"/>
                <w:lang w:val="ru-RU"/>
              </w:rPr>
              <w:t>ПП МО от 13.05.2002 № 175/16</w:t>
            </w:r>
            <w:r w:rsidRPr="00F2574F">
              <w:rPr>
                <w:bCs/>
                <w:sz w:val="20"/>
                <w:szCs w:val="20"/>
                <w:lang w:val="ru-RU"/>
              </w:rPr>
              <w:t xml:space="preserve"> (</w:t>
            </w:r>
            <w:r>
              <w:rPr>
                <w:bCs/>
                <w:sz w:val="20"/>
                <w:szCs w:val="20"/>
                <w:lang w:val="ru-RU"/>
              </w:rPr>
              <w:t>106</w:t>
            </w:r>
            <w:r w:rsidRPr="00F2574F">
              <w:rPr>
                <w:bCs/>
                <w:sz w:val="20"/>
                <w:szCs w:val="20"/>
                <w:lang w:val="ru-RU"/>
              </w:rPr>
              <w:t xml:space="preserve"> кв</w:t>
            </w:r>
            <w:proofErr w:type="gramStart"/>
            <w:r w:rsidRPr="00F2574F">
              <w:rPr>
                <w:bCs/>
                <w:sz w:val="20"/>
                <w:szCs w:val="20"/>
                <w:lang w:val="ru-RU"/>
              </w:rPr>
              <w:t>.м</w:t>
            </w:r>
            <w:proofErr w:type="gramEnd"/>
            <w:r w:rsidRPr="00F2574F">
              <w:rPr>
                <w:bCs/>
                <w:sz w:val="20"/>
                <w:szCs w:val="20"/>
                <w:lang w:val="ru-RU"/>
              </w:rPr>
              <w:t xml:space="preserve"> на 1000 жителей)</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2253BD" w:rsidRPr="00F2574F" w:rsidRDefault="002253BD" w:rsidP="00285F77">
            <w:pPr>
              <w:jc w:val="center"/>
              <w:rPr>
                <w:bCs/>
                <w:sz w:val="20"/>
                <w:szCs w:val="20"/>
                <w:lang w:val="ru-RU"/>
              </w:rPr>
            </w:pPr>
            <w:r>
              <w:rPr>
                <w:bCs/>
                <w:sz w:val="20"/>
                <w:szCs w:val="20"/>
                <w:lang w:val="ru-RU"/>
              </w:rPr>
              <w:t>827</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2253BD" w:rsidRPr="00EF59E9" w:rsidRDefault="002253BD" w:rsidP="00285F77">
            <w:pPr>
              <w:jc w:val="center"/>
              <w:rPr>
                <w:sz w:val="20"/>
                <w:szCs w:val="20"/>
                <w:lang w:val="ru-RU"/>
              </w:rPr>
            </w:pPr>
            <w:r>
              <w:rPr>
                <w:sz w:val="20"/>
                <w:szCs w:val="20"/>
                <w:lang w:val="ru-RU"/>
              </w:rPr>
              <w:t>1029</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2253BD" w:rsidRPr="008A32AE" w:rsidRDefault="002253BD" w:rsidP="00285F77">
            <w:pPr>
              <w:jc w:val="center"/>
              <w:rPr>
                <w:sz w:val="20"/>
                <w:szCs w:val="20"/>
                <w:lang w:val="ru-RU"/>
              </w:rPr>
            </w:pPr>
            <w:r>
              <w:rPr>
                <w:sz w:val="20"/>
                <w:szCs w:val="20"/>
                <w:lang w:val="ru-RU"/>
              </w:rPr>
              <w:t>1029</w:t>
            </w:r>
          </w:p>
        </w:tc>
      </w:tr>
      <w:tr w:rsidR="002253BD" w:rsidRPr="00F2574F" w:rsidTr="00D057D0">
        <w:trPr>
          <w:trHeight w:val="20"/>
          <w:jc w:val="center"/>
        </w:trPr>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2253BD" w:rsidRPr="00F2574F" w:rsidRDefault="002253BD" w:rsidP="00D057D0">
            <w:pPr>
              <w:jc w:val="center"/>
              <w:rPr>
                <w:bCs/>
                <w:sz w:val="20"/>
                <w:szCs w:val="20"/>
                <w:lang w:val="ru-RU"/>
              </w:rPr>
            </w:pPr>
            <w:r w:rsidRPr="00F2574F">
              <w:rPr>
                <w:bCs/>
                <w:sz w:val="20"/>
                <w:szCs w:val="20"/>
                <w:lang w:val="ru-RU"/>
              </w:rPr>
              <w:t>Рекомендуемое приращение/сокращение мощности к предыдущему периоду</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2253BD" w:rsidRPr="00F2574F" w:rsidRDefault="002253BD" w:rsidP="00285F77">
            <w:pPr>
              <w:jc w:val="center"/>
              <w:rPr>
                <w:iCs/>
                <w:sz w:val="20"/>
                <w:szCs w:val="20"/>
              </w:rPr>
            </w:pPr>
            <w:r>
              <w:rPr>
                <w:iCs/>
                <w:sz w:val="20"/>
                <w:szCs w:val="20"/>
                <w:lang w:val="ru-RU"/>
              </w:rPr>
              <w:t>491</w:t>
            </w:r>
            <w:r w:rsidRPr="00F2574F">
              <w:rPr>
                <w:iCs/>
                <w:sz w:val="20"/>
                <w:szCs w:val="20"/>
              </w:rPr>
              <w:t>/-</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2253BD" w:rsidRPr="00F2574F" w:rsidRDefault="002253BD" w:rsidP="00285F77">
            <w:pPr>
              <w:jc w:val="center"/>
              <w:rPr>
                <w:iCs/>
                <w:sz w:val="20"/>
                <w:szCs w:val="20"/>
              </w:rPr>
            </w:pPr>
            <w:r>
              <w:rPr>
                <w:iCs/>
                <w:sz w:val="20"/>
                <w:szCs w:val="20"/>
                <w:lang w:val="ru-RU"/>
              </w:rPr>
              <w:t>202</w:t>
            </w:r>
            <w:r w:rsidRPr="00F2574F">
              <w:rPr>
                <w:iCs/>
                <w:sz w:val="20"/>
                <w:szCs w:val="20"/>
              </w:rPr>
              <w:t>/-</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2253BD" w:rsidRPr="00F2574F" w:rsidRDefault="002253BD" w:rsidP="00285F77">
            <w:pPr>
              <w:jc w:val="center"/>
              <w:rPr>
                <w:iCs/>
                <w:sz w:val="20"/>
                <w:szCs w:val="20"/>
              </w:rPr>
            </w:pPr>
            <w:r>
              <w:rPr>
                <w:iCs/>
                <w:sz w:val="20"/>
                <w:szCs w:val="20"/>
                <w:lang w:val="ru-RU"/>
              </w:rPr>
              <w:t>-</w:t>
            </w:r>
            <w:r w:rsidRPr="00F2574F">
              <w:rPr>
                <w:iCs/>
                <w:sz w:val="20"/>
                <w:szCs w:val="20"/>
              </w:rPr>
              <w:t>/-</w:t>
            </w:r>
          </w:p>
        </w:tc>
      </w:tr>
      <w:tr w:rsidR="002253BD" w:rsidRPr="00F2574F" w:rsidTr="00D057D0">
        <w:trPr>
          <w:trHeight w:val="20"/>
          <w:jc w:val="center"/>
        </w:trPr>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2253BD" w:rsidRPr="00F2574F" w:rsidRDefault="002253BD" w:rsidP="00D057D0">
            <w:pPr>
              <w:jc w:val="center"/>
              <w:rPr>
                <w:bCs/>
                <w:sz w:val="20"/>
                <w:szCs w:val="20"/>
              </w:rPr>
            </w:pPr>
            <w:r w:rsidRPr="00F2574F">
              <w:rPr>
                <w:bCs/>
                <w:sz w:val="20"/>
                <w:szCs w:val="20"/>
              </w:rPr>
              <w:t>Уровень обеспеченности</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2253BD" w:rsidRPr="00F2574F" w:rsidRDefault="002253BD" w:rsidP="00285F77">
            <w:pPr>
              <w:jc w:val="center"/>
              <w:rPr>
                <w:b/>
                <w:bCs/>
                <w:sz w:val="20"/>
                <w:szCs w:val="20"/>
                <w:lang w:val="ru-RU"/>
              </w:rPr>
            </w:pPr>
            <w:r>
              <w:rPr>
                <w:b/>
                <w:bCs/>
                <w:sz w:val="20"/>
                <w:szCs w:val="20"/>
                <w:lang w:val="ru-RU"/>
              </w:rPr>
              <w:t>50</w:t>
            </w:r>
            <w:r w:rsidRPr="00F2574F">
              <w:rPr>
                <w:b/>
                <w:bCs/>
                <w:sz w:val="20"/>
                <w:szCs w:val="20"/>
                <w:lang w:val="ru-RU"/>
              </w:rPr>
              <w:t>%</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2253BD" w:rsidRPr="00F2574F" w:rsidRDefault="002253BD" w:rsidP="00285F77">
            <w:pPr>
              <w:jc w:val="center"/>
              <w:rPr>
                <w:b/>
                <w:bCs/>
                <w:sz w:val="20"/>
                <w:szCs w:val="20"/>
                <w:lang w:val="ru-RU"/>
              </w:rPr>
            </w:pPr>
            <w:r>
              <w:rPr>
                <w:b/>
                <w:bCs/>
                <w:sz w:val="20"/>
                <w:szCs w:val="20"/>
                <w:lang w:val="ru-RU"/>
              </w:rPr>
              <w:t>7</w:t>
            </w:r>
            <w:r w:rsidRPr="00F2574F">
              <w:rPr>
                <w:b/>
                <w:bCs/>
                <w:sz w:val="20"/>
                <w:szCs w:val="20"/>
                <w:lang w:val="ru-RU"/>
              </w:rPr>
              <w:t>0%</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2253BD" w:rsidRPr="00F2574F" w:rsidRDefault="002253BD" w:rsidP="00285F77">
            <w:pPr>
              <w:jc w:val="center"/>
              <w:rPr>
                <w:b/>
                <w:bCs/>
                <w:sz w:val="20"/>
                <w:szCs w:val="20"/>
                <w:lang w:val="ru-RU"/>
              </w:rPr>
            </w:pPr>
            <w:r w:rsidRPr="00F2574F">
              <w:rPr>
                <w:b/>
                <w:bCs/>
                <w:sz w:val="20"/>
                <w:szCs w:val="20"/>
                <w:lang w:val="ru-RU"/>
              </w:rPr>
              <w:t>100%</w:t>
            </w:r>
          </w:p>
        </w:tc>
      </w:tr>
      <w:tr w:rsidR="002253BD" w:rsidRPr="00F2574F" w:rsidTr="00D057D0">
        <w:trPr>
          <w:trHeight w:val="20"/>
          <w:jc w:val="center"/>
        </w:trPr>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2253BD" w:rsidRPr="00F2574F" w:rsidRDefault="002253BD" w:rsidP="00D057D0">
            <w:pPr>
              <w:jc w:val="center"/>
              <w:rPr>
                <w:bCs/>
                <w:sz w:val="20"/>
                <w:szCs w:val="20"/>
              </w:rPr>
            </w:pPr>
            <w:r w:rsidRPr="00F2574F">
              <w:rPr>
                <w:bCs/>
                <w:sz w:val="20"/>
                <w:szCs w:val="20"/>
              </w:rPr>
              <w:t>Дефицит площади по нормативу</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2253BD" w:rsidRPr="00F2574F" w:rsidRDefault="002253BD" w:rsidP="00285F77">
            <w:pPr>
              <w:jc w:val="center"/>
              <w:rPr>
                <w:bCs/>
                <w:sz w:val="20"/>
                <w:szCs w:val="20"/>
                <w:lang w:val="ru-RU"/>
              </w:rPr>
            </w:pPr>
            <w:r>
              <w:rPr>
                <w:bCs/>
                <w:sz w:val="20"/>
                <w:szCs w:val="20"/>
                <w:lang w:val="ru-RU"/>
              </w:rPr>
              <w:t>491</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2253BD" w:rsidRPr="00F2574F" w:rsidRDefault="002253BD" w:rsidP="00285F77">
            <w:pPr>
              <w:jc w:val="center"/>
              <w:rPr>
                <w:bCs/>
                <w:sz w:val="20"/>
                <w:szCs w:val="20"/>
                <w:lang w:val="ru-RU"/>
              </w:rPr>
            </w:pPr>
            <w:r>
              <w:rPr>
                <w:bCs/>
                <w:sz w:val="20"/>
                <w:szCs w:val="20"/>
                <w:lang w:val="ru-RU"/>
              </w:rPr>
              <w:t>202</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2253BD" w:rsidRPr="00F2574F" w:rsidRDefault="002253BD" w:rsidP="00285F77">
            <w:pPr>
              <w:jc w:val="center"/>
              <w:rPr>
                <w:bCs/>
                <w:sz w:val="20"/>
                <w:szCs w:val="20"/>
                <w:lang w:val="ru-RU"/>
              </w:rPr>
            </w:pPr>
            <w:r>
              <w:rPr>
                <w:bCs/>
                <w:sz w:val="20"/>
                <w:szCs w:val="20"/>
                <w:lang w:val="ru-RU"/>
              </w:rPr>
              <w:t>0</w:t>
            </w:r>
          </w:p>
        </w:tc>
      </w:tr>
      <w:tr w:rsidR="00085092" w:rsidRPr="00F2574F" w:rsidTr="00D057D0">
        <w:trPr>
          <w:trHeight w:val="20"/>
          <w:jc w:val="center"/>
        </w:trPr>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085092" w:rsidRPr="00F2574F" w:rsidRDefault="00085092" w:rsidP="00D057D0">
            <w:pPr>
              <w:jc w:val="center"/>
              <w:rPr>
                <w:bCs/>
                <w:sz w:val="20"/>
                <w:szCs w:val="20"/>
                <w:lang w:val="ru-RU"/>
              </w:rPr>
            </w:pPr>
            <w:r w:rsidRPr="00F2574F">
              <w:rPr>
                <w:b/>
                <w:bCs/>
                <w:sz w:val="20"/>
                <w:szCs w:val="20"/>
                <w:lang w:val="ru-RU"/>
              </w:rPr>
              <w:t>Площадь зеркала воды бассейнов кв. м, всего</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085092" w:rsidRPr="00F2574F" w:rsidRDefault="00085092" w:rsidP="00D057D0">
            <w:pPr>
              <w:jc w:val="center"/>
              <w:rPr>
                <w:b/>
                <w:bCs/>
                <w:sz w:val="20"/>
                <w:szCs w:val="20"/>
                <w:lang w:val="ru-RU"/>
              </w:rPr>
            </w:pPr>
            <w:r w:rsidRPr="00F2574F">
              <w:rPr>
                <w:b/>
                <w:bCs/>
                <w:sz w:val="20"/>
                <w:szCs w:val="20"/>
                <w:lang w:val="ru-RU"/>
              </w:rPr>
              <w:t>0</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085092" w:rsidRPr="00F2574F" w:rsidRDefault="002253BD" w:rsidP="00D057D0">
            <w:pPr>
              <w:jc w:val="center"/>
              <w:rPr>
                <w:bCs/>
                <w:sz w:val="20"/>
                <w:szCs w:val="20"/>
                <w:lang w:val="ru-RU"/>
              </w:rPr>
            </w:pPr>
            <w:r>
              <w:rPr>
                <w:bCs/>
                <w:sz w:val="20"/>
                <w:szCs w:val="20"/>
                <w:lang w:val="ru-RU"/>
              </w:rPr>
              <w:t>78</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085092" w:rsidRPr="00F2574F" w:rsidRDefault="002253BD" w:rsidP="00DF0023">
            <w:pPr>
              <w:jc w:val="center"/>
              <w:rPr>
                <w:bCs/>
                <w:sz w:val="20"/>
                <w:szCs w:val="20"/>
                <w:lang w:val="ru-RU"/>
              </w:rPr>
            </w:pPr>
            <w:r>
              <w:rPr>
                <w:bCs/>
                <w:sz w:val="20"/>
                <w:szCs w:val="20"/>
                <w:lang w:val="ru-RU"/>
              </w:rPr>
              <w:t>97</w:t>
            </w:r>
          </w:p>
        </w:tc>
      </w:tr>
      <w:tr w:rsidR="00085092" w:rsidRPr="00F2574F" w:rsidTr="00D057D0">
        <w:trPr>
          <w:trHeight w:val="20"/>
          <w:jc w:val="center"/>
        </w:trPr>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085092" w:rsidRPr="00F2574F" w:rsidRDefault="00085092" w:rsidP="00EF59E9">
            <w:pPr>
              <w:jc w:val="center"/>
              <w:rPr>
                <w:bCs/>
                <w:sz w:val="20"/>
                <w:szCs w:val="20"/>
                <w:lang w:val="ru-RU"/>
              </w:rPr>
            </w:pPr>
            <w:r w:rsidRPr="00F2574F">
              <w:rPr>
                <w:bCs/>
                <w:sz w:val="20"/>
                <w:szCs w:val="20"/>
                <w:lang w:val="ru-RU"/>
              </w:rPr>
              <w:t xml:space="preserve">Требуется площади по </w:t>
            </w:r>
            <w:r w:rsidRPr="00F2574F">
              <w:rPr>
                <w:sz w:val="18"/>
                <w:szCs w:val="18"/>
                <w:lang w:val="ru-RU"/>
              </w:rPr>
              <w:t>ПП МО от 13.05.2002 № 175/16</w:t>
            </w:r>
            <w:r w:rsidRPr="00F2574F">
              <w:rPr>
                <w:bCs/>
                <w:sz w:val="20"/>
                <w:szCs w:val="20"/>
                <w:lang w:val="ru-RU"/>
              </w:rPr>
              <w:t xml:space="preserve"> (</w:t>
            </w:r>
            <w:r w:rsidR="00EF59E9">
              <w:rPr>
                <w:bCs/>
                <w:sz w:val="20"/>
                <w:szCs w:val="20"/>
                <w:lang w:val="ru-RU"/>
              </w:rPr>
              <w:t>9,96</w:t>
            </w:r>
            <w:r w:rsidRPr="00F2574F">
              <w:rPr>
                <w:bCs/>
                <w:sz w:val="20"/>
                <w:szCs w:val="20"/>
                <w:lang w:val="ru-RU"/>
              </w:rPr>
              <w:t xml:space="preserve">  кв</w:t>
            </w:r>
            <w:proofErr w:type="gramStart"/>
            <w:r w:rsidRPr="00F2574F">
              <w:rPr>
                <w:bCs/>
                <w:sz w:val="20"/>
                <w:szCs w:val="20"/>
                <w:lang w:val="ru-RU"/>
              </w:rPr>
              <w:t>.м</w:t>
            </w:r>
            <w:proofErr w:type="gramEnd"/>
            <w:r w:rsidRPr="00F2574F">
              <w:rPr>
                <w:bCs/>
                <w:sz w:val="20"/>
                <w:szCs w:val="20"/>
                <w:lang w:val="ru-RU"/>
              </w:rPr>
              <w:t xml:space="preserve"> на 1000 жителей)</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085092" w:rsidRPr="00F2574F" w:rsidRDefault="002253BD" w:rsidP="00D057D0">
            <w:pPr>
              <w:jc w:val="center"/>
              <w:rPr>
                <w:bCs/>
                <w:sz w:val="20"/>
                <w:szCs w:val="20"/>
                <w:lang w:val="ru-RU"/>
              </w:rPr>
            </w:pPr>
            <w:r>
              <w:rPr>
                <w:bCs/>
                <w:sz w:val="20"/>
                <w:szCs w:val="20"/>
                <w:lang w:val="ru-RU"/>
              </w:rPr>
              <w:t>78</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085092" w:rsidRPr="00F2574F" w:rsidRDefault="002253BD" w:rsidP="00D057D0">
            <w:pPr>
              <w:jc w:val="center"/>
              <w:rPr>
                <w:bCs/>
                <w:sz w:val="20"/>
                <w:szCs w:val="20"/>
                <w:lang w:val="ru-RU"/>
              </w:rPr>
            </w:pPr>
            <w:r>
              <w:rPr>
                <w:bCs/>
                <w:sz w:val="20"/>
                <w:szCs w:val="20"/>
                <w:lang w:val="ru-RU"/>
              </w:rPr>
              <w:t>97</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085092" w:rsidRPr="00F2574F" w:rsidRDefault="002253BD" w:rsidP="00D057D0">
            <w:pPr>
              <w:jc w:val="center"/>
              <w:rPr>
                <w:bCs/>
                <w:sz w:val="20"/>
                <w:szCs w:val="20"/>
                <w:lang w:val="ru-RU"/>
              </w:rPr>
            </w:pPr>
            <w:r>
              <w:rPr>
                <w:bCs/>
                <w:sz w:val="20"/>
                <w:szCs w:val="20"/>
                <w:lang w:val="ru-RU"/>
              </w:rPr>
              <w:t>97</w:t>
            </w:r>
          </w:p>
        </w:tc>
      </w:tr>
      <w:tr w:rsidR="00085092" w:rsidRPr="00F2574F" w:rsidTr="00D057D0">
        <w:trPr>
          <w:trHeight w:val="20"/>
          <w:jc w:val="center"/>
        </w:trPr>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085092" w:rsidRPr="00F2574F" w:rsidRDefault="00085092" w:rsidP="00D057D0">
            <w:pPr>
              <w:jc w:val="center"/>
              <w:rPr>
                <w:bCs/>
                <w:sz w:val="20"/>
                <w:szCs w:val="20"/>
                <w:lang w:val="ru-RU"/>
              </w:rPr>
            </w:pPr>
            <w:r w:rsidRPr="00F2574F">
              <w:rPr>
                <w:bCs/>
                <w:sz w:val="20"/>
                <w:szCs w:val="20"/>
                <w:lang w:val="ru-RU"/>
              </w:rPr>
              <w:t>Рекомендуемое приращение/сокращение мощности к предыдущему периоду</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085092" w:rsidRPr="00F2574F" w:rsidRDefault="002253BD" w:rsidP="00D057D0">
            <w:pPr>
              <w:jc w:val="center"/>
              <w:rPr>
                <w:bCs/>
                <w:sz w:val="20"/>
                <w:szCs w:val="20"/>
              </w:rPr>
            </w:pPr>
            <w:r>
              <w:rPr>
                <w:bCs/>
                <w:sz w:val="20"/>
                <w:szCs w:val="20"/>
                <w:lang w:val="ru-RU"/>
              </w:rPr>
              <w:t>78</w:t>
            </w:r>
            <w:r w:rsidR="00085092" w:rsidRPr="00F2574F">
              <w:rPr>
                <w:bCs/>
                <w:sz w:val="20"/>
                <w:szCs w:val="20"/>
              </w:rPr>
              <w:t>/-</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085092" w:rsidRPr="00F2574F" w:rsidRDefault="002253BD" w:rsidP="00D057D0">
            <w:pPr>
              <w:jc w:val="center"/>
              <w:rPr>
                <w:bCs/>
                <w:sz w:val="20"/>
                <w:szCs w:val="20"/>
              </w:rPr>
            </w:pPr>
            <w:r>
              <w:rPr>
                <w:bCs/>
                <w:sz w:val="20"/>
                <w:szCs w:val="20"/>
                <w:lang w:val="ru-RU"/>
              </w:rPr>
              <w:t>19</w:t>
            </w:r>
            <w:r w:rsidR="00085092" w:rsidRPr="00F2574F">
              <w:rPr>
                <w:bCs/>
                <w:sz w:val="20"/>
                <w:szCs w:val="20"/>
              </w:rPr>
              <w:t>/-</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085092" w:rsidRPr="00F2574F" w:rsidRDefault="00A17126" w:rsidP="00D057D0">
            <w:pPr>
              <w:jc w:val="center"/>
              <w:rPr>
                <w:bCs/>
                <w:sz w:val="20"/>
                <w:szCs w:val="20"/>
              </w:rPr>
            </w:pPr>
            <w:r>
              <w:rPr>
                <w:bCs/>
                <w:sz w:val="20"/>
                <w:szCs w:val="20"/>
                <w:lang w:val="ru-RU"/>
              </w:rPr>
              <w:t>-</w:t>
            </w:r>
            <w:r w:rsidR="00085092" w:rsidRPr="00F2574F">
              <w:rPr>
                <w:bCs/>
                <w:sz w:val="20"/>
                <w:szCs w:val="20"/>
              </w:rPr>
              <w:t>/-</w:t>
            </w:r>
          </w:p>
        </w:tc>
      </w:tr>
      <w:tr w:rsidR="00085092" w:rsidRPr="00F2574F" w:rsidTr="00D057D0">
        <w:trPr>
          <w:trHeight w:val="20"/>
          <w:jc w:val="center"/>
        </w:trPr>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085092" w:rsidRPr="00F2574F" w:rsidRDefault="00085092" w:rsidP="00D057D0">
            <w:pPr>
              <w:jc w:val="center"/>
              <w:rPr>
                <w:bCs/>
                <w:sz w:val="20"/>
                <w:szCs w:val="20"/>
              </w:rPr>
            </w:pPr>
            <w:r w:rsidRPr="00F2574F">
              <w:rPr>
                <w:bCs/>
                <w:sz w:val="20"/>
                <w:szCs w:val="20"/>
              </w:rPr>
              <w:t>Уровень обеспеченности</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085092" w:rsidRPr="00F2574F" w:rsidRDefault="00085092" w:rsidP="00D057D0">
            <w:pPr>
              <w:jc w:val="center"/>
              <w:rPr>
                <w:b/>
                <w:bCs/>
                <w:sz w:val="20"/>
                <w:szCs w:val="20"/>
                <w:lang w:val="ru-RU"/>
              </w:rPr>
            </w:pPr>
            <w:r w:rsidRPr="00F2574F">
              <w:rPr>
                <w:b/>
                <w:bCs/>
                <w:sz w:val="20"/>
                <w:szCs w:val="20"/>
                <w:lang w:val="ru-RU"/>
              </w:rPr>
              <w:t>0%</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085092" w:rsidRPr="00F2574F" w:rsidRDefault="00085092" w:rsidP="00D057D0">
            <w:pPr>
              <w:jc w:val="center"/>
              <w:rPr>
                <w:b/>
                <w:bCs/>
                <w:sz w:val="20"/>
                <w:szCs w:val="20"/>
                <w:lang w:val="ru-RU"/>
              </w:rPr>
            </w:pPr>
            <w:r w:rsidRPr="00F2574F">
              <w:rPr>
                <w:b/>
                <w:bCs/>
                <w:sz w:val="20"/>
                <w:szCs w:val="20"/>
                <w:lang w:val="ru-RU"/>
              </w:rPr>
              <w:t>60%</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085092" w:rsidRPr="00F2574F" w:rsidRDefault="00085092" w:rsidP="00D057D0">
            <w:pPr>
              <w:jc w:val="center"/>
              <w:rPr>
                <w:b/>
                <w:bCs/>
                <w:sz w:val="20"/>
                <w:szCs w:val="20"/>
                <w:lang w:val="ru-RU"/>
              </w:rPr>
            </w:pPr>
            <w:r w:rsidRPr="00F2574F">
              <w:rPr>
                <w:b/>
                <w:bCs/>
                <w:sz w:val="20"/>
                <w:szCs w:val="20"/>
                <w:lang w:val="ru-RU"/>
              </w:rPr>
              <w:t>100%</w:t>
            </w:r>
          </w:p>
        </w:tc>
      </w:tr>
      <w:tr w:rsidR="00085092" w:rsidRPr="00F2574F" w:rsidTr="00D057D0">
        <w:trPr>
          <w:trHeight w:val="20"/>
          <w:jc w:val="center"/>
        </w:trPr>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085092" w:rsidRPr="00F2574F" w:rsidRDefault="00085092" w:rsidP="00D057D0">
            <w:pPr>
              <w:jc w:val="center"/>
              <w:rPr>
                <w:bCs/>
                <w:sz w:val="20"/>
                <w:szCs w:val="20"/>
              </w:rPr>
            </w:pPr>
            <w:r w:rsidRPr="00F2574F">
              <w:rPr>
                <w:bCs/>
                <w:sz w:val="20"/>
                <w:szCs w:val="20"/>
              </w:rPr>
              <w:t>Дефицит площади по нормативу</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085092" w:rsidRPr="00F2574F" w:rsidRDefault="002253BD" w:rsidP="00D057D0">
            <w:pPr>
              <w:jc w:val="center"/>
              <w:rPr>
                <w:bCs/>
                <w:sz w:val="20"/>
                <w:szCs w:val="20"/>
                <w:lang w:val="ru-RU"/>
              </w:rPr>
            </w:pPr>
            <w:r>
              <w:rPr>
                <w:bCs/>
                <w:sz w:val="20"/>
                <w:szCs w:val="20"/>
                <w:lang w:val="ru-RU"/>
              </w:rPr>
              <w:t>78</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085092" w:rsidRPr="00F2574F" w:rsidRDefault="002253BD" w:rsidP="00D057D0">
            <w:pPr>
              <w:jc w:val="center"/>
              <w:rPr>
                <w:bCs/>
                <w:sz w:val="20"/>
                <w:szCs w:val="20"/>
                <w:lang w:val="ru-RU"/>
              </w:rPr>
            </w:pPr>
            <w:r>
              <w:rPr>
                <w:bCs/>
                <w:sz w:val="20"/>
                <w:szCs w:val="20"/>
                <w:lang w:val="ru-RU"/>
              </w:rPr>
              <w:t>19</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085092" w:rsidRPr="00F2574F" w:rsidRDefault="00A17126" w:rsidP="00D057D0">
            <w:pPr>
              <w:jc w:val="center"/>
              <w:rPr>
                <w:bCs/>
                <w:sz w:val="20"/>
                <w:szCs w:val="20"/>
                <w:lang w:val="ru-RU"/>
              </w:rPr>
            </w:pPr>
            <w:r>
              <w:rPr>
                <w:bCs/>
                <w:sz w:val="20"/>
                <w:szCs w:val="20"/>
                <w:lang w:val="ru-RU"/>
              </w:rPr>
              <w:t>0</w:t>
            </w:r>
          </w:p>
        </w:tc>
      </w:tr>
    </w:tbl>
    <w:p w:rsidR="00085092" w:rsidRPr="00201FE2" w:rsidRDefault="00085092" w:rsidP="00515850">
      <w:pPr>
        <w:ind w:firstLine="708"/>
        <w:jc w:val="both"/>
        <w:rPr>
          <w:sz w:val="20"/>
          <w:szCs w:val="20"/>
          <w:lang w:val="ru-RU"/>
        </w:rPr>
      </w:pPr>
      <w:r w:rsidRPr="00201FE2">
        <w:rPr>
          <w:sz w:val="20"/>
          <w:szCs w:val="20"/>
          <w:lang w:val="ru-RU"/>
        </w:rPr>
        <w:t>Примечание: * -  в соответствии с письмом Главархитектуры Московской области № 31Исх-31931/05-13 от 26.10.2015</w:t>
      </w:r>
      <w:r w:rsidR="00A822E4" w:rsidRPr="00201FE2">
        <w:rPr>
          <w:sz w:val="20"/>
          <w:szCs w:val="20"/>
          <w:lang w:val="ru-RU"/>
        </w:rPr>
        <w:t>г.</w:t>
      </w:r>
    </w:p>
    <w:p w:rsidR="003723AE" w:rsidRDefault="003723AE" w:rsidP="00C337CB">
      <w:pPr>
        <w:ind w:firstLine="709"/>
        <w:jc w:val="both"/>
        <w:rPr>
          <w:sz w:val="24"/>
          <w:lang w:val="ru-RU"/>
        </w:rPr>
      </w:pPr>
    </w:p>
    <w:p w:rsidR="00C337CB" w:rsidRPr="00F91474" w:rsidRDefault="00C337CB" w:rsidP="00C337CB">
      <w:pPr>
        <w:ind w:firstLine="709"/>
        <w:jc w:val="both"/>
        <w:rPr>
          <w:sz w:val="24"/>
          <w:lang w:val="ru-RU"/>
        </w:rPr>
      </w:pPr>
      <w:r w:rsidRPr="00F91474">
        <w:rPr>
          <w:sz w:val="24"/>
          <w:lang w:val="ru-RU"/>
        </w:rPr>
        <w:t xml:space="preserve">Запланированное комплексное жилищное развитие </w:t>
      </w:r>
      <w:r w:rsidR="00F91474">
        <w:rPr>
          <w:sz w:val="24"/>
          <w:lang w:val="ru-RU"/>
        </w:rPr>
        <w:t>городского</w:t>
      </w:r>
      <w:r w:rsidRPr="00F91474">
        <w:rPr>
          <w:sz w:val="24"/>
          <w:lang w:val="ru-RU"/>
        </w:rPr>
        <w:t xml:space="preserve"> поселения по проектам планировки территории и градостроительным концепциям приведет к дефицитам по площади спортивных залов в размере </w:t>
      </w:r>
      <w:r w:rsidR="00B739DB">
        <w:rPr>
          <w:sz w:val="24"/>
          <w:lang w:val="ru-RU"/>
        </w:rPr>
        <w:t>693</w:t>
      </w:r>
      <w:r w:rsidRPr="00F91474">
        <w:rPr>
          <w:sz w:val="24"/>
          <w:lang w:val="ru-RU"/>
        </w:rPr>
        <w:t xml:space="preserve"> кв.м.</w:t>
      </w:r>
      <w:r w:rsidR="00FB4DC6" w:rsidRPr="00F91474">
        <w:rPr>
          <w:sz w:val="24"/>
          <w:lang w:val="ru-RU"/>
        </w:rPr>
        <w:t xml:space="preserve"> и площади зеркала воды бассейнов в размере </w:t>
      </w:r>
      <w:r w:rsidR="00A17126">
        <w:rPr>
          <w:sz w:val="24"/>
          <w:lang w:val="ru-RU"/>
        </w:rPr>
        <w:t xml:space="preserve"> </w:t>
      </w:r>
      <w:r w:rsidR="002253BD">
        <w:rPr>
          <w:sz w:val="24"/>
          <w:lang w:val="ru-RU"/>
        </w:rPr>
        <w:t>97</w:t>
      </w:r>
      <w:r w:rsidR="00B92C02" w:rsidRPr="00F91474">
        <w:rPr>
          <w:sz w:val="24"/>
          <w:lang w:val="ru-RU"/>
        </w:rPr>
        <w:t xml:space="preserve"> </w:t>
      </w:r>
      <w:r w:rsidR="00FB4DC6" w:rsidRPr="00F91474">
        <w:rPr>
          <w:sz w:val="24"/>
          <w:lang w:val="ru-RU"/>
        </w:rPr>
        <w:t xml:space="preserve"> кв.м.</w:t>
      </w:r>
    </w:p>
    <w:p w:rsidR="003723AE" w:rsidRDefault="003723AE" w:rsidP="00C337CB">
      <w:pPr>
        <w:spacing w:line="276" w:lineRule="auto"/>
        <w:ind w:firstLine="709"/>
        <w:jc w:val="both"/>
        <w:rPr>
          <w:sz w:val="24"/>
          <w:lang w:val="ru-RU"/>
        </w:rPr>
      </w:pPr>
    </w:p>
    <w:p w:rsidR="00C337CB" w:rsidRPr="00085092" w:rsidRDefault="00FB4DC6" w:rsidP="00515850">
      <w:pPr>
        <w:spacing w:line="276" w:lineRule="auto"/>
        <w:ind w:firstLine="709"/>
        <w:jc w:val="both"/>
        <w:rPr>
          <w:sz w:val="24"/>
          <w:lang w:val="ru-RU"/>
        </w:rPr>
      </w:pPr>
      <w:r w:rsidRPr="00085092">
        <w:rPr>
          <w:sz w:val="24"/>
          <w:lang w:val="ru-RU"/>
        </w:rPr>
        <w:t>Генеральным планом предлагается</w:t>
      </w:r>
      <w:r w:rsidR="00085092" w:rsidRPr="00085092">
        <w:rPr>
          <w:sz w:val="24"/>
          <w:lang w:val="ru-RU"/>
        </w:rPr>
        <w:t>:</w:t>
      </w:r>
    </w:p>
    <w:p w:rsidR="00C337CB" w:rsidRPr="00085092" w:rsidRDefault="00FB4DC6" w:rsidP="00515850">
      <w:pPr>
        <w:pStyle w:val="af7"/>
        <w:spacing w:line="276" w:lineRule="auto"/>
        <w:ind w:left="0" w:firstLine="709"/>
        <w:jc w:val="both"/>
        <w:rPr>
          <w:sz w:val="24"/>
          <w:lang w:val="ru-RU"/>
        </w:rPr>
      </w:pPr>
      <w:r w:rsidRPr="00085092">
        <w:rPr>
          <w:sz w:val="24"/>
          <w:lang w:val="ru-RU"/>
        </w:rPr>
        <w:t xml:space="preserve">- </w:t>
      </w:r>
      <w:r w:rsidR="00085092" w:rsidRPr="00085092">
        <w:rPr>
          <w:sz w:val="24"/>
          <w:lang w:val="ru-RU"/>
        </w:rPr>
        <w:t>строительство (</w:t>
      </w:r>
      <w:r w:rsidR="00A01A33">
        <w:rPr>
          <w:sz w:val="24"/>
          <w:lang w:val="ru-RU"/>
        </w:rPr>
        <w:t>одного</w:t>
      </w:r>
      <w:r w:rsidR="00085092" w:rsidRPr="00085092">
        <w:rPr>
          <w:sz w:val="24"/>
          <w:lang w:val="ru-RU"/>
        </w:rPr>
        <w:t>)</w:t>
      </w:r>
      <w:r w:rsidRPr="00085092">
        <w:rPr>
          <w:sz w:val="24"/>
          <w:lang w:val="ru-RU"/>
        </w:rPr>
        <w:t xml:space="preserve"> физкультурн</w:t>
      </w:r>
      <w:r w:rsidR="00A01A33">
        <w:rPr>
          <w:sz w:val="24"/>
          <w:lang w:val="ru-RU"/>
        </w:rPr>
        <w:t>о-оздоровительного</w:t>
      </w:r>
      <w:r w:rsidRPr="00085092">
        <w:rPr>
          <w:sz w:val="24"/>
          <w:lang w:val="ru-RU"/>
        </w:rPr>
        <w:t xml:space="preserve"> комплекс</w:t>
      </w:r>
      <w:r w:rsidR="00A01A33">
        <w:rPr>
          <w:sz w:val="24"/>
          <w:lang w:val="ru-RU"/>
        </w:rPr>
        <w:t>а</w:t>
      </w:r>
      <w:r w:rsidR="00085092" w:rsidRPr="00085092">
        <w:rPr>
          <w:sz w:val="24"/>
          <w:lang w:val="ru-RU"/>
        </w:rPr>
        <w:t xml:space="preserve"> </w:t>
      </w:r>
      <w:r w:rsidR="00A01A33">
        <w:rPr>
          <w:sz w:val="24"/>
          <w:lang w:val="ru-RU"/>
        </w:rPr>
        <w:t xml:space="preserve">(ФОК) </w:t>
      </w:r>
      <w:r w:rsidRPr="00085092">
        <w:rPr>
          <w:sz w:val="24"/>
          <w:lang w:val="ru-RU"/>
        </w:rPr>
        <w:t xml:space="preserve">с площадью спортивного </w:t>
      </w:r>
      <w:r w:rsidR="00C337CB" w:rsidRPr="00085092">
        <w:rPr>
          <w:sz w:val="24"/>
          <w:lang w:val="ru-RU"/>
        </w:rPr>
        <w:t xml:space="preserve">зала </w:t>
      </w:r>
      <w:r w:rsidR="00A01A33">
        <w:rPr>
          <w:sz w:val="24"/>
          <w:lang w:val="ru-RU"/>
        </w:rPr>
        <w:t>1080</w:t>
      </w:r>
      <w:r w:rsidR="00DC740E" w:rsidRPr="00085092">
        <w:rPr>
          <w:sz w:val="24"/>
          <w:lang w:val="ru-RU"/>
        </w:rPr>
        <w:t xml:space="preserve"> </w:t>
      </w:r>
      <w:r w:rsidR="00C337CB" w:rsidRPr="00085092">
        <w:rPr>
          <w:sz w:val="24"/>
          <w:lang w:val="ru-RU"/>
        </w:rPr>
        <w:t xml:space="preserve"> кв</w:t>
      </w:r>
      <w:proofErr w:type="gramStart"/>
      <w:r w:rsidR="00C337CB" w:rsidRPr="00085092">
        <w:rPr>
          <w:sz w:val="24"/>
          <w:lang w:val="ru-RU"/>
        </w:rPr>
        <w:t>.м</w:t>
      </w:r>
      <w:proofErr w:type="gramEnd"/>
      <w:r w:rsidR="00C337CB" w:rsidRPr="00085092">
        <w:rPr>
          <w:sz w:val="24"/>
          <w:lang w:val="ru-RU"/>
        </w:rPr>
        <w:t xml:space="preserve"> </w:t>
      </w:r>
      <w:r w:rsidRPr="00085092">
        <w:rPr>
          <w:sz w:val="24"/>
          <w:lang w:val="ru-RU"/>
        </w:rPr>
        <w:t xml:space="preserve">и бассейна с площадью зеркала воды </w:t>
      </w:r>
      <w:r w:rsidR="00A01A33">
        <w:rPr>
          <w:sz w:val="24"/>
          <w:lang w:val="ru-RU"/>
        </w:rPr>
        <w:t>275</w:t>
      </w:r>
      <w:r w:rsidRPr="00085092">
        <w:rPr>
          <w:sz w:val="24"/>
          <w:lang w:val="ru-RU"/>
        </w:rPr>
        <w:t xml:space="preserve"> кв.м.</w:t>
      </w:r>
      <w:r w:rsidR="00A01A33">
        <w:rPr>
          <w:sz w:val="24"/>
          <w:lang w:val="ru-RU"/>
        </w:rPr>
        <w:t xml:space="preserve"> Данные по площадям планиремого ФОКа являются типовыми, размещение ФОКа меньшей емкости не целесообразно.</w:t>
      </w:r>
    </w:p>
    <w:p w:rsidR="003723AE" w:rsidRDefault="003723AE" w:rsidP="00DC740E">
      <w:pPr>
        <w:ind w:firstLine="709"/>
        <w:jc w:val="both"/>
        <w:rPr>
          <w:sz w:val="24"/>
          <w:lang w:val="ru-RU"/>
        </w:rPr>
      </w:pPr>
    </w:p>
    <w:p w:rsidR="00A01A33" w:rsidRDefault="00A01A33" w:rsidP="00201FE2">
      <w:pPr>
        <w:jc w:val="both"/>
        <w:rPr>
          <w:b/>
          <w:sz w:val="24"/>
          <w:lang w:val="ru-RU"/>
        </w:rPr>
      </w:pPr>
    </w:p>
    <w:p w:rsidR="00A01A33" w:rsidRDefault="00A01A33" w:rsidP="00201FE2">
      <w:pPr>
        <w:jc w:val="both"/>
        <w:rPr>
          <w:b/>
          <w:sz w:val="24"/>
          <w:lang w:val="ru-RU"/>
        </w:rPr>
      </w:pPr>
    </w:p>
    <w:p w:rsidR="00A01A33" w:rsidRDefault="00A01A33" w:rsidP="00201FE2">
      <w:pPr>
        <w:jc w:val="both"/>
        <w:rPr>
          <w:b/>
          <w:sz w:val="24"/>
          <w:lang w:val="ru-RU"/>
        </w:rPr>
      </w:pPr>
    </w:p>
    <w:p w:rsidR="00A01A33" w:rsidRDefault="00A01A33" w:rsidP="00201FE2">
      <w:pPr>
        <w:jc w:val="both"/>
        <w:rPr>
          <w:b/>
          <w:sz w:val="24"/>
          <w:lang w:val="ru-RU"/>
        </w:rPr>
      </w:pPr>
    </w:p>
    <w:p w:rsidR="00A01A33" w:rsidRDefault="00A01A33" w:rsidP="00201FE2">
      <w:pPr>
        <w:jc w:val="both"/>
        <w:rPr>
          <w:b/>
          <w:sz w:val="24"/>
          <w:lang w:val="ru-RU"/>
        </w:rPr>
      </w:pPr>
    </w:p>
    <w:p w:rsidR="00A01A33" w:rsidRDefault="00A01A33" w:rsidP="00201FE2">
      <w:pPr>
        <w:jc w:val="both"/>
        <w:rPr>
          <w:b/>
          <w:sz w:val="24"/>
          <w:lang w:val="ru-RU"/>
        </w:rPr>
      </w:pPr>
    </w:p>
    <w:p w:rsidR="00A06EBF" w:rsidRDefault="00A06EBF" w:rsidP="00201FE2">
      <w:pPr>
        <w:jc w:val="both"/>
        <w:rPr>
          <w:sz w:val="24"/>
          <w:lang w:val="ru-RU"/>
        </w:rPr>
      </w:pPr>
      <w:r w:rsidRPr="00F91474">
        <w:rPr>
          <w:b/>
          <w:sz w:val="24"/>
          <w:lang w:val="ru-RU"/>
        </w:rPr>
        <w:lastRenderedPageBreak/>
        <w:t>Таблица 6.2.4.</w:t>
      </w:r>
      <w:r w:rsidRPr="00F91474">
        <w:rPr>
          <w:sz w:val="24"/>
          <w:lang w:val="ru-RU"/>
        </w:rPr>
        <w:t xml:space="preserve"> Перечень планируемых </w:t>
      </w:r>
      <w:r w:rsidR="00C80E4C">
        <w:rPr>
          <w:sz w:val="24"/>
          <w:lang w:val="ru-RU"/>
        </w:rPr>
        <w:t xml:space="preserve">к строительству и реконструкции </w:t>
      </w:r>
      <w:r w:rsidRPr="00F91474">
        <w:rPr>
          <w:sz w:val="24"/>
          <w:lang w:val="ru-RU"/>
        </w:rPr>
        <w:t>физкультурно-оздоровительных комплексов и бассейнов</w:t>
      </w:r>
      <w:r w:rsidR="00A01A33">
        <w:rPr>
          <w:sz w:val="24"/>
          <w:lang w:val="ru-RU"/>
        </w:rPr>
        <w:t>.</w:t>
      </w:r>
    </w:p>
    <w:p w:rsidR="00A01A33" w:rsidRPr="00F91474" w:rsidRDefault="00A01A33" w:rsidP="00201FE2">
      <w:pPr>
        <w:jc w:val="both"/>
        <w:rPr>
          <w:sz w:val="24"/>
          <w:lang w:val="ru-RU"/>
        </w:rPr>
      </w:pPr>
    </w:p>
    <w:tbl>
      <w:tblPr>
        <w:tblW w:w="8943" w:type="dxa"/>
        <w:tblInd w:w="96" w:type="dxa"/>
        <w:tblLook w:val="04A0"/>
      </w:tblPr>
      <w:tblGrid>
        <w:gridCol w:w="458"/>
        <w:gridCol w:w="2071"/>
        <w:gridCol w:w="1169"/>
        <w:gridCol w:w="1984"/>
        <w:gridCol w:w="1701"/>
        <w:gridCol w:w="1560"/>
      </w:tblGrid>
      <w:tr w:rsidR="00F91474" w:rsidRPr="00523038" w:rsidTr="00A822E4">
        <w:trPr>
          <w:trHeight w:val="1005"/>
        </w:trPr>
        <w:tc>
          <w:tcPr>
            <w:tcW w:w="8943"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91474" w:rsidRPr="00F91474" w:rsidRDefault="00F91474" w:rsidP="00F91474">
            <w:pPr>
              <w:jc w:val="center"/>
              <w:rPr>
                <w:rFonts w:eastAsia="Times New Roman"/>
                <w:b/>
                <w:color w:val="000000"/>
                <w:sz w:val="24"/>
                <w:lang w:val="ru-RU" w:eastAsia="ru-RU"/>
              </w:rPr>
            </w:pPr>
            <w:r w:rsidRPr="00F91474">
              <w:rPr>
                <w:rFonts w:eastAsia="Times New Roman"/>
                <w:b/>
                <w:color w:val="000000"/>
                <w:sz w:val="24"/>
                <w:lang w:eastAsia="ru-RU"/>
              </w:rPr>
              <w:t> </w:t>
            </w:r>
            <w:r w:rsidRPr="00F91474">
              <w:rPr>
                <w:rFonts w:eastAsia="Times New Roman"/>
                <w:b/>
                <w:color w:val="000000"/>
                <w:sz w:val="24"/>
                <w:lang w:val="ru-RU" w:eastAsia="ru-RU"/>
              </w:rPr>
              <w:t>Физкультурно-оздоровительные комплексы и бассейны</w:t>
            </w:r>
            <w:r w:rsidRPr="00F91474">
              <w:rPr>
                <w:rFonts w:eastAsia="Times New Roman"/>
                <w:b/>
                <w:color w:val="000000"/>
                <w:sz w:val="24"/>
                <w:lang w:val="ru-RU" w:eastAsia="ru-RU"/>
              </w:rPr>
              <w:br/>
              <w:t xml:space="preserve">в ГП </w:t>
            </w:r>
            <w:r w:rsidR="00272D92">
              <w:rPr>
                <w:rFonts w:eastAsia="Times New Roman"/>
                <w:b/>
                <w:color w:val="000000"/>
                <w:sz w:val="24"/>
                <w:lang w:val="ru-RU" w:eastAsia="ru-RU"/>
              </w:rPr>
              <w:t>Загорянский</w:t>
            </w:r>
          </w:p>
        </w:tc>
      </w:tr>
      <w:tr w:rsidR="00945D38" w:rsidRPr="00820FC3" w:rsidTr="00A822E4">
        <w:trPr>
          <w:trHeight w:val="840"/>
        </w:trPr>
        <w:tc>
          <w:tcPr>
            <w:tcW w:w="458" w:type="dxa"/>
            <w:tcBorders>
              <w:top w:val="nil"/>
              <w:left w:val="single" w:sz="4" w:space="0" w:color="auto"/>
              <w:bottom w:val="single" w:sz="4" w:space="0" w:color="auto"/>
              <w:right w:val="single" w:sz="4" w:space="0" w:color="auto"/>
            </w:tcBorders>
            <w:shd w:val="clear" w:color="auto" w:fill="auto"/>
            <w:noWrap/>
            <w:vAlign w:val="center"/>
            <w:hideMark/>
          </w:tcPr>
          <w:p w:rsidR="00945D38" w:rsidRPr="00F91474" w:rsidRDefault="00945D38" w:rsidP="006E776C">
            <w:pPr>
              <w:jc w:val="center"/>
              <w:rPr>
                <w:rFonts w:eastAsia="Times New Roman"/>
                <w:b/>
                <w:color w:val="000000"/>
                <w:sz w:val="24"/>
                <w:lang w:eastAsia="ru-RU"/>
              </w:rPr>
            </w:pPr>
            <w:r w:rsidRPr="00F91474">
              <w:rPr>
                <w:rFonts w:eastAsia="Times New Roman"/>
                <w:b/>
                <w:color w:val="000000"/>
                <w:sz w:val="24"/>
                <w:lang w:eastAsia="ru-RU"/>
              </w:rPr>
              <w:t>№</w:t>
            </w:r>
          </w:p>
        </w:tc>
        <w:tc>
          <w:tcPr>
            <w:tcW w:w="2071" w:type="dxa"/>
            <w:tcBorders>
              <w:top w:val="nil"/>
              <w:left w:val="nil"/>
              <w:bottom w:val="single" w:sz="4" w:space="0" w:color="auto"/>
              <w:right w:val="single" w:sz="4" w:space="0" w:color="auto"/>
            </w:tcBorders>
            <w:shd w:val="clear" w:color="auto" w:fill="auto"/>
            <w:noWrap/>
            <w:vAlign w:val="center"/>
            <w:hideMark/>
          </w:tcPr>
          <w:p w:rsidR="00945D38" w:rsidRPr="00F91474" w:rsidRDefault="00945D38" w:rsidP="006E776C">
            <w:pPr>
              <w:jc w:val="center"/>
              <w:rPr>
                <w:rFonts w:eastAsia="Times New Roman"/>
                <w:b/>
                <w:color w:val="000000"/>
                <w:sz w:val="24"/>
                <w:lang w:eastAsia="ru-RU"/>
              </w:rPr>
            </w:pPr>
            <w:r w:rsidRPr="00F91474">
              <w:rPr>
                <w:rFonts w:eastAsia="Times New Roman"/>
                <w:b/>
                <w:color w:val="000000"/>
                <w:sz w:val="24"/>
                <w:lang w:eastAsia="ru-RU"/>
              </w:rPr>
              <w:t>Местоположение</w:t>
            </w:r>
          </w:p>
        </w:tc>
        <w:tc>
          <w:tcPr>
            <w:tcW w:w="1169" w:type="dxa"/>
            <w:tcBorders>
              <w:top w:val="nil"/>
              <w:left w:val="nil"/>
              <w:bottom w:val="single" w:sz="4" w:space="0" w:color="auto"/>
              <w:right w:val="single" w:sz="4" w:space="0" w:color="auto"/>
            </w:tcBorders>
            <w:shd w:val="clear" w:color="auto" w:fill="auto"/>
            <w:noWrap/>
            <w:vAlign w:val="center"/>
            <w:hideMark/>
          </w:tcPr>
          <w:p w:rsidR="00945D38" w:rsidRPr="00F91474" w:rsidRDefault="00945D38" w:rsidP="006E776C">
            <w:pPr>
              <w:jc w:val="center"/>
              <w:rPr>
                <w:rFonts w:eastAsia="Times New Roman"/>
                <w:b/>
                <w:color w:val="000000"/>
                <w:sz w:val="24"/>
                <w:lang w:eastAsia="ru-RU"/>
              </w:rPr>
            </w:pPr>
            <w:r w:rsidRPr="00F91474">
              <w:rPr>
                <w:rFonts w:eastAsia="Times New Roman"/>
                <w:b/>
                <w:color w:val="000000"/>
                <w:sz w:val="24"/>
                <w:lang w:eastAsia="ru-RU"/>
              </w:rPr>
              <w:t>Объект</w:t>
            </w:r>
          </w:p>
        </w:tc>
        <w:tc>
          <w:tcPr>
            <w:tcW w:w="1984" w:type="dxa"/>
            <w:tcBorders>
              <w:top w:val="nil"/>
              <w:left w:val="nil"/>
              <w:bottom w:val="single" w:sz="4" w:space="0" w:color="auto"/>
              <w:right w:val="single" w:sz="4" w:space="0" w:color="auto"/>
            </w:tcBorders>
            <w:shd w:val="clear" w:color="auto" w:fill="auto"/>
            <w:vAlign w:val="center"/>
            <w:hideMark/>
          </w:tcPr>
          <w:p w:rsidR="00945D38" w:rsidRPr="00F91474" w:rsidRDefault="00945D38" w:rsidP="00AC74A9">
            <w:pPr>
              <w:jc w:val="center"/>
              <w:rPr>
                <w:rFonts w:eastAsia="Times New Roman"/>
                <w:b/>
                <w:color w:val="000000"/>
                <w:sz w:val="24"/>
                <w:lang w:val="ru-RU" w:eastAsia="ru-RU"/>
              </w:rPr>
            </w:pPr>
            <w:r w:rsidRPr="00F91474">
              <w:rPr>
                <w:rFonts w:eastAsia="Times New Roman"/>
                <w:b/>
                <w:color w:val="000000"/>
                <w:sz w:val="24"/>
                <w:lang w:eastAsia="ru-RU"/>
              </w:rPr>
              <w:t>Площадь</w:t>
            </w:r>
            <w:r w:rsidRPr="00F91474">
              <w:rPr>
                <w:rFonts w:eastAsia="Times New Roman"/>
                <w:b/>
                <w:color w:val="000000"/>
                <w:sz w:val="24"/>
                <w:lang w:eastAsia="ru-RU"/>
              </w:rPr>
              <w:br/>
            </w:r>
            <w:r w:rsidR="00AC74A9" w:rsidRPr="00F91474">
              <w:rPr>
                <w:rFonts w:eastAsia="Times New Roman"/>
                <w:b/>
                <w:color w:val="000000"/>
                <w:sz w:val="24"/>
                <w:lang w:val="ru-RU" w:eastAsia="ru-RU"/>
              </w:rPr>
              <w:t>зала</w:t>
            </w:r>
          </w:p>
        </w:tc>
        <w:tc>
          <w:tcPr>
            <w:tcW w:w="1701" w:type="dxa"/>
            <w:tcBorders>
              <w:top w:val="nil"/>
              <w:left w:val="nil"/>
              <w:bottom w:val="single" w:sz="4" w:space="0" w:color="auto"/>
              <w:right w:val="single" w:sz="4" w:space="0" w:color="auto"/>
            </w:tcBorders>
            <w:shd w:val="clear" w:color="auto" w:fill="auto"/>
            <w:vAlign w:val="center"/>
            <w:hideMark/>
          </w:tcPr>
          <w:p w:rsidR="00945D38" w:rsidRPr="00F91474" w:rsidRDefault="00945D38" w:rsidP="006E776C">
            <w:pPr>
              <w:jc w:val="center"/>
              <w:rPr>
                <w:rFonts w:eastAsia="Times New Roman"/>
                <w:b/>
                <w:color w:val="000000"/>
                <w:sz w:val="24"/>
                <w:lang w:eastAsia="ru-RU"/>
              </w:rPr>
            </w:pPr>
            <w:r w:rsidRPr="00F91474">
              <w:rPr>
                <w:rFonts w:eastAsia="Times New Roman"/>
                <w:b/>
                <w:color w:val="000000"/>
                <w:sz w:val="24"/>
                <w:lang w:eastAsia="ru-RU"/>
              </w:rPr>
              <w:t>Площадь</w:t>
            </w:r>
            <w:r w:rsidRPr="00F91474">
              <w:rPr>
                <w:rFonts w:eastAsia="Times New Roman"/>
                <w:b/>
                <w:color w:val="000000"/>
                <w:sz w:val="24"/>
                <w:lang w:eastAsia="ru-RU"/>
              </w:rPr>
              <w:br/>
              <w:t>бассейна</w:t>
            </w:r>
          </w:p>
        </w:tc>
        <w:tc>
          <w:tcPr>
            <w:tcW w:w="1560" w:type="dxa"/>
            <w:tcBorders>
              <w:top w:val="nil"/>
              <w:left w:val="nil"/>
              <w:bottom w:val="single" w:sz="4" w:space="0" w:color="auto"/>
              <w:right w:val="single" w:sz="4" w:space="0" w:color="auto"/>
            </w:tcBorders>
            <w:shd w:val="clear" w:color="auto" w:fill="auto"/>
            <w:vAlign w:val="center"/>
            <w:hideMark/>
          </w:tcPr>
          <w:p w:rsidR="00945D38" w:rsidRPr="00F91474" w:rsidRDefault="00945D38" w:rsidP="006E776C">
            <w:pPr>
              <w:jc w:val="center"/>
              <w:rPr>
                <w:rFonts w:eastAsia="Times New Roman"/>
                <w:b/>
                <w:color w:val="000000"/>
                <w:sz w:val="24"/>
                <w:lang w:eastAsia="ru-RU"/>
              </w:rPr>
            </w:pPr>
            <w:r w:rsidRPr="00F91474">
              <w:rPr>
                <w:rFonts w:eastAsia="Times New Roman"/>
                <w:b/>
                <w:color w:val="000000"/>
                <w:sz w:val="24"/>
                <w:lang w:eastAsia="ru-RU"/>
              </w:rPr>
              <w:t>Площадь ЗУ</w:t>
            </w:r>
            <w:r w:rsidRPr="00F91474">
              <w:rPr>
                <w:rFonts w:eastAsia="Times New Roman"/>
                <w:b/>
                <w:color w:val="000000"/>
                <w:sz w:val="24"/>
                <w:lang w:eastAsia="ru-RU"/>
              </w:rPr>
              <w:br/>
              <w:t>(га)</w:t>
            </w:r>
          </w:p>
        </w:tc>
      </w:tr>
      <w:tr w:rsidR="00AC74A9" w:rsidRPr="00820FC3" w:rsidTr="00A822E4">
        <w:trPr>
          <w:trHeight w:val="300"/>
        </w:trPr>
        <w:tc>
          <w:tcPr>
            <w:tcW w:w="458" w:type="dxa"/>
            <w:tcBorders>
              <w:top w:val="nil"/>
              <w:left w:val="single" w:sz="4" w:space="0" w:color="auto"/>
              <w:bottom w:val="single" w:sz="4" w:space="0" w:color="auto"/>
              <w:right w:val="single" w:sz="4" w:space="0" w:color="auto"/>
            </w:tcBorders>
            <w:shd w:val="clear" w:color="auto" w:fill="auto"/>
            <w:noWrap/>
            <w:vAlign w:val="center"/>
            <w:hideMark/>
          </w:tcPr>
          <w:p w:rsidR="00AC74A9" w:rsidRPr="00F91474" w:rsidRDefault="00AC74A9" w:rsidP="00FB25F2">
            <w:pPr>
              <w:jc w:val="center"/>
              <w:rPr>
                <w:rFonts w:eastAsia="Times New Roman"/>
                <w:color w:val="000000"/>
                <w:sz w:val="24"/>
                <w:lang w:eastAsia="ru-RU"/>
              </w:rPr>
            </w:pPr>
            <w:r w:rsidRPr="00F91474">
              <w:rPr>
                <w:rFonts w:eastAsia="Times New Roman"/>
                <w:color w:val="000000"/>
                <w:sz w:val="24"/>
                <w:lang w:eastAsia="ru-RU"/>
              </w:rPr>
              <w:t>1</w:t>
            </w:r>
          </w:p>
        </w:tc>
        <w:tc>
          <w:tcPr>
            <w:tcW w:w="2071" w:type="dxa"/>
            <w:tcBorders>
              <w:top w:val="nil"/>
              <w:left w:val="nil"/>
              <w:bottom w:val="single" w:sz="4" w:space="0" w:color="auto"/>
              <w:right w:val="single" w:sz="4" w:space="0" w:color="auto"/>
            </w:tcBorders>
            <w:shd w:val="clear" w:color="auto" w:fill="auto"/>
            <w:noWrap/>
            <w:vAlign w:val="center"/>
            <w:hideMark/>
          </w:tcPr>
          <w:p w:rsidR="00AC74A9" w:rsidRDefault="004940E9" w:rsidP="002253BD">
            <w:pPr>
              <w:jc w:val="center"/>
              <w:rPr>
                <w:rFonts w:eastAsia="Times New Roman"/>
                <w:color w:val="000000"/>
                <w:sz w:val="24"/>
                <w:lang w:val="ru-RU" w:eastAsia="ru-RU"/>
              </w:rPr>
            </w:pPr>
            <w:r w:rsidRPr="00F91474">
              <w:rPr>
                <w:rFonts w:eastAsia="Times New Roman"/>
                <w:color w:val="000000"/>
                <w:sz w:val="24"/>
                <w:lang w:val="ru-RU" w:eastAsia="ru-RU"/>
              </w:rPr>
              <w:t>п</w:t>
            </w:r>
            <w:proofErr w:type="gramStart"/>
            <w:r w:rsidRPr="00F91474">
              <w:rPr>
                <w:rFonts w:eastAsia="Times New Roman"/>
                <w:color w:val="000000"/>
                <w:sz w:val="24"/>
                <w:lang w:val="ru-RU" w:eastAsia="ru-RU"/>
              </w:rPr>
              <w:t>.</w:t>
            </w:r>
            <w:r w:rsidR="00272D92">
              <w:rPr>
                <w:rFonts w:eastAsia="Times New Roman"/>
                <w:color w:val="000000"/>
                <w:sz w:val="24"/>
                <w:lang w:val="ru-RU" w:eastAsia="ru-RU"/>
              </w:rPr>
              <w:t>З</w:t>
            </w:r>
            <w:proofErr w:type="gramEnd"/>
            <w:r w:rsidR="00272D92">
              <w:rPr>
                <w:rFonts w:eastAsia="Times New Roman"/>
                <w:color w:val="000000"/>
                <w:sz w:val="24"/>
                <w:lang w:val="ru-RU" w:eastAsia="ru-RU"/>
              </w:rPr>
              <w:t>агорянский</w:t>
            </w:r>
          </w:p>
          <w:p w:rsidR="00A803A1" w:rsidRPr="00F91474" w:rsidRDefault="00A803A1" w:rsidP="002253BD">
            <w:pPr>
              <w:jc w:val="center"/>
              <w:rPr>
                <w:rFonts w:eastAsia="Times New Roman"/>
                <w:color w:val="000000"/>
                <w:sz w:val="24"/>
                <w:lang w:val="ru-RU" w:eastAsia="ru-RU"/>
              </w:rPr>
            </w:pPr>
          </w:p>
        </w:tc>
        <w:tc>
          <w:tcPr>
            <w:tcW w:w="1169" w:type="dxa"/>
            <w:tcBorders>
              <w:top w:val="nil"/>
              <w:left w:val="nil"/>
              <w:bottom w:val="single" w:sz="4" w:space="0" w:color="auto"/>
              <w:right w:val="single" w:sz="4" w:space="0" w:color="auto"/>
            </w:tcBorders>
            <w:shd w:val="clear" w:color="auto" w:fill="auto"/>
            <w:noWrap/>
            <w:vAlign w:val="center"/>
            <w:hideMark/>
          </w:tcPr>
          <w:p w:rsidR="00AC74A9" w:rsidRPr="00F91474" w:rsidRDefault="00AC74A9" w:rsidP="00FB25F2">
            <w:pPr>
              <w:jc w:val="center"/>
              <w:rPr>
                <w:rFonts w:eastAsia="Times New Roman"/>
                <w:color w:val="000000"/>
                <w:sz w:val="24"/>
                <w:lang w:eastAsia="ru-RU"/>
              </w:rPr>
            </w:pPr>
            <w:r w:rsidRPr="00F91474">
              <w:rPr>
                <w:rFonts w:eastAsia="Times New Roman"/>
                <w:color w:val="000000"/>
                <w:sz w:val="24"/>
                <w:lang w:eastAsia="ru-RU"/>
              </w:rPr>
              <w:t>ФОК</w:t>
            </w:r>
          </w:p>
        </w:tc>
        <w:tc>
          <w:tcPr>
            <w:tcW w:w="1984" w:type="dxa"/>
            <w:tcBorders>
              <w:top w:val="nil"/>
              <w:left w:val="nil"/>
              <w:bottom w:val="single" w:sz="4" w:space="0" w:color="auto"/>
              <w:right w:val="single" w:sz="4" w:space="0" w:color="auto"/>
            </w:tcBorders>
            <w:shd w:val="clear" w:color="auto" w:fill="auto"/>
            <w:noWrap/>
            <w:vAlign w:val="center"/>
            <w:hideMark/>
          </w:tcPr>
          <w:p w:rsidR="00AC74A9" w:rsidRPr="00F91474" w:rsidRDefault="00A01A33" w:rsidP="00A17126">
            <w:pPr>
              <w:jc w:val="center"/>
              <w:rPr>
                <w:rFonts w:eastAsia="Times New Roman"/>
                <w:color w:val="000000"/>
                <w:sz w:val="24"/>
                <w:lang w:val="ru-RU" w:eastAsia="ru-RU"/>
              </w:rPr>
            </w:pPr>
            <w:r>
              <w:rPr>
                <w:rFonts w:eastAsia="Times New Roman"/>
                <w:color w:val="000000"/>
                <w:sz w:val="24"/>
                <w:lang w:val="ru-RU" w:eastAsia="ru-RU"/>
              </w:rPr>
              <w:t>1080</w:t>
            </w:r>
          </w:p>
        </w:tc>
        <w:tc>
          <w:tcPr>
            <w:tcW w:w="1701" w:type="dxa"/>
            <w:tcBorders>
              <w:top w:val="nil"/>
              <w:left w:val="nil"/>
              <w:bottom w:val="single" w:sz="4" w:space="0" w:color="auto"/>
              <w:right w:val="single" w:sz="4" w:space="0" w:color="auto"/>
            </w:tcBorders>
            <w:shd w:val="clear" w:color="auto" w:fill="auto"/>
            <w:noWrap/>
            <w:vAlign w:val="center"/>
            <w:hideMark/>
          </w:tcPr>
          <w:p w:rsidR="00AC74A9" w:rsidRPr="00F91474" w:rsidRDefault="00A803A1" w:rsidP="00AC74A9">
            <w:pPr>
              <w:jc w:val="center"/>
              <w:rPr>
                <w:rFonts w:eastAsia="Times New Roman"/>
                <w:color w:val="000000"/>
                <w:sz w:val="24"/>
                <w:lang w:val="ru-RU" w:eastAsia="ru-RU"/>
              </w:rPr>
            </w:pPr>
            <w:r>
              <w:rPr>
                <w:rFonts w:eastAsia="Times New Roman"/>
                <w:color w:val="000000"/>
                <w:sz w:val="24"/>
                <w:lang w:val="ru-RU" w:eastAsia="ru-RU"/>
              </w:rPr>
              <w:t>275</w:t>
            </w:r>
          </w:p>
        </w:tc>
        <w:tc>
          <w:tcPr>
            <w:tcW w:w="1560" w:type="dxa"/>
            <w:tcBorders>
              <w:top w:val="nil"/>
              <w:left w:val="nil"/>
              <w:bottom w:val="single" w:sz="4" w:space="0" w:color="auto"/>
              <w:right w:val="single" w:sz="4" w:space="0" w:color="auto"/>
            </w:tcBorders>
            <w:shd w:val="clear" w:color="auto" w:fill="auto"/>
            <w:noWrap/>
            <w:vAlign w:val="center"/>
            <w:hideMark/>
          </w:tcPr>
          <w:p w:rsidR="00AC74A9" w:rsidRPr="00DC740E" w:rsidRDefault="002253BD" w:rsidP="00FB25F2">
            <w:pPr>
              <w:jc w:val="center"/>
              <w:rPr>
                <w:rFonts w:eastAsia="Times New Roman"/>
                <w:color w:val="000000"/>
                <w:sz w:val="24"/>
                <w:lang w:val="ru-RU" w:eastAsia="ru-RU"/>
              </w:rPr>
            </w:pPr>
            <w:r>
              <w:rPr>
                <w:rFonts w:eastAsia="Times New Roman"/>
                <w:color w:val="000000"/>
                <w:sz w:val="24"/>
                <w:lang w:val="ru-RU" w:eastAsia="ru-RU"/>
              </w:rPr>
              <w:t>1</w:t>
            </w:r>
            <w:r w:rsidR="00DC740E">
              <w:rPr>
                <w:rFonts w:eastAsia="Times New Roman"/>
                <w:color w:val="000000"/>
                <w:sz w:val="24"/>
                <w:lang w:val="ru-RU" w:eastAsia="ru-RU"/>
              </w:rPr>
              <w:t>,0</w:t>
            </w:r>
          </w:p>
        </w:tc>
      </w:tr>
      <w:tr w:rsidR="00A803A1" w:rsidRPr="00820FC3" w:rsidTr="00A822E4">
        <w:trPr>
          <w:trHeight w:val="300"/>
        </w:trPr>
        <w:tc>
          <w:tcPr>
            <w:tcW w:w="369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803A1" w:rsidRPr="00DC740E" w:rsidRDefault="00A803A1" w:rsidP="00DC740E">
            <w:pPr>
              <w:jc w:val="center"/>
              <w:rPr>
                <w:rFonts w:eastAsia="Times New Roman"/>
                <w:color w:val="000000"/>
                <w:sz w:val="24"/>
                <w:lang w:val="ru-RU" w:eastAsia="ru-RU"/>
              </w:rPr>
            </w:pPr>
            <w:r>
              <w:rPr>
                <w:rFonts w:eastAsia="Times New Roman"/>
                <w:color w:val="000000"/>
                <w:sz w:val="24"/>
                <w:lang w:val="ru-RU" w:eastAsia="ru-RU"/>
              </w:rPr>
              <w:t>ИТОГО</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rsidR="00A803A1" w:rsidRPr="00F91474" w:rsidRDefault="00A01A33" w:rsidP="00B552FD">
            <w:pPr>
              <w:jc w:val="center"/>
              <w:rPr>
                <w:rFonts w:eastAsia="Times New Roman"/>
                <w:color w:val="000000"/>
                <w:sz w:val="24"/>
                <w:lang w:val="ru-RU" w:eastAsia="ru-RU"/>
              </w:rPr>
            </w:pPr>
            <w:r>
              <w:rPr>
                <w:rFonts w:eastAsia="Times New Roman"/>
                <w:color w:val="000000"/>
                <w:sz w:val="24"/>
                <w:lang w:val="ru-RU" w:eastAsia="ru-RU"/>
              </w:rPr>
              <w:t>1080</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A803A1" w:rsidRPr="00F91474" w:rsidRDefault="00A803A1" w:rsidP="00B552FD">
            <w:pPr>
              <w:jc w:val="center"/>
              <w:rPr>
                <w:rFonts w:eastAsia="Times New Roman"/>
                <w:color w:val="000000"/>
                <w:sz w:val="24"/>
                <w:lang w:val="ru-RU" w:eastAsia="ru-RU"/>
              </w:rPr>
            </w:pPr>
            <w:r>
              <w:rPr>
                <w:rFonts w:eastAsia="Times New Roman"/>
                <w:color w:val="000000"/>
                <w:sz w:val="24"/>
                <w:lang w:val="ru-RU" w:eastAsia="ru-RU"/>
              </w:rPr>
              <w:t>275</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A803A1" w:rsidRPr="00DC740E" w:rsidRDefault="00A803A1" w:rsidP="00B552FD">
            <w:pPr>
              <w:jc w:val="center"/>
              <w:rPr>
                <w:rFonts w:eastAsia="Times New Roman"/>
                <w:color w:val="000000"/>
                <w:sz w:val="24"/>
                <w:lang w:val="ru-RU" w:eastAsia="ru-RU"/>
              </w:rPr>
            </w:pPr>
            <w:r>
              <w:rPr>
                <w:rFonts w:eastAsia="Times New Roman"/>
                <w:color w:val="000000"/>
                <w:sz w:val="24"/>
                <w:lang w:val="ru-RU" w:eastAsia="ru-RU"/>
              </w:rPr>
              <w:t>1,0</w:t>
            </w:r>
          </w:p>
        </w:tc>
      </w:tr>
    </w:tbl>
    <w:p w:rsidR="00AC74A9" w:rsidRDefault="00AC74A9" w:rsidP="00AC74A9">
      <w:pPr>
        <w:ind w:firstLine="709"/>
        <w:jc w:val="both"/>
        <w:rPr>
          <w:b/>
          <w:sz w:val="24"/>
          <w:highlight w:val="yellow"/>
          <w:lang w:val="ru-RU"/>
        </w:rPr>
      </w:pPr>
    </w:p>
    <w:p w:rsidR="008D3648" w:rsidRPr="00A35CD6" w:rsidRDefault="0057334C" w:rsidP="00BA0E00">
      <w:pPr>
        <w:pStyle w:val="2"/>
        <w:rPr>
          <w:lang w:val="ru-RU"/>
        </w:rPr>
      </w:pPr>
      <w:bookmarkStart w:id="328" w:name="_Toc444697007"/>
      <w:bookmarkStart w:id="329" w:name="_Toc466288717"/>
      <w:bookmarkStart w:id="330" w:name="_Toc466288836"/>
      <w:bookmarkStart w:id="331" w:name="_Toc466289220"/>
      <w:bookmarkStart w:id="332" w:name="_Toc466289298"/>
      <w:bookmarkStart w:id="333" w:name="_Toc466289376"/>
      <w:r w:rsidRPr="00A35CD6">
        <w:rPr>
          <w:lang w:val="ru-RU"/>
        </w:rPr>
        <w:t>6</w:t>
      </w:r>
      <w:r w:rsidR="008D3648" w:rsidRPr="00A35CD6">
        <w:rPr>
          <w:lang w:val="ru-RU"/>
        </w:rPr>
        <w:t>.4. Учреждения культуры и искусства</w:t>
      </w:r>
      <w:bookmarkEnd w:id="322"/>
      <w:bookmarkEnd w:id="323"/>
      <w:bookmarkEnd w:id="324"/>
      <w:bookmarkEnd w:id="325"/>
      <w:bookmarkEnd w:id="326"/>
      <w:bookmarkEnd w:id="327"/>
      <w:bookmarkEnd w:id="328"/>
      <w:bookmarkEnd w:id="329"/>
      <w:bookmarkEnd w:id="330"/>
      <w:bookmarkEnd w:id="331"/>
      <w:bookmarkEnd w:id="332"/>
      <w:bookmarkEnd w:id="333"/>
    </w:p>
    <w:p w:rsidR="00BC02C6" w:rsidRPr="00A35CD6" w:rsidRDefault="00BC02C6" w:rsidP="00BC02C6">
      <w:pPr>
        <w:ind w:firstLine="709"/>
        <w:jc w:val="both"/>
        <w:rPr>
          <w:i/>
          <w:sz w:val="24"/>
          <w:u w:val="single"/>
          <w:lang w:val="ru-RU"/>
        </w:rPr>
      </w:pPr>
    </w:p>
    <w:p w:rsidR="00BC02C6" w:rsidRDefault="00BC02C6" w:rsidP="00BC02C6">
      <w:pPr>
        <w:ind w:firstLine="709"/>
        <w:jc w:val="both"/>
        <w:rPr>
          <w:i/>
          <w:sz w:val="24"/>
          <w:u w:val="single"/>
          <w:lang w:val="ru-RU"/>
        </w:rPr>
      </w:pPr>
      <w:r w:rsidRPr="00A35CD6">
        <w:rPr>
          <w:i/>
          <w:sz w:val="24"/>
          <w:u w:val="single"/>
          <w:lang w:val="ru-RU"/>
        </w:rPr>
        <w:t>Существующее положение</w:t>
      </w:r>
    </w:p>
    <w:p w:rsidR="00120BCA" w:rsidRPr="00A35CD6" w:rsidRDefault="00120BCA" w:rsidP="00BC02C6">
      <w:pPr>
        <w:ind w:firstLine="709"/>
        <w:jc w:val="both"/>
        <w:rPr>
          <w:i/>
          <w:sz w:val="24"/>
          <w:u w:val="single"/>
          <w:lang w:val="ru-RU"/>
        </w:rPr>
      </w:pPr>
    </w:p>
    <w:p w:rsidR="009B59B8" w:rsidRPr="00A35CD6" w:rsidRDefault="009B59B8" w:rsidP="009B59B8">
      <w:pPr>
        <w:spacing w:line="276" w:lineRule="auto"/>
        <w:ind w:firstLine="709"/>
        <w:jc w:val="both"/>
        <w:rPr>
          <w:sz w:val="24"/>
          <w:lang w:val="ru-RU"/>
        </w:rPr>
      </w:pPr>
      <w:r w:rsidRPr="00A35CD6">
        <w:rPr>
          <w:sz w:val="24"/>
          <w:lang w:val="ru-RU"/>
        </w:rPr>
        <w:t>По данным Министерства культуры Московской области</w:t>
      </w:r>
      <w:r w:rsidRPr="00A35CD6">
        <w:rPr>
          <w:sz w:val="24"/>
          <w:vertAlign w:val="superscript"/>
          <w:lang w:val="ru-RU"/>
        </w:rPr>
        <w:footnoteReference w:id="15"/>
      </w:r>
      <w:r w:rsidRPr="00A35CD6">
        <w:rPr>
          <w:sz w:val="24"/>
          <w:lang w:val="ru-RU"/>
        </w:rPr>
        <w:t xml:space="preserve"> и Администрации </w:t>
      </w:r>
      <w:r w:rsidR="00C85E39">
        <w:rPr>
          <w:sz w:val="24"/>
          <w:lang w:val="ru-RU"/>
        </w:rPr>
        <w:t>городского</w:t>
      </w:r>
      <w:r w:rsidRPr="00A35CD6">
        <w:rPr>
          <w:sz w:val="24"/>
          <w:lang w:val="ru-RU"/>
        </w:rPr>
        <w:t xml:space="preserve"> поселения </w:t>
      </w:r>
      <w:r w:rsidR="00272D92">
        <w:rPr>
          <w:sz w:val="24"/>
          <w:lang w:val="ru-RU"/>
        </w:rPr>
        <w:t>Загорянский</w:t>
      </w:r>
      <w:r w:rsidRPr="00A35CD6">
        <w:rPr>
          <w:sz w:val="24"/>
          <w:lang w:val="ru-RU"/>
        </w:rPr>
        <w:t xml:space="preserve"> на территории поселения расположены учреждения культуры </w:t>
      </w:r>
      <w:r w:rsidR="00C337CB" w:rsidRPr="00A35CD6">
        <w:rPr>
          <w:sz w:val="24"/>
          <w:lang w:val="ru-RU"/>
        </w:rPr>
        <w:t xml:space="preserve">и искусства </w:t>
      </w:r>
      <w:r w:rsidRPr="00A35CD6">
        <w:rPr>
          <w:sz w:val="24"/>
          <w:lang w:val="ru-RU"/>
        </w:rPr>
        <w:t>следующих типов:</w:t>
      </w:r>
    </w:p>
    <w:p w:rsidR="00452ABD" w:rsidRPr="00A35CD6" w:rsidRDefault="00452ABD" w:rsidP="00452ABD">
      <w:pPr>
        <w:pStyle w:val="1"/>
        <w:spacing w:line="276" w:lineRule="auto"/>
        <w:ind w:left="1080" w:hanging="360"/>
      </w:pPr>
      <w:r w:rsidRPr="00A35CD6">
        <w:t xml:space="preserve">библиотеки – </w:t>
      </w:r>
      <w:r w:rsidR="00285F77">
        <w:t>2</w:t>
      </w:r>
      <w:r w:rsidR="009B59B8" w:rsidRPr="00A35CD6">
        <w:t xml:space="preserve"> ед.</w:t>
      </w:r>
      <w:r w:rsidRPr="00A35CD6">
        <w:t>;</w:t>
      </w:r>
    </w:p>
    <w:p w:rsidR="00452ABD" w:rsidRDefault="00452ABD" w:rsidP="00452ABD">
      <w:pPr>
        <w:pStyle w:val="1"/>
        <w:spacing w:line="276" w:lineRule="auto"/>
        <w:ind w:left="1080" w:hanging="360"/>
      </w:pPr>
      <w:r w:rsidRPr="00A35CD6">
        <w:t xml:space="preserve">досуговые центры вместимостью – </w:t>
      </w:r>
      <w:r w:rsidR="00285F77">
        <w:t>120</w:t>
      </w:r>
      <w:r w:rsidRPr="00A35CD6">
        <w:t xml:space="preserve"> мест.</w:t>
      </w:r>
    </w:p>
    <w:p w:rsidR="00E556BD" w:rsidRPr="00A35CD6" w:rsidRDefault="00E556BD" w:rsidP="00515850">
      <w:pPr>
        <w:pStyle w:val="1"/>
        <w:numPr>
          <w:ilvl w:val="0"/>
          <w:numId w:val="0"/>
        </w:numPr>
        <w:spacing w:before="240"/>
        <w:rPr>
          <w:noProof/>
          <w:snapToGrid w:val="0"/>
        </w:rPr>
      </w:pPr>
      <w:r w:rsidRPr="00A35CD6">
        <w:rPr>
          <w:b/>
          <w:noProof/>
          <w:snapToGrid w:val="0"/>
        </w:rPr>
        <w:t xml:space="preserve">Таблица 6.4.1. </w:t>
      </w:r>
      <w:r w:rsidRPr="00A35CD6">
        <w:rPr>
          <w:noProof/>
          <w:snapToGrid w:val="0"/>
        </w:rPr>
        <w:t>Перечень и характеристика бибилиотек</w:t>
      </w:r>
      <w:r w:rsidR="00541B78">
        <w:rPr>
          <w:noProof/>
          <w:snapToGrid w:val="0"/>
        </w:rPr>
        <w:t xml:space="preserve"> городского поселения</w:t>
      </w:r>
      <w:r w:rsidRPr="00A35CD6">
        <w:rPr>
          <w:noProof/>
          <w:snapToGrid w:val="0"/>
        </w:rPr>
        <w:t>.</w:t>
      </w:r>
    </w:p>
    <w:tbl>
      <w:tblPr>
        <w:tblW w:w="9481" w:type="dxa"/>
        <w:tblInd w:w="89" w:type="dxa"/>
        <w:tblLook w:val="04A0"/>
      </w:tblPr>
      <w:tblGrid>
        <w:gridCol w:w="728"/>
        <w:gridCol w:w="3119"/>
        <w:gridCol w:w="3402"/>
        <w:gridCol w:w="2232"/>
      </w:tblGrid>
      <w:tr w:rsidR="00E556BD" w:rsidRPr="00A35CD6" w:rsidTr="00E541EC">
        <w:trPr>
          <w:trHeight w:val="20"/>
        </w:trPr>
        <w:tc>
          <w:tcPr>
            <w:tcW w:w="728" w:type="dxa"/>
            <w:tcBorders>
              <w:top w:val="single" w:sz="4" w:space="0" w:color="auto"/>
              <w:left w:val="single" w:sz="4" w:space="0" w:color="auto"/>
              <w:bottom w:val="single" w:sz="4" w:space="0" w:color="auto"/>
              <w:right w:val="single" w:sz="4" w:space="0" w:color="auto"/>
            </w:tcBorders>
            <w:vAlign w:val="center"/>
          </w:tcPr>
          <w:p w:rsidR="00E556BD" w:rsidRPr="00A35CD6" w:rsidRDefault="00E556BD" w:rsidP="00E541EC">
            <w:pPr>
              <w:jc w:val="center"/>
              <w:rPr>
                <w:b/>
                <w:bCs/>
                <w:color w:val="000000"/>
                <w:sz w:val="20"/>
                <w:szCs w:val="20"/>
                <w:lang w:val="ru-RU"/>
              </w:rPr>
            </w:pPr>
            <w:r w:rsidRPr="00A35CD6">
              <w:rPr>
                <w:b/>
                <w:bCs/>
                <w:color w:val="000000"/>
                <w:sz w:val="20"/>
                <w:szCs w:val="20"/>
                <w:lang w:val="ru-RU"/>
              </w:rPr>
              <w:t xml:space="preserve">№ </w:t>
            </w:r>
            <w:proofErr w:type="gramStart"/>
            <w:r w:rsidRPr="00A35CD6">
              <w:rPr>
                <w:b/>
                <w:bCs/>
                <w:color w:val="000000"/>
                <w:sz w:val="20"/>
                <w:szCs w:val="20"/>
                <w:lang w:val="ru-RU"/>
              </w:rPr>
              <w:t>п</w:t>
            </w:r>
            <w:proofErr w:type="gramEnd"/>
            <w:r w:rsidRPr="00A35CD6">
              <w:rPr>
                <w:b/>
                <w:bCs/>
                <w:color w:val="000000"/>
                <w:sz w:val="20"/>
                <w:szCs w:val="20"/>
                <w:lang w:val="ru-RU"/>
              </w:rPr>
              <w:t>/п</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00FC" w:rsidRDefault="00E556BD" w:rsidP="00E541EC">
            <w:pPr>
              <w:jc w:val="center"/>
              <w:rPr>
                <w:b/>
                <w:bCs/>
                <w:color w:val="000000"/>
                <w:sz w:val="20"/>
                <w:szCs w:val="20"/>
                <w:lang w:val="ru-RU"/>
              </w:rPr>
            </w:pPr>
            <w:r w:rsidRPr="00A35CD6">
              <w:rPr>
                <w:b/>
                <w:bCs/>
                <w:color w:val="000000"/>
                <w:sz w:val="20"/>
                <w:szCs w:val="20"/>
              </w:rPr>
              <w:t>Наименование</w:t>
            </w:r>
          </w:p>
          <w:p w:rsidR="00E556BD" w:rsidRPr="00A35CD6" w:rsidRDefault="00E556BD" w:rsidP="00E541EC">
            <w:pPr>
              <w:jc w:val="center"/>
              <w:rPr>
                <w:b/>
                <w:bCs/>
                <w:color w:val="000000"/>
                <w:sz w:val="20"/>
                <w:szCs w:val="20"/>
              </w:rPr>
            </w:pPr>
            <w:r w:rsidRPr="00A35CD6">
              <w:rPr>
                <w:b/>
                <w:bCs/>
                <w:color w:val="000000"/>
                <w:sz w:val="20"/>
                <w:szCs w:val="20"/>
              </w:rPr>
              <w:t xml:space="preserve"> учреждения</w:t>
            </w:r>
          </w:p>
        </w:tc>
        <w:tc>
          <w:tcPr>
            <w:tcW w:w="3402" w:type="dxa"/>
            <w:tcBorders>
              <w:top w:val="single" w:sz="4" w:space="0" w:color="auto"/>
              <w:left w:val="nil"/>
              <w:bottom w:val="single" w:sz="4" w:space="0" w:color="auto"/>
              <w:right w:val="single" w:sz="4" w:space="0" w:color="auto"/>
            </w:tcBorders>
            <w:shd w:val="clear" w:color="auto" w:fill="auto"/>
            <w:vAlign w:val="center"/>
            <w:hideMark/>
          </w:tcPr>
          <w:p w:rsidR="00E556BD" w:rsidRPr="00A35CD6" w:rsidRDefault="00E556BD" w:rsidP="00E541EC">
            <w:pPr>
              <w:jc w:val="center"/>
              <w:rPr>
                <w:b/>
                <w:bCs/>
                <w:color w:val="000000"/>
                <w:sz w:val="20"/>
                <w:szCs w:val="20"/>
              </w:rPr>
            </w:pPr>
            <w:r w:rsidRPr="00A35CD6">
              <w:rPr>
                <w:b/>
                <w:bCs/>
                <w:color w:val="000000"/>
                <w:sz w:val="20"/>
                <w:szCs w:val="20"/>
              </w:rPr>
              <w:t>Адрес</w:t>
            </w:r>
          </w:p>
        </w:tc>
        <w:tc>
          <w:tcPr>
            <w:tcW w:w="2232" w:type="dxa"/>
            <w:tcBorders>
              <w:top w:val="single" w:sz="4" w:space="0" w:color="auto"/>
              <w:left w:val="nil"/>
              <w:bottom w:val="single" w:sz="4" w:space="0" w:color="auto"/>
              <w:right w:val="single" w:sz="4" w:space="0" w:color="auto"/>
            </w:tcBorders>
            <w:shd w:val="clear" w:color="auto" w:fill="auto"/>
            <w:vAlign w:val="center"/>
            <w:hideMark/>
          </w:tcPr>
          <w:p w:rsidR="00E556BD" w:rsidRPr="00A35CD6" w:rsidRDefault="00E556BD" w:rsidP="00E541EC">
            <w:pPr>
              <w:jc w:val="center"/>
              <w:rPr>
                <w:b/>
                <w:bCs/>
                <w:color w:val="000000"/>
                <w:sz w:val="20"/>
                <w:szCs w:val="20"/>
                <w:lang w:val="ru-RU"/>
              </w:rPr>
            </w:pPr>
            <w:r w:rsidRPr="00A35CD6">
              <w:rPr>
                <w:b/>
                <w:bCs/>
                <w:color w:val="000000"/>
                <w:sz w:val="20"/>
                <w:szCs w:val="20"/>
              </w:rPr>
              <w:t>Томов</w:t>
            </w:r>
            <w:r w:rsidRPr="00A35CD6">
              <w:rPr>
                <w:b/>
                <w:bCs/>
                <w:color w:val="000000"/>
                <w:sz w:val="20"/>
                <w:szCs w:val="20"/>
                <w:lang w:val="ru-RU"/>
              </w:rPr>
              <w:t>,</w:t>
            </w:r>
            <w:r w:rsidRPr="00A35CD6">
              <w:rPr>
                <w:b/>
                <w:bCs/>
                <w:color w:val="000000"/>
                <w:sz w:val="20"/>
                <w:szCs w:val="20"/>
              </w:rPr>
              <w:t xml:space="preserve"> </w:t>
            </w:r>
            <w:r w:rsidRPr="00A35CD6">
              <w:rPr>
                <w:b/>
                <w:bCs/>
                <w:color w:val="000000"/>
                <w:sz w:val="20"/>
                <w:szCs w:val="20"/>
                <w:lang w:val="ru-RU"/>
              </w:rPr>
              <w:t>ед.</w:t>
            </w:r>
          </w:p>
        </w:tc>
      </w:tr>
      <w:tr w:rsidR="00285F77" w:rsidRPr="00A35CD6" w:rsidTr="00E541EC">
        <w:trPr>
          <w:trHeight w:val="20"/>
        </w:trPr>
        <w:tc>
          <w:tcPr>
            <w:tcW w:w="728" w:type="dxa"/>
            <w:tcBorders>
              <w:top w:val="single" w:sz="4" w:space="0" w:color="auto"/>
              <w:left w:val="single" w:sz="4" w:space="0" w:color="auto"/>
              <w:bottom w:val="single" w:sz="4" w:space="0" w:color="auto"/>
              <w:right w:val="single" w:sz="4" w:space="0" w:color="auto"/>
            </w:tcBorders>
            <w:vAlign w:val="center"/>
          </w:tcPr>
          <w:p w:rsidR="00285F77" w:rsidRPr="00A35CD6" w:rsidRDefault="00285F77" w:rsidP="00E541EC">
            <w:pPr>
              <w:jc w:val="center"/>
              <w:rPr>
                <w:rFonts w:eastAsia="Times New Roman"/>
                <w:bCs/>
                <w:color w:val="000000"/>
                <w:sz w:val="20"/>
                <w:szCs w:val="20"/>
                <w:lang w:val="ru-RU" w:eastAsia="ru-RU" w:bidi="ar-SA"/>
              </w:rPr>
            </w:pPr>
            <w:r w:rsidRPr="00A35CD6">
              <w:rPr>
                <w:rFonts w:eastAsia="Times New Roman"/>
                <w:bCs/>
                <w:color w:val="000000"/>
                <w:sz w:val="20"/>
                <w:szCs w:val="20"/>
                <w:lang w:val="ru-RU" w:eastAsia="ru-RU" w:bidi="ar-SA"/>
              </w:rPr>
              <w:t>1</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85F77" w:rsidRPr="00A35CD6" w:rsidRDefault="00285F77" w:rsidP="00E541EC">
            <w:pPr>
              <w:jc w:val="center"/>
              <w:rPr>
                <w:rFonts w:eastAsia="Times New Roman"/>
                <w:bCs/>
                <w:color w:val="000000"/>
                <w:sz w:val="20"/>
                <w:szCs w:val="20"/>
                <w:highlight w:val="yellow"/>
                <w:lang w:val="ru-RU" w:eastAsia="ru-RU" w:bidi="ar-SA"/>
              </w:rPr>
            </w:pPr>
            <w:r w:rsidRPr="00A35CD6">
              <w:rPr>
                <w:rFonts w:eastAsia="Times New Roman"/>
                <w:bCs/>
                <w:color w:val="000000"/>
                <w:sz w:val="20"/>
                <w:szCs w:val="20"/>
                <w:lang w:val="ru-RU" w:eastAsia="ru-RU" w:bidi="ar-SA"/>
              </w:rPr>
              <w:t>Библиотека</w:t>
            </w:r>
          </w:p>
        </w:tc>
        <w:tc>
          <w:tcPr>
            <w:tcW w:w="3402" w:type="dxa"/>
            <w:tcBorders>
              <w:top w:val="single" w:sz="4" w:space="0" w:color="auto"/>
              <w:left w:val="nil"/>
              <w:bottom w:val="single" w:sz="4" w:space="0" w:color="auto"/>
              <w:right w:val="single" w:sz="4" w:space="0" w:color="auto"/>
            </w:tcBorders>
            <w:shd w:val="clear" w:color="auto" w:fill="auto"/>
            <w:vAlign w:val="center"/>
            <w:hideMark/>
          </w:tcPr>
          <w:p w:rsidR="00285F77" w:rsidRDefault="00285F77" w:rsidP="00E541EC">
            <w:pPr>
              <w:jc w:val="center"/>
              <w:rPr>
                <w:sz w:val="22"/>
                <w:lang w:val="ru-RU"/>
              </w:rPr>
            </w:pPr>
            <w:r w:rsidRPr="007961BC">
              <w:rPr>
                <w:sz w:val="22"/>
                <w:szCs w:val="22"/>
                <w:lang w:val="ru-RU"/>
              </w:rPr>
              <w:t xml:space="preserve">Московская обл., </w:t>
            </w:r>
          </w:p>
          <w:p w:rsidR="00285F77" w:rsidRDefault="00285F77" w:rsidP="00E541EC">
            <w:pPr>
              <w:jc w:val="center"/>
              <w:rPr>
                <w:sz w:val="22"/>
                <w:lang w:val="ru-RU"/>
              </w:rPr>
            </w:pPr>
            <w:r w:rsidRPr="007961BC">
              <w:rPr>
                <w:sz w:val="22"/>
                <w:szCs w:val="22"/>
                <w:lang w:val="ru-RU"/>
              </w:rPr>
              <w:t>Щелковский р</w:t>
            </w:r>
            <w:r>
              <w:rPr>
                <w:sz w:val="22"/>
                <w:szCs w:val="22"/>
                <w:lang w:val="ru-RU"/>
              </w:rPr>
              <w:t>айон</w:t>
            </w:r>
            <w:r w:rsidRPr="007961BC">
              <w:rPr>
                <w:sz w:val="22"/>
                <w:szCs w:val="22"/>
                <w:lang w:val="ru-RU"/>
              </w:rPr>
              <w:t>,</w:t>
            </w:r>
          </w:p>
          <w:p w:rsidR="00285F77" w:rsidRPr="00A35CD6" w:rsidRDefault="00285F77" w:rsidP="00E541EC">
            <w:pPr>
              <w:jc w:val="center"/>
              <w:rPr>
                <w:rFonts w:eastAsia="Times New Roman"/>
                <w:color w:val="000000"/>
                <w:sz w:val="20"/>
                <w:szCs w:val="20"/>
                <w:highlight w:val="yellow"/>
                <w:lang w:val="ru-RU" w:eastAsia="ru-RU" w:bidi="ar-SA"/>
              </w:rPr>
            </w:pPr>
            <w:r>
              <w:rPr>
                <w:sz w:val="22"/>
                <w:szCs w:val="22"/>
                <w:lang w:val="ru-RU"/>
              </w:rPr>
              <w:t>р.п. Загорянский</w:t>
            </w:r>
          </w:p>
        </w:tc>
        <w:tc>
          <w:tcPr>
            <w:tcW w:w="2232" w:type="dxa"/>
            <w:tcBorders>
              <w:top w:val="single" w:sz="4" w:space="0" w:color="auto"/>
              <w:left w:val="nil"/>
              <w:bottom w:val="single" w:sz="4" w:space="0" w:color="auto"/>
              <w:right w:val="single" w:sz="4" w:space="0" w:color="auto"/>
            </w:tcBorders>
            <w:shd w:val="clear" w:color="auto" w:fill="auto"/>
            <w:vAlign w:val="center"/>
            <w:hideMark/>
          </w:tcPr>
          <w:p w:rsidR="00285F77" w:rsidRPr="00507B85" w:rsidRDefault="00285F77" w:rsidP="00E541EC">
            <w:pPr>
              <w:jc w:val="center"/>
              <w:rPr>
                <w:sz w:val="24"/>
                <w:lang w:val="ru-RU"/>
              </w:rPr>
            </w:pPr>
            <w:r>
              <w:rPr>
                <w:sz w:val="24"/>
                <w:lang w:val="ru-RU"/>
              </w:rPr>
              <w:t>8,302</w:t>
            </w:r>
          </w:p>
        </w:tc>
      </w:tr>
      <w:tr w:rsidR="00285F77" w:rsidRPr="00A35CD6" w:rsidTr="00E541EC">
        <w:trPr>
          <w:trHeight w:val="20"/>
        </w:trPr>
        <w:tc>
          <w:tcPr>
            <w:tcW w:w="728" w:type="dxa"/>
            <w:tcBorders>
              <w:top w:val="single" w:sz="4" w:space="0" w:color="auto"/>
              <w:left w:val="single" w:sz="4" w:space="0" w:color="auto"/>
              <w:bottom w:val="single" w:sz="4" w:space="0" w:color="auto"/>
              <w:right w:val="single" w:sz="4" w:space="0" w:color="auto"/>
            </w:tcBorders>
            <w:vAlign w:val="center"/>
          </w:tcPr>
          <w:p w:rsidR="00285F77" w:rsidRPr="00A35CD6" w:rsidRDefault="00285F77" w:rsidP="00E541EC">
            <w:pPr>
              <w:jc w:val="center"/>
              <w:rPr>
                <w:rFonts w:eastAsia="Times New Roman"/>
                <w:bCs/>
                <w:color w:val="000000"/>
                <w:sz w:val="20"/>
                <w:szCs w:val="20"/>
                <w:lang w:val="ru-RU" w:eastAsia="ru-RU" w:bidi="ar-SA"/>
              </w:rPr>
            </w:pPr>
            <w:r>
              <w:rPr>
                <w:rFonts w:eastAsia="Times New Roman"/>
                <w:bCs/>
                <w:color w:val="000000"/>
                <w:sz w:val="20"/>
                <w:szCs w:val="20"/>
                <w:lang w:val="ru-RU" w:eastAsia="ru-RU" w:bidi="ar-SA"/>
              </w:rPr>
              <w:t>2</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85F77" w:rsidRPr="00A35CD6" w:rsidRDefault="00285F77" w:rsidP="00E541EC">
            <w:pPr>
              <w:jc w:val="center"/>
              <w:rPr>
                <w:rFonts w:eastAsia="Times New Roman"/>
                <w:bCs/>
                <w:color w:val="000000"/>
                <w:sz w:val="20"/>
                <w:szCs w:val="20"/>
                <w:highlight w:val="yellow"/>
                <w:lang w:val="ru-RU" w:eastAsia="ru-RU" w:bidi="ar-SA"/>
              </w:rPr>
            </w:pPr>
            <w:r w:rsidRPr="00A35CD6">
              <w:rPr>
                <w:rFonts w:eastAsia="Times New Roman"/>
                <w:bCs/>
                <w:color w:val="000000"/>
                <w:sz w:val="20"/>
                <w:szCs w:val="20"/>
                <w:lang w:val="ru-RU" w:eastAsia="ru-RU" w:bidi="ar-SA"/>
              </w:rPr>
              <w:t>Библиотека</w:t>
            </w:r>
          </w:p>
        </w:tc>
        <w:tc>
          <w:tcPr>
            <w:tcW w:w="3402" w:type="dxa"/>
            <w:tcBorders>
              <w:top w:val="single" w:sz="4" w:space="0" w:color="auto"/>
              <w:left w:val="nil"/>
              <w:bottom w:val="single" w:sz="4" w:space="0" w:color="auto"/>
              <w:right w:val="single" w:sz="4" w:space="0" w:color="auto"/>
            </w:tcBorders>
            <w:shd w:val="clear" w:color="auto" w:fill="auto"/>
            <w:vAlign w:val="center"/>
            <w:hideMark/>
          </w:tcPr>
          <w:p w:rsidR="00285F77" w:rsidRDefault="00285F77" w:rsidP="00E541EC">
            <w:pPr>
              <w:jc w:val="center"/>
              <w:rPr>
                <w:sz w:val="22"/>
                <w:lang w:val="ru-RU"/>
              </w:rPr>
            </w:pPr>
            <w:r w:rsidRPr="007961BC">
              <w:rPr>
                <w:sz w:val="22"/>
                <w:szCs w:val="22"/>
                <w:lang w:val="ru-RU"/>
              </w:rPr>
              <w:t xml:space="preserve">Московская обл., </w:t>
            </w:r>
          </w:p>
          <w:p w:rsidR="00285F77" w:rsidRDefault="00285F77" w:rsidP="00E541EC">
            <w:pPr>
              <w:jc w:val="center"/>
              <w:rPr>
                <w:sz w:val="22"/>
                <w:lang w:val="ru-RU"/>
              </w:rPr>
            </w:pPr>
            <w:r w:rsidRPr="007961BC">
              <w:rPr>
                <w:sz w:val="22"/>
                <w:szCs w:val="22"/>
                <w:lang w:val="ru-RU"/>
              </w:rPr>
              <w:t>Щелковский р</w:t>
            </w:r>
            <w:r>
              <w:rPr>
                <w:sz w:val="22"/>
                <w:szCs w:val="22"/>
                <w:lang w:val="ru-RU"/>
              </w:rPr>
              <w:t>айон</w:t>
            </w:r>
            <w:r w:rsidRPr="007961BC">
              <w:rPr>
                <w:sz w:val="22"/>
                <w:szCs w:val="22"/>
                <w:lang w:val="ru-RU"/>
              </w:rPr>
              <w:t>,</w:t>
            </w:r>
          </w:p>
          <w:p w:rsidR="00285F77" w:rsidRPr="00A35CD6" w:rsidRDefault="00285F77" w:rsidP="00E541EC">
            <w:pPr>
              <w:jc w:val="center"/>
              <w:rPr>
                <w:rFonts w:eastAsia="Times New Roman"/>
                <w:color w:val="000000"/>
                <w:sz w:val="20"/>
                <w:szCs w:val="20"/>
                <w:highlight w:val="yellow"/>
                <w:lang w:val="ru-RU" w:eastAsia="ru-RU" w:bidi="ar-SA"/>
              </w:rPr>
            </w:pPr>
            <w:r>
              <w:rPr>
                <w:sz w:val="22"/>
                <w:szCs w:val="22"/>
                <w:lang w:val="ru-RU"/>
              </w:rPr>
              <w:t>р.п. Загорянский</w:t>
            </w:r>
          </w:p>
        </w:tc>
        <w:tc>
          <w:tcPr>
            <w:tcW w:w="2232" w:type="dxa"/>
            <w:tcBorders>
              <w:top w:val="single" w:sz="4" w:space="0" w:color="auto"/>
              <w:left w:val="nil"/>
              <w:bottom w:val="single" w:sz="4" w:space="0" w:color="auto"/>
              <w:right w:val="single" w:sz="4" w:space="0" w:color="auto"/>
            </w:tcBorders>
            <w:shd w:val="clear" w:color="auto" w:fill="auto"/>
            <w:vAlign w:val="center"/>
            <w:hideMark/>
          </w:tcPr>
          <w:p w:rsidR="00285F77" w:rsidRPr="00B02880" w:rsidRDefault="00285F77" w:rsidP="00E541EC">
            <w:pPr>
              <w:jc w:val="center"/>
              <w:rPr>
                <w:sz w:val="24"/>
                <w:lang w:val="ru-RU"/>
              </w:rPr>
            </w:pPr>
            <w:r>
              <w:rPr>
                <w:sz w:val="24"/>
                <w:lang w:val="ru-RU"/>
              </w:rPr>
              <w:t>8,400</w:t>
            </w:r>
          </w:p>
        </w:tc>
      </w:tr>
      <w:tr w:rsidR="00285F77" w:rsidRPr="00A35CD6" w:rsidTr="00E541EC">
        <w:trPr>
          <w:trHeight w:val="20"/>
        </w:trPr>
        <w:tc>
          <w:tcPr>
            <w:tcW w:w="7249" w:type="dxa"/>
            <w:gridSpan w:val="3"/>
            <w:tcBorders>
              <w:top w:val="single" w:sz="4" w:space="0" w:color="auto"/>
              <w:left w:val="single" w:sz="4" w:space="0" w:color="auto"/>
              <w:bottom w:val="single" w:sz="4" w:space="0" w:color="auto"/>
              <w:right w:val="single" w:sz="4" w:space="0" w:color="auto"/>
            </w:tcBorders>
            <w:vAlign w:val="center"/>
          </w:tcPr>
          <w:p w:rsidR="00285F77" w:rsidRPr="00A35CD6" w:rsidRDefault="00285F77" w:rsidP="00E541EC">
            <w:pPr>
              <w:jc w:val="center"/>
              <w:rPr>
                <w:rFonts w:eastAsia="Times New Roman"/>
                <w:color w:val="000000"/>
                <w:sz w:val="20"/>
                <w:szCs w:val="20"/>
                <w:lang w:val="ru-RU" w:eastAsia="ru-RU" w:bidi="ar-SA"/>
              </w:rPr>
            </w:pPr>
            <w:r w:rsidRPr="00A35CD6">
              <w:rPr>
                <w:rFonts w:eastAsia="Times New Roman"/>
                <w:color w:val="000000"/>
                <w:sz w:val="20"/>
                <w:szCs w:val="20"/>
                <w:lang w:val="ru-RU" w:eastAsia="ru-RU" w:bidi="ar-SA"/>
              </w:rPr>
              <w:t>ИТОГО:</w:t>
            </w:r>
          </w:p>
        </w:tc>
        <w:tc>
          <w:tcPr>
            <w:tcW w:w="2232" w:type="dxa"/>
            <w:tcBorders>
              <w:top w:val="single" w:sz="4" w:space="0" w:color="auto"/>
              <w:left w:val="nil"/>
              <w:bottom w:val="single" w:sz="4" w:space="0" w:color="auto"/>
              <w:right w:val="single" w:sz="4" w:space="0" w:color="auto"/>
            </w:tcBorders>
            <w:shd w:val="clear" w:color="auto" w:fill="auto"/>
            <w:vAlign w:val="center"/>
            <w:hideMark/>
          </w:tcPr>
          <w:p w:rsidR="00285F77" w:rsidRPr="00A35CD6" w:rsidRDefault="00285F77" w:rsidP="00E541EC">
            <w:pPr>
              <w:jc w:val="center"/>
              <w:rPr>
                <w:rFonts w:eastAsia="Times New Roman"/>
                <w:color w:val="000000"/>
                <w:sz w:val="20"/>
                <w:szCs w:val="20"/>
                <w:lang w:val="ru-RU" w:eastAsia="ru-RU" w:bidi="ar-SA"/>
              </w:rPr>
            </w:pPr>
            <w:r>
              <w:rPr>
                <w:rFonts w:eastAsia="Times New Roman"/>
                <w:color w:val="000000"/>
                <w:sz w:val="24"/>
                <w:lang w:val="ru-RU" w:eastAsia="ru-RU" w:bidi="ar-SA"/>
              </w:rPr>
              <w:t>16,702</w:t>
            </w:r>
          </w:p>
        </w:tc>
      </w:tr>
    </w:tbl>
    <w:p w:rsidR="00E556BD" w:rsidRDefault="00E556BD" w:rsidP="00515850">
      <w:pPr>
        <w:pStyle w:val="1"/>
        <w:numPr>
          <w:ilvl w:val="0"/>
          <w:numId w:val="0"/>
        </w:numPr>
        <w:spacing w:before="240"/>
        <w:ind w:left="709" w:hanging="709"/>
        <w:rPr>
          <w:noProof/>
          <w:snapToGrid w:val="0"/>
        </w:rPr>
      </w:pPr>
      <w:r w:rsidRPr="007961BC">
        <w:rPr>
          <w:b/>
          <w:noProof/>
          <w:snapToGrid w:val="0"/>
        </w:rPr>
        <w:t xml:space="preserve">Таблица 6.4.2. </w:t>
      </w:r>
      <w:r w:rsidRPr="007961BC">
        <w:rPr>
          <w:noProof/>
          <w:snapToGrid w:val="0"/>
        </w:rPr>
        <w:t>Перечень и характеристика домов куль</w:t>
      </w:r>
      <w:r w:rsidR="00843ED7" w:rsidRPr="007961BC">
        <w:rPr>
          <w:noProof/>
          <w:snapToGrid w:val="0"/>
        </w:rPr>
        <w:t>ту</w:t>
      </w:r>
      <w:r w:rsidRPr="007961BC">
        <w:rPr>
          <w:noProof/>
          <w:snapToGrid w:val="0"/>
        </w:rPr>
        <w:t>ры</w:t>
      </w:r>
      <w:r w:rsidR="00843ED7" w:rsidRPr="007961BC">
        <w:rPr>
          <w:noProof/>
          <w:snapToGrid w:val="0"/>
        </w:rPr>
        <w:t>.</w:t>
      </w:r>
    </w:p>
    <w:tbl>
      <w:tblPr>
        <w:tblW w:w="9644" w:type="dxa"/>
        <w:tblLook w:val="04A0"/>
      </w:tblPr>
      <w:tblGrid>
        <w:gridCol w:w="728"/>
        <w:gridCol w:w="3397"/>
        <w:gridCol w:w="3549"/>
        <w:gridCol w:w="939"/>
        <w:gridCol w:w="1031"/>
      </w:tblGrid>
      <w:tr w:rsidR="000C0489" w:rsidRPr="00A35CD6" w:rsidTr="00201FE2">
        <w:trPr>
          <w:trHeight w:val="20"/>
        </w:trPr>
        <w:tc>
          <w:tcPr>
            <w:tcW w:w="728" w:type="dxa"/>
            <w:tcBorders>
              <w:top w:val="single" w:sz="4" w:space="0" w:color="auto"/>
              <w:left w:val="single" w:sz="4" w:space="0" w:color="auto"/>
              <w:bottom w:val="single" w:sz="4" w:space="0" w:color="auto"/>
              <w:right w:val="single" w:sz="4" w:space="0" w:color="auto"/>
            </w:tcBorders>
            <w:vAlign w:val="center"/>
          </w:tcPr>
          <w:p w:rsidR="000C0489" w:rsidRPr="00A35CD6" w:rsidRDefault="000C0489" w:rsidP="00201FE2">
            <w:pPr>
              <w:jc w:val="center"/>
              <w:rPr>
                <w:b/>
                <w:bCs/>
                <w:color w:val="000000"/>
                <w:sz w:val="20"/>
                <w:szCs w:val="20"/>
                <w:lang w:val="ru-RU"/>
              </w:rPr>
            </w:pPr>
            <w:r w:rsidRPr="00A35CD6">
              <w:rPr>
                <w:b/>
                <w:bCs/>
                <w:color w:val="000000"/>
                <w:sz w:val="20"/>
                <w:szCs w:val="20"/>
                <w:lang w:val="ru-RU"/>
              </w:rPr>
              <w:t xml:space="preserve">№ </w:t>
            </w:r>
            <w:proofErr w:type="gramStart"/>
            <w:r w:rsidRPr="00A35CD6">
              <w:rPr>
                <w:b/>
                <w:bCs/>
                <w:color w:val="000000"/>
                <w:sz w:val="20"/>
                <w:szCs w:val="20"/>
                <w:lang w:val="ru-RU"/>
              </w:rPr>
              <w:t>п</w:t>
            </w:r>
            <w:proofErr w:type="gramEnd"/>
            <w:r w:rsidRPr="00A35CD6">
              <w:rPr>
                <w:b/>
                <w:bCs/>
                <w:color w:val="000000"/>
                <w:sz w:val="20"/>
                <w:szCs w:val="20"/>
                <w:lang w:val="ru-RU"/>
              </w:rPr>
              <w:t>/п</w:t>
            </w:r>
          </w:p>
        </w:tc>
        <w:tc>
          <w:tcPr>
            <w:tcW w:w="33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0489" w:rsidRPr="00A35CD6" w:rsidRDefault="000C0489" w:rsidP="00201FE2">
            <w:pPr>
              <w:jc w:val="center"/>
              <w:rPr>
                <w:b/>
                <w:bCs/>
                <w:color w:val="000000"/>
                <w:sz w:val="20"/>
                <w:szCs w:val="20"/>
              </w:rPr>
            </w:pPr>
            <w:r w:rsidRPr="00A35CD6">
              <w:rPr>
                <w:b/>
                <w:bCs/>
                <w:color w:val="000000"/>
                <w:sz w:val="20"/>
                <w:szCs w:val="20"/>
              </w:rPr>
              <w:t>Наименование учреждения</w:t>
            </w:r>
          </w:p>
        </w:tc>
        <w:tc>
          <w:tcPr>
            <w:tcW w:w="3549" w:type="dxa"/>
            <w:tcBorders>
              <w:top w:val="single" w:sz="4" w:space="0" w:color="auto"/>
              <w:left w:val="nil"/>
              <w:bottom w:val="single" w:sz="4" w:space="0" w:color="auto"/>
              <w:right w:val="single" w:sz="4" w:space="0" w:color="auto"/>
            </w:tcBorders>
            <w:shd w:val="clear" w:color="auto" w:fill="auto"/>
            <w:vAlign w:val="center"/>
            <w:hideMark/>
          </w:tcPr>
          <w:p w:rsidR="000C0489" w:rsidRPr="00A35CD6" w:rsidRDefault="000C0489" w:rsidP="00201FE2">
            <w:pPr>
              <w:jc w:val="center"/>
              <w:rPr>
                <w:b/>
                <w:bCs/>
                <w:color w:val="000000"/>
                <w:sz w:val="20"/>
                <w:szCs w:val="20"/>
              </w:rPr>
            </w:pPr>
            <w:r w:rsidRPr="00A35CD6">
              <w:rPr>
                <w:b/>
                <w:bCs/>
                <w:color w:val="000000"/>
                <w:sz w:val="20"/>
                <w:szCs w:val="20"/>
              </w:rPr>
              <w:t>Адрес</w:t>
            </w:r>
          </w:p>
        </w:tc>
        <w:tc>
          <w:tcPr>
            <w:tcW w:w="939" w:type="dxa"/>
            <w:tcBorders>
              <w:top w:val="single" w:sz="4" w:space="0" w:color="auto"/>
              <w:left w:val="nil"/>
              <w:bottom w:val="single" w:sz="4" w:space="0" w:color="auto"/>
              <w:right w:val="single" w:sz="4" w:space="0" w:color="auto"/>
            </w:tcBorders>
            <w:shd w:val="clear" w:color="auto" w:fill="auto"/>
            <w:vAlign w:val="center"/>
            <w:hideMark/>
          </w:tcPr>
          <w:p w:rsidR="000C0489" w:rsidRPr="00A35CD6" w:rsidRDefault="000C0489" w:rsidP="00201FE2">
            <w:pPr>
              <w:jc w:val="center"/>
              <w:rPr>
                <w:b/>
                <w:bCs/>
                <w:color w:val="000000"/>
                <w:sz w:val="20"/>
                <w:szCs w:val="20"/>
                <w:lang w:val="ru-RU"/>
              </w:rPr>
            </w:pPr>
            <w:r>
              <w:rPr>
                <w:b/>
                <w:bCs/>
                <w:color w:val="000000"/>
                <w:sz w:val="20"/>
                <w:szCs w:val="20"/>
                <w:lang w:val="ru-RU"/>
              </w:rPr>
              <w:t>Кол-во мест</w:t>
            </w:r>
            <w:r w:rsidRPr="00A35CD6">
              <w:rPr>
                <w:b/>
                <w:bCs/>
                <w:color w:val="000000"/>
                <w:sz w:val="20"/>
                <w:szCs w:val="20"/>
                <w:lang w:val="ru-RU"/>
              </w:rPr>
              <w:t>.</w:t>
            </w:r>
          </w:p>
        </w:tc>
        <w:tc>
          <w:tcPr>
            <w:tcW w:w="1031" w:type="dxa"/>
            <w:tcBorders>
              <w:top w:val="single" w:sz="4" w:space="0" w:color="auto"/>
              <w:left w:val="nil"/>
              <w:bottom w:val="single" w:sz="4" w:space="0" w:color="auto"/>
              <w:right w:val="single" w:sz="4" w:space="0" w:color="auto"/>
            </w:tcBorders>
            <w:vAlign w:val="center"/>
          </w:tcPr>
          <w:p w:rsidR="000C0489" w:rsidRDefault="000C0489" w:rsidP="00201FE2">
            <w:pPr>
              <w:jc w:val="center"/>
              <w:rPr>
                <w:b/>
                <w:bCs/>
                <w:color w:val="000000"/>
                <w:sz w:val="20"/>
                <w:szCs w:val="20"/>
                <w:lang w:val="ru-RU"/>
              </w:rPr>
            </w:pPr>
          </w:p>
          <w:p w:rsidR="000C0489" w:rsidRDefault="000C0489" w:rsidP="00201FE2">
            <w:pPr>
              <w:jc w:val="center"/>
              <w:rPr>
                <w:b/>
                <w:bCs/>
                <w:color w:val="000000"/>
                <w:sz w:val="20"/>
                <w:szCs w:val="20"/>
                <w:lang w:val="ru-RU"/>
              </w:rPr>
            </w:pPr>
            <w:r>
              <w:rPr>
                <w:b/>
                <w:bCs/>
                <w:color w:val="000000"/>
                <w:sz w:val="20"/>
                <w:szCs w:val="20"/>
                <w:lang w:val="ru-RU"/>
              </w:rPr>
              <w:t>Кв.м.</w:t>
            </w:r>
          </w:p>
        </w:tc>
      </w:tr>
      <w:tr w:rsidR="008A572B" w:rsidRPr="00A35CD6" w:rsidTr="00201FE2">
        <w:trPr>
          <w:trHeight w:val="20"/>
        </w:trPr>
        <w:tc>
          <w:tcPr>
            <w:tcW w:w="728" w:type="dxa"/>
            <w:tcBorders>
              <w:top w:val="single" w:sz="4" w:space="0" w:color="auto"/>
              <w:left w:val="single" w:sz="4" w:space="0" w:color="auto"/>
              <w:bottom w:val="single" w:sz="4" w:space="0" w:color="auto"/>
              <w:right w:val="single" w:sz="4" w:space="0" w:color="auto"/>
            </w:tcBorders>
            <w:vAlign w:val="center"/>
          </w:tcPr>
          <w:p w:rsidR="008A572B" w:rsidRPr="007961BC" w:rsidRDefault="008A572B" w:rsidP="00201FE2">
            <w:pPr>
              <w:jc w:val="center"/>
              <w:rPr>
                <w:rFonts w:eastAsia="Times New Roman"/>
                <w:bCs/>
                <w:color w:val="000000"/>
                <w:sz w:val="22"/>
                <w:lang w:val="ru-RU" w:eastAsia="ru-RU" w:bidi="ar-SA"/>
              </w:rPr>
            </w:pPr>
            <w:r w:rsidRPr="007961BC">
              <w:rPr>
                <w:rFonts w:eastAsia="Times New Roman"/>
                <w:bCs/>
                <w:color w:val="000000"/>
                <w:sz w:val="22"/>
                <w:szCs w:val="22"/>
                <w:lang w:val="ru-RU" w:eastAsia="ru-RU" w:bidi="ar-SA"/>
              </w:rPr>
              <w:t>1</w:t>
            </w:r>
          </w:p>
        </w:tc>
        <w:tc>
          <w:tcPr>
            <w:tcW w:w="33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572B" w:rsidRDefault="008A572B" w:rsidP="00201FE2">
            <w:pPr>
              <w:jc w:val="center"/>
            </w:pPr>
            <w:r w:rsidRPr="0062379E">
              <w:rPr>
                <w:rFonts w:eastAsia="Times New Roman"/>
                <w:sz w:val="22"/>
                <w:szCs w:val="22"/>
                <w:lang w:val="ru-RU" w:eastAsia="ru-RU"/>
              </w:rPr>
              <w:t>Дом культуры</w:t>
            </w:r>
          </w:p>
        </w:tc>
        <w:tc>
          <w:tcPr>
            <w:tcW w:w="3549" w:type="dxa"/>
            <w:tcBorders>
              <w:top w:val="single" w:sz="4" w:space="0" w:color="auto"/>
              <w:left w:val="nil"/>
              <w:bottom w:val="single" w:sz="4" w:space="0" w:color="auto"/>
              <w:right w:val="single" w:sz="4" w:space="0" w:color="auto"/>
            </w:tcBorders>
            <w:shd w:val="clear" w:color="auto" w:fill="auto"/>
            <w:vAlign w:val="center"/>
            <w:hideMark/>
          </w:tcPr>
          <w:p w:rsidR="008A572B" w:rsidRPr="004C6D10" w:rsidRDefault="008A572B" w:rsidP="00201FE2">
            <w:pPr>
              <w:jc w:val="center"/>
              <w:rPr>
                <w:lang w:val="ru-RU"/>
              </w:rPr>
            </w:pPr>
            <w:r w:rsidRPr="00ED69E2">
              <w:rPr>
                <w:sz w:val="22"/>
                <w:szCs w:val="22"/>
                <w:lang w:val="ru-RU"/>
              </w:rPr>
              <w:t>Московская обл., Щелковский р</w:t>
            </w:r>
            <w:r w:rsidR="004C6D10">
              <w:rPr>
                <w:sz w:val="22"/>
                <w:szCs w:val="22"/>
                <w:lang w:val="ru-RU"/>
              </w:rPr>
              <w:t xml:space="preserve">айонон, р.п. </w:t>
            </w:r>
            <w:r w:rsidR="00272D92">
              <w:rPr>
                <w:sz w:val="22"/>
                <w:szCs w:val="22"/>
                <w:lang w:val="ru-RU"/>
              </w:rPr>
              <w:t>Загорянский</w:t>
            </w:r>
          </w:p>
        </w:tc>
        <w:tc>
          <w:tcPr>
            <w:tcW w:w="939" w:type="dxa"/>
            <w:tcBorders>
              <w:top w:val="single" w:sz="4" w:space="0" w:color="auto"/>
              <w:left w:val="nil"/>
              <w:bottom w:val="single" w:sz="4" w:space="0" w:color="auto"/>
              <w:right w:val="single" w:sz="4" w:space="0" w:color="auto"/>
            </w:tcBorders>
            <w:shd w:val="clear" w:color="auto" w:fill="auto"/>
            <w:vAlign w:val="center"/>
            <w:hideMark/>
          </w:tcPr>
          <w:p w:rsidR="008A572B" w:rsidRPr="008A572B" w:rsidRDefault="006A5086" w:rsidP="00201FE2">
            <w:pPr>
              <w:jc w:val="center"/>
              <w:rPr>
                <w:rFonts w:eastAsia="Times New Roman"/>
                <w:sz w:val="22"/>
                <w:lang w:val="ru-RU" w:eastAsia="ru-RU"/>
              </w:rPr>
            </w:pPr>
            <w:r>
              <w:rPr>
                <w:rFonts w:eastAsia="Times New Roman"/>
                <w:sz w:val="22"/>
                <w:lang w:val="ru-RU" w:eastAsia="ru-RU"/>
              </w:rPr>
              <w:t>120</w:t>
            </w:r>
          </w:p>
        </w:tc>
        <w:tc>
          <w:tcPr>
            <w:tcW w:w="1031" w:type="dxa"/>
            <w:tcBorders>
              <w:top w:val="single" w:sz="4" w:space="0" w:color="auto"/>
              <w:left w:val="nil"/>
              <w:bottom w:val="single" w:sz="4" w:space="0" w:color="auto"/>
              <w:right w:val="single" w:sz="4" w:space="0" w:color="auto"/>
            </w:tcBorders>
            <w:vAlign w:val="center"/>
          </w:tcPr>
          <w:p w:rsidR="008A572B" w:rsidRPr="000C0489" w:rsidRDefault="006A5086" w:rsidP="00201FE2">
            <w:pPr>
              <w:jc w:val="center"/>
              <w:rPr>
                <w:rFonts w:eastAsia="Times New Roman"/>
                <w:sz w:val="22"/>
                <w:lang w:val="ru-RU" w:eastAsia="ru-RU"/>
              </w:rPr>
            </w:pPr>
            <w:r>
              <w:rPr>
                <w:rFonts w:eastAsia="Times New Roman"/>
                <w:sz w:val="22"/>
                <w:lang w:val="ru-RU" w:eastAsia="ru-RU"/>
              </w:rPr>
              <w:t>480</w:t>
            </w:r>
          </w:p>
        </w:tc>
      </w:tr>
      <w:tr w:rsidR="000C0489" w:rsidRPr="00A35CD6" w:rsidTr="00201FE2">
        <w:trPr>
          <w:trHeight w:val="20"/>
        </w:trPr>
        <w:tc>
          <w:tcPr>
            <w:tcW w:w="7674" w:type="dxa"/>
            <w:gridSpan w:val="3"/>
            <w:tcBorders>
              <w:top w:val="single" w:sz="4" w:space="0" w:color="auto"/>
              <w:left w:val="single" w:sz="4" w:space="0" w:color="auto"/>
              <w:bottom w:val="single" w:sz="4" w:space="0" w:color="auto"/>
              <w:right w:val="single" w:sz="4" w:space="0" w:color="auto"/>
            </w:tcBorders>
            <w:vAlign w:val="center"/>
          </w:tcPr>
          <w:p w:rsidR="000C0489" w:rsidRPr="007961BC" w:rsidRDefault="000C0489" w:rsidP="00201FE2">
            <w:pPr>
              <w:jc w:val="center"/>
              <w:rPr>
                <w:sz w:val="22"/>
                <w:highlight w:val="yellow"/>
                <w:lang w:val="ru-RU"/>
              </w:rPr>
            </w:pPr>
            <w:r w:rsidRPr="007961BC">
              <w:rPr>
                <w:sz w:val="22"/>
                <w:szCs w:val="22"/>
                <w:lang w:val="ru-RU"/>
              </w:rPr>
              <w:t>ИТОГО:</w:t>
            </w:r>
          </w:p>
        </w:tc>
        <w:tc>
          <w:tcPr>
            <w:tcW w:w="939" w:type="dxa"/>
            <w:tcBorders>
              <w:top w:val="single" w:sz="4" w:space="0" w:color="auto"/>
              <w:left w:val="nil"/>
              <w:bottom w:val="single" w:sz="4" w:space="0" w:color="auto"/>
              <w:right w:val="single" w:sz="4" w:space="0" w:color="auto"/>
            </w:tcBorders>
            <w:shd w:val="clear" w:color="auto" w:fill="auto"/>
            <w:vAlign w:val="center"/>
            <w:hideMark/>
          </w:tcPr>
          <w:p w:rsidR="000C0489" w:rsidRPr="007961BC" w:rsidRDefault="006A5086" w:rsidP="00201FE2">
            <w:pPr>
              <w:jc w:val="center"/>
              <w:rPr>
                <w:sz w:val="22"/>
                <w:lang w:val="ru-RU"/>
              </w:rPr>
            </w:pPr>
            <w:r>
              <w:rPr>
                <w:sz w:val="22"/>
                <w:lang w:val="ru-RU"/>
              </w:rPr>
              <w:t>120</w:t>
            </w:r>
          </w:p>
        </w:tc>
        <w:tc>
          <w:tcPr>
            <w:tcW w:w="1031" w:type="dxa"/>
            <w:tcBorders>
              <w:top w:val="single" w:sz="4" w:space="0" w:color="auto"/>
              <w:left w:val="nil"/>
              <w:bottom w:val="single" w:sz="4" w:space="0" w:color="auto"/>
              <w:right w:val="single" w:sz="4" w:space="0" w:color="auto"/>
            </w:tcBorders>
            <w:vAlign w:val="center"/>
          </w:tcPr>
          <w:p w:rsidR="000C0489" w:rsidRPr="007961BC" w:rsidRDefault="006A5086" w:rsidP="00201FE2">
            <w:pPr>
              <w:jc w:val="center"/>
              <w:rPr>
                <w:sz w:val="22"/>
                <w:lang w:val="ru-RU"/>
              </w:rPr>
            </w:pPr>
            <w:r>
              <w:rPr>
                <w:sz w:val="22"/>
                <w:lang w:val="ru-RU"/>
              </w:rPr>
              <w:t>480</w:t>
            </w:r>
          </w:p>
        </w:tc>
      </w:tr>
    </w:tbl>
    <w:p w:rsidR="00452ABD" w:rsidRPr="00A35CD6" w:rsidRDefault="00452ABD" w:rsidP="00C337CB">
      <w:pPr>
        <w:spacing w:before="240"/>
        <w:ind w:firstLine="709"/>
        <w:jc w:val="both"/>
        <w:rPr>
          <w:sz w:val="24"/>
          <w:lang w:val="ru-RU"/>
        </w:rPr>
      </w:pPr>
      <w:r w:rsidRPr="00A35CD6">
        <w:rPr>
          <w:sz w:val="24"/>
          <w:lang w:val="ru-RU"/>
        </w:rPr>
        <w:t xml:space="preserve">В соответствии с Постановлением Правительства Московской области от 13.03.2014 № 157/5 «Об утверждении нормативной потребности муниципальных образований Московской области в объектах социальной инфраструктуры» нормативный показатель обеспеченности населения </w:t>
      </w:r>
      <w:r w:rsidR="000262FA" w:rsidRPr="00A35CD6">
        <w:rPr>
          <w:sz w:val="24"/>
          <w:lang w:val="ru-RU"/>
        </w:rPr>
        <w:t>библиотеками</w:t>
      </w:r>
      <w:r w:rsidRPr="00A35CD6">
        <w:rPr>
          <w:sz w:val="24"/>
          <w:lang w:val="ru-RU"/>
        </w:rPr>
        <w:t xml:space="preserve"> составляет:</w:t>
      </w:r>
    </w:p>
    <w:p w:rsidR="00452ABD" w:rsidRPr="00A35CD6" w:rsidRDefault="00452ABD" w:rsidP="00C337CB">
      <w:pPr>
        <w:pStyle w:val="1"/>
        <w:spacing w:after="240" w:line="240" w:lineRule="auto"/>
      </w:pPr>
      <w:r w:rsidRPr="00A35CD6">
        <w:t>библиотеки –</w:t>
      </w:r>
      <w:r w:rsidR="00FE5528" w:rsidRPr="00A35CD6">
        <w:t xml:space="preserve"> </w:t>
      </w:r>
      <w:r w:rsidR="0074346C">
        <w:t>1</w:t>
      </w:r>
      <w:r w:rsidRPr="00A35CD6">
        <w:t> ед.;</w:t>
      </w:r>
    </w:p>
    <w:p w:rsidR="000262FA" w:rsidRPr="00A35CD6" w:rsidRDefault="000262FA" w:rsidP="00C337CB">
      <w:pPr>
        <w:ind w:firstLine="709"/>
        <w:jc w:val="both"/>
        <w:rPr>
          <w:sz w:val="24"/>
          <w:lang w:val="ru-RU"/>
        </w:rPr>
      </w:pPr>
      <w:r w:rsidRPr="00A35CD6">
        <w:rPr>
          <w:sz w:val="24"/>
          <w:lang w:val="ru-RU"/>
        </w:rPr>
        <w:lastRenderedPageBreak/>
        <w:t>В соответствии с нормативами градостроительного проектирования Московской области нормативный показатель обеспеченности населения домами культуры составляет – 10-20 кв</w:t>
      </w:r>
      <w:proofErr w:type="gramStart"/>
      <w:r w:rsidRPr="00A35CD6">
        <w:rPr>
          <w:sz w:val="24"/>
          <w:lang w:val="ru-RU"/>
        </w:rPr>
        <w:t>.м</w:t>
      </w:r>
      <w:proofErr w:type="gramEnd"/>
      <w:r w:rsidRPr="00A35CD6">
        <w:rPr>
          <w:sz w:val="24"/>
          <w:lang w:val="ru-RU"/>
        </w:rPr>
        <w:t xml:space="preserve"> на 1 тыс. чел.</w:t>
      </w:r>
    </w:p>
    <w:p w:rsidR="00C653F7" w:rsidRDefault="00C653F7" w:rsidP="00C337CB">
      <w:pPr>
        <w:ind w:firstLine="709"/>
        <w:jc w:val="both"/>
        <w:rPr>
          <w:sz w:val="24"/>
          <w:lang w:val="ru-RU"/>
        </w:rPr>
      </w:pPr>
    </w:p>
    <w:p w:rsidR="00452ABD" w:rsidRPr="00A35CD6" w:rsidRDefault="00452ABD" w:rsidP="00C337CB">
      <w:pPr>
        <w:ind w:firstLine="709"/>
        <w:jc w:val="both"/>
        <w:rPr>
          <w:sz w:val="24"/>
          <w:lang w:val="ru-RU"/>
        </w:rPr>
      </w:pPr>
      <w:r w:rsidRPr="00A35CD6">
        <w:rPr>
          <w:sz w:val="24"/>
          <w:lang w:val="ru-RU"/>
        </w:rPr>
        <w:t xml:space="preserve">Нормативная потребность </w:t>
      </w:r>
      <w:r w:rsidR="00372601" w:rsidRPr="00372601">
        <w:rPr>
          <w:sz w:val="24"/>
          <w:u w:val="single"/>
          <w:lang w:val="ru-RU"/>
        </w:rPr>
        <w:t>планируемого</w:t>
      </w:r>
      <w:r w:rsidR="00372601">
        <w:rPr>
          <w:sz w:val="24"/>
          <w:lang w:val="ru-RU"/>
        </w:rPr>
        <w:t xml:space="preserve"> </w:t>
      </w:r>
      <w:r w:rsidRPr="00A35CD6">
        <w:rPr>
          <w:sz w:val="24"/>
          <w:lang w:val="ru-RU"/>
        </w:rPr>
        <w:t xml:space="preserve">населения </w:t>
      </w:r>
      <w:r w:rsidR="0074346C">
        <w:rPr>
          <w:sz w:val="24"/>
          <w:lang w:val="ru-RU"/>
        </w:rPr>
        <w:t>городского</w:t>
      </w:r>
      <w:r w:rsidR="00FE5528" w:rsidRPr="00A35CD6">
        <w:rPr>
          <w:sz w:val="24"/>
          <w:lang w:val="ru-RU"/>
        </w:rPr>
        <w:t xml:space="preserve"> поселения</w:t>
      </w:r>
      <w:r w:rsidRPr="00A35CD6">
        <w:rPr>
          <w:sz w:val="24"/>
          <w:lang w:val="ru-RU"/>
        </w:rPr>
        <w:t xml:space="preserve"> в объектах культуры каждого типа составляет:</w:t>
      </w:r>
    </w:p>
    <w:p w:rsidR="00452ABD" w:rsidRPr="00A35CD6" w:rsidRDefault="00452ABD" w:rsidP="00C337CB">
      <w:pPr>
        <w:pStyle w:val="1"/>
        <w:spacing w:line="240" w:lineRule="auto"/>
      </w:pPr>
      <w:r w:rsidRPr="00A35CD6">
        <w:t xml:space="preserve">библиотеки – </w:t>
      </w:r>
      <w:r w:rsidR="006A5086">
        <w:t>35</w:t>
      </w:r>
      <w:r w:rsidR="0074346C">
        <w:t>,</w:t>
      </w:r>
      <w:r w:rsidR="006A5086">
        <w:t>1</w:t>
      </w:r>
      <w:r w:rsidR="0074346C">
        <w:t xml:space="preserve"> </w:t>
      </w:r>
      <w:proofErr w:type="gramStart"/>
      <w:r w:rsidR="0074346C">
        <w:t>тыс</w:t>
      </w:r>
      <w:proofErr w:type="gramEnd"/>
      <w:r w:rsidR="0074346C">
        <w:t xml:space="preserve"> томов</w:t>
      </w:r>
      <w:r w:rsidRPr="00A35CD6">
        <w:t xml:space="preserve">. Разница между фактической обеспеченностью и нормативной потребностью </w:t>
      </w:r>
      <w:r w:rsidR="0074346C">
        <w:t xml:space="preserve">составляет - </w:t>
      </w:r>
      <w:r w:rsidR="006A5086">
        <w:t>18</w:t>
      </w:r>
      <w:r w:rsidR="0074346C">
        <w:t>,</w:t>
      </w:r>
      <w:r w:rsidR="006A5086">
        <w:t>4</w:t>
      </w:r>
      <w:r w:rsidR="0074346C">
        <w:t xml:space="preserve"> тыс. томов, для ликвидации отложенных дефицитов необходимо </w:t>
      </w:r>
      <w:r w:rsidR="006A5086">
        <w:t>реконструкция</w:t>
      </w:r>
      <w:r w:rsidR="00D70ABD">
        <w:t xml:space="preserve"> </w:t>
      </w:r>
      <w:r w:rsidR="0074346C">
        <w:t xml:space="preserve">библиотек </w:t>
      </w:r>
      <w:r w:rsidR="006A5086">
        <w:t xml:space="preserve">с увеличениме </w:t>
      </w:r>
      <w:r w:rsidR="0074346C">
        <w:t>емкост</w:t>
      </w:r>
      <w:r w:rsidR="006A5086">
        <w:t>и</w:t>
      </w:r>
      <w:r w:rsidR="0074346C">
        <w:t xml:space="preserve"> </w:t>
      </w:r>
      <w:r w:rsidR="006A5086">
        <w:t>до 35</w:t>
      </w:r>
      <w:r w:rsidR="00372601">
        <w:t>,</w:t>
      </w:r>
      <w:r w:rsidR="006A5086">
        <w:t>1</w:t>
      </w:r>
      <w:r w:rsidR="0074346C">
        <w:t xml:space="preserve"> тыс</w:t>
      </w:r>
      <w:proofErr w:type="gramStart"/>
      <w:r w:rsidR="0074346C">
        <w:t>.т</w:t>
      </w:r>
      <w:proofErr w:type="gramEnd"/>
      <w:r w:rsidR="0074346C">
        <w:t>омов</w:t>
      </w:r>
      <w:r w:rsidRPr="00A35CD6">
        <w:t>;</w:t>
      </w:r>
    </w:p>
    <w:p w:rsidR="00452ABD" w:rsidRPr="00A35CD6" w:rsidRDefault="00452ABD" w:rsidP="00C337CB">
      <w:pPr>
        <w:pStyle w:val="1"/>
        <w:spacing w:line="240" w:lineRule="auto"/>
      </w:pPr>
      <w:r w:rsidRPr="00A35CD6">
        <w:t>досуговые центры, клубы, дома культуры (</w:t>
      </w:r>
      <w:r w:rsidR="007B0BD6" w:rsidRPr="00A35CD6">
        <w:t>кв</w:t>
      </w:r>
      <w:proofErr w:type="gramStart"/>
      <w:r w:rsidR="007B0BD6" w:rsidRPr="00A35CD6">
        <w:t>.м</w:t>
      </w:r>
      <w:proofErr w:type="gramEnd"/>
      <w:r w:rsidRPr="00A35CD6">
        <w:t xml:space="preserve">) – </w:t>
      </w:r>
      <w:r w:rsidR="006A5086">
        <w:t>480</w:t>
      </w:r>
      <w:r w:rsidRPr="00A35CD6">
        <w:t>. Разница между фактической обеспеченностью и нормативной потребностью (</w:t>
      </w:r>
      <w:r w:rsidR="007B0BD6" w:rsidRPr="00A35CD6">
        <w:t>кв</w:t>
      </w:r>
      <w:proofErr w:type="gramStart"/>
      <w:r w:rsidR="007B0BD6" w:rsidRPr="00A35CD6">
        <w:t>.м</w:t>
      </w:r>
      <w:proofErr w:type="gramEnd"/>
      <w:r w:rsidRPr="00A35CD6">
        <w:t xml:space="preserve">) – </w:t>
      </w:r>
      <w:r w:rsidR="006A5086">
        <w:t>383</w:t>
      </w:r>
      <w:r w:rsidRPr="00A35CD6">
        <w:t>.</w:t>
      </w:r>
    </w:p>
    <w:p w:rsidR="00BC02C6" w:rsidRPr="00A35CD6" w:rsidRDefault="00BC02C6" w:rsidP="00C337CB">
      <w:pPr>
        <w:pStyle w:val="1"/>
        <w:numPr>
          <w:ilvl w:val="0"/>
          <w:numId w:val="0"/>
        </w:numPr>
        <w:spacing w:line="240" w:lineRule="auto"/>
        <w:ind w:firstLine="709"/>
      </w:pPr>
    </w:p>
    <w:p w:rsidR="00BC02C6" w:rsidRDefault="00BC02C6" w:rsidP="00BC02C6">
      <w:pPr>
        <w:ind w:firstLine="709"/>
        <w:jc w:val="both"/>
        <w:rPr>
          <w:i/>
          <w:sz w:val="24"/>
          <w:u w:val="single"/>
          <w:lang w:val="ru-RU"/>
        </w:rPr>
      </w:pPr>
      <w:r w:rsidRPr="00A35CD6">
        <w:rPr>
          <w:i/>
          <w:sz w:val="24"/>
          <w:u w:val="single"/>
          <w:lang w:val="ru-RU"/>
        </w:rPr>
        <w:t>Планируемые мероприятия</w:t>
      </w:r>
    </w:p>
    <w:p w:rsidR="00120BCA" w:rsidRPr="00A35CD6" w:rsidRDefault="00120BCA" w:rsidP="00BC02C6">
      <w:pPr>
        <w:ind w:firstLine="709"/>
        <w:jc w:val="both"/>
        <w:rPr>
          <w:i/>
          <w:sz w:val="24"/>
          <w:u w:val="single"/>
          <w:lang w:val="ru-RU"/>
        </w:rPr>
      </w:pPr>
    </w:p>
    <w:p w:rsidR="00BC02C6" w:rsidRDefault="00BC02C6" w:rsidP="00D4621E">
      <w:pPr>
        <w:pStyle w:val="1"/>
        <w:numPr>
          <w:ilvl w:val="0"/>
          <w:numId w:val="0"/>
        </w:numPr>
        <w:spacing w:line="276" w:lineRule="auto"/>
        <w:ind w:firstLine="709"/>
      </w:pPr>
      <w:r w:rsidRPr="00A35CD6">
        <w:t xml:space="preserve">Расчет потребности и планируемый уровень обеспеченности населения </w:t>
      </w:r>
      <w:r w:rsidR="00A31CBA">
        <w:t xml:space="preserve">городского </w:t>
      </w:r>
      <w:r w:rsidR="00D4621E" w:rsidRPr="00A35CD6">
        <w:t xml:space="preserve">поселения </w:t>
      </w:r>
      <w:r w:rsidR="00272D92">
        <w:t>Загорянский</w:t>
      </w:r>
      <w:r w:rsidRPr="00A35CD6">
        <w:t xml:space="preserve"> в учреждениях культуры и искусства на 1 очередь и расчетный срок </w:t>
      </w:r>
      <w:r w:rsidR="002853BF" w:rsidRPr="00A35CD6">
        <w:t xml:space="preserve">приведен в таблице </w:t>
      </w:r>
      <w:r w:rsidRPr="00A35CD6">
        <w:t>6.4.3.</w:t>
      </w:r>
    </w:p>
    <w:p w:rsidR="00E541EC" w:rsidRDefault="00E541EC" w:rsidP="00EC2DC4">
      <w:pPr>
        <w:pStyle w:val="1"/>
        <w:numPr>
          <w:ilvl w:val="0"/>
          <w:numId w:val="0"/>
        </w:numPr>
        <w:tabs>
          <w:tab w:val="clear" w:pos="993"/>
          <w:tab w:val="left" w:pos="709"/>
        </w:tabs>
        <w:rPr>
          <w:b/>
        </w:rPr>
      </w:pPr>
    </w:p>
    <w:p w:rsidR="00D4621E" w:rsidRPr="00A35CD6" w:rsidRDefault="00D4621E" w:rsidP="00EC2DC4">
      <w:pPr>
        <w:pStyle w:val="1"/>
        <w:numPr>
          <w:ilvl w:val="0"/>
          <w:numId w:val="0"/>
        </w:numPr>
        <w:tabs>
          <w:tab w:val="clear" w:pos="993"/>
          <w:tab w:val="left" w:pos="709"/>
        </w:tabs>
      </w:pPr>
      <w:r w:rsidRPr="00A35CD6">
        <w:rPr>
          <w:b/>
        </w:rPr>
        <w:t>Таблица 6.4.3.</w:t>
      </w:r>
      <w:r w:rsidRPr="00A35CD6">
        <w:t xml:space="preserve"> Уровень обеспеченности учреждениями культуры и искусства</w:t>
      </w:r>
      <w:r w:rsidR="00EC2DC4" w:rsidRPr="00A35CD6">
        <w:t>.</w:t>
      </w:r>
    </w:p>
    <w:tbl>
      <w:tblPr>
        <w:tblW w:w="9356" w:type="dxa"/>
        <w:jc w:val="center"/>
        <w:tblInd w:w="108" w:type="dxa"/>
        <w:tblLayout w:type="fixed"/>
        <w:tblLook w:val="04A0"/>
      </w:tblPr>
      <w:tblGrid>
        <w:gridCol w:w="4253"/>
        <w:gridCol w:w="1843"/>
        <w:gridCol w:w="1559"/>
        <w:gridCol w:w="1701"/>
      </w:tblGrid>
      <w:tr w:rsidR="00D4621E" w:rsidRPr="00A35CD6" w:rsidTr="00EC2DC4">
        <w:trPr>
          <w:cantSplit/>
          <w:trHeight w:val="516"/>
          <w:tblHeader/>
          <w:jc w:val="center"/>
        </w:trPr>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D4621E" w:rsidRPr="00A35CD6" w:rsidRDefault="00D4621E" w:rsidP="00D4621E">
            <w:pPr>
              <w:jc w:val="center"/>
              <w:rPr>
                <w:b/>
                <w:bCs/>
                <w:sz w:val="20"/>
                <w:szCs w:val="20"/>
              </w:rPr>
            </w:pPr>
            <w:r w:rsidRPr="00A35CD6">
              <w:rPr>
                <w:b/>
                <w:bCs/>
                <w:sz w:val="20"/>
                <w:szCs w:val="20"/>
              </w:rPr>
              <w:t>Показатель</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4621E" w:rsidRPr="00A35CD6" w:rsidRDefault="00D4621E" w:rsidP="00D4621E">
            <w:pPr>
              <w:jc w:val="center"/>
              <w:rPr>
                <w:b/>
                <w:bCs/>
                <w:sz w:val="20"/>
                <w:szCs w:val="20"/>
              </w:rPr>
            </w:pPr>
            <w:r w:rsidRPr="00A35CD6">
              <w:rPr>
                <w:b/>
                <w:bCs/>
                <w:sz w:val="20"/>
                <w:szCs w:val="20"/>
              </w:rPr>
              <w:t>Существующее</w:t>
            </w:r>
          </w:p>
          <w:p w:rsidR="00D4621E" w:rsidRPr="00A35CD6" w:rsidRDefault="00D4621E" w:rsidP="00D4621E">
            <w:pPr>
              <w:jc w:val="center"/>
              <w:rPr>
                <w:b/>
                <w:bCs/>
                <w:sz w:val="20"/>
                <w:szCs w:val="20"/>
              </w:rPr>
            </w:pPr>
            <w:r w:rsidRPr="00A35CD6">
              <w:rPr>
                <w:b/>
                <w:bCs/>
                <w:sz w:val="20"/>
                <w:szCs w:val="20"/>
              </w:rPr>
              <w:t>положение</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D4621E" w:rsidRPr="00A35CD6" w:rsidRDefault="00D4621E" w:rsidP="00D4621E">
            <w:pPr>
              <w:jc w:val="center"/>
              <w:rPr>
                <w:b/>
                <w:bCs/>
                <w:sz w:val="20"/>
                <w:szCs w:val="20"/>
              </w:rPr>
            </w:pPr>
            <w:r w:rsidRPr="00A35CD6">
              <w:rPr>
                <w:b/>
                <w:bCs/>
                <w:sz w:val="20"/>
                <w:szCs w:val="20"/>
              </w:rPr>
              <w:t>1 очередь</w:t>
            </w:r>
          </w:p>
        </w:tc>
        <w:tc>
          <w:tcPr>
            <w:tcW w:w="1701" w:type="dxa"/>
            <w:tcBorders>
              <w:top w:val="single" w:sz="4" w:space="0" w:color="auto"/>
              <w:left w:val="nil"/>
              <w:bottom w:val="single" w:sz="4" w:space="0" w:color="auto"/>
              <w:right w:val="single" w:sz="4" w:space="0" w:color="auto"/>
            </w:tcBorders>
            <w:shd w:val="clear" w:color="auto" w:fill="auto"/>
            <w:vAlign w:val="center"/>
          </w:tcPr>
          <w:p w:rsidR="00D4621E" w:rsidRPr="00A35CD6" w:rsidRDefault="00D4621E" w:rsidP="00D4621E">
            <w:pPr>
              <w:jc w:val="center"/>
              <w:rPr>
                <w:b/>
                <w:bCs/>
                <w:sz w:val="20"/>
                <w:szCs w:val="20"/>
              </w:rPr>
            </w:pPr>
            <w:r w:rsidRPr="00A35CD6">
              <w:rPr>
                <w:b/>
                <w:bCs/>
                <w:sz w:val="20"/>
                <w:szCs w:val="20"/>
              </w:rPr>
              <w:t>Расчётный срок</w:t>
            </w:r>
          </w:p>
        </w:tc>
      </w:tr>
      <w:tr w:rsidR="00285F77" w:rsidRPr="00A35CD6" w:rsidTr="00EC2DC4">
        <w:trPr>
          <w:trHeight w:val="20"/>
          <w:jc w:val="center"/>
        </w:trPr>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285F77" w:rsidRPr="00A35CD6" w:rsidRDefault="00285F77" w:rsidP="00D4621E">
            <w:pPr>
              <w:rPr>
                <w:bCs/>
                <w:sz w:val="20"/>
                <w:szCs w:val="20"/>
              </w:rPr>
            </w:pPr>
            <w:r w:rsidRPr="00A35CD6">
              <w:rPr>
                <w:bCs/>
                <w:sz w:val="20"/>
                <w:szCs w:val="20"/>
              </w:rPr>
              <w:t>Численность населения</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285F77" w:rsidRPr="006E6856" w:rsidRDefault="00285F77" w:rsidP="00A01A33">
            <w:pPr>
              <w:jc w:val="center"/>
              <w:rPr>
                <w:sz w:val="20"/>
                <w:szCs w:val="20"/>
                <w:lang w:val="ru-RU"/>
              </w:rPr>
            </w:pPr>
            <w:r w:rsidRPr="006E6856">
              <w:rPr>
                <w:sz w:val="20"/>
                <w:szCs w:val="20"/>
                <w:lang w:val="ru-RU"/>
              </w:rPr>
              <w:t xml:space="preserve">7 </w:t>
            </w:r>
            <w:r w:rsidR="00A01A33">
              <w:rPr>
                <w:sz w:val="20"/>
                <w:szCs w:val="20"/>
                <w:lang w:val="ru-RU"/>
              </w:rPr>
              <w:t>927</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285F77" w:rsidRPr="006E6856" w:rsidRDefault="00285F77" w:rsidP="00A01A33">
            <w:pPr>
              <w:jc w:val="center"/>
              <w:rPr>
                <w:sz w:val="20"/>
                <w:szCs w:val="20"/>
                <w:lang w:val="ru-RU"/>
              </w:rPr>
            </w:pPr>
            <w:r w:rsidRPr="006E6856">
              <w:rPr>
                <w:sz w:val="20"/>
                <w:szCs w:val="20"/>
                <w:lang w:val="ru-RU"/>
              </w:rPr>
              <w:t xml:space="preserve">9 </w:t>
            </w:r>
            <w:r w:rsidR="00A01A33">
              <w:rPr>
                <w:sz w:val="20"/>
                <w:szCs w:val="20"/>
                <w:lang w:val="ru-RU"/>
              </w:rPr>
              <w:t>727</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285F77" w:rsidRPr="006E6856" w:rsidRDefault="00285F77" w:rsidP="00A01A33">
            <w:pPr>
              <w:jc w:val="center"/>
              <w:rPr>
                <w:sz w:val="20"/>
                <w:szCs w:val="20"/>
                <w:lang w:val="ru-RU"/>
              </w:rPr>
            </w:pPr>
            <w:r w:rsidRPr="006E6856">
              <w:rPr>
                <w:sz w:val="20"/>
                <w:szCs w:val="20"/>
                <w:lang w:val="ru-RU"/>
              </w:rPr>
              <w:t xml:space="preserve">9 </w:t>
            </w:r>
            <w:r w:rsidR="00A01A33">
              <w:rPr>
                <w:sz w:val="20"/>
                <w:szCs w:val="20"/>
                <w:lang w:val="ru-RU"/>
              </w:rPr>
              <w:t>727</w:t>
            </w:r>
          </w:p>
        </w:tc>
      </w:tr>
      <w:tr w:rsidR="0074346C" w:rsidRPr="00A35CD6" w:rsidTr="0074346C">
        <w:trPr>
          <w:trHeight w:val="20"/>
          <w:jc w:val="center"/>
        </w:trPr>
        <w:tc>
          <w:tcPr>
            <w:tcW w:w="4253" w:type="dxa"/>
            <w:tcBorders>
              <w:top w:val="nil"/>
              <w:left w:val="single" w:sz="4" w:space="0" w:color="auto"/>
              <w:bottom w:val="single" w:sz="4" w:space="0" w:color="auto"/>
              <w:right w:val="single" w:sz="4" w:space="0" w:color="auto"/>
            </w:tcBorders>
            <w:shd w:val="clear" w:color="auto" w:fill="auto"/>
            <w:vAlign w:val="center"/>
          </w:tcPr>
          <w:p w:rsidR="0074346C" w:rsidRPr="00A35CD6" w:rsidRDefault="0074346C" w:rsidP="00D4621E">
            <w:pPr>
              <w:rPr>
                <w:b/>
                <w:bCs/>
                <w:sz w:val="20"/>
                <w:szCs w:val="20"/>
                <w:lang w:val="ru-RU"/>
              </w:rPr>
            </w:pPr>
            <w:r w:rsidRPr="00A35CD6">
              <w:rPr>
                <w:b/>
                <w:bCs/>
                <w:sz w:val="20"/>
                <w:szCs w:val="20"/>
                <w:lang w:val="ru-RU"/>
              </w:rPr>
              <w:t xml:space="preserve">Площадь учреждений клубного типа кв. м, всего </w:t>
            </w:r>
          </w:p>
        </w:tc>
        <w:tc>
          <w:tcPr>
            <w:tcW w:w="1843" w:type="dxa"/>
            <w:tcBorders>
              <w:top w:val="nil"/>
              <w:left w:val="nil"/>
              <w:bottom w:val="single" w:sz="4" w:space="0" w:color="auto"/>
              <w:right w:val="single" w:sz="4" w:space="0" w:color="auto"/>
            </w:tcBorders>
            <w:shd w:val="clear" w:color="auto" w:fill="auto"/>
            <w:noWrap/>
            <w:vAlign w:val="center"/>
          </w:tcPr>
          <w:p w:rsidR="0074346C" w:rsidRPr="006E6856" w:rsidRDefault="006A5086" w:rsidP="00D4621E">
            <w:pPr>
              <w:jc w:val="center"/>
              <w:rPr>
                <w:b/>
                <w:bCs/>
                <w:sz w:val="20"/>
                <w:szCs w:val="20"/>
                <w:lang w:val="ru-RU"/>
              </w:rPr>
            </w:pPr>
            <w:r w:rsidRPr="006E6856">
              <w:rPr>
                <w:b/>
                <w:bCs/>
                <w:sz w:val="20"/>
                <w:szCs w:val="20"/>
                <w:lang w:val="ru-RU"/>
              </w:rPr>
              <w:t>480</w:t>
            </w:r>
          </w:p>
        </w:tc>
        <w:tc>
          <w:tcPr>
            <w:tcW w:w="1559" w:type="dxa"/>
            <w:tcBorders>
              <w:top w:val="nil"/>
              <w:left w:val="nil"/>
              <w:bottom w:val="single" w:sz="4" w:space="0" w:color="auto"/>
              <w:right w:val="single" w:sz="4" w:space="0" w:color="auto"/>
            </w:tcBorders>
            <w:shd w:val="clear" w:color="auto" w:fill="auto"/>
            <w:noWrap/>
            <w:vAlign w:val="center"/>
          </w:tcPr>
          <w:p w:rsidR="0074346C" w:rsidRPr="006E6856" w:rsidRDefault="006A5086" w:rsidP="0074346C">
            <w:pPr>
              <w:jc w:val="center"/>
              <w:rPr>
                <w:sz w:val="20"/>
                <w:szCs w:val="20"/>
              </w:rPr>
            </w:pPr>
            <w:r w:rsidRPr="006E6856">
              <w:rPr>
                <w:b/>
                <w:bCs/>
                <w:sz w:val="20"/>
                <w:szCs w:val="20"/>
                <w:lang w:val="ru-RU"/>
              </w:rPr>
              <w:t>480</w:t>
            </w:r>
          </w:p>
        </w:tc>
        <w:tc>
          <w:tcPr>
            <w:tcW w:w="1701" w:type="dxa"/>
            <w:tcBorders>
              <w:top w:val="nil"/>
              <w:left w:val="nil"/>
              <w:bottom w:val="single" w:sz="4" w:space="0" w:color="auto"/>
              <w:right w:val="single" w:sz="4" w:space="0" w:color="auto"/>
            </w:tcBorders>
            <w:shd w:val="clear" w:color="auto" w:fill="auto"/>
            <w:noWrap/>
            <w:vAlign w:val="center"/>
          </w:tcPr>
          <w:p w:rsidR="0074346C" w:rsidRPr="006E6856" w:rsidRDefault="006A5086" w:rsidP="0074346C">
            <w:pPr>
              <w:jc w:val="center"/>
              <w:rPr>
                <w:sz w:val="20"/>
                <w:szCs w:val="20"/>
                <w:lang w:val="ru-RU"/>
              </w:rPr>
            </w:pPr>
            <w:r w:rsidRPr="006E6856">
              <w:rPr>
                <w:sz w:val="20"/>
                <w:szCs w:val="20"/>
                <w:lang w:val="ru-RU"/>
              </w:rPr>
              <w:t>480</w:t>
            </w:r>
          </w:p>
        </w:tc>
      </w:tr>
      <w:tr w:rsidR="00D4621E" w:rsidRPr="00A35CD6" w:rsidTr="00EC2DC4">
        <w:trPr>
          <w:trHeight w:val="20"/>
          <w:jc w:val="center"/>
        </w:trPr>
        <w:tc>
          <w:tcPr>
            <w:tcW w:w="4253" w:type="dxa"/>
            <w:tcBorders>
              <w:top w:val="nil"/>
              <w:left w:val="single" w:sz="4" w:space="0" w:color="auto"/>
              <w:bottom w:val="single" w:sz="4" w:space="0" w:color="auto"/>
              <w:right w:val="single" w:sz="4" w:space="0" w:color="auto"/>
            </w:tcBorders>
            <w:shd w:val="clear" w:color="auto" w:fill="auto"/>
            <w:vAlign w:val="center"/>
          </w:tcPr>
          <w:p w:rsidR="00D4621E" w:rsidRPr="00A35CD6" w:rsidRDefault="00D4621E" w:rsidP="00D4621E">
            <w:pPr>
              <w:rPr>
                <w:bCs/>
                <w:sz w:val="20"/>
                <w:szCs w:val="20"/>
                <w:lang w:val="ru-RU"/>
              </w:rPr>
            </w:pPr>
            <w:r w:rsidRPr="00A35CD6">
              <w:rPr>
                <w:bCs/>
                <w:sz w:val="20"/>
                <w:szCs w:val="20"/>
                <w:lang w:val="ru-RU"/>
              </w:rPr>
              <w:t>Требуется площади по РНГП МО (10-20 кв</w:t>
            </w:r>
            <w:proofErr w:type="gramStart"/>
            <w:r w:rsidRPr="00A35CD6">
              <w:rPr>
                <w:bCs/>
                <w:sz w:val="20"/>
                <w:szCs w:val="20"/>
                <w:lang w:val="ru-RU"/>
              </w:rPr>
              <w:t>.м</w:t>
            </w:r>
            <w:proofErr w:type="gramEnd"/>
            <w:r w:rsidRPr="00A35CD6">
              <w:rPr>
                <w:bCs/>
                <w:sz w:val="20"/>
                <w:szCs w:val="20"/>
                <w:lang w:val="ru-RU"/>
              </w:rPr>
              <w:t xml:space="preserve"> на 1000 жителей)</w:t>
            </w:r>
          </w:p>
        </w:tc>
        <w:tc>
          <w:tcPr>
            <w:tcW w:w="1843" w:type="dxa"/>
            <w:tcBorders>
              <w:top w:val="nil"/>
              <w:left w:val="nil"/>
              <w:bottom w:val="single" w:sz="4" w:space="0" w:color="auto"/>
              <w:right w:val="single" w:sz="4" w:space="0" w:color="auto"/>
            </w:tcBorders>
            <w:shd w:val="clear" w:color="auto" w:fill="auto"/>
            <w:noWrap/>
            <w:vAlign w:val="center"/>
          </w:tcPr>
          <w:p w:rsidR="00D4621E" w:rsidRPr="006E6856" w:rsidRDefault="006A5086" w:rsidP="00D4621E">
            <w:pPr>
              <w:jc w:val="center"/>
              <w:rPr>
                <w:bCs/>
                <w:sz w:val="20"/>
                <w:szCs w:val="20"/>
                <w:highlight w:val="yellow"/>
                <w:lang w:val="ru-RU"/>
              </w:rPr>
            </w:pPr>
            <w:r w:rsidRPr="006E6856">
              <w:rPr>
                <w:bCs/>
                <w:sz w:val="20"/>
                <w:szCs w:val="20"/>
                <w:lang w:val="ru-RU"/>
              </w:rPr>
              <w:t>78</w:t>
            </w:r>
          </w:p>
        </w:tc>
        <w:tc>
          <w:tcPr>
            <w:tcW w:w="1559" w:type="dxa"/>
            <w:tcBorders>
              <w:top w:val="nil"/>
              <w:left w:val="nil"/>
              <w:bottom w:val="single" w:sz="4" w:space="0" w:color="auto"/>
              <w:right w:val="single" w:sz="4" w:space="0" w:color="auto"/>
            </w:tcBorders>
            <w:shd w:val="clear" w:color="auto" w:fill="auto"/>
            <w:noWrap/>
            <w:vAlign w:val="center"/>
          </w:tcPr>
          <w:p w:rsidR="00D4621E" w:rsidRPr="006E6856" w:rsidRDefault="006A5086" w:rsidP="00D4621E">
            <w:pPr>
              <w:jc w:val="center"/>
              <w:rPr>
                <w:bCs/>
                <w:sz w:val="20"/>
                <w:szCs w:val="20"/>
                <w:lang w:val="ru-RU"/>
              </w:rPr>
            </w:pPr>
            <w:r w:rsidRPr="006E6856">
              <w:rPr>
                <w:bCs/>
                <w:sz w:val="20"/>
                <w:szCs w:val="20"/>
                <w:lang w:val="ru-RU"/>
              </w:rPr>
              <w:t>97</w:t>
            </w:r>
          </w:p>
        </w:tc>
        <w:tc>
          <w:tcPr>
            <w:tcW w:w="1701" w:type="dxa"/>
            <w:tcBorders>
              <w:top w:val="nil"/>
              <w:left w:val="nil"/>
              <w:bottom w:val="single" w:sz="4" w:space="0" w:color="auto"/>
              <w:right w:val="single" w:sz="4" w:space="0" w:color="auto"/>
            </w:tcBorders>
            <w:shd w:val="clear" w:color="auto" w:fill="auto"/>
            <w:noWrap/>
            <w:vAlign w:val="center"/>
          </w:tcPr>
          <w:p w:rsidR="00D4621E" w:rsidRPr="006E6856" w:rsidRDefault="006A5086" w:rsidP="00D4621E">
            <w:pPr>
              <w:jc w:val="center"/>
              <w:rPr>
                <w:bCs/>
                <w:sz w:val="20"/>
                <w:szCs w:val="20"/>
                <w:lang w:val="ru-RU"/>
              </w:rPr>
            </w:pPr>
            <w:r w:rsidRPr="006E6856">
              <w:rPr>
                <w:bCs/>
                <w:sz w:val="20"/>
                <w:szCs w:val="20"/>
                <w:lang w:val="ru-RU"/>
              </w:rPr>
              <w:t>97</w:t>
            </w:r>
          </w:p>
        </w:tc>
      </w:tr>
      <w:tr w:rsidR="00D4621E" w:rsidRPr="00A35CD6" w:rsidTr="00EC2DC4">
        <w:trPr>
          <w:trHeight w:val="20"/>
          <w:jc w:val="center"/>
        </w:trPr>
        <w:tc>
          <w:tcPr>
            <w:tcW w:w="4253" w:type="dxa"/>
            <w:tcBorders>
              <w:top w:val="nil"/>
              <w:left w:val="single" w:sz="4" w:space="0" w:color="auto"/>
              <w:bottom w:val="single" w:sz="4" w:space="0" w:color="auto"/>
              <w:right w:val="single" w:sz="4" w:space="0" w:color="auto"/>
            </w:tcBorders>
            <w:shd w:val="clear" w:color="auto" w:fill="auto"/>
            <w:vAlign w:val="center"/>
          </w:tcPr>
          <w:p w:rsidR="00D4621E" w:rsidRPr="00A35CD6" w:rsidRDefault="00D4621E" w:rsidP="00D4621E">
            <w:pPr>
              <w:rPr>
                <w:bCs/>
                <w:sz w:val="20"/>
                <w:szCs w:val="20"/>
                <w:lang w:val="ru-RU"/>
              </w:rPr>
            </w:pPr>
            <w:r w:rsidRPr="00A35CD6">
              <w:rPr>
                <w:bCs/>
                <w:sz w:val="20"/>
                <w:szCs w:val="20"/>
                <w:lang w:val="ru-RU"/>
              </w:rPr>
              <w:t>Рекомендуемое приращение/сокращение мощности к предыдущему периоду</w:t>
            </w:r>
          </w:p>
        </w:tc>
        <w:tc>
          <w:tcPr>
            <w:tcW w:w="1843" w:type="dxa"/>
            <w:tcBorders>
              <w:top w:val="nil"/>
              <w:left w:val="nil"/>
              <w:bottom w:val="single" w:sz="4" w:space="0" w:color="auto"/>
              <w:right w:val="single" w:sz="4" w:space="0" w:color="auto"/>
            </w:tcBorders>
            <w:shd w:val="clear" w:color="auto" w:fill="auto"/>
            <w:noWrap/>
            <w:vAlign w:val="center"/>
          </w:tcPr>
          <w:p w:rsidR="00D4621E" w:rsidRPr="006E6856" w:rsidRDefault="00D4621E" w:rsidP="00D4621E">
            <w:pPr>
              <w:jc w:val="center"/>
              <w:rPr>
                <w:iCs/>
                <w:sz w:val="20"/>
                <w:szCs w:val="20"/>
                <w:highlight w:val="yellow"/>
              </w:rPr>
            </w:pPr>
            <w:r w:rsidRPr="006E6856">
              <w:rPr>
                <w:iCs/>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rsidR="00D4621E" w:rsidRPr="006E6856" w:rsidRDefault="000C0489" w:rsidP="00D4621E">
            <w:pPr>
              <w:jc w:val="center"/>
              <w:rPr>
                <w:iCs/>
                <w:sz w:val="20"/>
                <w:szCs w:val="20"/>
                <w:highlight w:val="yellow"/>
              </w:rPr>
            </w:pPr>
            <w:r w:rsidRPr="006E6856">
              <w:rPr>
                <w:iCs/>
                <w:sz w:val="20"/>
                <w:szCs w:val="20"/>
                <w:lang w:val="ru-RU"/>
              </w:rPr>
              <w:t>-</w:t>
            </w:r>
            <w:r w:rsidR="00D4621E" w:rsidRPr="006E6856">
              <w:rPr>
                <w:iCs/>
                <w:sz w:val="20"/>
                <w:szCs w:val="20"/>
              </w:rPr>
              <w:t>/-</w:t>
            </w:r>
          </w:p>
        </w:tc>
        <w:tc>
          <w:tcPr>
            <w:tcW w:w="1701" w:type="dxa"/>
            <w:tcBorders>
              <w:top w:val="nil"/>
              <w:left w:val="nil"/>
              <w:bottom w:val="single" w:sz="4" w:space="0" w:color="auto"/>
              <w:right w:val="single" w:sz="4" w:space="0" w:color="auto"/>
            </w:tcBorders>
            <w:shd w:val="clear" w:color="auto" w:fill="auto"/>
            <w:noWrap/>
            <w:vAlign w:val="center"/>
          </w:tcPr>
          <w:p w:rsidR="00D4621E" w:rsidRPr="006E6856" w:rsidRDefault="000C0489" w:rsidP="00D4621E">
            <w:pPr>
              <w:jc w:val="center"/>
              <w:rPr>
                <w:iCs/>
                <w:sz w:val="20"/>
                <w:szCs w:val="20"/>
                <w:highlight w:val="yellow"/>
              </w:rPr>
            </w:pPr>
            <w:r w:rsidRPr="006E6856">
              <w:rPr>
                <w:iCs/>
                <w:sz w:val="20"/>
                <w:szCs w:val="20"/>
                <w:lang w:val="ru-RU"/>
              </w:rPr>
              <w:t>-</w:t>
            </w:r>
            <w:r w:rsidR="00D4621E" w:rsidRPr="006E6856">
              <w:rPr>
                <w:iCs/>
                <w:sz w:val="20"/>
                <w:szCs w:val="20"/>
              </w:rPr>
              <w:t>/-</w:t>
            </w:r>
          </w:p>
        </w:tc>
      </w:tr>
      <w:tr w:rsidR="00D4621E" w:rsidRPr="00A35CD6" w:rsidTr="00EC2DC4">
        <w:trPr>
          <w:trHeight w:val="20"/>
          <w:jc w:val="center"/>
        </w:trPr>
        <w:tc>
          <w:tcPr>
            <w:tcW w:w="4253" w:type="dxa"/>
            <w:tcBorders>
              <w:top w:val="nil"/>
              <w:left w:val="single" w:sz="4" w:space="0" w:color="auto"/>
              <w:bottom w:val="single" w:sz="4" w:space="0" w:color="auto"/>
              <w:right w:val="single" w:sz="4" w:space="0" w:color="auto"/>
            </w:tcBorders>
            <w:shd w:val="clear" w:color="auto" w:fill="auto"/>
            <w:vAlign w:val="center"/>
          </w:tcPr>
          <w:p w:rsidR="00D4621E" w:rsidRPr="00A35CD6" w:rsidRDefault="00D4621E" w:rsidP="00D4621E">
            <w:pPr>
              <w:rPr>
                <w:bCs/>
                <w:sz w:val="20"/>
                <w:szCs w:val="20"/>
              </w:rPr>
            </w:pPr>
            <w:r w:rsidRPr="00A35CD6">
              <w:rPr>
                <w:bCs/>
                <w:sz w:val="20"/>
                <w:szCs w:val="20"/>
              </w:rPr>
              <w:t>Уровень обеспеченности</w:t>
            </w:r>
          </w:p>
        </w:tc>
        <w:tc>
          <w:tcPr>
            <w:tcW w:w="1843" w:type="dxa"/>
            <w:tcBorders>
              <w:top w:val="nil"/>
              <w:left w:val="nil"/>
              <w:bottom w:val="single" w:sz="4" w:space="0" w:color="auto"/>
              <w:right w:val="single" w:sz="4" w:space="0" w:color="auto"/>
            </w:tcBorders>
            <w:shd w:val="clear" w:color="auto" w:fill="auto"/>
            <w:noWrap/>
            <w:vAlign w:val="center"/>
          </w:tcPr>
          <w:p w:rsidR="00D4621E" w:rsidRPr="006E6856" w:rsidRDefault="006A5086" w:rsidP="00D4621E">
            <w:pPr>
              <w:jc w:val="center"/>
              <w:rPr>
                <w:b/>
                <w:bCs/>
                <w:sz w:val="20"/>
                <w:szCs w:val="20"/>
                <w:lang w:val="ru-RU"/>
              </w:rPr>
            </w:pPr>
            <w:r w:rsidRPr="006E6856">
              <w:rPr>
                <w:b/>
                <w:bCs/>
                <w:sz w:val="20"/>
                <w:szCs w:val="20"/>
                <w:lang w:val="ru-RU"/>
              </w:rPr>
              <w:t>100</w:t>
            </w:r>
          </w:p>
        </w:tc>
        <w:tc>
          <w:tcPr>
            <w:tcW w:w="1559" w:type="dxa"/>
            <w:tcBorders>
              <w:top w:val="nil"/>
              <w:left w:val="nil"/>
              <w:bottom w:val="single" w:sz="4" w:space="0" w:color="auto"/>
              <w:right w:val="single" w:sz="4" w:space="0" w:color="auto"/>
            </w:tcBorders>
            <w:shd w:val="clear" w:color="auto" w:fill="auto"/>
            <w:noWrap/>
            <w:vAlign w:val="center"/>
          </w:tcPr>
          <w:p w:rsidR="00D4621E" w:rsidRPr="006E6856" w:rsidRDefault="006A5086" w:rsidP="00D77100">
            <w:pPr>
              <w:jc w:val="center"/>
              <w:rPr>
                <w:b/>
                <w:bCs/>
                <w:sz w:val="20"/>
                <w:szCs w:val="20"/>
                <w:lang w:val="ru-RU"/>
              </w:rPr>
            </w:pPr>
            <w:r w:rsidRPr="006E6856">
              <w:rPr>
                <w:b/>
                <w:bCs/>
                <w:sz w:val="20"/>
                <w:szCs w:val="20"/>
                <w:lang w:val="ru-RU"/>
              </w:rPr>
              <w:t>100</w:t>
            </w:r>
          </w:p>
        </w:tc>
        <w:tc>
          <w:tcPr>
            <w:tcW w:w="1701" w:type="dxa"/>
            <w:tcBorders>
              <w:top w:val="nil"/>
              <w:left w:val="nil"/>
              <w:bottom w:val="single" w:sz="4" w:space="0" w:color="auto"/>
              <w:right w:val="single" w:sz="4" w:space="0" w:color="auto"/>
            </w:tcBorders>
            <w:shd w:val="clear" w:color="auto" w:fill="auto"/>
            <w:noWrap/>
            <w:vAlign w:val="center"/>
          </w:tcPr>
          <w:p w:rsidR="00D4621E" w:rsidRPr="006E6856" w:rsidRDefault="006A5086" w:rsidP="00D4621E">
            <w:pPr>
              <w:jc w:val="center"/>
              <w:rPr>
                <w:b/>
                <w:bCs/>
                <w:sz w:val="20"/>
                <w:szCs w:val="20"/>
                <w:lang w:val="ru-RU"/>
              </w:rPr>
            </w:pPr>
            <w:r w:rsidRPr="006E6856">
              <w:rPr>
                <w:b/>
                <w:bCs/>
                <w:sz w:val="20"/>
                <w:szCs w:val="20"/>
                <w:lang w:val="ru-RU"/>
              </w:rPr>
              <w:t>100</w:t>
            </w:r>
          </w:p>
        </w:tc>
      </w:tr>
      <w:tr w:rsidR="00D4621E" w:rsidRPr="00A35CD6" w:rsidTr="00EC2DC4">
        <w:trPr>
          <w:trHeight w:val="20"/>
          <w:jc w:val="center"/>
        </w:trPr>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D4621E" w:rsidRPr="00A35CD6" w:rsidRDefault="00D4621E" w:rsidP="00D4621E">
            <w:pPr>
              <w:rPr>
                <w:bCs/>
                <w:sz w:val="20"/>
                <w:szCs w:val="20"/>
              </w:rPr>
            </w:pPr>
            <w:r w:rsidRPr="00A35CD6">
              <w:rPr>
                <w:bCs/>
                <w:sz w:val="20"/>
                <w:szCs w:val="20"/>
              </w:rPr>
              <w:t>Дефицит площади по нормативу</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D4621E" w:rsidRPr="006E6856" w:rsidRDefault="00D4621E" w:rsidP="00D4621E">
            <w:pPr>
              <w:jc w:val="center"/>
              <w:rPr>
                <w:bCs/>
                <w:sz w:val="20"/>
                <w:szCs w:val="20"/>
                <w:highlight w:val="yellow"/>
              </w:rPr>
            </w:pPr>
            <w:r w:rsidRPr="006E6856">
              <w:rPr>
                <w:bCs/>
                <w:sz w:val="20"/>
                <w:szCs w:val="20"/>
              </w:rPr>
              <w:t>отсутствует</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D4621E" w:rsidRPr="006E6856" w:rsidRDefault="00D4621E" w:rsidP="00D4621E">
            <w:pPr>
              <w:jc w:val="center"/>
              <w:rPr>
                <w:bCs/>
                <w:sz w:val="20"/>
                <w:szCs w:val="20"/>
              </w:rPr>
            </w:pPr>
            <w:r w:rsidRPr="006E6856">
              <w:rPr>
                <w:bCs/>
                <w:sz w:val="20"/>
                <w:szCs w:val="20"/>
              </w:rPr>
              <w:t>отсутствует</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D4621E" w:rsidRPr="006E6856" w:rsidRDefault="00D4621E" w:rsidP="00D4621E">
            <w:pPr>
              <w:jc w:val="center"/>
              <w:rPr>
                <w:bCs/>
                <w:sz w:val="20"/>
                <w:szCs w:val="20"/>
              </w:rPr>
            </w:pPr>
            <w:r w:rsidRPr="006E6856">
              <w:rPr>
                <w:bCs/>
                <w:sz w:val="20"/>
                <w:szCs w:val="20"/>
              </w:rPr>
              <w:t>отсутствует</w:t>
            </w:r>
          </w:p>
        </w:tc>
      </w:tr>
      <w:tr w:rsidR="00D4621E" w:rsidRPr="00A35CD6" w:rsidTr="00EC2DC4">
        <w:trPr>
          <w:trHeight w:val="20"/>
          <w:jc w:val="center"/>
        </w:trPr>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D4621E" w:rsidRPr="00A35CD6" w:rsidRDefault="00D4621E" w:rsidP="00D4621E">
            <w:pPr>
              <w:rPr>
                <w:b/>
                <w:bCs/>
                <w:sz w:val="20"/>
                <w:szCs w:val="20"/>
              </w:rPr>
            </w:pPr>
            <w:r w:rsidRPr="00A35CD6">
              <w:rPr>
                <w:b/>
                <w:bCs/>
                <w:sz w:val="20"/>
                <w:szCs w:val="20"/>
              </w:rPr>
              <w:t>Количество библиотек, всего</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D4621E" w:rsidRPr="006E6856" w:rsidRDefault="006A5086" w:rsidP="00CF4839">
            <w:pPr>
              <w:jc w:val="center"/>
              <w:rPr>
                <w:bCs/>
                <w:sz w:val="20"/>
                <w:szCs w:val="20"/>
                <w:lang w:val="ru-RU"/>
              </w:rPr>
            </w:pPr>
            <w:r w:rsidRPr="006E6856">
              <w:rPr>
                <w:bCs/>
                <w:sz w:val="20"/>
                <w:szCs w:val="20"/>
                <w:lang w:val="ru-RU"/>
              </w:rPr>
              <w:t>2</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D4621E" w:rsidRPr="006E6856" w:rsidRDefault="00120BCA" w:rsidP="00D4621E">
            <w:pPr>
              <w:jc w:val="center"/>
              <w:rPr>
                <w:bCs/>
                <w:sz w:val="20"/>
                <w:szCs w:val="20"/>
                <w:lang w:val="ru-RU"/>
              </w:rPr>
            </w:pPr>
            <w:r w:rsidRPr="006E6856">
              <w:rPr>
                <w:bCs/>
                <w:sz w:val="20"/>
                <w:szCs w:val="20"/>
                <w:lang w:val="ru-RU"/>
              </w:rPr>
              <w:t>2</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D4621E" w:rsidRPr="006E6856" w:rsidRDefault="00120BCA" w:rsidP="00D4621E">
            <w:pPr>
              <w:jc w:val="center"/>
              <w:rPr>
                <w:bCs/>
                <w:sz w:val="20"/>
                <w:szCs w:val="20"/>
                <w:lang w:val="ru-RU"/>
              </w:rPr>
            </w:pPr>
            <w:r w:rsidRPr="006E6856">
              <w:rPr>
                <w:bCs/>
                <w:sz w:val="20"/>
                <w:szCs w:val="20"/>
                <w:lang w:val="ru-RU"/>
              </w:rPr>
              <w:t>2</w:t>
            </w:r>
          </w:p>
        </w:tc>
      </w:tr>
      <w:tr w:rsidR="00D4621E" w:rsidRPr="00A35CD6" w:rsidTr="00EC2DC4">
        <w:trPr>
          <w:trHeight w:val="20"/>
          <w:jc w:val="center"/>
        </w:trPr>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D4621E" w:rsidRPr="00A35CD6" w:rsidRDefault="00D4621E" w:rsidP="00CF4839">
            <w:pPr>
              <w:rPr>
                <w:bCs/>
                <w:sz w:val="20"/>
                <w:szCs w:val="20"/>
                <w:lang w:val="ru-RU"/>
              </w:rPr>
            </w:pPr>
            <w:r w:rsidRPr="00A35CD6">
              <w:rPr>
                <w:bCs/>
                <w:sz w:val="20"/>
                <w:szCs w:val="20"/>
                <w:lang w:val="ru-RU"/>
              </w:rPr>
              <w:t xml:space="preserve">Требуется библиотек по РНГП МО (ед. на </w:t>
            </w:r>
            <w:r w:rsidR="00CF4839" w:rsidRPr="00A35CD6">
              <w:rPr>
                <w:bCs/>
                <w:sz w:val="20"/>
                <w:szCs w:val="20"/>
                <w:lang w:val="ru-RU"/>
              </w:rPr>
              <w:t xml:space="preserve">50 </w:t>
            </w:r>
            <w:r w:rsidRPr="00A35CD6">
              <w:rPr>
                <w:bCs/>
                <w:sz w:val="20"/>
                <w:szCs w:val="20"/>
                <w:lang w:val="ru-RU"/>
              </w:rPr>
              <w:t xml:space="preserve">000 жителей с населением </w:t>
            </w:r>
            <w:r w:rsidR="00CF4839" w:rsidRPr="00A35CD6">
              <w:rPr>
                <w:bCs/>
                <w:sz w:val="20"/>
                <w:szCs w:val="20"/>
                <w:lang w:val="ru-RU"/>
              </w:rPr>
              <w:t>свыше</w:t>
            </w:r>
            <w:r w:rsidRPr="00A35CD6">
              <w:rPr>
                <w:bCs/>
                <w:sz w:val="20"/>
                <w:szCs w:val="20"/>
                <w:lang w:val="ru-RU"/>
              </w:rPr>
              <w:t xml:space="preserve"> 50 тыс</w:t>
            </w:r>
            <w:proofErr w:type="gramStart"/>
            <w:r w:rsidRPr="00A35CD6">
              <w:rPr>
                <w:bCs/>
                <w:sz w:val="20"/>
                <w:szCs w:val="20"/>
                <w:lang w:val="ru-RU"/>
              </w:rPr>
              <w:t>.ч</w:t>
            </w:r>
            <w:proofErr w:type="gramEnd"/>
            <w:r w:rsidRPr="00A35CD6">
              <w:rPr>
                <w:bCs/>
                <w:sz w:val="20"/>
                <w:szCs w:val="20"/>
                <w:lang w:val="ru-RU"/>
              </w:rPr>
              <w:t>ел.)</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D4621E" w:rsidRPr="006E6856" w:rsidRDefault="0074346C" w:rsidP="000C0489">
            <w:pPr>
              <w:jc w:val="center"/>
              <w:rPr>
                <w:bCs/>
                <w:sz w:val="20"/>
                <w:szCs w:val="20"/>
                <w:lang w:val="ru-RU"/>
              </w:rPr>
            </w:pPr>
            <w:r w:rsidRPr="006E6856">
              <w:rPr>
                <w:bCs/>
                <w:sz w:val="20"/>
                <w:szCs w:val="20"/>
                <w:lang w:val="ru-RU"/>
              </w:rPr>
              <w:t>2</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D4621E" w:rsidRPr="006E6856" w:rsidRDefault="00120BCA" w:rsidP="00D4621E">
            <w:pPr>
              <w:jc w:val="center"/>
              <w:rPr>
                <w:bCs/>
                <w:sz w:val="20"/>
                <w:szCs w:val="20"/>
                <w:lang w:val="ru-RU"/>
              </w:rPr>
            </w:pPr>
            <w:r w:rsidRPr="006E6856">
              <w:rPr>
                <w:bCs/>
                <w:sz w:val="20"/>
                <w:szCs w:val="20"/>
                <w:lang w:val="ru-RU"/>
              </w:rPr>
              <w:t>2</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D4621E" w:rsidRPr="006E6856" w:rsidRDefault="00120BCA" w:rsidP="00D4621E">
            <w:pPr>
              <w:jc w:val="center"/>
              <w:rPr>
                <w:bCs/>
                <w:sz w:val="20"/>
                <w:szCs w:val="20"/>
                <w:lang w:val="ru-RU"/>
              </w:rPr>
            </w:pPr>
            <w:r w:rsidRPr="006E6856">
              <w:rPr>
                <w:bCs/>
                <w:sz w:val="20"/>
                <w:szCs w:val="20"/>
                <w:lang w:val="ru-RU"/>
              </w:rPr>
              <w:t>2</w:t>
            </w:r>
          </w:p>
        </w:tc>
      </w:tr>
      <w:tr w:rsidR="00D4621E" w:rsidRPr="00A35CD6" w:rsidTr="00EC2DC4">
        <w:trPr>
          <w:trHeight w:val="20"/>
          <w:jc w:val="center"/>
        </w:trPr>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D4621E" w:rsidRPr="00A35CD6" w:rsidRDefault="00D4621E" w:rsidP="00D4621E">
            <w:pPr>
              <w:rPr>
                <w:bCs/>
                <w:sz w:val="20"/>
                <w:szCs w:val="20"/>
                <w:lang w:val="ru-RU"/>
              </w:rPr>
            </w:pPr>
            <w:r w:rsidRPr="00A35CD6">
              <w:rPr>
                <w:bCs/>
                <w:sz w:val="20"/>
                <w:szCs w:val="20"/>
                <w:lang w:val="ru-RU"/>
              </w:rPr>
              <w:t>Рекомендуемое приращение/сокращение мощности к предыдущему периоду</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D4621E" w:rsidRPr="006E6856" w:rsidRDefault="00120BCA" w:rsidP="00D4621E">
            <w:pPr>
              <w:jc w:val="center"/>
              <w:rPr>
                <w:bCs/>
                <w:sz w:val="20"/>
                <w:szCs w:val="20"/>
                <w:highlight w:val="yellow"/>
              </w:rPr>
            </w:pPr>
            <w:r w:rsidRPr="006E6856">
              <w:rPr>
                <w:bCs/>
                <w:sz w:val="20"/>
                <w:szCs w:val="20"/>
                <w:lang w:val="ru-RU"/>
              </w:rPr>
              <w:t>1</w:t>
            </w:r>
            <w:r w:rsidR="00D4621E" w:rsidRPr="006E6856">
              <w:rPr>
                <w:bCs/>
                <w:sz w:val="20"/>
                <w:szCs w:val="20"/>
              </w:rPr>
              <w:t>/-</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D4621E" w:rsidRPr="006E6856" w:rsidRDefault="00120BCA" w:rsidP="00D4621E">
            <w:pPr>
              <w:jc w:val="center"/>
              <w:rPr>
                <w:bCs/>
                <w:sz w:val="20"/>
                <w:szCs w:val="20"/>
              </w:rPr>
            </w:pPr>
            <w:r w:rsidRPr="006E6856">
              <w:rPr>
                <w:bCs/>
                <w:sz w:val="20"/>
                <w:szCs w:val="20"/>
                <w:lang w:val="ru-RU"/>
              </w:rPr>
              <w:t>-</w:t>
            </w:r>
            <w:r w:rsidR="00D4621E" w:rsidRPr="006E6856">
              <w:rPr>
                <w:bCs/>
                <w:sz w:val="20"/>
                <w:szCs w:val="20"/>
              </w:rPr>
              <w:t>/-</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D4621E" w:rsidRPr="006E6856" w:rsidRDefault="000C0489" w:rsidP="00D4621E">
            <w:pPr>
              <w:jc w:val="center"/>
              <w:rPr>
                <w:bCs/>
                <w:sz w:val="20"/>
                <w:szCs w:val="20"/>
              </w:rPr>
            </w:pPr>
            <w:r w:rsidRPr="006E6856">
              <w:rPr>
                <w:bCs/>
                <w:sz w:val="20"/>
                <w:szCs w:val="20"/>
                <w:lang w:val="ru-RU"/>
              </w:rPr>
              <w:t>-</w:t>
            </w:r>
            <w:r w:rsidR="00D4621E" w:rsidRPr="006E6856">
              <w:rPr>
                <w:bCs/>
                <w:sz w:val="20"/>
                <w:szCs w:val="20"/>
              </w:rPr>
              <w:t>/-</w:t>
            </w:r>
          </w:p>
        </w:tc>
      </w:tr>
      <w:tr w:rsidR="00D4621E" w:rsidRPr="00A35CD6" w:rsidTr="00EC2DC4">
        <w:trPr>
          <w:trHeight w:val="20"/>
          <w:jc w:val="center"/>
        </w:trPr>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D4621E" w:rsidRPr="00A35CD6" w:rsidRDefault="00D4621E" w:rsidP="00D4621E">
            <w:pPr>
              <w:rPr>
                <w:bCs/>
                <w:sz w:val="20"/>
                <w:szCs w:val="20"/>
              </w:rPr>
            </w:pPr>
            <w:r w:rsidRPr="00A35CD6">
              <w:rPr>
                <w:bCs/>
                <w:sz w:val="20"/>
                <w:szCs w:val="20"/>
              </w:rPr>
              <w:t>Уровень обеспеченности</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D4621E" w:rsidRPr="006E6856" w:rsidRDefault="00D4621E" w:rsidP="00D4621E">
            <w:pPr>
              <w:jc w:val="center"/>
              <w:rPr>
                <w:b/>
                <w:bCs/>
                <w:sz w:val="20"/>
                <w:szCs w:val="20"/>
              </w:rPr>
            </w:pPr>
            <w:r w:rsidRPr="006E6856">
              <w:rPr>
                <w:b/>
                <w:bCs/>
                <w:sz w:val="20"/>
                <w:szCs w:val="20"/>
              </w:rPr>
              <w:t>100%</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D4621E" w:rsidRPr="006E6856" w:rsidRDefault="000C0489" w:rsidP="00B90BDF">
            <w:pPr>
              <w:jc w:val="center"/>
              <w:rPr>
                <w:b/>
                <w:bCs/>
                <w:sz w:val="20"/>
                <w:szCs w:val="20"/>
              </w:rPr>
            </w:pPr>
            <w:r w:rsidRPr="006E6856">
              <w:rPr>
                <w:b/>
                <w:bCs/>
                <w:sz w:val="20"/>
                <w:szCs w:val="20"/>
                <w:lang w:val="ru-RU"/>
              </w:rPr>
              <w:t>100</w:t>
            </w:r>
            <w:r w:rsidR="00D4621E" w:rsidRPr="006E6856">
              <w:rPr>
                <w:b/>
                <w:bCs/>
                <w:sz w:val="20"/>
                <w:szCs w:val="20"/>
              </w:rPr>
              <w:t>%</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D4621E" w:rsidRPr="006E6856" w:rsidRDefault="000C0489" w:rsidP="00B90BDF">
            <w:pPr>
              <w:jc w:val="center"/>
              <w:rPr>
                <w:b/>
                <w:bCs/>
                <w:sz w:val="20"/>
                <w:szCs w:val="20"/>
              </w:rPr>
            </w:pPr>
            <w:r w:rsidRPr="006E6856">
              <w:rPr>
                <w:b/>
                <w:bCs/>
                <w:sz w:val="20"/>
                <w:szCs w:val="20"/>
                <w:lang w:val="ru-RU"/>
              </w:rPr>
              <w:t>100</w:t>
            </w:r>
            <w:r w:rsidR="00D4621E" w:rsidRPr="006E6856">
              <w:rPr>
                <w:b/>
                <w:bCs/>
                <w:sz w:val="20"/>
                <w:szCs w:val="20"/>
              </w:rPr>
              <w:t>%</w:t>
            </w:r>
          </w:p>
        </w:tc>
      </w:tr>
      <w:tr w:rsidR="00D4621E" w:rsidRPr="00A35CD6" w:rsidTr="00EC2DC4">
        <w:trPr>
          <w:trHeight w:val="20"/>
          <w:jc w:val="center"/>
        </w:trPr>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rsidR="00D4621E" w:rsidRPr="00A35CD6" w:rsidRDefault="00D4621E" w:rsidP="00D4621E">
            <w:pPr>
              <w:rPr>
                <w:bCs/>
                <w:sz w:val="20"/>
                <w:szCs w:val="20"/>
              </w:rPr>
            </w:pPr>
            <w:r w:rsidRPr="00A35CD6">
              <w:rPr>
                <w:bCs/>
                <w:sz w:val="20"/>
                <w:szCs w:val="20"/>
              </w:rPr>
              <w:t>Дефицит единиц по нормативу</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D4621E" w:rsidRPr="006E6856" w:rsidRDefault="00D4621E" w:rsidP="00D4621E">
            <w:pPr>
              <w:jc w:val="center"/>
              <w:rPr>
                <w:bCs/>
                <w:sz w:val="20"/>
                <w:szCs w:val="20"/>
              </w:rPr>
            </w:pP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D4621E" w:rsidRPr="006E6856" w:rsidRDefault="00D4621E" w:rsidP="00D4621E">
            <w:pPr>
              <w:jc w:val="center"/>
              <w:rPr>
                <w:bCs/>
                <w:sz w:val="20"/>
                <w:szCs w:val="20"/>
              </w:rPr>
            </w:pPr>
            <w:r w:rsidRPr="006E6856">
              <w:rPr>
                <w:bCs/>
                <w:sz w:val="20"/>
                <w:szCs w:val="20"/>
              </w:rPr>
              <w:t>отсутствует</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D4621E" w:rsidRPr="006E6856" w:rsidRDefault="00D4621E" w:rsidP="00D4621E">
            <w:pPr>
              <w:jc w:val="center"/>
              <w:rPr>
                <w:bCs/>
                <w:sz w:val="20"/>
                <w:szCs w:val="20"/>
              </w:rPr>
            </w:pPr>
            <w:r w:rsidRPr="006E6856">
              <w:rPr>
                <w:bCs/>
                <w:sz w:val="20"/>
                <w:szCs w:val="20"/>
              </w:rPr>
              <w:t>отсутствует</w:t>
            </w:r>
          </w:p>
        </w:tc>
      </w:tr>
    </w:tbl>
    <w:p w:rsidR="000C0489" w:rsidRDefault="000C0489" w:rsidP="00C337CB">
      <w:pPr>
        <w:pStyle w:val="1"/>
        <w:numPr>
          <w:ilvl w:val="0"/>
          <w:numId w:val="0"/>
        </w:numPr>
        <w:spacing w:line="276" w:lineRule="auto"/>
        <w:ind w:firstLine="709"/>
      </w:pPr>
      <w:bookmarkStart w:id="334" w:name="_Toc290558836"/>
      <w:bookmarkStart w:id="335" w:name="_Toc296327413"/>
      <w:bookmarkStart w:id="336" w:name="_Toc328490302"/>
      <w:bookmarkStart w:id="337" w:name="_Toc339290110"/>
      <w:bookmarkStart w:id="338" w:name="_Toc430081373"/>
      <w:bookmarkStart w:id="339" w:name="_Toc430082372"/>
      <w:bookmarkStart w:id="340" w:name="_Toc430082798"/>
    </w:p>
    <w:p w:rsidR="00C337CB" w:rsidRDefault="00C337CB" w:rsidP="00C337CB">
      <w:pPr>
        <w:pStyle w:val="1"/>
        <w:numPr>
          <w:ilvl w:val="0"/>
          <w:numId w:val="0"/>
        </w:numPr>
        <w:spacing w:line="276" w:lineRule="auto"/>
        <w:ind w:firstLine="709"/>
      </w:pPr>
      <w:r w:rsidRPr="00A35CD6">
        <w:t xml:space="preserve">Мощность </w:t>
      </w:r>
      <w:r w:rsidR="00120BCA">
        <w:t>существующих дом</w:t>
      </w:r>
      <w:r w:rsidR="005448D2">
        <w:t>ов</w:t>
      </w:r>
      <w:r w:rsidR="00120BCA">
        <w:t xml:space="preserve"> культуры</w:t>
      </w:r>
      <w:r w:rsidRPr="00A35CD6">
        <w:t xml:space="preserve">, позволяет полностью удовлетворить нормативную потребность </w:t>
      </w:r>
      <w:r w:rsidR="005448D2">
        <w:t xml:space="preserve">планируемого </w:t>
      </w:r>
      <w:r w:rsidRPr="00A35CD6">
        <w:t xml:space="preserve">населения в таких объектах. </w:t>
      </w:r>
    </w:p>
    <w:p w:rsidR="00120BCA" w:rsidRDefault="00120BCA" w:rsidP="00C337CB">
      <w:pPr>
        <w:pStyle w:val="1"/>
        <w:numPr>
          <w:ilvl w:val="0"/>
          <w:numId w:val="0"/>
        </w:numPr>
        <w:spacing w:line="276" w:lineRule="auto"/>
        <w:ind w:firstLine="709"/>
      </w:pPr>
    </w:p>
    <w:tbl>
      <w:tblPr>
        <w:tblW w:w="9596" w:type="dxa"/>
        <w:tblLook w:val="04A0"/>
      </w:tblPr>
      <w:tblGrid>
        <w:gridCol w:w="498"/>
        <w:gridCol w:w="2380"/>
        <w:gridCol w:w="1954"/>
        <w:gridCol w:w="2446"/>
        <w:gridCol w:w="2318"/>
      </w:tblGrid>
      <w:tr w:rsidR="007A09C9" w:rsidRPr="00523038" w:rsidTr="00C34FA2">
        <w:trPr>
          <w:trHeight w:val="921"/>
        </w:trPr>
        <w:tc>
          <w:tcPr>
            <w:tcW w:w="9596"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09C9" w:rsidRPr="00C34FA2" w:rsidRDefault="007A09C9" w:rsidP="00C34FA2">
            <w:pPr>
              <w:jc w:val="center"/>
              <w:rPr>
                <w:rFonts w:eastAsia="Times New Roman"/>
                <w:b/>
                <w:color w:val="000000"/>
                <w:sz w:val="24"/>
                <w:lang w:val="ru-RU" w:eastAsia="ru-RU"/>
              </w:rPr>
            </w:pPr>
            <w:r w:rsidRPr="00C34FA2">
              <w:rPr>
                <w:rFonts w:eastAsia="Times New Roman"/>
                <w:b/>
                <w:color w:val="000000"/>
                <w:sz w:val="24"/>
                <w:lang w:eastAsia="ru-RU"/>
              </w:rPr>
              <w:t> </w:t>
            </w:r>
            <w:r w:rsidRPr="00C34FA2">
              <w:rPr>
                <w:rFonts w:eastAsia="Times New Roman"/>
                <w:b/>
                <w:color w:val="000000"/>
                <w:sz w:val="24"/>
                <w:lang w:val="ru-RU" w:eastAsia="ru-RU"/>
              </w:rPr>
              <w:t>Учреждения культуры и искусства</w:t>
            </w:r>
            <w:r w:rsidRPr="00C34FA2">
              <w:rPr>
                <w:rFonts w:eastAsia="Times New Roman"/>
                <w:b/>
                <w:color w:val="000000"/>
                <w:sz w:val="24"/>
                <w:lang w:val="ru-RU" w:eastAsia="ru-RU"/>
              </w:rPr>
              <w:br/>
              <w:t xml:space="preserve">в ГП </w:t>
            </w:r>
            <w:r w:rsidR="00272D92">
              <w:rPr>
                <w:rFonts w:eastAsia="Times New Roman"/>
                <w:b/>
                <w:color w:val="000000"/>
                <w:sz w:val="24"/>
                <w:lang w:val="ru-RU" w:eastAsia="ru-RU"/>
              </w:rPr>
              <w:t>Загорянский</w:t>
            </w:r>
          </w:p>
        </w:tc>
      </w:tr>
      <w:tr w:rsidR="00D77100" w:rsidRPr="00523038" w:rsidTr="00C34FA2">
        <w:trPr>
          <w:trHeight w:val="769"/>
        </w:trPr>
        <w:tc>
          <w:tcPr>
            <w:tcW w:w="498" w:type="dxa"/>
            <w:tcBorders>
              <w:top w:val="nil"/>
              <w:left w:val="single" w:sz="4" w:space="0" w:color="auto"/>
              <w:bottom w:val="single" w:sz="4" w:space="0" w:color="auto"/>
              <w:right w:val="single" w:sz="4" w:space="0" w:color="auto"/>
            </w:tcBorders>
            <w:shd w:val="clear" w:color="auto" w:fill="auto"/>
            <w:noWrap/>
            <w:vAlign w:val="center"/>
            <w:hideMark/>
          </w:tcPr>
          <w:p w:rsidR="00D77100" w:rsidRPr="00C34FA2" w:rsidRDefault="00D77100" w:rsidP="007D378B">
            <w:pPr>
              <w:jc w:val="center"/>
              <w:rPr>
                <w:rFonts w:eastAsia="Times New Roman"/>
                <w:b/>
                <w:color w:val="000000"/>
                <w:sz w:val="24"/>
                <w:lang w:eastAsia="ru-RU"/>
              </w:rPr>
            </w:pPr>
            <w:r w:rsidRPr="00C34FA2">
              <w:rPr>
                <w:rFonts w:eastAsia="Times New Roman"/>
                <w:b/>
                <w:color w:val="000000"/>
                <w:sz w:val="24"/>
                <w:lang w:eastAsia="ru-RU"/>
              </w:rPr>
              <w:t>№</w:t>
            </w:r>
          </w:p>
        </w:tc>
        <w:tc>
          <w:tcPr>
            <w:tcW w:w="2380" w:type="dxa"/>
            <w:tcBorders>
              <w:top w:val="nil"/>
              <w:left w:val="nil"/>
              <w:bottom w:val="single" w:sz="4" w:space="0" w:color="auto"/>
              <w:right w:val="single" w:sz="4" w:space="0" w:color="auto"/>
            </w:tcBorders>
            <w:shd w:val="clear" w:color="auto" w:fill="auto"/>
            <w:noWrap/>
            <w:vAlign w:val="center"/>
            <w:hideMark/>
          </w:tcPr>
          <w:p w:rsidR="00D77100" w:rsidRPr="00C34FA2" w:rsidRDefault="00D77100" w:rsidP="007D378B">
            <w:pPr>
              <w:jc w:val="center"/>
              <w:rPr>
                <w:rFonts w:eastAsia="Times New Roman"/>
                <w:b/>
                <w:color w:val="000000"/>
                <w:sz w:val="24"/>
                <w:lang w:eastAsia="ru-RU"/>
              </w:rPr>
            </w:pPr>
            <w:r w:rsidRPr="00C34FA2">
              <w:rPr>
                <w:rFonts w:eastAsia="Times New Roman"/>
                <w:b/>
                <w:color w:val="000000"/>
                <w:sz w:val="24"/>
                <w:lang w:eastAsia="ru-RU"/>
              </w:rPr>
              <w:t>Местоположение</w:t>
            </w:r>
          </w:p>
        </w:tc>
        <w:tc>
          <w:tcPr>
            <w:tcW w:w="1954" w:type="dxa"/>
            <w:tcBorders>
              <w:top w:val="nil"/>
              <w:left w:val="nil"/>
              <w:bottom w:val="single" w:sz="4" w:space="0" w:color="auto"/>
              <w:right w:val="single" w:sz="4" w:space="0" w:color="auto"/>
            </w:tcBorders>
            <w:shd w:val="clear" w:color="auto" w:fill="auto"/>
            <w:noWrap/>
            <w:vAlign w:val="center"/>
            <w:hideMark/>
          </w:tcPr>
          <w:p w:rsidR="00D77100" w:rsidRPr="00C34FA2" w:rsidRDefault="00D77100" w:rsidP="007D378B">
            <w:pPr>
              <w:jc w:val="center"/>
              <w:rPr>
                <w:rFonts w:eastAsia="Times New Roman"/>
                <w:b/>
                <w:color w:val="000000"/>
                <w:sz w:val="24"/>
                <w:lang w:eastAsia="ru-RU"/>
              </w:rPr>
            </w:pPr>
            <w:r w:rsidRPr="00C34FA2">
              <w:rPr>
                <w:rFonts w:eastAsia="Times New Roman"/>
                <w:b/>
                <w:color w:val="000000"/>
                <w:sz w:val="24"/>
                <w:lang w:eastAsia="ru-RU"/>
              </w:rPr>
              <w:t>Объект</w:t>
            </w:r>
          </w:p>
        </w:tc>
        <w:tc>
          <w:tcPr>
            <w:tcW w:w="2446" w:type="dxa"/>
            <w:tcBorders>
              <w:top w:val="nil"/>
              <w:left w:val="nil"/>
              <w:bottom w:val="single" w:sz="4" w:space="0" w:color="auto"/>
              <w:right w:val="single" w:sz="4" w:space="0" w:color="auto"/>
            </w:tcBorders>
            <w:shd w:val="clear" w:color="auto" w:fill="auto"/>
            <w:vAlign w:val="center"/>
            <w:hideMark/>
          </w:tcPr>
          <w:p w:rsidR="00D77100" w:rsidRPr="00C34FA2" w:rsidRDefault="00D77100" w:rsidP="007D378B">
            <w:pPr>
              <w:jc w:val="center"/>
              <w:rPr>
                <w:rFonts w:eastAsia="Times New Roman"/>
                <w:b/>
                <w:color w:val="000000"/>
                <w:sz w:val="24"/>
                <w:lang w:val="ru-RU" w:eastAsia="ru-RU"/>
              </w:rPr>
            </w:pPr>
            <w:r w:rsidRPr="00C34FA2">
              <w:rPr>
                <w:rFonts w:eastAsia="Times New Roman"/>
                <w:b/>
                <w:color w:val="000000"/>
                <w:sz w:val="24"/>
                <w:lang w:val="ru-RU" w:eastAsia="ru-RU"/>
              </w:rPr>
              <w:t>Кол-во. Ед.</w:t>
            </w:r>
          </w:p>
        </w:tc>
        <w:tc>
          <w:tcPr>
            <w:tcW w:w="2318" w:type="dxa"/>
            <w:tcBorders>
              <w:top w:val="nil"/>
              <w:left w:val="nil"/>
              <w:bottom w:val="single" w:sz="4" w:space="0" w:color="auto"/>
              <w:right w:val="single" w:sz="4" w:space="0" w:color="auto"/>
            </w:tcBorders>
            <w:shd w:val="clear" w:color="auto" w:fill="auto"/>
            <w:vAlign w:val="center"/>
            <w:hideMark/>
          </w:tcPr>
          <w:p w:rsidR="00D77100" w:rsidRPr="00C34FA2" w:rsidRDefault="00D77100" w:rsidP="003F124E">
            <w:pPr>
              <w:jc w:val="center"/>
              <w:rPr>
                <w:rFonts w:eastAsia="Times New Roman"/>
                <w:b/>
                <w:color w:val="000000"/>
                <w:sz w:val="24"/>
                <w:lang w:val="ru-RU" w:eastAsia="ru-RU"/>
              </w:rPr>
            </w:pPr>
            <w:r w:rsidRPr="00C34FA2">
              <w:rPr>
                <w:rFonts w:eastAsia="Times New Roman"/>
                <w:b/>
                <w:color w:val="000000"/>
                <w:sz w:val="24"/>
                <w:lang w:val="ru-RU" w:eastAsia="ru-RU"/>
              </w:rPr>
              <w:t>Кол-во томов</w:t>
            </w:r>
            <w:r w:rsidR="003F124E" w:rsidRPr="00C34FA2">
              <w:rPr>
                <w:rFonts w:eastAsia="Times New Roman"/>
                <w:b/>
                <w:color w:val="000000"/>
                <w:sz w:val="24"/>
                <w:lang w:val="ru-RU" w:eastAsia="ru-RU"/>
              </w:rPr>
              <w:t xml:space="preserve"> (тыс. экз.)</w:t>
            </w:r>
          </w:p>
        </w:tc>
      </w:tr>
      <w:tr w:rsidR="00D77100" w:rsidRPr="003723AE" w:rsidTr="006A5086">
        <w:trPr>
          <w:trHeight w:val="455"/>
        </w:trPr>
        <w:tc>
          <w:tcPr>
            <w:tcW w:w="498" w:type="dxa"/>
            <w:tcBorders>
              <w:top w:val="nil"/>
              <w:left w:val="single" w:sz="4" w:space="0" w:color="auto"/>
              <w:bottom w:val="single" w:sz="4" w:space="0" w:color="auto"/>
              <w:right w:val="single" w:sz="4" w:space="0" w:color="auto"/>
            </w:tcBorders>
            <w:shd w:val="clear" w:color="auto" w:fill="auto"/>
            <w:noWrap/>
            <w:vAlign w:val="center"/>
            <w:hideMark/>
          </w:tcPr>
          <w:p w:rsidR="00D77100" w:rsidRPr="00C34FA2" w:rsidRDefault="00D77100" w:rsidP="007D378B">
            <w:pPr>
              <w:jc w:val="center"/>
              <w:rPr>
                <w:rFonts w:eastAsia="Times New Roman"/>
                <w:color w:val="000000"/>
                <w:sz w:val="24"/>
                <w:lang w:eastAsia="ru-RU"/>
              </w:rPr>
            </w:pPr>
            <w:r w:rsidRPr="00C34FA2">
              <w:rPr>
                <w:rFonts w:eastAsia="Times New Roman"/>
                <w:color w:val="000000"/>
                <w:sz w:val="24"/>
                <w:lang w:eastAsia="ru-RU"/>
              </w:rPr>
              <w:t>1</w:t>
            </w:r>
          </w:p>
        </w:tc>
        <w:tc>
          <w:tcPr>
            <w:tcW w:w="2380" w:type="dxa"/>
            <w:tcBorders>
              <w:top w:val="nil"/>
              <w:left w:val="nil"/>
              <w:bottom w:val="single" w:sz="4" w:space="0" w:color="auto"/>
              <w:right w:val="single" w:sz="4" w:space="0" w:color="auto"/>
            </w:tcBorders>
            <w:shd w:val="clear" w:color="auto" w:fill="auto"/>
            <w:noWrap/>
            <w:vAlign w:val="center"/>
            <w:hideMark/>
          </w:tcPr>
          <w:p w:rsidR="00D77100" w:rsidRPr="00C34FA2" w:rsidRDefault="0074346C" w:rsidP="007D378B">
            <w:pPr>
              <w:jc w:val="center"/>
              <w:rPr>
                <w:rFonts w:eastAsia="Times New Roman"/>
                <w:color w:val="000000"/>
                <w:sz w:val="24"/>
                <w:lang w:val="ru-RU" w:eastAsia="ru-RU"/>
              </w:rPr>
            </w:pPr>
            <w:r w:rsidRPr="00C34FA2">
              <w:rPr>
                <w:rFonts w:eastAsia="Times New Roman"/>
                <w:color w:val="000000"/>
                <w:sz w:val="24"/>
                <w:lang w:val="ru-RU" w:eastAsia="ru-RU"/>
              </w:rPr>
              <w:t xml:space="preserve">р.п. </w:t>
            </w:r>
            <w:r w:rsidR="00272D92">
              <w:rPr>
                <w:rFonts w:eastAsia="Times New Roman"/>
                <w:color w:val="000000"/>
                <w:sz w:val="24"/>
                <w:lang w:val="ru-RU" w:eastAsia="ru-RU"/>
              </w:rPr>
              <w:t>Загорянский</w:t>
            </w:r>
          </w:p>
        </w:tc>
        <w:tc>
          <w:tcPr>
            <w:tcW w:w="1954" w:type="dxa"/>
            <w:tcBorders>
              <w:top w:val="nil"/>
              <w:left w:val="nil"/>
              <w:bottom w:val="single" w:sz="4" w:space="0" w:color="auto"/>
              <w:right w:val="single" w:sz="4" w:space="0" w:color="auto"/>
            </w:tcBorders>
            <w:shd w:val="clear" w:color="auto" w:fill="auto"/>
            <w:noWrap/>
            <w:vAlign w:val="center"/>
            <w:hideMark/>
          </w:tcPr>
          <w:p w:rsidR="00D77100" w:rsidRPr="00C34FA2" w:rsidRDefault="00D77100" w:rsidP="00D77100">
            <w:pPr>
              <w:jc w:val="center"/>
              <w:rPr>
                <w:rFonts w:eastAsia="Times New Roman"/>
                <w:color w:val="000000"/>
                <w:sz w:val="24"/>
                <w:lang w:val="ru-RU" w:eastAsia="ru-RU"/>
              </w:rPr>
            </w:pPr>
            <w:r w:rsidRPr="00C34FA2">
              <w:rPr>
                <w:rFonts w:eastAsia="Times New Roman"/>
                <w:color w:val="000000"/>
                <w:sz w:val="24"/>
                <w:lang w:val="ru-RU" w:eastAsia="ru-RU"/>
              </w:rPr>
              <w:t>Библиотека</w:t>
            </w:r>
          </w:p>
        </w:tc>
        <w:tc>
          <w:tcPr>
            <w:tcW w:w="2446" w:type="dxa"/>
            <w:tcBorders>
              <w:top w:val="nil"/>
              <w:left w:val="nil"/>
              <w:bottom w:val="single" w:sz="4" w:space="0" w:color="auto"/>
              <w:right w:val="single" w:sz="4" w:space="0" w:color="auto"/>
            </w:tcBorders>
            <w:shd w:val="clear" w:color="auto" w:fill="auto"/>
            <w:noWrap/>
            <w:vAlign w:val="center"/>
            <w:hideMark/>
          </w:tcPr>
          <w:p w:rsidR="00D77100" w:rsidRPr="00C34FA2" w:rsidRDefault="003F124E" w:rsidP="007D378B">
            <w:pPr>
              <w:jc w:val="center"/>
              <w:rPr>
                <w:rFonts w:eastAsia="Times New Roman"/>
                <w:color w:val="000000"/>
                <w:sz w:val="24"/>
                <w:lang w:val="ru-RU" w:eastAsia="ru-RU"/>
              </w:rPr>
            </w:pPr>
            <w:r w:rsidRPr="00C34FA2">
              <w:rPr>
                <w:rFonts w:eastAsia="Times New Roman"/>
                <w:color w:val="000000"/>
                <w:sz w:val="24"/>
                <w:lang w:val="ru-RU" w:eastAsia="ru-RU"/>
              </w:rPr>
              <w:t>1</w:t>
            </w:r>
          </w:p>
        </w:tc>
        <w:tc>
          <w:tcPr>
            <w:tcW w:w="2318" w:type="dxa"/>
            <w:tcBorders>
              <w:top w:val="nil"/>
              <w:left w:val="nil"/>
              <w:bottom w:val="single" w:sz="4" w:space="0" w:color="auto"/>
              <w:right w:val="single" w:sz="4" w:space="0" w:color="auto"/>
            </w:tcBorders>
            <w:shd w:val="clear" w:color="auto" w:fill="auto"/>
            <w:noWrap/>
            <w:vAlign w:val="center"/>
            <w:hideMark/>
          </w:tcPr>
          <w:p w:rsidR="00D77100" w:rsidRPr="00C34FA2" w:rsidRDefault="006A5086" w:rsidP="006A5086">
            <w:pPr>
              <w:jc w:val="center"/>
              <w:rPr>
                <w:rFonts w:eastAsia="Times New Roman"/>
                <w:color w:val="000000"/>
                <w:sz w:val="24"/>
                <w:lang w:val="ru-RU" w:eastAsia="ru-RU"/>
              </w:rPr>
            </w:pPr>
            <w:r>
              <w:rPr>
                <w:rFonts w:eastAsia="Times New Roman"/>
                <w:color w:val="000000"/>
                <w:sz w:val="24"/>
                <w:lang w:val="ru-RU" w:eastAsia="ru-RU"/>
              </w:rPr>
              <w:t>17</w:t>
            </w:r>
            <w:r w:rsidR="003F124E" w:rsidRPr="00C34FA2">
              <w:rPr>
                <w:rFonts w:eastAsia="Times New Roman"/>
                <w:color w:val="000000"/>
                <w:sz w:val="24"/>
                <w:lang w:val="ru-RU" w:eastAsia="ru-RU"/>
              </w:rPr>
              <w:t>,</w:t>
            </w:r>
            <w:r>
              <w:rPr>
                <w:rFonts w:eastAsia="Times New Roman"/>
                <w:color w:val="000000"/>
                <w:sz w:val="24"/>
                <w:lang w:val="ru-RU" w:eastAsia="ru-RU"/>
              </w:rPr>
              <w:t>55</w:t>
            </w:r>
          </w:p>
        </w:tc>
      </w:tr>
      <w:tr w:rsidR="006A5086" w:rsidRPr="003723AE" w:rsidTr="003872E3">
        <w:trPr>
          <w:trHeight w:val="455"/>
        </w:trPr>
        <w:tc>
          <w:tcPr>
            <w:tcW w:w="498" w:type="dxa"/>
            <w:tcBorders>
              <w:top w:val="nil"/>
              <w:left w:val="single" w:sz="4" w:space="0" w:color="auto"/>
              <w:bottom w:val="single" w:sz="4" w:space="0" w:color="auto"/>
              <w:right w:val="single" w:sz="4" w:space="0" w:color="auto"/>
            </w:tcBorders>
            <w:shd w:val="clear" w:color="auto" w:fill="auto"/>
            <w:noWrap/>
            <w:vAlign w:val="center"/>
            <w:hideMark/>
          </w:tcPr>
          <w:p w:rsidR="006A5086" w:rsidRPr="006A5086" w:rsidRDefault="006A5086" w:rsidP="003872E3">
            <w:pPr>
              <w:jc w:val="center"/>
              <w:rPr>
                <w:rFonts w:eastAsia="Times New Roman"/>
                <w:color w:val="000000"/>
                <w:sz w:val="24"/>
                <w:lang w:val="ru-RU" w:eastAsia="ru-RU"/>
              </w:rPr>
            </w:pPr>
            <w:r>
              <w:rPr>
                <w:rFonts w:eastAsia="Times New Roman"/>
                <w:color w:val="000000"/>
                <w:sz w:val="24"/>
                <w:lang w:val="ru-RU" w:eastAsia="ru-RU"/>
              </w:rPr>
              <w:t>2</w:t>
            </w:r>
          </w:p>
        </w:tc>
        <w:tc>
          <w:tcPr>
            <w:tcW w:w="2380" w:type="dxa"/>
            <w:tcBorders>
              <w:top w:val="nil"/>
              <w:left w:val="nil"/>
              <w:bottom w:val="single" w:sz="4" w:space="0" w:color="auto"/>
              <w:right w:val="single" w:sz="4" w:space="0" w:color="auto"/>
            </w:tcBorders>
            <w:shd w:val="clear" w:color="auto" w:fill="auto"/>
            <w:noWrap/>
            <w:vAlign w:val="center"/>
            <w:hideMark/>
          </w:tcPr>
          <w:p w:rsidR="006A5086" w:rsidRPr="00C34FA2" w:rsidRDefault="006A5086" w:rsidP="003872E3">
            <w:pPr>
              <w:jc w:val="center"/>
              <w:rPr>
                <w:rFonts w:eastAsia="Times New Roman"/>
                <w:color w:val="000000"/>
                <w:sz w:val="24"/>
                <w:lang w:val="ru-RU" w:eastAsia="ru-RU"/>
              </w:rPr>
            </w:pPr>
            <w:r w:rsidRPr="00C34FA2">
              <w:rPr>
                <w:rFonts w:eastAsia="Times New Roman"/>
                <w:color w:val="000000"/>
                <w:sz w:val="24"/>
                <w:lang w:val="ru-RU" w:eastAsia="ru-RU"/>
              </w:rPr>
              <w:t xml:space="preserve">р.п. </w:t>
            </w:r>
            <w:r>
              <w:rPr>
                <w:rFonts w:eastAsia="Times New Roman"/>
                <w:color w:val="000000"/>
                <w:sz w:val="24"/>
                <w:lang w:val="ru-RU" w:eastAsia="ru-RU"/>
              </w:rPr>
              <w:t>Загорянский</w:t>
            </w:r>
          </w:p>
        </w:tc>
        <w:tc>
          <w:tcPr>
            <w:tcW w:w="1954" w:type="dxa"/>
            <w:tcBorders>
              <w:top w:val="nil"/>
              <w:left w:val="nil"/>
              <w:bottom w:val="single" w:sz="4" w:space="0" w:color="auto"/>
              <w:right w:val="single" w:sz="4" w:space="0" w:color="auto"/>
            </w:tcBorders>
            <w:shd w:val="clear" w:color="auto" w:fill="auto"/>
            <w:noWrap/>
            <w:vAlign w:val="center"/>
            <w:hideMark/>
          </w:tcPr>
          <w:p w:rsidR="006A5086" w:rsidRPr="00C34FA2" w:rsidRDefault="006A5086" w:rsidP="003872E3">
            <w:pPr>
              <w:jc w:val="center"/>
              <w:rPr>
                <w:rFonts w:eastAsia="Times New Roman"/>
                <w:color w:val="000000"/>
                <w:sz w:val="24"/>
                <w:lang w:val="ru-RU" w:eastAsia="ru-RU"/>
              </w:rPr>
            </w:pPr>
            <w:r w:rsidRPr="00C34FA2">
              <w:rPr>
                <w:rFonts w:eastAsia="Times New Roman"/>
                <w:color w:val="000000"/>
                <w:sz w:val="24"/>
                <w:lang w:val="ru-RU" w:eastAsia="ru-RU"/>
              </w:rPr>
              <w:t>Библиотека</w:t>
            </w:r>
          </w:p>
        </w:tc>
        <w:tc>
          <w:tcPr>
            <w:tcW w:w="2446" w:type="dxa"/>
            <w:tcBorders>
              <w:top w:val="nil"/>
              <w:left w:val="nil"/>
              <w:bottom w:val="single" w:sz="4" w:space="0" w:color="auto"/>
              <w:right w:val="single" w:sz="4" w:space="0" w:color="auto"/>
            </w:tcBorders>
            <w:shd w:val="clear" w:color="auto" w:fill="auto"/>
            <w:noWrap/>
            <w:vAlign w:val="center"/>
            <w:hideMark/>
          </w:tcPr>
          <w:p w:rsidR="006A5086" w:rsidRPr="00C34FA2" w:rsidRDefault="006A5086" w:rsidP="003872E3">
            <w:pPr>
              <w:jc w:val="center"/>
              <w:rPr>
                <w:rFonts w:eastAsia="Times New Roman"/>
                <w:color w:val="000000"/>
                <w:sz w:val="24"/>
                <w:lang w:val="ru-RU" w:eastAsia="ru-RU"/>
              </w:rPr>
            </w:pPr>
            <w:r w:rsidRPr="00C34FA2">
              <w:rPr>
                <w:rFonts w:eastAsia="Times New Roman"/>
                <w:color w:val="000000"/>
                <w:sz w:val="24"/>
                <w:lang w:val="ru-RU" w:eastAsia="ru-RU"/>
              </w:rPr>
              <w:t>1</w:t>
            </w:r>
          </w:p>
        </w:tc>
        <w:tc>
          <w:tcPr>
            <w:tcW w:w="2318" w:type="dxa"/>
            <w:tcBorders>
              <w:top w:val="nil"/>
              <w:left w:val="nil"/>
              <w:bottom w:val="single" w:sz="4" w:space="0" w:color="auto"/>
              <w:right w:val="single" w:sz="4" w:space="0" w:color="auto"/>
            </w:tcBorders>
            <w:shd w:val="clear" w:color="auto" w:fill="auto"/>
            <w:noWrap/>
            <w:vAlign w:val="center"/>
            <w:hideMark/>
          </w:tcPr>
          <w:p w:rsidR="006A5086" w:rsidRPr="00C34FA2" w:rsidRDefault="006A5086" w:rsidP="006A5086">
            <w:pPr>
              <w:jc w:val="center"/>
              <w:rPr>
                <w:rFonts w:eastAsia="Times New Roman"/>
                <w:color w:val="000000"/>
                <w:sz w:val="24"/>
                <w:lang w:val="ru-RU" w:eastAsia="ru-RU"/>
              </w:rPr>
            </w:pPr>
            <w:r>
              <w:rPr>
                <w:rFonts w:eastAsia="Times New Roman"/>
                <w:color w:val="000000"/>
                <w:sz w:val="24"/>
                <w:lang w:val="ru-RU" w:eastAsia="ru-RU"/>
              </w:rPr>
              <w:t>17</w:t>
            </w:r>
            <w:r w:rsidRPr="00C34FA2">
              <w:rPr>
                <w:rFonts w:eastAsia="Times New Roman"/>
                <w:color w:val="000000"/>
                <w:sz w:val="24"/>
                <w:lang w:val="ru-RU" w:eastAsia="ru-RU"/>
              </w:rPr>
              <w:t>,</w:t>
            </w:r>
            <w:r>
              <w:rPr>
                <w:rFonts w:eastAsia="Times New Roman"/>
                <w:color w:val="000000"/>
                <w:sz w:val="24"/>
                <w:lang w:val="ru-RU" w:eastAsia="ru-RU"/>
              </w:rPr>
              <w:t>55</w:t>
            </w:r>
          </w:p>
        </w:tc>
      </w:tr>
    </w:tbl>
    <w:p w:rsidR="00D77100" w:rsidRDefault="00D77100" w:rsidP="00C337CB">
      <w:pPr>
        <w:pStyle w:val="1"/>
        <w:numPr>
          <w:ilvl w:val="0"/>
          <w:numId w:val="0"/>
        </w:numPr>
        <w:spacing w:line="276" w:lineRule="auto"/>
        <w:ind w:firstLine="709"/>
      </w:pPr>
    </w:p>
    <w:p w:rsidR="006A5086" w:rsidRPr="00A35CD6" w:rsidRDefault="00D77100" w:rsidP="00C67E26">
      <w:pPr>
        <w:pStyle w:val="1"/>
        <w:numPr>
          <w:ilvl w:val="0"/>
          <w:numId w:val="0"/>
        </w:numPr>
        <w:spacing w:line="240" w:lineRule="auto"/>
        <w:ind w:firstLine="709"/>
      </w:pPr>
      <w:r>
        <w:t>Генеральным планом предлагается</w:t>
      </w:r>
      <w:r w:rsidRPr="00A35CD6">
        <w:t xml:space="preserve"> </w:t>
      </w:r>
      <w:r w:rsidR="006A5086">
        <w:t>реконструкция библиотек с увеличениме емкости до 35,1 тыс</w:t>
      </w:r>
      <w:proofErr w:type="gramStart"/>
      <w:r w:rsidR="006A5086">
        <w:t>.т</w:t>
      </w:r>
      <w:proofErr w:type="gramEnd"/>
      <w:r w:rsidR="006A5086">
        <w:t>омов</w:t>
      </w:r>
      <w:r w:rsidR="006A5086" w:rsidRPr="00A35CD6">
        <w:t>;</w:t>
      </w:r>
    </w:p>
    <w:p w:rsidR="00D77100" w:rsidRPr="00A35CD6" w:rsidRDefault="00D77100" w:rsidP="00D77100">
      <w:pPr>
        <w:pStyle w:val="af7"/>
        <w:spacing w:line="276" w:lineRule="auto"/>
        <w:ind w:left="993"/>
        <w:jc w:val="both"/>
        <w:rPr>
          <w:sz w:val="24"/>
          <w:lang w:val="ru-RU"/>
        </w:rPr>
      </w:pPr>
      <w:r>
        <w:rPr>
          <w:sz w:val="24"/>
          <w:lang w:val="ru-RU"/>
        </w:rPr>
        <w:t xml:space="preserve">- </w:t>
      </w:r>
      <w:r w:rsidR="006A5086">
        <w:rPr>
          <w:sz w:val="24"/>
          <w:lang w:val="ru-RU"/>
        </w:rPr>
        <w:t>реконструкция (двух) библиотек с увеличением емкости</w:t>
      </w:r>
      <w:r>
        <w:rPr>
          <w:sz w:val="24"/>
          <w:lang w:val="ru-RU"/>
        </w:rPr>
        <w:t xml:space="preserve"> </w:t>
      </w:r>
      <w:r w:rsidR="006A5086">
        <w:rPr>
          <w:sz w:val="24"/>
          <w:lang w:val="ru-RU"/>
        </w:rPr>
        <w:t>до</w:t>
      </w:r>
      <w:r w:rsidR="003F124E">
        <w:rPr>
          <w:sz w:val="24"/>
          <w:lang w:val="ru-RU"/>
        </w:rPr>
        <w:t xml:space="preserve"> </w:t>
      </w:r>
      <w:r w:rsidR="006A5086">
        <w:rPr>
          <w:sz w:val="24"/>
          <w:lang w:val="ru-RU"/>
        </w:rPr>
        <w:t>35</w:t>
      </w:r>
      <w:r w:rsidR="003F124E">
        <w:rPr>
          <w:sz w:val="24"/>
          <w:lang w:val="ru-RU"/>
        </w:rPr>
        <w:t>,</w:t>
      </w:r>
      <w:r w:rsidR="006A5086">
        <w:rPr>
          <w:sz w:val="24"/>
          <w:lang w:val="ru-RU"/>
        </w:rPr>
        <w:t>1</w:t>
      </w:r>
      <w:r w:rsidR="003F124E">
        <w:rPr>
          <w:sz w:val="24"/>
          <w:lang w:val="ru-RU"/>
        </w:rPr>
        <w:t xml:space="preserve"> тыс.</w:t>
      </w:r>
      <w:r w:rsidR="00120BCA">
        <w:rPr>
          <w:sz w:val="24"/>
          <w:lang w:val="ru-RU"/>
        </w:rPr>
        <w:t xml:space="preserve"> </w:t>
      </w:r>
      <w:r w:rsidR="003F124E">
        <w:rPr>
          <w:sz w:val="24"/>
          <w:lang w:val="ru-RU"/>
        </w:rPr>
        <w:t xml:space="preserve"> экземплярам</w:t>
      </w:r>
      <w:r w:rsidR="00120BCA">
        <w:rPr>
          <w:sz w:val="24"/>
          <w:lang w:val="ru-RU"/>
        </w:rPr>
        <w:t>и</w:t>
      </w:r>
      <w:r w:rsidR="003F124E">
        <w:rPr>
          <w:sz w:val="24"/>
          <w:lang w:val="ru-RU"/>
        </w:rPr>
        <w:t>.</w:t>
      </w:r>
    </w:p>
    <w:p w:rsidR="00D77100" w:rsidRDefault="00D77100" w:rsidP="00D77100">
      <w:pPr>
        <w:spacing w:line="276" w:lineRule="auto"/>
        <w:ind w:firstLine="709"/>
        <w:jc w:val="both"/>
        <w:rPr>
          <w:sz w:val="24"/>
          <w:lang w:val="ru-RU"/>
        </w:rPr>
      </w:pPr>
      <w:r w:rsidRPr="00A35CD6">
        <w:rPr>
          <w:spacing w:val="-2"/>
          <w:sz w:val="24"/>
          <w:lang w:val="ru-RU"/>
        </w:rPr>
        <w:t xml:space="preserve">Планируемые в проекте Генерального плана мероприятия позволят к 2035 году достичь нормативного значения показателей обеспеченности населения </w:t>
      </w:r>
      <w:r w:rsidR="00120BCA">
        <w:rPr>
          <w:spacing w:val="-2"/>
          <w:sz w:val="24"/>
          <w:lang w:val="ru-RU"/>
        </w:rPr>
        <w:t>городского</w:t>
      </w:r>
      <w:r w:rsidRPr="00A35CD6">
        <w:rPr>
          <w:spacing w:val="-2"/>
          <w:sz w:val="24"/>
          <w:lang w:val="ru-RU"/>
        </w:rPr>
        <w:t xml:space="preserve"> поселения </w:t>
      </w:r>
      <w:r w:rsidR="00272D92">
        <w:rPr>
          <w:spacing w:val="-2"/>
          <w:sz w:val="24"/>
          <w:lang w:val="ru-RU"/>
        </w:rPr>
        <w:t>Загорянский</w:t>
      </w:r>
      <w:r w:rsidRPr="00A35CD6">
        <w:rPr>
          <w:spacing w:val="-2"/>
          <w:sz w:val="24"/>
          <w:lang w:val="ru-RU"/>
        </w:rPr>
        <w:t xml:space="preserve"> </w:t>
      </w:r>
      <w:r w:rsidR="006E0CE6">
        <w:rPr>
          <w:spacing w:val="-2"/>
          <w:sz w:val="24"/>
          <w:lang w:val="ru-RU"/>
        </w:rPr>
        <w:t>учреждениями культуры и искусства</w:t>
      </w:r>
      <w:r w:rsidRPr="00A35CD6">
        <w:rPr>
          <w:sz w:val="24"/>
          <w:lang w:val="ru-RU"/>
        </w:rPr>
        <w:t>.</w:t>
      </w:r>
    </w:p>
    <w:p w:rsidR="002867EC" w:rsidRDefault="002867EC" w:rsidP="00BA0E00">
      <w:pPr>
        <w:pStyle w:val="2"/>
        <w:rPr>
          <w:lang w:val="ru-RU"/>
        </w:rPr>
      </w:pPr>
      <w:bookmarkStart w:id="341" w:name="_Toc444697008"/>
      <w:bookmarkStart w:id="342" w:name="_Toc466288718"/>
      <w:bookmarkStart w:id="343" w:name="_Toc466288837"/>
      <w:bookmarkStart w:id="344" w:name="_Toc466289221"/>
      <w:bookmarkStart w:id="345" w:name="_Toc466289299"/>
      <w:bookmarkStart w:id="346" w:name="_Toc466289377"/>
    </w:p>
    <w:p w:rsidR="00C238EE" w:rsidRPr="00A35CD6" w:rsidRDefault="0057334C" w:rsidP="00BA0E00">
      <w:pPr>
        <w:pStyle w:val="2"/>
        <w:rPr>
          <w:lang w:val="ru-RU"/>
        </w:rPr>
      </w:pPr>
      <w:r w:rsidRPr="00A35CD6">
        <w:rPr>
          <w:lang w:val="ru-RU"/>
        </w:rPr>
        <w:t>6</w:t>
      </w:r>
      <w:r w:rsidR="008D3648" w:rsidRPr="00A35CD6">
        <w:rPr>
          <w:lang w:val="ru-RU"/>
        </w:rPr>
        <w:t xml:space="preserve">.5. </w:t>
      </w:r>
      <w:bookmarkEnd w:id="334"/>
      <w:bookmarkEnd w:id="335"/>
      <w:bookmarkEnd w:id="336"/>
      <w:bookmarkEnd w:id="337"/>
      <w:bookmarkEnd w:id="338"/>
      <w:bookmarkEnd w:id="339"/>
      <w:bookmarkEnd w:id="340"/>
      <w:r w:rsidR="00C238EE" w:rsidRPr="00A35CD6">
        <w:rPr>
          <w:lang w:val="ru-RU"/>
        </w:rPr>
        <w:t>Предприятия торговли, общественного питания и бытового обслуживания</w:t>
      </w:r>
      <w:bookmarkEnd w:id="341"/>
      <w:bookmarkEnd w:id="342"/>
      <w:bookmarkEnd w:id="343"/>
      <w:bookmarkEnd w:id="344"/>
      <w:bookmarkEnd w:id="345"/>
      <w:bookmarkEnd w:id="346"/>
    </w:p>
    <w:p w:rsidR="00B73625" w:rsidRPr="00A35CD6" w:rsidRDefault="00B73625" w:rsidP="00452ABD">
      <w:pPr>
        <w:spacing w:line="276" w:lineRule="auto"/>
        <w:ind w:firstLine="709"/>
        <w:jc w:val="both"/>
        <w:rPr>
          <w:color w:val="000000" w:themeColor="text1"/>
          <w:sz w:val="24"/>
          <w:lang w:val="ru-RU"/>
        </w:rPr>
      </w:pPr>
    </w:p>
    <w:p w:rsidR="00B90BDF" w:rsidRPr="00A35CD6" w:rsidRDefault="00B90BDF" w:rsidP="00B90BDF">
      <w:pPr>
        <w:ind w:firstLine="709"/>
        <w:jc w:val="both"/>
        <w:rPr>
          <w:i/>
          <w:sz w:val="24"/>
          <w:u w:val="single"/>
          <w:lang w:val="ru-RU"/>
        </w:rPr>
      </w:pPr>
      <w:r w:rsidRPr="00A35CD6">
        <w:rPr>
          <w:i/>
          <w:sz w:val="24"/>
          <w:u w:val="single"/>
          <w:lang w:val="ru-RU"/>
        </w:rPr>
        <w:t>Существующее положение</w:t>
      </w:r>
    </w:p>
    <w:p w:rsidR="00452ABD" w:rsidRPr="00A35CD6" w:rsidRDefault="00452ABD" w:rsidP="008B364C">
      <w:pPr>
        <w:ind w:left="-142" w:firstLine="426"/>
        <w:jc w:val="both"/>
        <w:rPr>
          <w:color w:val="000000" w:themeColor="text1"/>
          <w:sz w:val="24"/>
          <w:lang w:val="ru-RU"/>
        </w:rPr>
      </w:pPr>
      <w:r w:rsidRPr="00A35CD6">
        <w:rPr>
          <w:color w:val="000000" w:themeColor="text1"/>
          <w:sz w:val="24"/>
          <w:lang w:val="ru-RU"/>
        </w:rPr>
        <w:t xml:space="preserve">По данным </w:t>
      </w:r>
      <w:r w:rsidR="0049499E" w:rsidRPr="0049499E">
        <w:rPr>
          <w:color w:val="000000" w:themeColor="text1"/>
          <w:sz w:val="24"/>
          <w:lang w:val="ru-RU"/>
        </w:rPr>
        <w:t xml:space="preserve">администрацией Щелковского муниципального района Московской области (письмо от 22.12.2015 №172-01исх-15703В), на территории городского поселения расположены </w:t>
      </w:r>
      <w:r w:rsidRPr="00A35CD6">
        <w:rPr>
          <w:color w:val="000000" w:themeColor="text1"/>
          <w:sz w:val="24"/>
          <w:lang w:val="ru-RU"/>
        </w:rPr>
        <w:t>следующие предприятия торговли, общественного питания и бытового обслуживания:</w:t>
      </w:r>
    </w:p>
    <w:p w:rsidR="00452ABD" w:rsidRPr="00A35CD6" w:rsidRDefault="00452ABD" w:rsidP="00E5759F">
      <w:pPr>
        <w:pStyle w:val="1"/>
        <w:tabs>
          <w:tab w:val="clear" w:pos="993"/>
          <w:tab w:val="left" w:pos="567"/>
        </w:tabs>
        <w:spacing w:line="240" w:lineRule="auto"/>
        <w:ind w:left="-142" w:firstLine="426"/>
      </w:pPr>
      <w:r w:rsidRPr="00A35CD6">
        <w:t>предприятия общественного питания емкостью (посадочных мест) –</w:t>
      </w:r>
      <w:r w:rsidR="00A01A33">
        <w:t>35</w:t>
      </w:r>
      <w:r w:rsidRPr="00A35CD6">
        <w:t>;</w:t>
      </w:r>
    </w:p>
    <w:p w:rsidR="00452ABD" w:rsidRPr="00A35CD6" w:rsidRDefault="00452ABD" w:rsidP="00E5759F">
      <w:pPr>
        <w:pStyle w:val="1"/>
        <w:tabs>
          <w:tab w:val="clear" w:pos="993"/>
          <w:tab w:val="left" w:pos="567"/>
        </w:tabs>
        <w:spacing w:line="240" w:lineRule="auto"/>
        <w:ind w:left="-142" w:firstLine="426"/>
      </w:pPr>
      <w:r w:rsidRPr="00A35CD6">
        <w:t>предприятия бытового обслуживания емкостью (рабочих мест) –</w:t>
      </w:r>
      <w:r w:rsidR="00A01A33">
        <w:t>22</w:t>
      </w:r>
      <w:r w:rsidRPr="00A35CD6">
        <w:t>;</w:t>
      </w:r>
    </w:p>
    <w:p w:rsidR="00452ABD" w:rsidRPr="00A35CD6" w:rsidRDefault="00452ABD" w:rsidP="00E5759F">
      <w:pPr>
        <w:pStyle w:val="1"/>
        <w:tabs>
          <w:tab w:val="clear" w:pos="993"/>
          <w:tab w:val="left" w:pos="567"/>
        </w:tabs>
        <w:spacing w:after="240" w:line="240" w:lineRule="auto"/>
        <w:ind w:left="-142" w:firstLine="426"/>
      </w:pPr>
      <w:r w:rsidRPr="00A35CD6">
        <w:t xml:space="preserve">предприятия торговли общей торговой площадью (тыс. кв. м) – </w:t>
      </w:r>
      <w:r w:rsidR="006E6856">
        <w:t>4</w:t>
      </w:r>
      <w:r w:rsidR="00FE5528" w:rsidRPr="00A35CD6">
        <w:t>,</w:t>
      </w:r>
      <w:r w:rsidR="00A01A33">
        <w:t>5</w:t>
      </w:r>
      <w:r w:rsidRPr="00A35CD6">
        <w:t>.</w:t>
      </w:r>
    </w:p>
    <w:p w:rsidR="00120BCA" w:rsidRPr="00A35CD6" w:rsidRDefault="00452ABD" w:rsidP="00C337CB">
      <w:pPr>
        <w:ind w:firstLine="709"/>
        <w:jc w:val="both"/>
        <w:rPr>
          <w:sz w:val="24"/>
          <w:lang w:val="ru-RU"/>
        </w:rPr>
      </w:pPr>
      <w:r w:rsidRPr="00A35CD6">
        <w:rPr>
          <w:sz w:val="24"/>
          <w:lang w:val="ru-RU"/>
        </w:rPr>
        <w:t>В соответствии с СП</w:t>
      </w:r>
      <w:r w:rsidRPr="00A35CD6">
        <w:rPr>
          <w:sz w:val="24"/>
        </w:rPr>
        <w:t> </w:t>
      </w:r>
      <w:r w:rsidRPr="00A35CD6">
        <w:rPr>
          <w:sz w:val="24"/>
          <w:lang w:val="ru-RU"/>
        </w:rPr>
        <w:t>42.13330.2011 «СНиП</w:t>
      </w:r>
      <w:r w:rsidRPr="00A35CD6">
        <w:rPr>
          <w:sz w:val="24"/>
        </w:rPr>
        <w:t> </w:t>
      </w:r>
      <w:r w:rsidRPr="00A35CD6">
        <w:rPr>
          <w:sz w:val="24"/>
          <w:lang w:val="ru-RU"/>
        </w:rPr>
        <w:t>2.07.01-89*. Градостроительство. Планировка и застройка городских и сельских поселений» нормативный показатель обеспеченности населения предприятиями торговли, общественного питания и бытового обслуживания составляет:</w:t>
      </w:r>
    </w:p>
    <w:p w:rsidR="003C6C7D" w:rsidRDefault="003C6C7D" w:rsidP="00E5759F">
      <w:pPr>
        <w:pStyle w:val="1"/>
        <w:tabs>
          <w:tab w:val="clear" w:pos="993"/>
          <w:tab w:val="left" w:pos="567"/>
        </w:tabs>
        <w:spacing w:line="240" w:lineRule="auto"/>
        <w:ind w:left="1077" w:hanging="793"/>
      </w:pPr>
      <w:r w:rsidRPr="00A35CD6">
        <w:t>для предприятий общественного питания – 40 посадочных мест на 1 тыс. чел.</w:t>
      </w:r>
    </w:p>
    <w:p w:rsidR="00452ABD" w:rsidRDefault="00452ABD" w:rsidP="00E5759F">
      <w:pPr>
        <w:pStyle w:val="1"/>
        <w:tabs>
          <w:tab w:val="clear" w:pos="993"/>
          <w:tab w:val="left" w:pos="567"/>
        </w:tabs>
        <w:spacing w:line="240" w:lineRule="auto"/>
        <w:ind w:left="1077" w:hanging="793"/>
      </w:pPr>
      <w:r w:rsidRPr="00A35CD6">
        <w:t xml:space="preserve">для предприятий бытового обслуживания – </w:t>
      </w:r>
      <w:r w:rsidR="00C46BD1">
        <w:t>10,9</w:t>
      </w:r>
      <w:r w:rsidRPr="00A35CD6">
        <w:t> рабочих мест на 1 тыс. чел.;</w:t>
      </w:r>
    </w:p>
    <w:p w:rsidR="003C6C7D" w:rsidRDefault="003C6C7D" w:rsidP="00E5759F">
      <w:pPr>
        <w:pStyle w:val="1"/>
        <w:tabs>
          <w:tab w:val="clear" w:pos="993"/>
          <w:tab w:val="left" w:pos="567"/>
        </w:tabs>
        <w:spacing w:line="240" w:lineRule="auto"/>
        <w:ind w:left="1077" w:hanging="793"/>
      </w:pPr>
      <w:r w:rsidRPr="00A35CD6">
        <w:t xml:space="preserve">предприятия розничной торговли общей площадью (тыс. кв. м) – </w:t>
      </w:r>
      <w:r>
        <w:t>1510</w:t>
      </w:r>
      <w:r w:rsidRPr="00A35CD6">
        <w:t>.</w:t>
      </w:r>
    </w:p>
    <w:p w:rsidR="003C6C7D" w:rsidRPr="00A35CD6" w:rsidRDefault="003C6C7D" w:rsidP="003C6C7D">
      <w:pPr>
        <w:pStyle w:val="1"/>
        <w:numPr>
          <w:ilvl w:val="0"/>
          <w:numId w:val="0"/>
        </w:numPr>
        <w:spacing w:line="240" w:lineRule="auto"/>
        <w:ind w:left="1077"/>
      </w:pPr>
    </w:p>
    <w:p w:rsidR="00452ABD" w:rsidRPr="00A35CD6" w:rsidRDefault="00452ABD" w:rsidP="00C337CB">
      <w:pPr>
        <w:ind w:firstLine="709"/>
        <w:jc w:val="both"/>
        <w:rPr>
          <w:rStyle w:val="af3"/>
          <w:sz w:val="24"/>
          <w:lang w:val="ru-RU"/>
        </w:rPr>
      </w:pPr>
      <w:r w:rsidRPr="00A35CD6">
        <w:rPr>
          <w:sz w:val="24"/>
          <w:lang w:val="ru-RU"/>
        </w:rPr>
        <w:t xml:space="preserve">Норматив торговой площади для предприятий розничной торговли устанавливается </w:t>
      </w:r>
      <w:r w:rsidR="00A06911">
        <w:rPr>
          <w:sz w:val="24"/>
          <w:lang w:val="ru-RU"/>
        </w:rPr>
        <w:t>1510</w:t>
      </w:r>
      <w:r w:rsidR="00C238EE" w:rsidRPr="00A35CD6">
        <w:rPr>
          <w:sz w:val="24"/>
          <w:lang w:val="ru-RU"/>
        </w:rPr>
        <w:t xml:space="preserve"> кв</w:t>
      </w:r>
      <w:proofErr w:type="gramStart"/>
      <w:r w:rsidR="00C238EE" w:rsidRPr="00A35CD6">
        <w:rPr>
          <w:sz w:val="24"/>
          <w:lang w:val="ru-RU"/>
        </w:rPr>
        <w:t>.м</w:t>
      </w:r>
      <w:proofErr w:type="gramEnd"/>
      <w:r w:rsidR="00C238EE" w:rsidRPr="00A35CD6">
        <w:rPr>
          <w:sz w:val="24"/>
          <w:lang w:val="ru-RU"/>
        </w:rPr>
        <w:t xml:space="preserve"> на 1000 чел. </w:t>
      </w:r>
      <w:r w:rsidRPr="00A35CD6">
        <w:rPr>
          <w:sz w:val="24"/>
          <w:lang w:val="ru-RU"/>
        </w:rPr>
        <w:t>в соответствии с Постановлением Правительства Московской области от</w:t>
      </w:r>
      <w:r w:rsidRPr="00A35CD6">
        <w:rPr>
          <w:sz w:val="24"/>
        </w:rPr>
        <w:t> </w:t>
      </w:r>
      <w:r w:rsidR="00A06911">
        <w:rPr>
          <w:sz w:val="24"/>
          <w:lang w:val="ru-RU"/>
        </w:rPr>
        <w:t>17</w:t>
      </w:r>
      <w:r w:rsidRPr="00A35CD6">
        <w:rPr>
          <w:sz w:val="24"/>
          <w:lang w:val="ru-RU"/>
        </w:rPr>
        <w:t>.</w:t>
      </w:r>
      <w:r w:rsidR="00A06911">
        <w:rPr>
          <w:sz w:val="24"/>
          <w:lang w:val="ru-RU"/>
        </w:rPr>
        <w:t>08</w:t>
      </w:r>
      <w:r w:rsidRPr="00A35CD6">
        <w:rPr>
          <w:sz w:val="24"/>
          <w:lang w:val="ru-RU"/>
        </w:rPr>
        <w:t>.201</w:t>
      </w:r>
      <w:r w:rsidR="00A0169E" w:rsidRPr="00A35CD6">
        <w:rPr>
          <w:sz w:val="24"/>
          <w:lang w:val="ru-RU"/>
        </w:rPr>
        <w:t>5</w:t>
      </w:r>
      <w:r w:rsidRPr="00A35CD6">
        <w:rPr>
          <w:sz w:val="24"/>
        </w:rPr>
        <w:t> </w:t>
      </w:r>
      <w:r w:rsidRPr="00A35CD6">
        <w:rPr>
          <w:sz w:val="24"/>
          <w:lang w:val="ru-RU"/>
        </w:rPr>
        <w:t>№</w:t>
      </w:r>
      <w:r w:rsidRPr="00A35CD6">
        <w:rPr>
          <w:sz w:val="24"/>
        </w:rPr>
        <w:t> </w:t>
      </w:r>
      <w:r w:rsidR="00A06911">
        <w:rPr>
          <w:sz w:val="24"/>
          <w:lang w:val="ru-RU"/>
        </w:rPr>
        <w:t>713</w:t>
      </w:r>
      <w:r w:rsidRPr="00A35CD6">
        <w:rPr>
          <w:sz w:val="24"/>
          <w:lang w:val="ru-RU"/>
        </w:rPr>
        <w:t>/</w:t>
      </w:r>
      <w:r w:rsidR="00A06911">
        <w:rPr>
          <w:sz w:val="24"/>
          <w:lang w:val="ru-RU"/>
        </w:rPr>
        <w:t>30</w:t>
      </w:r>
      <w:r w:rsidRPr="00A35CD6">
        <w:rPr>
          <w:rStyle w:val="docaccesstitle"/>
          <w:sz w:val="24"/>
          <w:lang w:val="ru-RU"/>
        </w:rPr>
        <w:t>.</w:t>
      </w:r>
    </w:p>
    <w:p w:rsidR="00425FA7" w:rsidRDefault="00425FA7" w:rsidP="00C337CB">
      <w:pPr>
        <w:ind w:firstLine="709"/>
        <w:jc w:val="both"/>
        <w:rPr>
          <w:sz w:val="24"/>
          <w:lang w:val="ru-RU"/>
        </w:rPr>
      </w:pPr>
    </w:p>
    <w:p w:rsidR="00452ABD" w:rsidRDefault="00452ABD" w:rsidP="00C337CB">
      <w:pPr>
        <w:ind w:firstLine="709"/>
        <w:jc w:val="both"/>
        <w:rPr>
          <w:sz w:val="24"/>
          <w:lang w:val="ru-RU"/>
        </w:rPr>
      </w:pPr>
      <w:r w:rsidRPr="00A35CD6">
        <w:rPr>
          <w:sz w:val="24"/>
          <w:lang w:val="ru-RU"/>
        </w:rPr>
        <w:t xml:space="preserve">Нормативная потребность </w:t>
      </w:r>
      <w:r w:rsidR="003C6C7D" w:rsidRPr="00C34FA2">
        <w:rPr>
          <w:b/>
          <w:sz w:val="24"/>
          <w:u w:val="single"/>
          <w:lang w:val="ru-RU"/>
        </w:rPr>
        <w:t xml:space="preserve">существующего </w:t>
      </w:r>
      <w:r w:rsidRPr="00C34FA2">
        <w:rPr>
          <w:b/>
          <w:sz w:val="24"/>
          <w:u w:val="single"/>
          <w:lang w:val="ru-RU"/>
        </w:rPr>
        <w:t>населения</w:t>
      </w:r>
      <w:r w:rsidRPr="00A35CD6">
        <w:rPr>
          <w:sz w:val="24"/>
          <w:lang w:val="ru-RU"/>
        </w:rPr>
        <w:t xml:space="preserve"> </w:t>
      </w:r>
      <w:r w:rsidR="002C18DE">
        <w:rPr>
          <w:sz w:val="24"/>
          <w:lang w:val="ru-RU"/>
        </w:rPr>
        <w:t>городского</w:t>
      </w:r>
      <w:r w:rsidR="00572CBE" w:rsidRPr="00A35CD6">
        <w:rPr>
          <w:sz w:val="24"/>
          <w:lang w:val="ru-RU"/>
        </w:rPr>
        <w:t xml:space="preserve"> поселения</w:t>
      </w:r>
      <w:r w:rsidR="002C18DE">
        <w:rPr>
          <w:sz w:val="24"/>
          <w:lang w:val="ru-RU"/>
        </w:rPr>
        <w:t xml:space="preserve"> </w:t>
      </w:r>
      <w:r w:rsidR="00272D92">
        <w:rPr>
          <w:sz w:val="24"/>
          <w:lang w:val="ru-RU"/>
        </w:rPr>
        <w:t>Загорянский</w:t>
      </w:r>
      <w:r w:rsidR="00D90E08" w:rsidRPr="00A35CD6">
        <w:rPr>
          <w:sz w:val="24"/>
          <w:lang w:val="ru-RU"/>
        </w:rPr>
        <w:t xml:space="preserve"> в соответствии с данными </w:t>
      </w:r>
      <w:r w:rsidR="00D90E08" w:rsidRPr="00A35CD6">
        <w:rPr>
          <w:color w:val="000000" w:themeColor="text1"/>
          <w:sz w:val="24"/>
          <w:lang w:val="ru-RU"/>
        </w:rPr>
        <w:t>Министерства потребительского рынка и услуг</w:t>
      </w:r>
      <w:r w:rsidRPr="00A35CD6">
        <w:rPr>
          <w:sz w:val="24"/>
          <w:lang w:val="ru-RU"/>
        </w:rPr>
        <w:t xml:space="preserve"> в предприятиях каждого типа составляет:</w:t>
      </w:r>
    </w:p>
    <w:p w:rsidR="00452ABD" w:rsidRPr="00A35CD6" w:rsidRDefault="00452ABD" w:rsidP="00C337CB">
      <w:pPr>
        <w:pStyle w:val="1"/>
        <w:spacing w:line="240" w:lineRule="auto"/>
      </w:pPr>
      <w:r w:rsidRPr="00A35CD6">
        <w:t>предприятия общественного питания (посадочных мест) –</w:t>
      </w:r>
      <w:r w:rsidR="00425FA7">
        <w:t xml:space="preserve"> </w:t>
      </w:r>
      <w:r w:rsidR="00473871">
        <w:t>316</w:t>
      </w:r>
      <w:r w:rsidRPr="00A35CD6">
        <w:t xml:space="preserve"> . Разница между фактической обеспеченностью и нормативной потребностью (посадочных мест) – </w:t>
      </w:r>
      <w:r w:rsidR="009A4D94">
        <w:t>-</w:t>
      </w:r>
      <w:r w:rsidR="00662E1C">
        <w:t>2</w:t>
      </w:r>
      <w:r w:rsidR="00473871">
        <w:t>81</w:t>
      </w:r>
      <w:r w:rsidRPr="00A35CD6">
        <w:t>;</w:t>
      </w:r>
    </w:p>
    <w:p w:rsidR="00452ABD" w:rsidRPr="00A35CD6" w:rsidRDefault="00452ABD" w:rsidP="00C337CB">
      <w:pPr>
        <w:pStyle w:val="1"/>
        <w:spacing w:line="240" w:lineRule="auto"/>
      </w:pPr>
      <w:r w:rsidRPr="00A35CD6">
        <w:t xml:space="preserve">предприятия бытового обслуживания (рабочих мест) – </w:t>
      </w:r>
      <w:r w:rsidR="00662E1C">
        <w:t>8</w:t>
      </w:r>
      <w:r w:rsidR="00473871">
        <w:t>7</w:t>
      </w:r>
      <w:r w:rsidRPr="00A35CD6">
        <w:t>. Разница между фактической обеспеченностью и нормативной потребностью (рабочих мест) –</w:t>
      </w:r>
      <w:r w:rsidR="003C6C7D">
        <w:t xml:space="preserve"> </w:t>
      </w:r>
      <w:r w:rsidRPr="00A35CD6">
        <w:t xml:space="preserve"> </w:t>
      </w:r>
      <w:r w:rsidR="009A4D94">
        <w:t>-</w:t>
      </w:r>
      <w:r w:rsidR="00473871">
        <w:t>65</w:t>
      </w:r>
      <w:r w:rsidRPr="00A35CD6">
        <w:t>;</w:t>
      </w:r>
    </w:p>
    <w:p w:rsidR="00452ABD" w:rsidRPr="00A35CD6" w:rsidRDefault="00452ABD" w:rsidP="00C337CB">
      <w:pPr>
        <w:pStyle w:val="1"/>
        <w:spacing w:line="240" w:lineRule="auto"/>
      </w:pPr>
      <w:r w:rsidRPr="00A35CD6">
        <w:t xml:space="preserve">предприятия розничной торговли – </w:t>
      </w:r>
      <w:r w:rsidR="00662E1C">
        <w:t>11</w:t>
      </w:r>
      <w:r w:rsidR="00572CBE" w:rsidRPr="00A35CD6">
        <w:t>,</w:t>
      </w:r>
      <w:r w:rsidR="00473871">
        <w:t>929</w:t>
      </w:r>
      <w:r w:rsidRPr="00A35CD6">
        <w:t xml:space="preserve"> тыс. кв. м. Разница между фактической обеспеченностью и нормативной потребностью – </w:t>
      </w:r>
      <w:r w:rsidR="00662E1C">
        <w:t>7</w:t>
      </w:r>
      <w:r w:rsidR="00572CBE" w:rsidRPr="00A35CD6">
        <w:t>,</w:t>
      </w:r>
      <w:r w:rsidR="00662E1C">
        <w:t>4</w:t>
      </w:r>
      <w:r w:rsidR="00473871">
        <w:t>29</w:t>
      </w:r>
      <w:r w:rsidRPr="00A35CD6">
        <w:t> тыс. кв. м.</w:t>
      </w:r>
    </w:p>
    <w:p w:rsidR="00B90BDF" w:rsidRDefault="00B90BDF" w:rsidP="00C337CB">
      <w:pPr>
        <w:pStyle w:val="1"/>
        <w:numPr>
          <w:ilvl w:val="0"/>
          <w:numId w:val="0"/>
        </w:numPr>
        <w:spacing w:line="240" w:lineRule="auto"/>
        <w:ind w:firstLine="709"/>
      </w:pPr>
    </w:p>
    <w:p w:rsidR="003C6C7D" w:rsidRDefault="003C6C7D" w:rsidP="003C6C7D">
      <w:pPr>
        <w:ind w:firstLine="709"/>
        <w:jc w:val="both"/>
        <w:rPr>
          <w:sz w:val="24"/>
          <w:lang w:val="ru-RU"/>
        </w:rPr>
      </w:pPr>
      <w:r w:rsidRPr="00A35CD6">
        <w:rPr>
          <w:sz w:val="24"/>
          <w:lang w:val="ru-RU"/>
        </w:rPr>
        <w:t xml:space="preserve">Нормативная потребность </w:t>
      </w:r>
      <w:r w:rsidRPr="00C34FA2">
        <w:rPr>
          <w:b/>
          <w:sz w:val="24"/>
          <w:u w:val="single"/>
          <w:lang w:val="ru-RU"/>
        </w:rPr>
        <w:t>планируемого населения</w:t>
      </w:r>
      <w:r w:rsidRPr="00A35CD6">
        <w:rPr>
          <w:sz w:val="24"/>
          <w:lang w:val="ru-RU"/>
        </w:rPr>
        <w:t xml:space="preserve"> </w:t>
      </w:r>
      <w:r>
        <w:rPr>
          <w:sz w:val="24"/>
          <w:lang w:val="ru-RU"/>
        </w:rPr>
        <w:t>городского</w:t>
      </w:r>
      <w:r w:rsidRPr="00A35CD6">
        <w:rPr>
          <w:sz w:val="24"/>
          <w:lang w:val="ru-RU"/>
        </w:rPr>
        <w:t xml:space="preserve"> поселения</w:t>
      </w:r>
      <w:r>
        <w:rPr>
          <w:sz w:val="24"/>
          <w:lang w:val="ru-RU"/>
        </w:rPr>
        <w:t xml:space="preserve"> </w:t>
      </w:r>
      <w:r w:rsidR="00272D92">
        <w:rPr>
          <w:sz w:val="24"/>
          <w:lang w:val="ru-RU"/>
        </w:rPr>
        <w:t>Загорянский</w:t>
      </w:r>
      <w:r w:rsidRPr="00A35CD6">
        <w:rPr>
          <w:sz w:val="24"/>
          <w:lang w:val="ru-RU"/>
        </w:rPr>
        <w:t xml:space="preserve"> в соответствии с данными </w:t>
      </w:r>
      <w:r w:rsidRPr="00A35CD6">
        <w:rPr>
          <w:color w:val="000000" w:themeColor="text1"/>
          <w:sz w:val="24"/>
          <w:lang w:val="ru-RU"/>
        </w:rPr>
        <w:t>Министерства потребительского рынка и услуг</w:t>
      </w:r>
      <w:r w:rsidRPr="00A35CD6">
        <w:rPr>
          <w:sz w:val="24"/>
          <w:lang w:val="ru-RU"/>
        </w:rPr>
        <w:t xml:space="preserve"> в предприятиях каждого типа из расчета на население 20</w:t>
      </w:r>
      <w:r>
        <w:rPr>
          <w:sz w:val="24"/>
          <w:lang w:val="ru-RU"/>
        </w:rPr>
        <w:t>22</w:t>
      </w:r>
      <w:r w:rsidRPr="00A35CD6">
        <w:rPr>
          <w:sz w:val="24"/>
          <w:lang w:val="ru-RU"/>
        </w:rPr>
        <w:t xml:space="preserve"> года</w:t>
      </w:r>
      <w:r>
        <w:rPr>
          <w:sz w:val="24"/>
          <w:lang w:val="ru-RU"/>
        </w:rPr>
        <w:t xml:space="preserve"> и 2035 года</w:t>
      </w:r>
      <w:r w:rsidRPr="00A35CD6">
        <w:rPr>
          <w:sz w:val="24"/>
          <w:lang w:val="ru-RU"/>
        </w:rPr>
        <w:t xml:space="preserve"> составляет:</w:t>
      </w:r>
    </w:p>
    <w:p w:rsidR="003C6C7D" w:rsidRPr="00A35CD6" w:rsidRDefault="003C6C7D" w:rsidP="003C6C7D">
      <w:pPr>
        <w:pStyle w:val="1"/>
        <w:spacing w:line="240" w:lineRule="auto"/>
      </w:pPr>
      <w:r w:rsidRPr="00A35CD6">
        <w:t>предприятия общественного питания (посадочных мест) –</w:t>
      </w:r>
      <w:r>
        <w:t xml:space="preserve"> </w:t>
      </w:r>
      <w:r w:rsidR="00823068">
        <w:t>388</w:t>
      </w:r>
      <w:r w:rsidRPr="00A35CD6">
        <w:t xml:space="preserve"> . Разница между фактической обеспеченностью и нормативной потребностью (посадочных мест) – </w:t>
      </w:r>
      <w:r>
        <w:t>-</w:t>
      </w:r>
      <w:r w:rsidR="00473871">
        <w:t>353</w:t>
      </w:r>
      <w:r w:rsidRPr="00A35CD6">
        <w:t>;</w:t>
      </w:r>
    </w:p>
    <w:p w:rsidR="003C6C7D" w:rsidRPr="00A35CD6" w:rsidRDefault="003C6C7D" w:rsidP="003C6C7D">
      <w:pPr>
        <w:pStyle w:val="1"/>
        <w:spacing w:line="240" w:lineRule="auto"/>
      </w:pPr>
      <w:r w:rsidRPr="00A35CD6">
        <w:t xml:space="preserve">предприятия бытового обслуживания (рабочих мест) – </w:t>
      </w:r>
      <w:r w:rsidR="00823068">
        <w:t>106</w:t>
      </w:r>
      <w:r w:rsidRPr="00A35CD6">
        <w:t>. Разница между фактической обеспеченностью и нормативной потребностью (рабочих мест) –</w:t>
      </w:r>
      <w:r>
        <w:t xml:space="preserve"> </w:t>
      </w:r>
      <w:r w:rsidRPr="00A35CD6">
        <w:t xml:space="preserve"> </w:t>
      </w:r>
      <w:r>
        <w:t>-</w:t>
      </w:r>
      <w:r w:rsidR="00823068">
        <w:t>8</w:t>
      </w:r>
      <w:r w:rsidR="00473871">
        <w:t>4</w:t>
      </w:r>
      <w:r w:rsidRPr="00A35CD6">
        <w:t>;</w:t>
      </w:r>
    </w:p>
    <w:p w:rsidR="003C6C7D" w:rsidRPr="00A35CD6" w:rsidRDefault="003C6C7D" w:rsidP="003C6C7D">
      <w:pPr>
        <w:pStyle w:val="1"/>
        <w:spacing w:line="240" w:lineRule="auto"/>
      </w:pPr>
      <w:r w:rsidRPr="00A35CD6">
        <w:lastRenderedPageBreak/>
        <w:t xml:space="preserve">предприятия розничной торговли – </w:t>
      </w:r>
      <w:r w:rsidR="00823068">
        <w:t>14</w:t>
      </w:r>
      <w:r w:rsidRPr="00A35CD6">
        <w:t>,</w:t>
      </w:r>
      <w:r w:rsidR="00823068">
        <w:t>647</w:t>
      </w:r>
      <w:r w:rsidRPr="00A35CD6">
        <w:t xml:space="preserve"> тыс. кв. м. Разница между фактической обеспеченностью и нормативной потребностью – </w:t>
      </w:r>
      <w:r w:rsidR="004F7AB1">
        <w:t xml:space="preserve">  -</w:t>
      </w:r>
      <w:r w:rsidR="00823068">
        <w:t>10</w:t>
      </w:r>
      <w:r w:rsidRPr="00A35CD6">
        <w:t>,</w:t>
      </w:r>
      <w:r w:rsidR="00B82C30">
        <w:t>14</w:t>
      </w:r>
      <w:r w:rsidR="00823068">
        <w:t>7</w:t>
      </w:r>
      <w:r w:rsidRPr="00A35CD6">
        <w:t> тыс. кв. м.</w:t>
      </w:r>
    </w:p>
    <w:p w:rsidR="003C6C7D" w:rsidRPr="00A35CD6" w:rsidRDefault="003C6C7D" w:rsidP="00C337CB">
      <w:pPr>
        <w:pStyle w:val="1"/>
        <w:numPr>
          <w:ilvl w:val="0"/>
          <w:numId w:val="0"/>
        </w:numPr>
        <w:spacing w:line="240" w:lineRule="auto"/>
        <w:ind w:firstLine="709"/>
      </w:pPr>
    </w:p>
    <w:p w:rsidR="00B90BDF" w:rsidRPr="00A35CD6" w:rsidRDefault="00B90BDF" w:rsidP="00C337CB">
      <w:pPr>
        <w:ind w:firstLine="709"/>
        <w:jc w:val="both"/>
        <w:rPr>
          <w:i/>
          <w:sz w:val="24"/>
          <w:u w:val="single"/>
          <w:lang w:val="ru-RU"/>
        </w:rPr>
      </w:pPr>
      <w:r w:rsidRPr="00A35CD6">
        <w:rPr>
          <w:i/>
          <w:sz w:val="24"/>
          <w:u w:val="single"/>
          <w:lang w:val="ru-RU"/>
        </w:rPr>
        <w:t>Планируемые мероприятия</w:t>
      </w:r>
    </w:p>
    <w:p w:rsidR="00B90BDF" w:rsidRPr="00A35CD6" w:rsidRDefault="00B90BDF" w:rsidP="00C337CB">
      <w:pPr>
        <w:pStyle w:val="1"/>
        <w:numPr>
          <w:ilvl w:val="0"/>
          <w:numId w:val="0"/>
        </w:numPr>
        <w:spacing w:line="240" w:lineRule="auto"/>
        <w:ind w:firstLine="709"/>
      </w:pPr>
      <w:r w:rsidRPr="00A35CD6">
        <w:t xml:space="preserve">Расчет потребности и планируемый уровень обеспеченности населения </w:t>
      </w:r>
      <w:r w:rsidR="00425FA7">
        <w:t>городского</w:t>
      </w:r>
      <w:r w:rsidR="00A0169E" w:rsidRPr="00A35CD6">
        <w:t xml:space="preserve"> поселения </w:t>
      </w:r>
      <w:r w:rsidR="00272D92">
        <w:t>Загорянский</w:t>
      </w:r>
      <w:r w:rsidRPr="00A35CD6">
        <w:t xml:space="preserve"> предприятиями торговли</w:t>
      </w:r>
      <w:r w:rsidR="00DC6008" w:rsidRPr="00A35CD6">
        <w:t>, бытового обслуживания</w:t>
      </w:r>
      <w:r w:rsidRPr="00A35CD6">
        <w:t xml:space="preserve"> и общественного питания на 1 очередь и расчетный срок</w:t>
      </w:r>
      <w:r w:rsidR="00C337CB" w:rsidRPr="00A35CD6">
        <w:t xml:space="preserve"> Генерального плана</w:t>
      </w:r>
      <w:r w:rsidRPr="00A35CD6">
        <w:t xml:space="preserve"> </w:t>
      </w:r>
      <w:r w:rsidR="002853BF" w:rsidRPr="00A35CD6">
        <w:t>приведен в таблице 6.5.1</w:t>
      </w:r>
      <w:r w:rsidRPr="00A35CD6">
        <w:t>.</w:t>
      </w:r>
    </w:p>
    <w:p w:rsidR="00957CA6" w:rsidRDefault="00957CA6" w:rsidP="00C337CB">
      <w:pPr>
        <w:spacing w:after="200"/>
        <w:jc w:val="both"/>
        <w:rPr>
          <w:b/>
          <w:sz w:val="24"/>
          <w:lang w:val="ru-RU"/>
        </w:rPr>
      </w:pPr>
    </w:p>
    <w:p w:rsidR="00B90BDF" w:rsidRPr="00A35CD6" w:rsidRDefault="00B90BDF" w:rsidP="00C337CB">
      <w:pPr>
        <w:spacing w:after="200"/>
        <w:jc w:val="both"/>
        <w:rPr>
          <w:sz w:val="24"/>
          <w:lang w:val="ru-RU"/>
        </w:rPr>
      </w:pPr>
      <w:r w:rsidRPr="00A35CD6">
        <w:rPr>
          <w:b/>
          <w:sz w:val="24"/>
          <w:lang w:val="ru-RU"/>
        </w:rPr>
        <w:t>Таблица 6.5.</w:t>
      </w:r>
      <w:r w:rsidR="00A0169E" w:rsidRPr="00A35CD6">
        <w:rPr>
          <w:b/>
          <w:sz w:val="24"/>
          <w:lang w:val="ru-RU"/>
        </w:rPr>
        <w:t>1</w:t>
      </w:r>
      <w:r w:rsidRPr="00A35CD6">
        <w:rPr>
          <w:b/>
          <w:sz w:val="24"/>
          <w:lang w:val="ru-RU"/>
        </w:rPr>
        <w:t>.</w:t>
      </w:r>
      <w:r w:rsidRPr="00A35CD6">
        <w:rPr>
          <w:sz w:val="24"/>
          <w:lang w:val="ru-RU"/>
        </w:rPr>
        <w:t xml:space="preserve"> Уровень обеспеченности предприятиями торговли</w:t>
      </w:r>
      <w:r w:rsidR="00C337CB" w:rsidRPr="00A35CD6">
        <w:rPr>
          <w:sz w:val="24"/>
          <w:lang w:val="ru-RU"/>
        </w:rPr>
        <w:t>,</w:t>
      </w:r>
      <w:r w:rsidRPr="00A35CD6">
        <w:rPr>
          <w:sz w:val="24"/>
          <w:lang w:val="ru-RU"/>
        </w:rPr>
        <w:t xml:space="preserve"> общественного питания</w:t>
      </w:r>
      <w:r w:rsidR="00CF089F" w:rsidRPr="00A35CD6">
        <w:rPr>
          <w:sz w:val="24"/>
          <w:lang w:val="ru-RU"/>
        </w:rPr>
        <w:t xml:space="preserve"> и бытового обслуживания</w:t>
      </w:r>
      <w:r w:rsidR="00C337CB" w:rsidRPr="00A35CD6">
        <w:rPr>
          <w:sz w:val="24"/>
          <w:lang w:val="ru-RU"/>
        </w:rPr>
        <w:t>.</w:t>
      </w:r>
    </w:p>
    <w:tbl>
      <w:tblPr>
        <w:tblW w:w="9356" w:type="dxa"/>
        <w:jc w:val="center"/>
        <w:tblInd w:w="108" w:type="dxa"/>
        <w:tblLayout w:type="fixed"/>
        <w:tblLook w:val="04A0"/>
      </w:tblPr>
      <w:tblGrid>
        <w:gridCol w:w="4111"/>
        <w:gridCol w:w="1843"/>
        <w:gridCol w:w="1559"/>
        <w:gridCol w:w="1843"/>
      </w:tblGrid>
      <w:tr w:rsidR="00B90BDF" w:rsidRPr="00A35CD6" w:rsidTr="00EC2DC4">
        <w:trPr>
          <w:cantSplit/>
          <w:trHeight w:val="516"/>
          <w:tblHeader/>
          <w:jc w:val="center"/>
        </w:trPr>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B90BDF" w:rsidRPr="00A35CD6" w:rsidRDefault="00B90BDF" w:rsidP="00B90BDF">
            <w:pPr>
              <w:jc w:val="center"/>
              <w:rPr>
                <w:b/>
                <w:bCs/>
                <w:sz w:val="20"/>
              </w:rPr>
            </w:pPr>
            <w:r w:rsidRPr="00A35CD6">
              <w:rPr>
                <w:b/>
                <w:bCs/>
                <w:sz w:val="20"/>
                <w:szCs w:val="22"/>
              </w:rPr>
              <w:t>Показатель</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90BDF" w:rsidRPr="00A35CD6" w:rsidRDefault="00B90BDF" w:rsidP="00B90BDF">
            <w:pPr>
              <w:jc w:val="center"/>
              <w:rPr>
                <w:b/>
                <w:bCs/>
                <w:sz w:val="20"/>
              </w:rPr>
            </w:pPr>
            <w:r w:rsidRPr="00A35CD6">
              <w:rPr>
                <w:b/>
                <w:bCs/>
                <w:sz w:val="20"/>
                <w:szCs w:val="22"/>
              </w:rPr>
              <w:t>Существующее</w:t>
            </w:r>
          </w:p>
          <w:p w:rsidR="00B90BDF" w:rsidRPr="00A35CD6" w:rsidRDefault="00B90BDF" w:rsidP="00B90BDF">
            <w:pPr>
              <w:jc w:val="center"/>
              <w:rPr>
                <w:b/>
                <w:bCs/>
                <w:sz w:val="20"/>
              </w:rPr>
            </w:pPr>
            <w:r w:rsidRPr="00A35CD6">
              <w:rPr>
                <w:b/>
                <w:bCs/>
                <w:sz w:val="20"/>
                <w:szCs w:val="22"/>
              </w:rPr>
              <w:t>положение</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B90BDF" w:rsidRPr="00A35CD6" w:rsidRDefault="00B90BDF" w:rsidP="00B90BDF">
            <w:pPr>
              <w:jc w:val="center"/>
              <w:rPr>
                <w:b/>
                <w:bCs/>
                <w:sz w:val="20"/>
              </w:rPr>
            </w:pPr>
            <w:r w:rsidRPr="00A35CD6">
              <w:rPr>
                <w:b/>
                <w:bCs/>
                <w:sz w:val="20"/>
                <w:szCs w:val="22"/>
              </w:rPr>
              <w:t>1 очередь</w:t>
            </w:r>
          </w:p>
        </w:tc>
        <w:tc>
          <w:tcPr>
            <w:tcW w:w="1843" w:type="dxa"/>
            <w:tcBorders>
              <w:top w:val="single" w:sz="4" w:space="0" w:color="auto"/>
              <w:left w:val="nil"/>
              <w:bottom w:val="single" w:sz="4" w:space="0" w:color="auto"/>
              <w:right w:val="single" w:sz="4" w:space="0" w:color="auto"/>
            </w:tcBorders>
            <w:shd w:val="clear" w:color="auto" w:fill="auto"/>
            <w:vAlign w:val="center"/>
          </w:tcPr>
          <w:p w:rsidR="00B90BDF" w:rsidRPr="00A35CD6" w:rsidRDefault="00B90BDF" w:rsidP="00B90BDF">
            <w:pPr>
              <w:jc w:val="center"/>
              <w:rPr>
                <w:b/>
                <w:bCs/>
                <w:sz w:val="20"/>
              </w:rPr>
            </w:pPr>
            <w:r w:rsidRPr="00A35CD6">
              <w:rPr>
                <w:b/>
                <w:bCs/>
                <w:sz w:val="20"/>
                <w:szCs w:val="22"/>
              </w:rPr>
              <w:t>Расчётный срок</w:t>
            </w:r>
          </w:p>
        </w:tc>
      </w:tr>
      <w:tr w:rsidR="006E6856" w:rsidRPr="00A35CD6" w:rsidTr="00EC2DC4">
        <w:trPr>
          <w:trHeight w:val="20"/>
          <w:jc w:val="center"/>
        </w:trPr>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E6856" w:rsidRPr="00A35CD6" w:rsidRDefault="006E6856" w:rsidP="00B90BDF">
            <w:pPr>
              <w:rPr>
                <w:bCs/>
                <w:sz w:val="20"/>
              </w:rPr>
            </w:pPr>
            <w:r w:rsidRPr="00A35CD6">
              <w:rPr>
                <w:bCs/>
                <w:sz w:val="20"/>
                <w:szCs w:val="22"/>
              </w:rPr>
              <w:t>Численность населения</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6E6856" w:rsidRPr="00BA4A01" w:rsidRDefault="006E6856" w:rsidP="003149CE">
            <w:pPr>
              <w:jc w:val="center"/>
              <w:rPr>
                <w:sz w:val="20"/>
                <w:szCs w:val="20"/>
                <w:lang w:val="ru-RU"/>
              </w:rPr>
            </w:pPr>
            <w:r w:rsidRPr="00BA4A01">
              <w:rPr>
                <w:sz w:val="20"/>
                <w:szCs w:val="20"/>
                <w:lang w:val="ru-RU"/>
              </w:rPr>
              <w:t xml:space="preserve">7 </w:t>
            </w:r>
            <w:r w:rsidR="003149CE">
              <w:rPr>
                <w:sz w:val="20"/>
                <w:szCs w:val="20"/>
                <w:lang w:val="ru-RU"/>
              </w:rPr>
              <w:t>927</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6E6856" w:rsidRPr="00BA4A01" w:rsidRDefault="006E6856" w:rsidP="003149CE">
            <w:pPr>
              <w:jc w:val="center"/>
              <w:rPr>
                <w:sz w:val="20"/>
                <w:szCs w:val="20"/>
                <w:lang w:val="ru-RU"/>
              </w:rPr>
            </w:pPr>
            <w:r w:rsidRPr="00BA4A01">
              <w:rPr>
                <w:sz w:val="20"/>
                <w:szCs w:val="20"/>
                <w:lang w:val="ru-RU"/>
              </w:rPr>
              <w:t xml:space="preserve">9 </w:t>
            </w:r>
            <w:r w:rsidR="003149CE">
              <w:rPr>
                <w:sz w:val="20"/>
                <w:szCs w:val="20"/>
                <w:lang w:val="ru-RU"/>
              </w:rPr>
              <w:t>727</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6E6856" w:rsidRPr="00BA4A01" w:rsidRDefault="006E6856" w:rsidP="003149CE">
            <w:pPr>
              <w:jc w:val="center"/>
              <w:rPr>
                <w:sz w:val="20"/>
                <w:szCs w:val="20"/>
                <w:lang w:val="ru-RU"/>
              </w:rPr>
            </w:pPr>
            <w:r w:rsidRPr="00BA4A01">
              <w:rPr>
                <w:sz w:val="20"/>
                <w:szCs w:val="20"/>
                <w:lang w:val="ru-RU"/>
              </w:rPr>
              <w:t xml:space="preserve">9 </w:t>
            </w:r>
            <w:r w:rsidR="003149CE">
              <w:rPr>
                <w:sz w:val="20"/>
                <w:szCs w:val="20"/>
                <w:lang w:val="ru-RU"/>
              </w:rPr>
              <w:t>727</w:t>
            </w:r>
          </w:p>
        </w:tc>
      </w:tr>
      <w:tr w:rsidR="00DF0023" w:rsidRPr="00A35CD6" w:rsidTr="00EC2DC4">
        <w:trPr>
          <w:trHeight w:val="20"/>
          <w:jc w:val="center"/>
        </w:trPr>
        <w:tc>
          <w:tcPr>
            <w:tcW w:w="4111" w:type="dxa"/>
            <w:tcBorders>
              <w:top w:val="nil"/>
              <w:left w:val="single" w:sz="4" w:space="0" w:color="auto"/>
              <w:bottom w:val="single" w:sz="4" w:space="0" w:color="auto"/>
              <w:right w:val="single" w:sz="4" w:space="0" w:color="auto"/>
            </w:tcBorders>
            <w:shd w:val="clear" w:color="auto" w:fill="auto"/>
            <w:vAlign w:val="center"/>
          </w:tcPr>
          <w:p w:rsidR="00DF0023" w:rsidRPr="00A35CD6" w:rsidRDefault="00DF0023" w:rsidP="00B90BDF">
            <w:pPr>
              <w:rPr>
                <w:b/>
                <w:bCs/>
                <w:sz w:val="20"/>
                <w:lang w:val="ru-RU"/>
              </w:rPr>
            </w:pPr>
            <w:r w:rsidRPr="00A35CD6">
              <w:rPr>
                <w:b/>
                <w:bCs/>
                <w:sz w:val="20"/>
                <w:szCs w:val="22"/>
                <w:lang w:val="ru-RU"/>
              </w:rPr>
              <w:t xml:space="preserve">Предприятия торговли кв. м, всего </w:t>
            </w:r>
          </w:p>
        </w:tc>
        <w:tc>
          <w:tcPr>
            <w:tcW w:w="1843" w:type="dxa"/>
            <w:tcBorders>
              <w:top w:val="nil"/>
              <w:left w:val="nil"/>
              <w:bottom w:val="single" w:sz="4" w:space="0" w:color="auto"/>
              <w:right w:val="single" w:sz="4" w:space="0" w:color="auto"/>
            </w:tcBorders>
            <w:shd w:val="clear" w:color="auto" w:fill="auto"/>
            <w:noWrap/>
            <w:vAlign w:val="center"/>
          </w:tcPr>
          <w:p w:rsidR="00DF0023" w:rsidRPr="00700CC9" w:rsidRDefault="00823068" w:rsidP="00260D8B">
            <w:pPr>
              <w:jc w:val="center"/>
              <w:rPr>
                <w:b/>
                <w:bCs/>
                <w:sz w:val="20"/>
                <w:lang w:val="ru-RU"/>
              </w:rPr>
            </w:pPr>
            <w:r>
              <w:rPr>
                <w:b/>
                <w:bCs/>
                <w:sz w:val="20"/>
                <w:lang w:val="ru-RU"/>
              </w:rPr>
              <w:t>4,</w:t>
            </w:r>
            <w:r w:rsidR="00473871">
              <w:rPr>
                <w:b/>
                <w:bCs/>
                <w:sz w:val="20"/>
                <w:lang w:val="ru-RU"/>
              </w:rPr>
              <w:t>5</w:t>
            </w:r>
          </w:p>
        </w:tc>
        <w:tc>
          <w:tcPr>
            <w:tcW w:w="1559" w:type="dxa"/>
            <w:tcBorders>
              <w:top w:val="nil"/>
              <w:left w:val="nil"/>
              <w:bottom w:val="single" w:sz="4" w:space="0" w:color="auto"/>
              <w:right w:val="single" w:sz="4" w:space="0" w:color="auto"/>
            </w:tcBorders>
            <w:shd w:val="clear" w:color="auto" w:fill="auto"/>
            <w:noWrap/>
            <w:vAlign w:val="center"/>
          </w:tcPr>
          <w:p w:rsidR="00DF0023" w:rsidRPr="00700CC9" w:rsidRDefault="00823068" w:rsidP="009B36AA">
            <w:pPr>
              <w:jc w:val="center"/>
              <w:rPr>
                <w:b/>
                <w:bCs/>
                <w:sz w:val="20"/>
                <w:lang w:val="ru-RU"/>
              </w:rPr>
            </w:pPr>
            <w:r>
              <w:rPr>
                <w:b/>
                <w:bCs/>
                <w:sz w:val="20"/>
                <w:lang w:val="ru-RU"/>
              </w:rPr>
              <w:t xml:space="preserve">11 </w:t>
            </w:r>
            <w:r w:rsidR="009B36AA">
              <w:rPr>
                <w:b/>
                <w:bCs/>
                <w:sz w:val="20"/>
                <w:lang w:val="ru-RU"/>
              </w:rPr>
              <w:t>929</w:t>
            </w:r>
          </w:p>
        </w:tc>
        <w:tc>
          <w:tcPr>
            <w:tcW w:w="1843" w:type="dxa"/>
            <w:tcBorders>
              <w:top w:val="nil"/>
              <w:left w:val="nil"/>
              <w:bottom w:val="single" w:sz="4" w:space="0" w:color="auto"/>
              <w:right w:val="single" w:sz="4" w:space="0" w:color="auto"/>
            </w:tcBorders>
            <w:shd w:val="clear" w:color="auto" w:fill="auto"/>
            <w:noWrap/>
            <w:vAlign w:val="center"/>
          </w:tcPr>
          <w:p w:rsidR="00DF0023" w:rsidRPr="00DF0023" w:rsidRDefault="00823068" w:rsidP="008E5E3F">
            <w:pPr>
              <w:jc w:val="center"/>
              <w:rPr>
                <w:b/>
                <w:bCs/>
                <w:sz w:val="20"/>
                <w:lang w:val="ru-RU"/>
              </w:rPr>
            </w:pPr>
            <w:r>
              <w:rPr>
                <w:b/>
                <w:bCs/>
                <w:sz w:val="20"/>
                <w:lang w:val="ru-RU"/>
              </w:rPr>
              <w:t>14 647</w:t>
            </w:r>
          </w:p>
        </w:tc>
      </w:tr>
      <w:tr w:rsidR="00DF0023" w:rsidRPr="00A35CD6" w:rsidTr="00EC2DC4">
        <w:trPr>
          <w:trHeight w:val="20"/>
          <w:jc w:val="center"/>
        </w:trPr>
        <w:tc>
          <w:tcPr>
            <w:tcW w:w="4111" w:type="dxa"/>
            <w:tcBorders>
              <w:top w:val="nil"/>
              <w:left w:val="single" w:sz="4" w:space="0" w:color="auto"/>
              <w:bottom w:val="single" w:sz="4" w:space="0" w:color="auto"/>
              <w:right w:val="single" w:sz="4" w:space="0" w:color="auto"/>
            </w:tcBorders>
            <w:shd w:val="clear" w:color="auto" w:fill="auto"/>
            <w:vAlign w:val="center"/>
          </w:tcPr>
          <w:p w:rsidR="00DF0023" w:rsidRPr="00A35CD6" w:rsidRDefault="00DF0023" w:rsidP="00DF0023">
            <w:pPr>
              <w:rPr>
                <w:bCs/>
                <w:sz w:val="20"/>
                <w:lang w:val="ru-RU"/>
              </w:rPr>
            </w:pPr>
            <w:r w:rsidRPr="00A35CD6">
              <w:rPr>
                <w:bCs/>
                <w:sz w:val="20"/>
                <w:szCs w:val="22"/>
                <w:lang w:val="ru-RU"/>
              </w:rPr>
              <w:t xml:space="preserve">Требуется площади по </w:t>
            </w:r>
            <w:r>
              <w:rPr>
                <w:bCs/>
                <w:sz w:val="20"/>
                <w:szCs w:val="22"/>
                <w:lang w:val="ru-RU"/>
              </w:rPr>
              <w:t>ПП</w:t>
            </w:r>
            <w:r w:rsidRPr="00A35CD6">
              <w:rPr>
                <w:bCs/>
                <w:sz w:val="20"/>
                <w:szCs w:val="22"/>
                <w:lang w:val="ru-RU"/>
              </w:rPr>
              <w:t xml:space="preserve"> МО</w:t>
            </w:r>
            <w:r>
              <w:rPr>
                <w:bCs/>
                <w:sz w:val="20"/>
                <w:szCs w:val="22"/>
                <w:lang w:val="ru-RU"/>
              </w:rPr>
              <w:t xml:space="preserve"> </w:t>
            </w:r>
            <w:r w:rsidRPr="00DF0023">
              <w:rPr>
                <w:bCs/>
                <w:sz w:val="20"/>
                <w:szCs w:val="22"/>
                <w:lang w:val="ru-RU"/>
              </w:rPr>
              <w:t>от 17.08.2015 № 713/30</w:t>
            </w:r>
            <w:r>
              <w:rPr>
                <w:bCs/>
                <w:sz w:val="20"/>
                <w:szCs w:val="22"/>
                <w:lang w:val="ru-RU"/>
              </w:rPr>
              <w:t xml:space="preserve"> </w:t>
            </w:r>
            <w:r w:rsidRPr="00A35CD6">
              <w:rPr>
                <w:bCs/>
                <w:sz w:val="20"/>
                <w:szCs w:val="22"/>
                <w:lang w:val="ru-RU"/>
              </w:rPr>
              <w:t xml:space="preserve"> (</w:t>
            </w:r>
            <w:r>
              <w:rPr>
                <w:bCs/>
                <w:sz w:val="20"/>
                <w:szCs w:val="22"/>
                <w:lang w:val="ru-RU"/>
              </w:rPr>
              <w:t>1510</w:t>
            </w:r>
            <w:r w:rsidRPr="00A35CD6">
              <w:rPr>
                <w:bCs/>
                <w:sz w:val="20"/>
                <w:szCs w:val="22"/>
                <w:lang w:val="ru-RU"/>
              </w:rPr>
              <w:t xml:space="preserve"> кв</w:t>
            </w:r>
            <w:proofErr w:type="gramStart"/>
            <w:r w:rsidRPr="00A35CD6">
              <w:rPr>
                <w:bCs/>
                <w:sz w:val="20"/>
                <w:szCs w:val="22"/>
                <w:lang w:val="ru-RU"/>
              </w:rPr>
              <w:t>.м</w:t>
            </w:r>
            <w:proofErr w:type="gramEnd"/>
            <w:r w:rsidRPr="00A35CD6">
              <w:rPr>
                <w:bCs/>
                <w:sz w:val="20"/>
                <w:szCs w:val="22"/>
                <w:lang w:val="ru-RU"/>
              </w:rPr>
              <w:t xml:space="preserve"> на 1000 жителей)</w:t>
            </w:r>
          </w:p>
        </w:tc>
        <w:tc>
          <w:tcPr>
            <w:tcW w:w="1843" w:type="dxa"/>
            <w:tcBorders>
              <w:top w:val="nil"/>
              <w:left w:val="nil"/>
              <w:bottom w:val="single" w:sz="4" w:space="0" w:color="auto"/>
              <w:right w:val="single" w:sz="4" w:space="0" w:color="auto"/>
            </w:tcBorders>
            <w:shd w:val="clear" w:color="auto" w:fill="auto"/>
            <w:noWrap/>
            <w:vAlign w:val="center"/>
          </w:tcPr>
          <w:p w:rsidR="00DF0023" w:rsidRPr="00700CC9" w:rsidRDefault="00823068" w:rsidP="009B36AA">
            <w:pPr>
              <w:jc w:val="center"/>
              <w:rPr>
                <w:bCs/>
                <w:sz w:val="20"/>
                <w:lang w:val="ru-RU"/>
              </w:rPr>
            </w:pPr>
            <w:r>
              <w:rPr>
                <w:bCs/>
                <w:sz w:val="20"/>
                <w:lang w:val="ru-RU"/>
              </w:rPr>
              <w:t xml:space="preserve">11 </w:t>
            </w:r>
            <w:r w:rsidR="009B36AA">
              <w:rPr>
                <w:bCs/>
                <w:sz w:val="20"/>
                <w:lang w:val="ru-RU"/>
              </w:rPr>
              <w:t>929</w:t>
            </w:r>
          </w:p>
        </w:tc>
        <w:tc>
          <w:tcPr>
            <w:tcW w:w="1559" w:type="dxa"/>
            <w:tcBorders>
              <w:top w:val="nil"/>
              <w:left w:val="nil"/>
              <w:bottom w:val="single" w:sz="4" w:space="0" w:color="auto"/>
              <w:right w:val="single" w:sz="4" w:space="0" w:color="auto"/>
            </w:tcBorders>
            <w:shd w:val="clear" w:color="auto" w:fill="auto"/>
            <w:noWrap/>
            <w:vAlign w:val="center"/>
          </w:tcPr>
          <w:p w:rsidR="00DF0023" w:rsidRPr="00700CC9" w:rsidRDefault="00823068" w:rsidP="004E0EBB">
            <w:pPr>
              <w:jc w:val="center"/>
              <w:rPr>
                <w:bCs/>
                <w:sz w:val="20"/>
                <w:lang w:val="ru-RU"/>
              </w:rPr>
            </w:pPr>
            <w:r>
              <w:rPr>
                <w:bCs/>
                <w:sz w:val="20"/>
                <w:lang w:val="ru-RU"/>
              </w:rPr>
              <w:t>14 647</w:t>
            </w:r>
          </w:p>
        </w:tc>
        <w:tc>
          <w:tcPr>
            <w:tcW w:w="1843" w:type="dxa"/>
            <w:tcBorders>
              <w:top w:val="nil"/>
              <w:left w:val="nil"/>
              <w:bottom w:val="single" w:sz="4" w:space="0" w:color="auto"/>
              <w:right w:val="single" w:sz="4" w:space="0" w:color="auto"/>
            </w:tcBorders>
            <w:shd w:val="clear" w:color="auto" w:fill="auto"/>
            <w:noWrap/>
            <w:vAlign w:val="center"/>
          </w:tcPr>
          <w:p w:rsidR="00DF0023" w:rsidRPr="00700CC9" w:rsidRDefault="00823068" w:rsidP="008E5E3F">
            <w:pPr>
              <w:jc w:val="center"/>
              <w:rPr>
                <w:bCs/>
                <w:sz w:val="20"/>
                <w:lang w:val="ru-RU"/>
              </w:rPr>
            </w:pPr>
            <w:r>
              <w:rPr>
                <w:bCs/>
                <w:sz w:val="20"/>
                <w:lang w:val="ru-RU"/>
              </w:rPr>
              <w:t>14 647</w:t>
            </w:r>
          </w:p>
        </w:tc>
      </w:tr>
      <w:tr w:rsidR="00B90BDF" w:rsidRPr="00A35CD6" w:rsidTr="00EC2DC4">
        <w:trPr>
          <w:trHeight w:val="20"/>
          <w:jc w:val="center"/>
        </w:trPr>
        <w:tc>
          <w:tcPr>
            <w:tcW w:w="4111" w:type="dxa"/>
            <w:tcBorders>
              <w:top w:val="nil"/>
              <w:left w:val="single" w:sz="4" w:space="0" w:color="auto"/>
              <w:bottom w:val="single" w:sz="4" w:space="0" w:color="auto"/>
              <w:right w:val="single" w:sz="4" w:space="0" w:color="auto"/>
            </w:tcBorders>
            <w:shd w:val="clear" w:color="auto" w:fill="auto"/>
            <w:vAlign w:val="center"/>
          </w:tcPr>
          <w:p w:rsidR="00B90BDF" w:rsidRPr="00A35CD6" w:rsidRDefault="00B90BDF" w:rsidP="00B90BDF">
            <w:pPr>
              <w:rPr>
                <w:bCs/>
                <w:sz w:val="20"/>
                <w:lang w:val="ru-RU"/>
              </w:rPr>
            </w:pPr>
            <w:r w:rsidRPr="00A35CD6">
              <w:rPr>
                <w:bCs/>
                <w:sz w:val="20"/>
                <w:szCs w:val="22"/>
                <w:lang w:val="ru-RU"/>
              </w:rPr>
              <w:t>Рекомендуемое приращение/сокращение мощности к предыдущему периоду</w:t>
            </w:r>
          </w:p>
        </w:tc>
        <w:tc>
          <w:tcPr>
            <w:tcW w:w="1843" w:type="dxa"/>
            <w:tcBorders>
              <w:top w:val="nil"/>
              <w:left w:val="nil"/>
              <w:bottom w:val="single" w:sz="4" w:space="0" w:color="auto"/>
              <w:right w:val="single" w:sz="4" w:space="0" w:color="auto"/>
            </w:tcBorders>
            <w:shd w:val="clear" w:color="auto" w:fill="auto"/>
            <w:noWrap/>
            <w:vAlign w:val="center"/>
          </w:tcPr>
          <w:p w:rsidR="00B90BDF" w:rsidRPr="00A35CD6" w:rsidRDefault="00823068" w:rsidP="009B36AA">
            <w:pPr>
              <w:jc w:val="center"/>
              <w:rPr>
                <w:iCs/>
                <w:sz w:val="20"/>
                <w:highlight w:val="yellow"/>
              </w:rPr>
            </w:pPr>
            <w:r>
              <w:rPr>
                <w:iCs/>
                <w:sz w:val="20"/>
                <w:szCs w:val="22"/>
                <w:lang w:val="ru-RU"/>
              </w:rPr>
              <w:t>7 4</w:t>
            </w:r>
            <w:r w:rsidR="009B36AA">
              <w:rPr>
                <w:iCs/>
                <w:sz w:val="20"/>
                <w:szCs w:val="22"/>
                <w:lang w:val="ru-RU"/>
              </w:rPr>
              <w:t>29</w:t>
            </w:r>
            <w:r w:rsidR="00B90BDF" w:rsidRPr="00A35CD6">
              <w:rPr>
                <w:iCs/>
                <w:sz w:val="20"/>
                <w:szCs w:val="22"/>
              </w:rPr>
              <w:t>/-</w:t>
            </w:r>
          </w:p>
        </w:tc>
        <w:tc>
          <w:tcPr>
            <w:tcW w:w="1559" w:type="dxa"/>
            <w:tcBorders>
              <w:top w:val="nil"/>
              <w:left w:val="nil"/>
              <w:bottom w:val="single" w:sz="4" w:space="0" w:color="auto"/>
              <w:right w:val="single" w:sz="4" w:space="0" w:color="auto"/>
            </w:tcBorders>
            <w:shd w:val="clear" w:color="auto" w:fill="auto"/>
            <w:noWrap/>
            <w:vAlign w:val="center"/>
          </w:tcPr>
          <w:p w:rsidR="00B90BDF" w:rsidRPr="00A35CD6" w:rsidRDefault="00823068" w:rsidP="009B36AA">
            <w:pPr>
              <w:jc w:val="center"/>
              <w:rPr>
                <w:iCs/>
                <w:sz w:val="20"/>
                <w:highlight w:val="yellow"/>
              </w:rPr>
            </w:pPr>
            <w:r>
              <w:rPr>
                <w:iCs/>
                <w:sz w:val="20"/>
                <w:szCs w:val="22"/>
                <w:lang w:val="ru-RU"/>
              </w:rPr>
              <w:t xml:space="preserve">2 </w:t>
            </w:r>
            <w:r w:rsidR="009B36AA">
              <w:rPr>
                <w:iCs/>
                <w:sz w:val="20"/>
                <w:szCs w:val="22"/>
                <w:lang w:val="ru-RU"/>
              </w:rPr>
              <w:t>718</w:t>
            </w:r>
            <w:r w:rsidR="00B90BDF" w:rsidRPr="00A35CD6">
              <w:rPr>
                <w:iCs/>
                <w:sz w:val="20"/>
                <w:szCs w:val="22"/>
              </w:rPr>
              <w:t>/-</w:t>
            </w:r>
          </w:p>
        </w:tc>
        <w:tc>
          <w:tcPr>
            <w:tcW w:w="1843" w:type="dxa"/>
            <w:tcBorders>
              <w:top w:val="nil"/>
              <w:left w:val="nil"/>
              <w:bottom w:val="single" w:sz="4" w:space="0" w:color="auto"/>
              <w:right w:val="single" w:sz="4" w:space="0" w:color="auto"/>
            </w:tcBorders>
            <w:shd w:val="clear" w:color="auto" w:fill="auto"/>
            <w:noWrap/>
            <w:vAlign w:val="center"/>
          </w:tcPr>
          <w:p w:rsidR="00B90BDF" w:rsidRPr="00A35CD6" w:rsidRDefault="004E0EBB" w:rsidP="004E0EBB">
            <w:pPr>
              <w:jc w:val="center"/>
              <w:rPr>
                <w:iCs/>
                <w:sz w:val="20"/>
                <w:highlight w:val="yellow"/>
              </w:rPr>
            </w:pPr>
            <w:r>
              <w:rPr>
                <w:iCs/>
                <w:sz w:val="20"/>
                <w:szCs w:val="22"/>
                <w:lang w:val="ru-RU"/>
              </w:rPr>
              <w:t>-</w:t>
            </w:r>
            <w:r w:rsidR="00B90BDF" w:rsidRPr="00A35CD6">
              <w:rPr>
                <w:iCs/>
                <w:sz w:val="20"/>
                <w:szCs w:val="22"/>
              </w:rPr>
              <w:t>/-</w:t>
            </w:r>
          </w:p>
        </w:tc>
      </w:tr>
      <w:tr w:rsidR="00B90BDF" w:rsidRPr="00A35CD6" w:rsidTr="00EC2DC4">
        <w:trPr>
          <w:trHeight w:val="20"/>
          <w:jc w:val="center"/>
        </w:trPr>
        <w:tc>
          <w:tcPr>
            <w:tcW w:w="4111" w:type="dxa"/>
            <w:tcBorders>
              <w:top w:val="nil"/>
              <w:left w:val="single" w:sz="4" w:space="0" w:color="auto"/>
              <w:bottom w:val="single" w:sz="4" w:space="0" w:color="auto"/>
              <w:right w:val="single" w:sz="4" w:space="0" w:color="auto"/>
            </w:tcBorders>
            <w:shd w:val="clear" w:color="auto" w:fill="auto"/>
            <w:vAlign w:val="center"/>
          </w:tcPr>
          <w:p w:rsidR="00B90BDF" w:rsidRPr="00A35CD6" w:rsidRDefault="00B90BDF" w:rsidP="00B90BDF">
            <w:pPr>
              <w:rPr>
                <w:bCs/>
                <w:sz w:val="20"/>
              </w:rPr>
            </w:pPr>
            <w:r w:rsidRPr="00A35CD6">
              <w:rPr>
                <w:bCs/>
                <w:sz w:val="20"/>
                <w:szCs w:val="22"/>
              </w:rPr>
              <w:t>Уровень обеспеченности</w:t>
            </w:r>
          </w:p>
        </w:tc>
        <w:tc>
          <w:tcPr>
            <w:tcW w:w="1843" w:type="dxa"/>
            <w:tcBorders>
              <w:top w:val="nil"/>
              <w:left w:val="nil"/>
              <w:bottom w:val="single" w:sz="4" w:space="0" w:color="auto"/>
              <w:right w:val="single" w:sz="4" w:space="0" w:color="auto"/>
            </w:tcBorders>
            <w:shd w:val="clear" w:color="auto" w:fill="auto"/>
            <w:noWrap/>
            <w:vAlign w:val="center"/>
          </w:tcPr>
          <w:p w:rsidR="00B90BDF" w:rsidRPr="00A35CD6" w:rsidRDefault="00DF0023" w:rsidP="00DF0023">
            <w:pPr>
              <w:jc w:val="center"/>
              <w:rPr>
                <w:b/>
                <w:bCs/>
                <w:sz w:val="20"/>
                <w:highlight w:val="yellow"/>
              </w:rPr>
            </w:pPr>
            <w:r>
              <w:rPr>
                <w:b/>
                <w:bCs/>
                <w:sz w:val="20"/>
                <w:szCs w:val="22"/>
                <w:lang w:val="ru-RU"/>
              </w:rPr>
              <w:t>90</w:t>
            </w:r>
            <w:r w:rsidR="00B90BDF" w:rsidRPr="00A35CD6">
              <w:rPr>
                <w:b/>
                <w:bCs/>
                <w:sz w:val="20"/>
                <w:szCs w:val="22"/>
              </w:rPr>
              <w:t>%</w:t>
            </w:r>
          </w:p>
        </w:tc>
        <w:tc>
          <w:tcPr>
            <w:tcW w:w="1559" w:type="dxa"/>
            <w:tcBorders>
              <w:top w:val="nil"/>
              <w:left w:val="nil"/>
              <w:bottom w:val="single" w:sz="4" w:space="0" w:color="auto"/>
              <w:right w:val="single" w:sz="4" w:space="0" w:color="auto"/>
            </w:tcBorders>
            <w:shd w:val="clear" w:color="auto" w:fill="auto"/>
            <w:noWrap/>
            <w:vAlign w:val="center"/>
          </w:tcPr>
          <w:p w:rsidR="00B90BDF" w:rsidRPr="00A35CD6" w:rsidRDefault="00DF0023" w:rsidP="00B90BDF">
            <w:pPr>
              <w:jc w:val="center"/>
              <w:rPr>
                <w:b/>
                <w:bCs/>
                <w:sz w:val="20"/>
                <w:highlight w:val="yellow"/>
              </w:rPr>
            </w:pPr>
            <w:r>
              <w:rPr>
                <w:b/>
                <w:bCs/>
                <w:sz w:val="20"/>
                <w:szCs w:val="22"/>
                <w:lang w:val="ru-RU"/>
              </w:rPr>
              <w:t>6</w:t>
            </w:r>
            <w:r w:rsidR="009A4D94">
              <w:rPr>
                <w:b/>
                <w:bCs/>
                <w:sz w:val="20"/>
                <w:szCs w:val="22"/>
                <w:lang w:val="ru-RU"/>
              </w:rPr>
              <w:t>0</w:t>
            </w:r>
            <w:r w:rsidR="00B90BDF" w:rsidRPr="00A35CD6">
              <w:rPr>
                <w:b/>
                <w:bCs/>
                <w:sz w:val="20"/>
                <w:szCs w:val="22"/>
              </w:rPr>
              <w:t>%</w:t>
            </w:r>
          </w:p>
        </w:tc>
        <w:tc>
          <w:tcPr>
            <w:tcW w:w="1843" w:type="dxa"/>
            <w:tcBorders>
              <w:top w:val="nil"/>
              <w:left w:val="nil"/>
              <w:bottom w:val="single" w:sz="4" w:space="0" w:color="auto"/>
              <w:right w:val="single" w:sz="4" w:space="0" w:color="auto"/>
            </w:tcBorders>
            <w:shd w:val="clear" w:color="auto" w:fill="auto"/>
            <w:noWrap/>
            <w:vAlign w:val="center"/>
          </w:tcPr>
          <w:p w:rsidR="00B90BDF" w:rsidRPr="00A35CD6" w:rsidRDefault="001E617B" w:rsidP="009A4D94">
            <w:pPr>
              <w:jc w:val="center"/>
              <w:rPr>
                <w:b/>
                <w:bCs/>
                <w:sz w:val="20"/>
                <w:highlight w:val="yellow"/>
              </w:rPr>
            </w:pPr>
            <w:r w:rsidRPr="00A35CD6">
              <w:rPr>
                <w:b/>
                <w:bCs/>
                <w:sz w:val="20"/>
                <w:szCs w:val="22"/>
                <w:lang w:val="ru-RU"/>
              </w:rPr>
              <w:t>1</w:t>
            </w:r>
            <w:r w:rsidR="009A4D94">
              <w:rPr>
                <w:b/>
                <w:bCs/>
                <w:sz w:val="20"/>
                <w:szCs w:val="22"/>
                <w:lang w:val="ru-RU"/>
              </w:rPr>
              <w:t>00</w:t>
            </w:r>
            <w:r w:rsidR="00B90BDF" w:rsidRPr="00A35CD6">
              <w:rPr>
                <w:b/>
                <w:bCs/>
                <w:sz w:val="20"/>
                <w:szCs w:val="22"/>
              </w:rPr>
              <w:t>%</w:t>
            </w:r>
          </w:p>
        </w:tc>
      </w:tr>
      <w:tr w:rsidR="00B90BDF" w:rsidRPr="00A35CD6" w:rsidTr="00EC2DC4">
        <w:trPr>
          <w:trHeight w:val="20"/>
          <w:jc w:val="center"/>
        </w:trPr>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B90BDF" w:rsidRPr="00A35CD6" w:rsidRDefault="00B90BDF" w:rsidP="00B90BDF">
            <w:pPr>
              <w:rPr>
                <w:bCs/>
                <w:sz w:val="20"/>
              </w:rPr>
            </w:pPr>
            <w:r w:rsidRPr="00A35CD6">
              <w:rPr>
                <w:bCs/>
                <w:sz w:val="20"/>
                <w:szCs w:val="22"/>
              </w:rPr>
              <w:t>Дефицит площади по нормативу</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B90BDF" w:rsidRPr="00DF0023" w:rsidRDefault="00823068" w:rsidP="00823068">
            <w:pPr>
              <w:jc w:val="center"/>
              <w:rPr>
                <w:bCs/>
                <w:sz w:val="20"/>
                <w:highlight w:val="yellow"/>
                <w:lang w:val="ru-RU"/>
              </w:rPr>
            </w:pPr>
            <w:r w:rsidRPr="00823068">
              <w:rPr>
                <w:bCs/>
                <w:sz w:val="20"/>
                <w:lang w:val="ru-RU"/>
              </w:rPr>
              <w:t>7 4</w:t>
            </w:r>
            <w:r w:rsidR="009B36AA">
              <w:rPr>
                <w:bCs/>
                <w:sz w:val="20"/>
                <w:lang w:val="ru-RU"/>
              </w:rPr>
              <w:t>29</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B90BDF" w:rsidRPr="00700CC9" w:rsidRDefault="00823068" w:rsidP="00B90BDF">
            <w:pPr>
              <w:jc w:val="center"/>
              <w:rPr>
                <w:bCs/>
                <w:sz w:val="20"/>
                <w:lang w:val="ru-RU"/>
              </w:rPr>
            </w:pPr>
            <w:r>
              <w:rPr>
                <w:bCs/>
                <w:sz w:val="20"/>
                <w:lang w:val="ru-RU"/>
              </w:rPr>
              <w:t xml:space="preserve">2 </w:t>
            </w:r>
            <w:r w:rsidR="009B36AA">
              <w:rPr>
                <w:bCs/>
                <w:sz w:val="20"/>
                <w:lang w:val="ru-RU"/>
              </w:rPr>
              <w:t>718</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B90BDF" w:rsidRPr="00823068" w:rsidRDefault="00823068" w:rsidP="00B90BDF">
            <w:pPr>
              <w:jc w:val="center"/>
              <w:rPr>
                <w:bCs/>
                <w:sz w:val="20"/>
                <w:lang w:val="ru-RU"/>
              </w:rPr>
            </w:pPr>
            <w:r>
              <w:rPr>
                <w:bCs/>
                <w:sz w:val="20"/>
                <w:lang w:val="ru-RU"/>
              </w:rPr>
              <w:t>0</w:t>
            </w:r>
          </w:p>
        </w:tc>
      </w:tr>
      <w:tr w:rsidR="00B90BDF" w:rsidRPr="00A35CD6" w:rsidTr="00EC2DC4">
        <w:trPr>
          <w:trHeight w:val="20"/>
          <w:jc w:val="center"/>
        </w:trPr>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B90BDF" w:rsidRPr="00A35CD6" w:rsidRDefault="00B90BDF" w:rsidP="00B90BDF">
            <w:pPr>
              <w:rPr>
                <w:b/>
                <w:bCs/>
                <w:sz w:val="20"/>
                <w:lang w:val="ru-RU"/>
              </w:rPr>
            </w:pPr>
            <w:r w:rsidRPr="00A35CD6">
              <w:rPr>
                <w:b/>
                <w:bCs/>
                <w:sz w:val="20"/>
                <w:szCs w:val="22"/>
                <w:lang w:val="ru-RU"/>
              </w:rPr>
              <w:t>Объекты общественного питания мест, всего</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B90BDF" w:rsidRPr="00700CC9" w:rsidRDefault="00473871" w:rsidP="00B90BDF">
            <w:pPr>
              <w:jc w:val="center"/>
              <w:rPr>
                <w:b/>
                <w:bCs/>
                <w:sz w:val="20"/>
                <w:lang w:val="ru-RU"/>
              </w:rPr>
            </w:pPr>
            <w:r>
              <w:rPr>
                <w:b/>
                <w:bCs/>
                <w:sz w:val="20"/>
                <w:lang w:val="ru-RU"/>
              </w:rPr>
              <w:t>35</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B90BDF" w:rsidRPr="00700CC9" w:rsidRDefault="00473871" w:rsidP="006419BF">
            <w:pPr>
              <w:jc w:val="center"/>
              <w:rPr>
                <w:b/>
                <w:bCs/>
                <w:sz w:val="20"/>
                <w:lang w:val="ru-RU"/>
              </w:rPr>
            </w:pPr>
            <w:r>
              <w:rPr>
                <w:b/>
                <w:bCs/>
                <w:sz w:val="20"/>
                <w:lang w:val="ru-RU"/>
              </w:rPr>
              <w:t>316</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B90BDF" w:rsidRPr="00700CC9" w:rsidRDefault="005048E1" w:rsidP="00B90BDF">
            <w:pPr>
              <w:jc w:val="center"/>
              <w:rPr>
                <w:b/>
                <w:bCs/>
                <w:sz w:val="20"/>
                <w:lang w:val="ru-RU"/>
              </w:rPr>
            </w:pPr>
            <w:r>
              <w:rPr>
                <w:b/>
                <w:bCs/>
                <w:sz w:val="20"/>
                <w:lang w:val="ru-RU"/>
              </w:rPr>
              <w:t>388</w:t>
            </w:r>
          </w:p>
        </w:tc>
      </w:tr>
      <w:tr w:rsidR="00B90BDF" w:rsidRPr="00A35CD6" w:rsidTr="00EC2DC4">
        <w:trPr>
          <w:trHeight w:val="20"/>
          <w:jc w:val="center"/>
        </w:trPr>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B90BDF" w:rsidRPr="00A35CD6" w:rsidRDefault="00B90BDF" w:rsidP="00B90BDF">
            <w:pPr>
              <w:rPr>
                <w:bCs/>
                <w:sz w:val="20"/>
                <w:lang w:val="ru-RU"/>
              </w:rPr>
            </w:pPr>
            <w:r w:rsidRPr="00A35CD6">
              <w:rPr>
                <w:bCs/>
                <w:sz w:val="20"/>
                <w:szCs w:val="22"/>
                <w:lang w:val="ru-RU"/>
              </w:rPr>
              <w:t>Требуется площади по РНГП МО (40 мест на 1000 жителей)</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B90BDF" w:rsidRPr="00700CC9" w:rsidRDefault="00473871" w:rsidP="00B90BDF">
            <w:pPr>
              <w:jc w:val="center"/>
              <w:rPr>
                <w:bCs/>
                <w:sz w:val="20"/>
                <w:lang w:val="ru-RU"/>
              </w:rPr>
            </w:pPr>
            <w:r>
              <w:rPr>
                <w:bCs/>
                <w:sz w:val="20"/>
                <w:lang w:val="ru-RU"/>
              </w:rPr>
              <w:t>316</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B90BDF" w:rsidRPr="00700CC9" w:rsidRDefault="005048E1" w:rsidP="00B90BDF">
            <w:pPr>
              <w:jc w:val="center"/>
              <w:rPr>
                <w:bCs/>
                <w:sz w:val="20"/>
                <w:lang w:val="ru-RU"/>
              </w:rPr>
            </w:pPr>
            <w:r>
              <w:rPr>
                <w:bCs/>
                <w:sz w:val="20"/>
                <w:lang w:val="ru-RU"/>
              </w:rPr>
              <w:t>388</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B90BDF" w:rsidRPr="00700CC9" w:rsidRDefault="005048E1" w:rsidP="00B90BDF">
            <w:pPr>
              <w:jc w:val="center"/>
              <w:rPr>
                <w:bCs/>
                <w:sz w:val="20"/>
                <w:lang w:val="ru-RU"/>
              </w:rPr>
            </w:pPr>
            <w:r>
              <w:rPr>
                <w:bCs/>
                <w:sz w:val="20"/>
                <w:lang w:val="ru-RU"/>
              </w:rPr>
              <w:t>388</w:t>
            </w:r>
          </w:p>
        </w:tc>
      </w:tr>
      <w:tr w:rsidR="00B90BDF" w:rsidRPr="00A35CD6" w:rsidTr="00EC2DC4">
        <w:trPr>
          <w:trHeight w:val="20"/>
          <w:jc w:val="center"/>
        </w:trPr>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B90BDF" w:rsidRPr="00A35CD6" w:rsidRDefault="00B90BDF" w:rsidP="00B90BDF">
            <w:pPr>
              <w:rPr>
                <w:bCs/>
                <w:sz w:val="20"/>
                <w:lang w:val="ru-RU"/>
              </w:rPr>
            </w:pPr>
            <w:r w:rsidRPr="00A35CD6">
              <w:rPr>
                <w:bCs/>
                <w:sz w:val="20"/>
                <w:szCs w:val="22"/>
                <w:lang w:val="ru-RU"/>
              </w:rPr>
              <w:t>Рекомендуемое приращение/сокращение мощности к предыдущему периоду</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B90BDF" w:rsidRPr="00700CC9" w:rsidRDefault="00473871" w:rsidP="00B90BDF">
            <w:pPr>
              <w:jc w:val="center"/>
              <w:rPr>
                <w:bCs/>
                <w:sz w:val="20"/>
              </w:rPr>
            </w:pPr>
            <w:r>
              <w:rPr>
                <w:bCs/>
                <w:sz w:val="20"/>
                <w:szCs w:val="22"/>
                <w:lang w:val="ru-RU"/>
              </w:rPr>
              <w:t>281</w:t>
            </w:r>
            <w:r w:rsidR="00B90BDF" w:rsidRPr="00700CC9">
              <w:rPr>
                <w:bCs/>
                <w:sz w:val="20"/>
                <w:szCs w:val="22"/>
              </w:rPr>
              <w:t>/-</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B90BDF" w:rsidRPr="00700CC9" w:rsidRDefault="00473871" w:rsidP="00F0279D">
            <w:pPr>
              <w:jc w:val="center"/>
              <w:rPr>
                <w:bCs/>
                <w:sz w:val="20"/>
              </w:rPr>
            </w:pPr>
            <w:r>
              <w:rPr>
                <w:bCs/>
                <w:sz w:val="20"/>
                <w:szCs w:val="22"/>
                <w:lang w:val="ru-RU"/>
              </w:rPr>
              <w:t>72</w:t>
            </w:r>
            <w:r w:rsidR="00B90BDF" w:rsidRPr="00700CC9">
              <w:rPr>
                <w:bCs/>
                <w:sz w:val="20"/>
                <w:szCs w:val="22"/>
              </w:rPr>
              <w:t>/-</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B90BDF" w:rsidRPr="00700CC9" w:rsidRDefault="004E0EBB" w:rsidP="00B90BDF">
            <w:pPr>
              <w:jc w:val="center"/>
              <w:rPr>
                <w:bCs/>
                <w:sz w:val="20"/>
              </w:rPr>
            </w:pPr>
            <w:r w:rsidRPr="00700CC9">
              <w:rPr>
                <w:bCs/>
                <w:sz w:val="20"/>
                <w:szCs w:val="22"/>
                <w:lang w:val="ru-RU"/>
              </w:rPr>
              <w:t>-</w:t>
            </w:r>
            <w:r w:rsidR="00B90BDF" w:rsidRPr="00700CC9">
              <w:rPr>
                <w:bCs/>
                <w:sz w:val="20"/>
                <w:szCs w:val="22"/>
              </w:rPr>
              <w:t>/-</w:t>
            </w:r>
          </w:p>
        </w:tc>
      </w:tr>
      <w:tr w:rsidR="00B90BDF" w:rsidRPr="00A35CD6" w:rsidTr="00EC2DC4">
        <w:trPr>
          <w:trHeight w:val="20"/>
          <w:jc w:val="center"/>
        </w:trPr>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B90BDF" w:rsidRPr="00A35CD6" w:rsidRDefault="00B90BDF" w:rsidP="00B90BDF">
            <w:pPr>
              <w:rPr>
                <w:bCs/>
                <w:sz w:val="20"/>
              </w:rPr>
            </w:pPr>
            <w:r w:rsidRPr="00A35CD6">
              <w:rPr>
                <w:bCs/>
                <w:sz w:val="20"/>
                <w:szCs w:val="22"/>
              </w:rPr>
              <w:t>Уровень обеспеченности</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B90BDF" w:rsidRPr="00700CC9" w:rsidRDefault="00F0279D" w:rsidP="00B90BDF">
            <w:pPr>
              <w:jc w:val="center"/>
              <w:rPr>
                <w:b/>
                <w:bCs/>
                <w:sz w:val="20"/>
              </w:rPr>
            </w:pPr>
            <w:r w:rsidRPr="00700CC9">
              <w:rPr>
                <w:b/>
                <w:bCs/>
                <w:sz w:val="20"/>
                <w:szCs w:val="22"/>
                <w:lang w:val="ru-RU"/>
              </w:rPr>
              <w:t>60</w:t>
            </w:r>
            <w:r w:rsidR="00B90BDF" w:rsidRPr="00700CC9">
              <w:rPr>
                <w:b/>
                <w:bCs/>
                <w:sz w:val="20"/>
                <w:szCs w:val="22"/>
              </w:rPr>
              <w:t>%</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B90BDF" w:rsidRPr="00700CC9" w:rsidRDefault="00700CC9" w:rsidP="00B90BDF">
            <w:pPr>
              <w:jc w:val="center"/>
              <w:rPr>
                <w:b/>
                <w:bCs/>
                <w:sz w:val="20"/>
              </w:rPr>
            </w:pPr>
            <w:r>
              <w:rPr>
                <w:b/>
                <w:bCs/>
                <w:sz w:val="20"/>
                <w:szCs w:val="22"/>
                <w:lang w:val="ru-RU"/>
              </w:rPr>
              <w:t>75</w:t>
            </w:r>
            <w:r w:rsidR="00B90BDF" w:rsidRPr="00700CC9">
              <w:rPr>
                <w:b/>
                <w:bCs/>
                <w:sz w:val="20"/>
                <w:szCs w:val="22"/>
              </w:rPr>
              <w:t>%</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B90BDF" w:rsidRPr="00700CC9" w:rsidRDefault="00B90BDF" w:rsidP="00F0279D">
            <w:pPr>
              <w:jc w:val="center"/>
              <w:rPr>
                <w:b/>
                <w:bCs/>
                <w:sz w:val="20"/>
              </w:rPr>
            </w:pPr>
            <w:r w:rsidRPr="00700CC9">
              <w:rPr>
                <w:b/>
                <w:bCs/>
                <w:sz w:val="20"/>
                <w:szCs w:val="22"/>
              </w:rPr>
              <w:t>10</w:t>
            </w:r>
            <w:r w:rsidR="00F0279D" w:rsidRPr="00700CC9">
              <w:rPr>
                <w:b/>
                <w:bCs/>
                <w:sz w:val="20"/>
                <w:szCs w:val="22"/>
                <w:lang w:val="ru-RU"/>
              </w:rPr>
              <w:t>0</w:t>
            </w:r>
            <w:r w:rsidRPr="00700CC9">
              <w:rPr>
                <w:b/>
                <w:bCs/>
                <w:sz w:val="20"/>
                <w:szCs w:val="22"/>
              </w:rPr>
              <w:t>%</w:t>
            </w:r>
          </w:p>
        </w:tc>
      </w:tr>
      <w:tr w:rsidR="00B90BDF" w:rsidRPr="00A35CD6" w:rsidTr="00EC2DC4">
        <w:trPr>
          <w:trHeight w:val="20"/>
          <w:jc w:val="center"/>
        </w:trPr>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B90BDF" w:rsidRPr="00A35CD6" w:rsidRDefault="00B90BDF" w:rsidP="006419BF">
            <w:pPr>
              <w:rPr>
                <w:bCs/>
                <w:sz w:val="20"/>
              </w:rPr>
            </w:pPr>
            <w:r w:rsidRPr="00A35CD6">
              <w:rPr>
                <w:bCs/>
                <w:sz w:val="20"/>
                <w:szCs w:val="22"/>
              </w:rPr>
              <w:t>Дефицит мест по нормативу</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B90BDF" w:rsidRPr="00700CC9" w:rsidRDefault="00473871" w:rsidP="00F0279D">
            <w:pPr>
              <w:jc w:val="center"/>
              <w:rPr>
                <w:bCs/>
                <w:sz w:val="20"/>
                <w:lang w:val="ru-RU"/>
              </w:rPr>
            </w:pPr>
            <w:r>
              <w:rPr>
                <w:bCs/>
                <w:sz w:val="20"/>
                <w:lang w:val="ru-RU"/>
              </w:rPr>
              <w:t>281</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B90BDF" w:rsidRPr="00700CC9" w:rsidRDefault="005048E1" w:rsidP="00473871">
            <w:pPr>
              <w:jc w:val="center"/>
              <w:rPr>
                <w:bCs/>
                <w:sz w:val="20"/>
                <w:lang w:val="ru-RU"/>
              </w:rPr>
            </w:pPr>
            <w:r>
              <w:rPr>
                <w:bCs/>
                <w:sz w:val="20"/>
                <w:lang w:val="ru-RU"/>
              </w:rPr>
              <w:t>7</w:t>
            </w:r>
            <w:r w:rsidR="00473871">
              <w:rPr>
                <w:bCs/>
                <w:sz w:val="20"/>
                <w:lang w:val="ru-RU"/>
              </w:rPr>
              <w:t>2</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B90BDF" w:rsidRPr="005048E1" w:rsidRDefault="005048E1" w:rsidP="006419BF">
            <w:pPr>
              <w:jc w:val="center"/>
              <w:rPr>
                <w:bCs/>
                <w:sz w:val="20"/>
                <w:lang w:val="ru-RU"/>
              </w:rPr>
            </w:pPr>
            <w:r>
              <w:rPr>
                <w:bCs/>
                <w:sz w:val="20"/>
                <w:lang w:val="ru-RU"/>
              </w:rPr>
              <w:t>0</w:t>
            </w:r>
          </w:p>
        </w:tc>
      </w:tr>
      <w:tr w:rsidR="00CF089F" w:rsidRPr="00A35CD6" w:rsidTr="00EC2DC4">
        <w:trPr>
          <w:trHeight w:val="20"/>
          <w:jc w:val="center"/>
        </w:trPr>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CF089F" w:rsidRPr="00A35CD6" w:rsidRDefault="00CF089F" w:rsidP="00CF089F">
            <w:pPr>
              <w:rPr>
                <w:b/>
                <w:bCs/>
                <w:sz w:val="20"/>
                <w:lang w:val="ru-RU"/>
              </w:rPr>
            </w:pPr>
            <w:r w:rsidRPr="00A35CD6">
              <w:rPr>
                <w:b/>
                <w:bCs/>
                <w:sz w:val="20"/>
                <w:szCs w:val="22"/>
                <w:lang w:val="ru-RU"/>
              </w:rPr>
              <w:t>Объекты бытового обслуживания рабочих мест, всего</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CF089F" w:rsidRPr="00DD4E7A" w:rsidRDefault="00473871" w:rsidP="00CF089F">
            <w:pPr>
              <w:jc w:val="center"/>
              <w:rPr>
                <w:b/>
                <w:bCs/>
                <w:sz w:val="20"/>
                <w:lang w:val="ru-RU"/>
              </w:rPr>
            </w:pPr>
            <w:r>
              <w:rPr>
                <w:b/>
                <w:bCs/>
                <w:sz w:val="20"/>
                <w:lang w:val="ru-RU"/>
              </w:rPr>
              <w:t>22</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CF089F" w:rsidRPr="00DD4E7A" w:rsidRDefault="00473871" w:rsidP="00CF089F">
            <w:pPr>
              <w:jc w:val="center"/>
              <w:rPr>
                <w:b/>
                <w:bCs/>
                <w:sz w:val="20"/>
                <w:lang w:val="ru-RU"/>
              </w:rPr>
            </w:pPr>
            <w:r>
              <w:rPr>
                <w:b/>
                <w:bCs/>
                <w:sz w:val="20"/>
                <w:lang w:val="ru-RU"/>
              </w:rPr>
              <w:t>87</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CF089F" w:rsidRPr="004E0EBB" w:rsidRDefault="005048E1" w:rsidP="00CF089F">
            <w:pPr>
              <w:jc w:val="center"/>
              <w:rPr>
                <w:b/>
                <w:bCs/>
                <w:sz w:val="20"/>
                <w:lang w:val="ru-RU"/>
              </w:rPr>
            </w:pPr>
            <w:r>
              <w:rPr>
                <w:b/>
                <w:bCs/>
                <w:sz w:val="20"/>
                <w:lang w:val="ru-RU"/>
              </w:rPr>
              <w:t>106</w:t>
            </w:r>
          </w:p>
        </w:tc>
      </w:tr>
      <w:tr w:rsidR="00CF089F" w:rsidRPr="00A35CD6" w:rsidTr="00EC2DC4">
        <w:trPr>
          <w:trHeight w:val="20"/>
          <w:jc w:val="center"/>
        </w:trPr>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CF089F" w:rsidRPr="00A35CD6" w:rsidRDefault="00CF089F" w:rsidP="00CF089F">
            <w:pPr>
              <w:rPr>
                <w:bCs/>
                <w:sz w:val="20"/>
                <w:lang w:val="ru-RU"/>
              </w:rPr>
            </w:pPr>
            <w:r w:rsidRPr="00A35CD6">
              <w:rPr>
                <w:bCs/>
                <w:sz w:val="20"/>
                <w:szCs w:val="22"/>
                <w:lang w:val="ru-RU"/>
              </w:rPr>
              <w:t>Требуется площади по РНГП МО (10,9 рабочих мест на 1000 жителей)</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CF089F" w:rsidRPr="00DD4E7A" w:rsidRDefault="00473871" w:rsidP="005048E1">
            <w:pPr>
              <w:jc w:val="center"/>
              <w:rPr>
                <w:bCs/>
                <w:sz w:val="20"/>
                <w:lang w:val="ru-RU"/>
              </w:rPr>
            </w:pPr>
            <w:r>
              <w:rPr>
                <w:bCs/>
                <w:sz w:val="20"/>
                <w:lang w:val="ru-RU"/>
              </w:rPr>
              <w:t>87</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CF089F" w:rsidRPr="00DD4E7A" w:rsidRDefault="00473871" w:rsidP="00CF089F">
            <w:pPr>
              <w:jc w:val="center"/>
              <w:rPr>
                <w:bCs/>
                <w:sz w:val="20"/>
                <w:lang w:val="ru-RU"/>
              </w:rPr>
            </w:pPr>
            <w:r>
              <w:rPr>
                <w:bCs/>
                <w:sz w:val="20"/>
                <w:lang w:val="ru-RU"/>
              </w:rPr>
              <w:t>106</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CF089F" w:rsidRPr="004E0EBB" w:rsidRDefault="005048E1" w:rsidP="00CF089F">
            <w:pPr>
              <w:jc w:val="center"/>
              <w:rPr>
                <w:bCs/>
                <w:sz w:val="20"/>
                <w:lang w:val="ru-RU"/>
              </w:rPr>
            </w:pPr>
            <w:r>
              <w:rPr>
                <w:bCs/>
                <w:sz w:val="20"/>
                <w:lang w:val="ru-RU"/>
              </w:rPr>
              <w:t>106</w:t>
            </w:r>
          </w:p>
        </w:tc>
      </w:tr>
      <w:tr w:rsidR="00CF089F" w:rsidRPr="00A35CD6" w:rsidTr="00EC2DC4">
        <w:trPr>
          <w:trHeight w:val="20"/>
          <w:jc w:val="center"/>
        </w:trPr>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CF089F" w:rsidRPr="00A35CD6" w:rsidRDefault="00CF089F" w:rsidP="00CF089F">
            <w:pPr>
              <w:rPr>
                <w:bCs/>
                <w:sz w:val="20"/>
                <w:lang w:val="ru-RU"/>
              </w:rPr>
            </w:pPr>
            <w:r w:rsidRPr="00A35CD6">
              <w:rPr>
                <w:bCs/>
                <w:sz w:val="20"/>
                <w:szCs w:val="22"/>
                <w:lang w:val="ru-RU"/>
              </w:rPr>
              <w:t>Рекомендуемое приращение/сокращение мощности к предыдущему периоду</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CF089F" w:rsidRPr="00DD4E7A" w:rsidRDefault="005048E1" w:rsidP="00473871">
            <w:pPr>
              <w:jc w:val="center"/>
              <w:rPr>
                <w:bCs/>
                <w:sz w:val="20"/>
              </w:rPr>
            </w:pPr>
            <w:r>
              <w:rPr>
                <w:bCs/>
                <w:sz w:val="20"/>
                <w:szCs w:val="22"/>
                <w:lang w:val="ru-RU"/>
              </w:rPr>
              <w:t>6</w:t>
            </w:r>
            <w:r w:rsidR="00473871">
              <w:rPr>
                <w:bCs/>
                <w:sz w:val="20"/>
                <w:szCs w:val="22"/>
                <w:lang w:val="ru-RU"/>
              </w:rPr>
              <w:t>5</w:t>
            </w:r>
            <w:r w:rsidR="00CF089F" w:rsidRPr="00DD4E7A">
              <w:rPr>
                <w:bCs/>
                <w:sz w:val="20"/>
                <w:szCs w:val="22"/>
              </w:rPr>
              <w:t>/-</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CF089F" w:rsidRPr="00DD4E7A" w:rsidRDefault="005048E1" w:rsidP="00CF089F">
            <w:pPr>
              <w:jc w:val="center"/>
              <w:rPr>
                <w:bCs/>
                <w:sz w:val="20"/>
              </w:rPr>
            </w:pPr>
            <w:r>
              <w:rPr>
                <w:bCs/>
                <w:sz w:val="20"/>
                <w:szCs w:val="22"/>
                <w:lang w:val="ru-RU"/>
              </w:rPr>
              <w:t>21</w:t>
            </w:r>
            <w:r w:rsidR="00CF089F" w:rsidRPr="00DD4E7A">
              <w:rPr>
                <w:bCs/>
                <w:sz w:val="20"/>
                <w:szCs w:val="22"/>
              </w:rPr>
              <w:t>/-</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CF089F" w:rsidRPr="00A35CD6" w:rsidRDefault="004E0EBB" w:rsidP="00CF089F">
            <w:pPr>
              <w:jc w:val="center"/>
              <w:rPr>
                <w:bCs/>
                <w:sz w:val="20"/>
              </w:rPr>
            </w:pPr>
            <w:r>
              <w:rPr>
                <w:bCs/>
                <w:sz w:val="20"/>
                <w:szCs w:val="22"/>
                <w:lang w:val="ru-RU"/>
              </w:rPr>
              <w:t>-</w:t>
            </w:r>
            <w:r w:rsidR="00CF089F" w:rsidRPr="00A35CD6">
              <w:rPr>
                <w:bCs/>
                <w:sz w:val="20"/>
                <w:szCs w:val="22"/>
              </w:rPr>
              <w:t>/-</w:t>
            </w:r>
          </w:p>
        </w:tc>
      </w:tr>
      <w:tr w:rsidR="00CF089F" w:rsidRPr="00A35CD6" w:rsidTr="00EC2DC4">
        <w:trPr>
          <w:trHeight w:val="20"/>
          <w:jc w:val="center"/>
        </w:trPr>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CF089F" w:rsidRPr="00A35CD6" w:rsidRDefault="00CF089F" w:rsidP="00CF089F">
            <w:pPr>
              <w:rPr>
                <w:bCs/>
                <w:sz w:val="20"/>
              </w:rPr>
            </w:pPr>
            <w:r w:rsidRPr="00A35CD6">
              <w:rPr>
                <w:bCs/>
                <w:sz w:val="20"/>
                <w:szCs w:val="22"/>
              </w:rPr>
              <w:t>Уровень обеспеченности</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CF089F" w:rsidRPr="00DD4E7A" w:rsidRDefault="00DD4E7A" w:rsidP="00CF089F">
            <w:pPr>
              <w:jc w:val="center"/>
              <w:rPr>
                <w:b/>
                <w:bCs/>
                <w:sz w:val="20"/>
              </w:rPr>
            </w:pPr>
            <w:r w:rsidRPr="00DD4E7A">
              <w:rPr>
                <w:b/>
                <w:bCs/>
                <w:sz w:val="20"/>
                <w:szCs w:val="22"/>
                <w:lang w:val="ru-RU"/>
              </w:rPr>
              <w:t>70</w:t>
            </w:r>
            <w:r w:rsidR="00CF089F" w:rsidRPr="00DD4E7A">
              <w:rPr>
                <w:b/>
                <w:bCs/>
                <w:sz w:val="20"/>
                <w:szCs w:val="22"/>
              </w:rPr>
              <w:t>%</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CF089F" w:rsidRPr="00DD4E7A" w:rsidRDefault="00DD4E7A" w:rsidP="00F0279D">
            <w:pPr>
              <w:jc w:val="center"/>
              <w:rPr>
                <w:b/>
                <w:bCs/>
                <w:sz w:val="20"/>
              </w:rPr>
            </w:pPr>
            <w:r w:rsidRPr="00DD4E7A">
              <w:rPr>
                <w:b/>
                <w:bCs/>
                <w:sz w:val="20"/>
                <w:szCs w:val="22"/>
                <w:lang w:val="ru-RU"/>
              </w:rPr>
              <w:t>75</w:t>
            </w:r>
            <w:r w:rsidR="00CF089F" w:rsidRPr="00DD4E7A">
              <w:rPr>
                <w:b/>
                <w:bCs/>
                <w:sz w:val="20"/>
                <w:szCs w:val="22"/>
              </w:rPr>
              <w:t>%</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CF089F" w:rsidRPr="00A35CD6" w:rsidRDefault="00CF089F" w:rsidP="00F0279D">
            <w:pPr>
              <w:jc w:val="center"/>
              <w:rPr>
                <w:b/>
                <w:bCs/>
                <w:sz w:val="20"/>
              </w:rPr>
            </w:pPr>
            <w:r w:rsidRPr="00A35CD6">
              <w:rPr>
                <w:b/>
                <w:bCs/>
                <w:sz w:val="20"/>
                <w:szCs w:val="22"/>
              </w:rPr>
              <w:t>10</w:t>
            </w:r>
            <w:r w:rsidR="00F0279D">
              <w:rPr>
                <w:b/>
                <w:bCs/>
                <w:sz w:val="20"/>
                <w:szCs w:val="22"/>
                <w:lang w:val="ru-RU"/>
              </w:rPr>
              <w:t>0</w:t>
            </w:r>
            <w:r w:rsidRPr="00A35CD6">
              <w:rPr>
                <w:b/>
                <w:bCs/>
                <w:sz w:val="20"/>
                <w:szCs w:val="22"/>
              </w:rPr>
              <w:t>%</w:t>
            </w:r>
          </w:p>
        </w:tc>
      </w:tr>
      <w:tr w:rsidR="00CF089F" w:rsidRPr="00A35CD6" w:rsidTr="00EC2DC4">
        <w:trPr>
          <w:trHeight w:val="20"/>
          <w:jc w:val="center"/>
        </w:trPr>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CF089F" w:rsidRPr="00A35CD6" w:rsidRDefault="00CF089F" w:rsidP="00CF089F">
            <w:pPr>
              <w:rPr>
                <w:bCs/>
                <w:sz w:val="20"/>
              </w:rPr>
            </w:pPr>
            <w:r w:rsidRPr="00A35CD6">
              <w:rPr>
                <w:bCs/>
                <w:sz w:val="20"/>
                <w:szCs w:val="22"/>
              </w:rPr>
              <w:t>Дефицит мест по нормативу</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CF089F" w:rsidRPr="00DD4E7A" w:rsidRDefault="005048E1" w:rsidP="00CF089F">
            <w:pPr>
              <w:jc w:val="center"/>
              <w:rPr>
                <w:bCs/>
                <w:sz w:val="20"/>
                <w:lang w:val="ru-RU"/>
              </w:rPr>
            </w:pPr>
            <w:r>
              <w:rPr>
                <w:bCs/>
                <w:sz w:val="20"/>
                <w:lang w:val="ru-RU"/>
              </w:rPr>
              <w:t>66</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CF089F" w:rsidRPr="00DD4E7A" w:rsidRDefault="005048E1" w:rsidP="00CF089F">
            <w:pPr>
              <w:jc w:val="center"/>
              <w:rPr>
                <w:bCs/>
                <w:sz w:val="20"/>
                <w:lang w:val="ru-RU"/>
              </w:rPr>
            </w:pPr>
            <w:r>
              <w:rPr>
                <w:bCs/>
                <w:sz w:val="20"/>
                <w:lang w:val="ru-RU"/>
              </w:rPr>
              <w:t>21</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CF089F" w:rsidRPr="005048E1" w:rsidRDefault="005048E1" w:rsidP="00CF089F">
            <w:pPr>
              <w:jc w:val="center"/>
              <w:rPr>
                <w:bCs/>
                <w:sz w:val="20"/>
                <w:lang w:val="ru-RU"/>
              </w:rPr>
            </w:pPr>
            <w:r>
              <w:rPr>
                <w:bCs/>
                <w:sz w:val="20"/>
                <w:lang w:val="ru-RU"/>
              </w:rPr>
              <w:t>0</w:t>
            </w:r>
          </w:p>
        </w:tc>
      </w:tr>
    </w:tbl>
    <w:p w:rsidR="00B90BDF" w:rsidRPr="00A35CD6" w:rsidRDefault="00B90BDF" w:rsidP="00B90BDF">
      <w:pPr>
        <w:pStyle w:val="1"/>
        <w:numPr>
          <w:ilvl w:val="0"/>
          <w:numId w:val="0"/>
        </w:numPr>
        <w:spacing w:line="276" w:lineRule="auto"/>
        <w:rPr>
          <w:highlight w:val="yellow"/>
        </w:rPr>
      </w:pPr>
    </w:p>
    <w:p w:rsidR="006B73EC" w:rsidRDefault="00B90BDF" w:rsidP="00B90BDF">
      <w:pPr>
        <w:ind w:firstLine="709"/>
        <w:jc w:val="both"/>
        <w:rPr>
          <w:sz w:val="24"/>
          <w:lang w:val="ru-RU"/>
        </w:rPr>
      </w:pPr>
      <w:r w:rsidRPr="00A35CD6">
        <w:rPr>
          <w:sz w:val="24"/>
          <w:lang w:val="ru-RU"/>
        </w:rPr>
        <w:t>В течение расчетного срока реализации проекта необходимо предусмотреть строительство объектов торговли</w:t>
      </w:r>
      <w:r w:rsidR="00DC6008" w:rsidRPr="00A35CD6">
        <w:rPr>
          <w:sz w:val="24"/>
          <w:lang w:val="ru-RU"/>
        </w:rPr>
        <w:t>, бытового обслуживания</w:t>
      </w:r>
      <w:r w:rsidRPr="00A35CD6">
        <w:rPr>
          <w:sz w:val="24"/>
          <w:lang w:val="ru-RU"/>
        </w:rPr>
        <w:t xml:space="preserve"> и общественного питания населения в новых жилых районах в соответствии с нормативами проектирования и разработанными проектами планировки выделенных под застройку территорий.</w:t>
      </w:r>
    </w:p>
    <w:p w:rsidR="00E541EC" w:rsidRPr="009B36AA" w:rsidRDefault="009B36AA" w:rsidP="005E71ED">
      <w:pPr>
        <w:pStyle w:val="3"/>
        <w:spacing w:before="240"/>
        <w:rPr>
          <w:b w:val="0"/>
          <w:lang w:val="ru-RU"/>
        </w:rPr>
      </w:pPr>
      <w:bookmarkStart w:id="347" w:name="_Toc430081376"/>
      <w:bookmarkStart w:id="348" w:name="_Toc430082375"/>
      <w:bookmarkStart w:id="349" w:name="_Toc430082801"/>
      <w:bookmarkStart w:id="350" w:name="_Toc444697009"/>
      <w:bookmarkStart w:id="351" w:name="_Toc290558838"/>
      <w:bookmarkStart w:id="352" w:name="_Toc297645269"/>
      <w:bookmarkStart w:id="353" w:name="_Toc328490304"/>
      <w:r>
        <w:rPr>
          <w:b w:val="0"/>
          <w:lang w:val="ru-RU"/>
        </w:rPr>
        <w:t>М</w:t>
      </w:r>
      <w:r w:rsidRPr="009B36AA">
        <w:rPr>
          <w:b w:val="0"/>
          <w:lang w:val="ru-RU"/>
        </w:rPr>
        <w:t>ероприятиями генерального плана</w:t>
      </w:r>
      <w:r>
        <w:rPr>
          <w:b w:val="0"/>
          <w:lang w:val="ru-RU"/>
        </w:rPr>
        <w:t xml:space="preserve"> на территории ГП Загорянский</w:t>
      </w:r>
      <w:r w:rsidRPr="009B36AA">
        <w:rPr>
          <w:b w:val="0"/>
          <w:lang w:val="ru-RU"/>
        </w:rPr>
        <w:t xml:space="preserve"> предлагается создание:</w:t>
      </w:r>
    </w:p>
    <w:p w:rsidR="009B36AA" w:rsidRPr="00A35CD6" w:rsidRDefault="009B36AA" w:rsidP="009B36AA">
      <w:pPr>
        <w:pStyle w:val="1"/>
        <w:spacing w:line="240" w:lineRule="auto"/>
      </w:pPr>
      <w:r w:rsidRPr="00A35CD6">
        <w:t>предприятия общественного питания (посадочных мест) –</w:t>
      </w:r>
      <w:r>
        <w:t xml:space="preserve"> 353</w:t>
      </w:r>
      <w:r w:rsidRPr="00A35CD6">
        <w:t>;</w:t>
      </w:r>
    </w:p>
    <w:p w:rsidR="009B36AA" w:rsidRPr="00A35CD6" w:rsidRDefault="009B36AA" w:rsidP="009B36AA">
      <w:pPr>
        <w:pStyle w:val="1"/>
        <w:spacing w:line="240" w:lineRule="auto"/>
      </w:pPr>
      <w:r w:rsidRPr="00A35CD6">
        <w:t>предприятия бытового обслуживания (рабочих мест) –</w:t>
      </w:r>
      <w:r>
        <w:t xml:space="preserve"> 84</w:t>
      </w:r>
      <w:r w:rsidRPr="00A35CD6">
        <w:t>;</w:t>
      </w:r>
    </w:p>
    <w:p w:rsidR="009B36AA" w:rsidRPr="00A35CD6" w:rsidRDefault="009B36AA" w:rsidP="009B36AA">
      <w:pPr>
        <w:pStyle w:val="1"/>
        <w:spacing w:line="240" w:lineRule="auto"/>
      </w:pPr>
      <w:r w:rsidRPr="00A35CD6">
        <w:t>предприятия розничной торговли –</w:t>
      </w:r>
      <w:r>
        <w:t xml:space="preserve"> 10</w:t>
      </w:r>
      <w:r w:rsidRPr="00A35CD6">
        <w:t>,</w:t>
      </w:r>
      <w:r>
        <w:t>147</w:t>
      </w:r>
      <w:r w:rsidRPr="00A35CD6">
        <w:t> тыс. кв. м.</w:t>
      </w:r>
    </w:p>
    <w:p w:rsidR="009B36AA" w:rsidRPr="009B36AA" w:rsidRDefault="009B36AA" w:rsidP="009B36AA">
      <w:pPr>
        <w:rPr>
          <w:lang w:val="ru-RU"/>
        </w:rPr>
      </w:pPr>
    </w:p>
    <w:p w:rsidR="009B36AA" w:rsidRDefault="009B36AA" w:rsidP="009B36AA">
      <w:pPr>
        <w:rPr>
          <w:lang w:val="ru-RU"/>
        </w:rPr>
      </w:pPr>
    </w:p>
    <w:p w:rsidR="009B36AA" w:rsidRDefault="009B36AA" w:rsidP="009B36AA">
      <w:pPr>
        <w:rPr>
          <w:lang w:val="ru-RU"/>
        </w:rPr>
      </w:pPr>
    </w:p>
    <w:p w:rsidR="009B36AA" w:rsidRDefault="009B36AA" w:rsidP="009B36AA">
      <w:pPr>
        <w:rPr>
          <w:lang w:val="ru-RU"/>
        </w:rPr>
      </w:pPr>
    </w:p>
    <w:p w:rsidR="009B36AA" w:rsidRPr="009B36AA" w:rsidRDefault="009B36AA" w:rsidP="009B36AA">
      <w:pPr>
        <w:rPr>
          <w:lang w:val="ru-RU"/>
        </w:rPr>
      </w:pPr>
    </w:p>
    <w:p w:rsidR="008D3648" w:rsidRDefault="0057334C" w:rsidP="00BA0E00">
      <w:pPr>
        <w:pStyle w:val="2"/>
        <w:rPr>
          <w:lang w:val="ru-RU"/>
        </w:rPr>
      </w:pPr>
      <w:bookmarkStart w:id="354" w:name="_Toc466288719"/>
      <w:bookmarkStart w:id="355" w:name="_Toc466288838"/>
      <w:bookmarkStart w:id="356" w:name="_Toc466289222"/>
      <w:bookmarkStart w:id="357" w:name="_Toc466289300"/>
      <w:bookmarkStart w:id="358" w:name="_Toc466289378"/>
      <w:r w:rsidRPr="00A35CD6">
        <w:rPr>
          <w:lang w:val="ru-RU"/>
        </w:rPr>
        <w:lastRenderedPageBreak/>
        <w:t>6</w:t>
      </w:r>
      <w:r w:rsidR="008D3648" w:rsidRPr="00A35CD6">
        <w:rPr>
          <w:lang w:val="ru-RU"/>
        </w:rPr>
        <w:t>.</w:t>
      </w:r>
      <w:r w:rsidR="00AC74A9">
        <w:rPr>
          <w:lang w:val="ru-RU"/>
        </w:rPr>
        <w:t>6</w:t>
      </w:r>
      <w:r w:rsidR="008D3648" w:rsidRPr="00A35CD6">
        <w:rPr>
          <w:lang w:val="ru-RU"/>
        </w:rPr>
        <w:t>. Места захоронения</w:t>
      </w:r>
      <w:bookmarkEnd w:id="347"/>
      <w:bookmarkEnd w:id="348"/>
      <w:bookmarkEnd w:id="349"/>
      <w:bookmarkEnd w:id="350"/>
      <w:bookmarkEnd w:id="354"/>
      <w:bookmarkEnd w:id="355"/>
      <w:bookmarkEnd w:id="356"/>
      <w:bookmarkEnd w:id="357"/>
      <w:bookmarkEnd w:id="358"/>
    </w:p>
    <w:p w:rsidR="00E541EC" w:rsidRDefault="00E541EC" w:rsidP="00DC6008">
      <w:pPr>
        <w:ind w:firstLine="709"/>
        <w:jc w:val="both"/>
        <w:rPr>
          <w:i/>
          <w:sz w:val="24"/>
          <w:u w:val="single"/>
          <w:lang w:val="ru-RU"/>
        </w:rPr>
      </w:pPr>
    </w:p>
    <w:p w:rsidR="00DC6008" w:rsidRPr="00A35CD6" w:rsidRDefault="00DC6008" w:rsidP="00DC6008">
      <w:pPr>
        <w:ind w:firstLine="709"/>
        <w:jc w:val="both"/>
        <w:rPr>
          <w:i/>
          <w:sz w:val="24"/>
          <w:u w:val="single"/>
          <w:lang w:val="ru-RU"/>
        </w:rPr>
      </w:pPr>
      <w:r w:rsidRPr="00A35CD6">
        <w:rPr>
          <w:i/>
          <w:sz w:val="24"/>
          <w:u w:val="single"/>
          <w:lang w:val="ru-RU"/>
        </w:rPr>
        <w:t>Существующее положение</w:t>
      </w:r>
    </w:p>
    <w:p w:rsidR="00CE4AD5" w:rsidRDefault="00EC79E7" w:rsidP="00EC79E7">
      <w:pPr>
        <w:spacing w:line="276" w:lineRule="auto"/>
        <w:ind w:firstLine="709"/>
        <w:jc w:val="both"/>
        <w:rPr>
          <w:sz w:val="24"/>
          <w:lang w:val="ru-RU"/>
        </w:rPr>
      </w:pPr>
      <w:r w:rsidRPr="00A35CD6">
        <w:rPr>
          <w:sz w:val="24"/>
          <w:lang w:val="ru-RU"/>
        </w:rPr>
        <w:t>По данным Единого реестра кладбищ Министерства потребительского рынка и услуг Московской области</w:t>
      </w:r>
      <w:r w:rsidRPr="00A35CD6">
        <w:rPr>
          <w:sz w:val="24"/>
          <w:vertAlign w:val="superscript"/>
          <w:lang w:val="ru-RU"/>
        </w:rPr>
        <w:footnoteReference w:id="16"/>
      </w:r>
      <w:r w:rsidRPr="00A35CD6">
        <w:rPr>
          <w:sz w:val="24"/>
          <w:lang w:val="ru-RU"/>
        </w:rPr>
        <w:t xml:space="preserve">  количество кладбищ на территории поселения равно </w:t>
      </w:r>
      <w:r w:rsidR="005048E1">
        <w:rPr>
          <w:sz w:val="24"/>
          <w:lang w:val="ru-RU"/>
        </w:rPr>
        <w:t>0</w:t>
      </w:r>
      <w:r w:rsidRPr="00A35CD6">
        <w:rPr>
          <w:sz w:val="24"/>
          <w:lang w:val="ru-RU"/>
        </w:rPr>
        <w:t xml:space="preserve">. </w:t>
      </w:r>
    </w:p>
    <w:p w:rsidR="005048E1" w:rsidRDefault="005048E1" w:rsidP="0058005A">
      <w:pPr>
        <w:spacing w:line="276" w:lineRule="auto"/>
        <w:ind w:firstLine="709"/>
        <w:jc w:val="both"/>
        <w:rPr>
          <w:sz w:val="24"/>
          <w:lang w:val="ru-RU"/>
        </w:rPr>
      </w:pPr>
    </w:p>
    <w:p w:rsidR="004F7AB1" w:rsidRDefault="003471BC" w:rsidP="0058005A">
      <w:pPr>
        <w:spacing w:line="276" w:lineRule="auto"/>
        <w:ind w:firstLine="709"/>
        <w:jc w:val="both"/>
        <w:rPr>
          <w:sz w:val="24"/>
          <w:lang w:val="ru-RU"/>
        </w:rPr>
      </w:pPr>
      <w:r w:rsidRPr="00A35CD6">
        <w:rPr>
          <w:sz w:val="24"/>
          <w:lang w:val="ru-RU"/>
        </w:rPr>
        <w:t xml:space="preserve">В соответствии с СП 42.13330.2011 «СНиП 2.07.01-89*. Градостроительство. Планировка и застройка городских и сельских поселений» нормативный показатель потребности в местах захоронения составляет 0,24 га на 1 тыс. чел. </w:t>
      </w:r>
    </w:p>
    <w:p w:rsidR="00683BC4" w:rsidRDefault="003471BC" w:rsidP="0058005A">
      <w:pPr>
        <w:spacing w:line="276" w:lineRule="auto"/>
        <w:ind w:firstLine="709"/>
        <w:jc w:val="both"/>
        <w:rPr>
          <w:sz w:val="24"/>
          <w:lang w:val="ru-RU"/>
        </w:rPr>
      </w:pPr>
      <w:r w:rsidRPr="00A35CD6">
        <w:rPr>
          <w:sz w:val="24"/>
          <w:lang w:val="ru-RU"/>
        </w:rPr>
        <w:t xml:space="preserve">В соответствии с письмом от Министерства потребительского рынка и услуг требуемая площадь </w:t>
      </w:r>
      <w:r w:rsidR="004F7AB1" w:rsidRPr="00A35CD6">
        <w:rPr>
          <w:sz w:val="24"/>
          <w:lang w:val="ru-RU"/>
        </w:rPr>
        <w:t xml:space="preserve">кладбищ </w:t>
      </w:r>
      <w:r w:rsidR="004F7AB1" w:rsidRPr="001F03C1">
        <w:rPr>
          <w:sz w:val="24"/>
          <w:u w:val="single"/>
          <w:lang w:val="ru-RU"/>
        </w:rPr>
        <w:t>для существующего населения</w:t>
      </w:r>
      <w:r w:rsidR="004F7AB1">
        <w:rPr>
          <w:sz w:val="24"/>
          <w:lang w:val="ru-RU"/>
        </w:rPr>
        <w:t xml:space="preserve"> </w:t>
      </w:r>
      <w:r w:rsidRPr="00A35CD6">
        <w:rPr>
          <w:sz w:val="24"/>
          <w:lang w:val="ru-RU"/>
        </w:rPr>
        <w:t xml:space="preserve">в </w:t>
      </w:r>
      <w:r w:rsidR="00EC4D48">
        <w:rPr>
          <w:sz w:val="24"/>
          <w:lang w:val="ru-RU"/>
        </w:rPr>
        <w:t>городском</w:t>
      </w:r>
      <w:r w:rsidR="00AC74A9">
        <w:rPr>
          <w:sz w:val="24"/>
          <w:lang w:val="ru-RU"/>
        </w:rPr>
        <w:t xml:space="preserve"> поселении</w:t>
      </w:r>
      <w:r w:rsidRPr="00A35CD6">
        <w:rPr>
          <w:sz w:val="24"/>
          <w:lang w:val="ru-RU"/>
        </w:rPr>
        <w:t xml:space="preserve">– </w:t>
      </w:r>
      <w:r w:rsidR="005048E1">
        <w:rPr>
          <w:sz w:val="24"/>
          <w:lang w:val="ru-RU"/>
        </w:rPr>
        <w:t>1</w:t>
      </w:r>
      <w:r w:rsidRPr="00A35CD6">
        <w:rPr>
          <w:sz w:val="24"/>
          <w:lang w:val="ru-RU"/>
        </w:rPr>
        <w:t>,</w:t>
      </w:r>
      <w:r w:rsidR="005048E1">
        <w:rPr>
          <w:sz w:val="24"/>
          <w:lang w:val="ru-RU"/>
        </w:rPr>
        <w:t>87</w:t>
      </w:r>
      <w:r w:rsidRPr="00A35CD6">
        <w:rPr>
          <w:sz w:val="24"/>
          <w:lang w:val="ru-RU"/>
        </w:rPr>
        <w:t> га, дефицит</w:t>
      </w:r>
      <w:r w:rsidR="00A47696" w:rsidRPr="00A35CD6">
        <w:rPr>
          <w:sz w:val="24"/>
          <w:lang w:val="ru-RU"/>
        </w:rPr>
        <w:t xml:space="preserve"> –</w:t>
      </w:r>
      <w:r w:rsidR="00EC79E7" w:rsidRPr="00A35CD6">
        <w:rPr>
          <w:sz w:val="24"/>
          <w:lang w:val="ru-RU"/>
        </w:rPr>
        <w:t xml:space="preserve"> </w:t>
      </w:r>
      <w:r w:rsidR="005048E1">
        <w:rPr>
          <w:sz w:val="24"/>
          <w:lang w:val="ru-RU"/>
        </w:rPr>
        <w:t>составляет 1</w:t>
      </w:r>
      <w:r w:rsidR="004F7AB1">
        <w:rPr>
          <w:sz w:val="24"/>
          <w:lang w:val="ru-RU"/>
        </w:rPr>
        <w:t>,</w:t>
      </w:r>
      <w:r w:rsidR="005048E1">
        <w:rPr>
          <w:sz w:val="24"/>
          <w:lang w:val="ru-RU"/>
        </w:rPr>
        <w:t>87</w:t>
      </w:r>
      <w:r w:rsidR="004F7AB1">
        <w:rPr>
          <w:sz w:val="24"/>
          <w:lang w:val="ru-RU"/>
        </w:rPr>
        <w:t xml:space="preserve"> га</w:t>
      </w:r>
      <w:r w:rsidRPr="00A35CD6">
        <w:rPr>
          <w:sz w:val="24"/>
          <w:lang w:val="ru-RU"/>
        </w:rPr>
        <w:t>.</w:t>
      </w:r>
      <w:bookmarkEnd w:id="351"/>
      <w:bookmarkEnd w:id="352"/>
      <w:bookmarkEnd w:id="353"/>
    </w:p>
    <w:p w:rsidR="004F7AB1" w:rsidRDefault="004F7AB1" w:rsidP="004F7AB1">
      <w:pPr>
        <w:spacing w:line="276" w:lineRule="auto"/>
        <w:ind w:firstLine="709"/>
        <w:jc w:val="both"/>
        <w:rPr>
          <w:sz w:val="24"/>
          <w:lang w:val="ru-RU"/>
        </w:rPr>
      </w:pPr>
      <w:r w:rsidRPr="00A35CD6">
        <w:rPr>
          <w:sz w:val="24"/>
          <w:lang w:val="ru-RU"/>
        </w:rPr>
        <w:t xml:space="preserve">В соответствии </w:t>
      </w:r>
      <w:r w:rsidR="001F03C1" w:rsidRPr="00A35CD6">
        <w:rPr>
          <w:sz w:val="24"/>
          <w:lang w:val="ru-RU"/>
        </w:rPr>
        <w:t>с СП 42.13330.2011 «СНиП 2.07.01-89*</w:t>
      </w:r>
      <w:r w:rsidR="001F03C1">
        <w:rPr>
          <w:sz w:val="24"/>
          <w:lang w:val="ru-RU"/>
        </w:rPr>
        <w:t xml:space="preserve"> </w:t>
      </w:r>
      <w:r w:rsidRPr="00A35CD6">
        <w:rPr>
          <w:sz w:val="24"/>
          <w:lang w:val="ru-RU"/>
        </w:rPr>
        <w:t xml:space="preserve">требуемая площадь кладбищ </w:t>
      </w:r>
      <w:r w:rsidRPr="001F03C1">
        <w:rPr>
          <w:sz w:val="24"/>
          <w:u w:val="single"/>
          <w:lang w:val="ru-RU"/>
        </w:rPr>
        <w:t>для планируемого населения</w:t>
      </w:r>
      <w:r>
        <w:rPr>
          <w:sz w:val="24"/>
          <w:lang w:val="ru-RU"/>
        </w:rPr>
        <w:t xml:space="preserve"> </w:t>
      </w:r>
      <w:r w:rsidRPr="00A35CD6">
        <w:rPr>
          <w:sz w:val="24"/>
          <w:lang w:val="ru-RU"/>
        </w:rPr>
        <w:t xml:space="preserve">в </w:t>
      </w:r>
      <w:r>
        <w:rPr>
          <w:sz w:val="24"/>
          <w:lang w:val="ru-RU"/>
        </w:rPr>
        <w:t>городском поселении</w:t>
      </w:r>
      <w:r w:rsidR="001F03C1">
        <w:rPr>
          <w:sz w:val="24"/>
          <w:lang w:val="ru-RU"/>
        </w:rPr>
        <w:t xml:space="preserve"> составит</w:t>
      </w:r>
      <w:r w:rsidRPr="00A35CD6">
        <w:rPr>
          <w:sz w:val="24"/>
          <w:lang w:val="ru-RU"/>
        </w:rPr>
        <w:t xml:space="preserve">– </w:t>
      </w:r>
      <w:r w:rsidR="005048E1">
        <w:rPr>
          <w:sz w:val="24"/>
          <w:lang w:val="ru-RU"/>
        </w:rPr>
        <w:t>2</w:t>
      </w:r>
      <w:r w:rsidRPr="00A35CD6">
        <w:rPr>
          <w:sz w:val="24"/>
          <w:lang w:val="ru-RU"/>
        </w:rPr>
        <w:t>,</w:t>
      </w:r>
      <w:r w:rsidR="005048E1">
        <w:rPr>
          <w:sz w:val="24"/>
          <w:lang w:val="ru-RU"/>
        </w:rPr>
        <w:t>33</w:t>
      </w:r>
      <w:r w:rsidRPr="00A35CD6">
        <w:rPr>
          <w:sz w:val="24"/>
          <w:lang w:val="ru-RU"/>
        </w:rPr>
        <w:t xml:space="preserve"> га, дефицит – </w:t>
      </w:r>
      <w:r>
        <w:rPr>
          <w:sz w:val="24"/>
          <w:lang w:val="ru-RU"/>
        </w:rPr>
        <w:t xml:space="preserve">составляет </w:t>
      </w:r>
      <w:r w:rsidR="005048E1">
        <w:rPr>
          <w:sz w:val="24"/>
          <w:lang w:val="ru-RU"/>
        </w:rPr>
        <w:t>2</w:t>
      </w:r>
      <w:r>
        <w:rPr>
          <w:sz w:val="24"/>
          <w:lang w:val="ru-RU"/>
        </w:rPr>
        <w:t>,</w:t>
      </w:r>
      <w:r w:rsidR="005048E1">
        <w:rPr>
          <w:sz w:val="24"/>
          <w:lang w:val="ru-RU"/>
        </w:rPr>
        <w:t>33</w:t>
      </w:r>
      <w:r>
        <w:rPr>
          <w:sz w:val="24"/>
          <w:lang w:val="ru-RU"/>
        </w:rPr>
        <w:t xml:space="preserve"> га</w:t>
      </w:r>
      <w:r w:rsidRPr="00A35CD6">
        <w:rPr>
          <w:sz w:val="24"/>
          <w:lang w:val="ru-RU"/>
        </w:rPr>
        <w:t>.</w:t>
      </w:r>
    </w:p>
    <w:p w:rsidR="003723AE" w:rsidRDefault="003723AE" w:rsidP="00DC6008">
      <w:pPr>
        <w:ind w:firstLine="709"/>
        <w:jc w:val="both"/>
        <w:rPr>
          <w:i/>
          <w:sz w:val="24"/>
          <w:u w:val="single"/>
          <w:lang w:val="ru-RU"/>
        </w:rPr>
      </w:pPr>
    </w:p>
    <w:p w:rsidR="00DC6008" w:rsidRPr="00711B81" w:rsidRDefault="00DC6008" w:rsidP="00DC6008">
      <w:pPr>
        <w:ind w:firstLine="709"/>
        <w:jc w:val="both"/>
        <w:rPr>
          <w:i/>
          <w:sz w:val="24"/>
          <w:u w:val="single"/>
          <w:lang w:val="ru-RU"/>
        </w:rPr>
      </w:pPr>
      <w:r w:rsidRPr="00711B81">
        <w:rPr>
          <w:i/>
          <w:sz w:val="24"/>
          <w:u w:val="single"/>
          <w:lang w:val="ru-RU"/>
        </w:rPr>
        <w:t>Планируемые мероприятия</w:t>
      </w:r>
    </w:p>
    <w:p w:rsidR="000C45E8" w:rsidRDefault="000C45E8" w:rsidP="000C45E8">
      <w:pPr>
        <w:spacing w:line="276" w:lineRule="auto"/>
        <w:ind w:firstLine="709"/>
        <w:jc w:val="both"/>
        <w:rPr>
          <w:sz w:val="24"/>
          <w:lang w:val="ru-RU"/>
        </w:rPr>
      </w:pPr>
      <w:r w:rsidRPr="00A35CD6">
        <w:rPr>
          <w:sz w:val="24"/>
          <w:lang w:val="ru-RU"/>
        </w:rPr>
        <w:t>В соответствии с СП 42.13330.2011 «СНиП 2.07.01-89*</w:t>
      </w:r>
      <w:r>
        <w:rPr>
          <w:sz w:val="24"/>
          <w:lang w:val="ru-RU"/>
        </w:rPr>
        <w:t xml:space="preserve"> </w:t>
      </w:r>
      <w:r w:rsidRPr="00A35CD6">
        <w:rPr>
          <w:sz w:val="24"/>
          <w:lang w:val="ru-RU"/>
        </w:rPr>
        <w:t xml:space="preserve">требуемая площадь кладбищ </w:t>
      </w:r>
      <w:r w:rsidRPr="001F03C1">
        <w:rPr>
          <w:sz w:val="24"/>
          <w:u w:val="single"/>
          <w:lang w:val="ru-RU"/>
        </w:rPr>
        <w:t>для планируемого населения</w:t>
      </w:r>
      <w:r>
        <w:rPr>
          <w:sz w:val="24"/>
          <w:lang w:val="ru-RU"/>
        </w:rPr>
        <w:t xml:space="preserve"> </w:t>
      </w:r>
      <w:r w:rsidRPr="00A35CD6">
        <w:rPr>
          <w:sz w:val="24"/>
          <w:lang w:val="ru-RU"/>
        </w:rPr>
        <w:t xml:space="preserve">в </w:t>
      </w:r>
      <w:r>
        <w:rPr>
          <w:sz w:val="24"/>
          <w:lang w:val="ru-RU"/>
        </w:rPr>
        <w:t>городском поселении составит</w:t>
      </w:r>
      <w:r w:rsidRPr="00A35CD6">
        <w:rPr>
          <w:sz w:val="24"/>
          <w:lang w:val="ru-RU"/>
        </w:rPr>
        <w:t xml:space="preserve">– </w:t>
      </w:r>
      <w:r>
        <w:rPr>
          <w:sz w:val="24"/>
          <w:lang w:val="ru-RU"/>
        </w:rPr>
        <w:t>2</w:t>
      </w:r>
      <w:r w:rsidRPr="00A35CD6">
        <w:rPr>
          <w:sz w:val="24"/>
          <w:lang w:val="ru-RU"/>
        </w:rPr>
        <w:t>,</w:t>
      </w:r>
      <w:r>
        <w:rPr>
          <w:sz w:val="24"/>
          <w:lang w:val="ru-RU"/>
        </w:rPr>
        <w:t>33</w:t>
      </w:r>
      <w:r w:rsidRPr="00A35CD6">
        <w:rPr>
          <w:sz w:val="24"/>
          <w:lang w:val="ru-RU"/>
        </w:rPr>
        <w:t xml:space="preserve"> га, дефицит – </w:t>
      </w:r>
      <w:r>
        <w:rPr>
          <w:sz w:val="24"/>
          <w:lang w:val="ru-RU"/>
        </w:rPr>
        <w:t>составляет 2,33 га</w:t>
      </w:r>
      <w:r w:rsidRPr="00A35CD6">
        <w:rPr>
          <w:sz w:val="24"/>
          <w:lang w:val="ru-RU"/>
        </w:rPr>
        <w:t>.</w:t>
      </w:r>
    </w:p>
    <w:p w:rsidR="000C45E8" w:rsidRPr="000C45E8" w:rsidRDefault="000C45E8" w:rsidP="00DC6008">
      <w:pPr>
        <w:ind w:firstLine="709"/>
        <w:jc w:val="both"/>
        <w:rPr>
          <w:sz w:val="24"/>
          <w:lang w:val="ru-RU"/>
        </w:rPr>
      </w:pPr>
    </w:p>
    <w:p w:rsidR="002F77F1" w:rsidRDefault="002F77F1" w:rsidP="00DC6008">
      <w:pPr>
        <w:ind w:firstLine="709"/>
        <w:jc w:val="both"/>
        <w:rPr>
          <w:sz w:val="24"/>
          <w:lang w:val="ru-RU"/>
        </w:rPr>
      </w:pPr>
      <w:r>
        <w:rPr>
          <w:sz w:val="24"/>
          <w:lang w:val="ru-RU"/>
        </w:rPr>
        <w:t xml:space="preserve">Генеральным планом </w:t>
      </w:r>
      <w:r w:rsidR="005048E1">
        <w:rPr>
          <w:sz w:val="24"/>
          <w:lang w:val="ru-RU"/>
        </w:rPr>
        <w:t xml:space="preserve">не </w:t>
      </w:r>
      <w:r>
        <w:rPr>
          <w:sz w:val="24"/>
          <w:lang w:val="ru-RU"/>
        </w:rPr>
        <w:t xml:space="preserve">предусмотрен резерв </w:t>
      </w:r>
      <w:r w:rsidR="00711B81" w:rsidRPr="00711B81">
        <w:rPr>
          <w:sz w:val="24"/>
          <w:lang w:val="ru-RU"/>
        </w:rPr>
        <w:t xml:space="preserve"> территории  </w:t>
      </w:r>
      <w:r>
        <w:rPr>
          <w:sz w:val="24"/>
          <w:lang w:val="ru-RU"/>
        </w:rPr>
        <w:t xml:space="preserve">для размещения </w:t>
      </w:r>
      <w:r w:rsidR="00711B81" w:rsidRPr="00711B81">
        <w:rPr>
          <w:sz w:val="24"/>
          <w:lang w:val="ru-RU"/>
        </w:rPr>
        <w:t>кладбищ</w:t>
      </w:r>
      <w:r w:rsidR="005048E1">
        <w:rPr>
          <w:sz w:val="24"/>
          <w:lang w:val="ru-RU"/>
        </w:rPr>
        <w:t>а</w:t>
      </w:r>
      <w:r>
        <w:rPr>
          <w:sz w:val="24"/>
          <w:lang w:val="ru-RU"/>
        </w:rPr>
        <w:t xml:space="preserve"> </w:t>
      </w:r>
      <w:r w:rsidR="00711B81" w:rsidRPr="00711B81">
        <w:rPr>
          <w:sz w:val="24"/>
          <w:lang w:val="ru-RU"/>
        </w:rPr>
        <w:t xml:space="preserve">на территории </w:t>
      </w:r>
      <w:r w:rsidR="00425FA7">
        <w:rPr>
          <w:sz w:val="24"/>
          <w:lang w:val="ru-RU"/>
        </w:rPr>
        <w:t>городского</w:t>
      </w:r>
      <w:r w:rsidR="009A4D94">
        <w:rPr>
          <w:sz w:val="24"/>
          <w:lang w:val="ru-RU"/>
        </w:rPr>
        <w:t xml:space="preserve"> поселения </w:t>
      </w:r>
      <w:r w:rsidR="00272D92">
        <w:rPr>
          <w:sz w:val="24"/>
          <w:lang w:val="ru-RU"/>
        </w:rPr>
        <w:t>Загорянский</w:t>
      </w:r>
      <w:r w:rsidR="005048E1">
        <w:rPr>
          <w:sz w:val="24"/>
          <w:lang w:val="ru-RU"/>
        </w:rPr>
        <w:t xml:space="preserve">, ввсязи с дефицитом территории. </w:t>
      </w:r>
      <w:r w:rsidR="00234639">
        <w:rPr>
          <w:sz w:val="24"/>
          <w:lang w:val="ru-RU"/>
        </w:rPr>
        <w:t>Территория для захоронения п</w:t>
      </w:r>
      <w:r w:rsidR="005048E1">
        <w:rPr>
          <w:sz w:val="24"/>
          <w:lang w:val="ru-RU"/>
        </w:rPr>
        <w:t>редусмотрен</w:t>
      </w:r>
      <w:r w:rsidR="00234639">
        <w:rPr>
          <w:sz w:val="24"/>
          <w:lang w:val="ru-RU"/>
        </w:rPr>
        <w:t>а</w:t>
      </w:r>
      <w:r w:rsidR="005048E1">
        <w:rPr>
          <w:sz w:val="24"/>
          <w:lang w:val="ru-RU"/>
        </w:rPr>
        <w:t xml:space="preserve"> </w:t>
      </w:r>
      <w:r w:rsidR="00234639">
        <w:rPr>
          <w:sz w:val="24"/>
          <w:lang w:val="ru-RU"/>
        </w:rPr>
        <w:t>на прилигающих поселениях.</w:t>
      </w:r>
      <w:r w:rsidR="009B36AA">
        <w:rPr>
          <w:sz w:val="24"/>
          <w:lang w:val="ru-RU"/>
        </w:rPr>
        <w:t xml:space="preserve"> На территории ГП Монино Щелковского муниципального района Московской области предлагается организация кладбищ общей площадью 38, 7 га</w:t>
      </w:r>
      <w:proofErr w:type="gramStart"/>
      <w:r w:rsidR="009B36AA">
        <w:rPr>
          <w:sz w:val="24"/>
          <w:lang w:val="ru-RU"/>
        </w:rPr>
        <w:t xml:space="preserve">., </w:t>
      </w:r>
      <w:proofErr w:type="gramEnd"/>
      <w:r w:rsidR="009B36AA">
        <w:rPr>
          <w:sz w:val="24"/>
          <w:lang w:val="ru-RU"/>
        </w:rPr>
        <w:t>дефициты в местах захоронения предлагается ликвидировать за сет кладбища в ГП Монино.</w:t>
      </w:r>
    </w:p>
    <w:p w:rsidR="00234639" w:rsidRPr="002F77F1" w:rsidRDefault="00234639" w:rsidP="00DC6008">
      <w:pPr>
        <w:ind w:firstLine="709"/>
        <w:jc w:val="both"/>
        <w:rPr>
          <w:sz w:val="24"/>
          <w:lang w:val="ru-RU"/>
        </w:rPr>
      </w:pPr>
    </w:p>
    <w:p w:rsidR="001B58F0" w:rsidRPr="009A4D94" w:rsidRDefault="00DF0023" w:rsidP="00BA0E00">
      <w:pPr>
        <w:pStyle w:val="2"/>
        <w:rPr>
          <w:lang w:val="ru-RU"/>
        </w:rPr>
      </w:pPr>
      <w:bookmarkStart w:id="359" w:name="_Toc444697010"/>
      <w:bookmarkStart w:id="360" w:name="_Toc466288720"/>
      <w:bookmarkStart w:id="361" w:name="_Toc466288839"/>
      <w:bookmarkStart w:id="362" w:name="_Toc466289223"/>
      <w:bookmarkStart w:id="363" w:name="_Toc466289301"/>
      <w:bookmarkStart w:id="364" w:name="_Toc466289379"/>
      <w:r>
        <w:rPr>
          <w:lang w:val="ru-RU"/>
        </w:rPr>
        <w:t>6</w:t>
      </w:r>
      <w:r w:rsidR="001B58F0" w:rsidRPr="009A4D94">
        <w:rPr>
          <w:lang w:val="ru-RU"/>
        </w:rPr>
        <w:t>.7. Административные, коммунальные, кредитно-финансовые учреждения и предприятия связи</w:t>
      </w:r>
      <w:bookmarkEnd w:id="359"/>
      <w:bookmarkEnd w:id="360"/>
      <w:bookmarkEnd w:id="361"/>
      <w:bookmarkEnd w:id="362"/>
      <w:bookmarkEnd w:id="363"/>
      <w:bookmarkEnd w:id="364"/>
      <w:r w:rsidR="001B58F0" w:rsidRPr="009A4D94">
        <w:rPr>
          <w:lang w:val="ru-RU"/>
        </w:rPr>
        <w:tab/>
      </w:r>
    </w:p>
    <w:p w:rsidR="00940114" w:rsidRDefault="00940114" w:rsidP="00DC6008">
      <w:pPr>
        <w:ind w:firstLine="709"/>
        <w:jc w:val="both"/>
        <w:rPr>
          <w:sz w:val="24"/>
          <w:lang w:val="ru-RU"/>
        </w:rPr>
      </w:pPr>
    </w:p>
    <w:p w:rsidR="001B58F0" w:rsidRDefault="00940114" w:rsidP="00DC6008">
      <w:pPr>
        <w:ind w:firstLine="709"/>
        <w:jc w:val="both"/>
        <w:rPr>
          <w:sz w:val="24"/>
          <w:lang w:val="ru-RU"/>
        </w:rPr>
      </w:pPr>
      <w:r>
        <w:rPr>
          <w:sz w:val="24"/>
          <w:lang w:val="ru-RU"/>
        </w:rPr>
        <w:t>Генеральным планом о</w:t>
      </w:r>
      <w:r w:rsidR="003A49BE" w:rsidRPr="009A4D94">
        <w:rPr>
          <w:sz w:val="24"/>
          <w:lang w:val="ru-RU"/>
        </w:rPr>
        <w:t xml:space="preserve">бъекты этих видов инфраструктуры </w:t>
      </w:r>
      <w:r>
        <w:rPr>
          <w:sz w:val="24"/>
          <w:lang w:val="ru-RU"/>
        </w:rPr>
        <w:t xml:space="preserve">предлагается </w:t>
      </w:r>
      <w:r w:rsidR="003A49BE" w:rsidRPr="009A4D94">
        <w:rPr>
          <w:sz w:val="24"/>
          <w:lang w:val="ru-RU"/>
        </w:rPr>
        <w:t xml:space="preserve">разместить </w:t>
      </w:r>
      <w:r w:rsidR="009A4D94" w:rsidRPr="009A4D94">
        <w:rPr>
          <w:sz w:val="24"/>
          <w:lang w:val="ru-RU"/>
        </w:rPr>
        <w:t xml:space="preserve">на </w:t>
      </w:r>
      <w:r>
        <w:rPr>
          <w:sz w:val="24"/>
          <w:lang w:val="ru-RU"/>
        </w:rPr>
        <w:t xml:space="preserve">первых этажах в жилых домах </w:t>
      </w:r>
      <w:r w:rsidR="009A4D94" w:rsidRPr="009A4D94">
        <w:rPr>
          <w:sz w:val="24"/>
          <w:lang w:val="ru-RU"/>
        </w:rPr>
        <w:t xml:space="preserve"> </w:t>
      </w:r>
      <w:r>
        <w:rPr>
          <w:sz w:val="24"/>
          <w:lang w:val="ru-RU"/>
        </w:rPr>
        <w:t xml:space="preserve">на территории </w:t>
      </w:r>
      <w:r w:rsidR="00425FA7">
        <w:rPr>
          <w:sz w:val="24"/>
          <w:lang w:val="ru-RU"/>
        </w:rPr>
        <w:t xml:space="preserve">р.п. </w:t>
      </w:r>
      <w:r w:rsidR="00272D92">
        <w:rPr>
          <w:sz w:val="24"/>
          <w:lang w:val="ru-RU"/>
        </w:rPr>
        <w:t>Загорянский</w:t>
      </w:r>
      <w:r w:rsidR="003A49BE" w:rsidRPr="009A4D94">
        <w:rPr>
          <w:sz w:val="24"/>
          <w:lang w:val="ru-RU"/>
        </w:rPr>
        <w:t>.</w:t>
      </w:r>
    </w:p>
    <w:p w:rsidR="00E541EC" w:rsidRDefault="00E541EC" w:rsidP="002853BF">
      <w:pPr>
        <w:pStyle w:val="3"/>
        <w:spacing w:before="240"/>
        <w:rPr>
          <w:lang w:val="ru-RU"/>
        </w:rPr>
      </w:pPr>
      <w:bookmarkStart w:id="365" w:name="_Toc430081375"/>
      <w:bookmarkStart w:id="366" w:name="_Toc430082374"/>
      <w:bookmarkStart w:id="367" w:name="_Toc430082800"/>
      <w:bookmarkStart w:id="368" w:name="_Toc444697011"/>
    </w:p>
    <w:p w:rsidR="002853BF" w:rsidRPr="00A35CD6" w:rsidRDefault="002853BF" w:rsidP="00BA0E00">
      <w:pPr>
        <w:pStyle w:val="2"/>
        <w:rPr>
          <w:lang w:val="ru-RU"/>
        </w:rPr>
      </w:pPr>
      <w:bookmarkStart w:id="369" w:name="_Toc466288721"/>
      <w:bookmarkStart w:id="370" w:name="_Toc466288840"/>
      <w:bookmarkStart w:id="371" w:name="_Toc466289224"/>
      <w:bookmarkStart w:id="372" w:name="_Toc466289302"/>
      <w:bookmarkStart w:id="373" w:name="_Toc466289380"/>
      <w:r w:rsidRPr="009A4D94">
        <w:rPr>
          <w:lang w:val="ru-RU"/>
        </w:rPr>
        <w:t>6.</w:t>
      </w:r>
      <w:r w:rsidR="001B58F0" w:rsidRPr="009A4D94">
        <w:rPr>
          <w:lang w:val="ru-RU"/>
        </w:rPr>
        <w:t>8</w:t>
      </w:r>
      <w:r w:rsidRPr="009A4D94">
        <w:rPr>
          <w:lang w:val="ru-RU"/>
        </w:rPr>
        <w:t>. Обеспечение мер пожарной безопасности</w:t>
      </w:r>
      <w:bookmarkEnd w:id="365"/>
      <w:bookmarkEnd w:id="366"/>
      <w:bookmarkEnd w:id="367"/>
      <w:bookmarkEnd w:id="368"/>
      <w:bookmarkEnd w:id="369"/>
      <w:bookmarkEnd w:id="370"/>
      <w:bookmarkEnd w:id="371"/>
      <w:bookmarkEnd w:id="372"/>
      <w:bookmarkEnd w:id="373"/>
    </w:p>
    <w:p w:rsidR="00E541EC" w:rsidRDefault="00E541EC" w:rsidP="002853BF">
      <w:pPr>
        <w:ind w:firstLine="709"/>
        <w:jc w:val="both"/>
        <w:rPr>
          <w:i/>
          <w:sz w:val="24"/>
          <w:u w:val="single"/>
          <w:lang w:val="ru-RU"/>
        </w:rPr>
      </w:pPr>
    </w:p>
    <w:p w:rsidR="002853BF" w:rsidRPr="00A35CD6" w:rsidRDefault="002853BF" w:rsidP="002853BF">
      <w:pPr>
        <w:ind w:firstLine="709"/>
        <w:jc w:val="both"/>
        <w:rPr>
          <w:i/>
          <w:sz w:val="24"/>
          <w:u w:val="single"/>
          <w:lang w:val="ru-RU"/>
        </w:rPr>
      </w:pPr>
      <w:r w:rsidRPr="00A35CD6">
        <w:rPr>
          <w:i/>
          <w:sz w:val="24"/>
          <w:u w:val="single"/>
          <w:lang w:val="ru-RU"/>
        </w:rPr>
        <w:t>Существующее положение</w:t>
      </w:r>
    </w:p>
    <w:p w:rsidR="002853BF" w:rsidRPr="00A35CD6" w:rsidRDefault="002853BF" w:rsidP="002853BF">
      <w:pPr>
        <w:spacing w:line="276" w:lineRule="auto"/>
        <w:ind w:firstLine="709"/>
        <w:jc w:val="both"/>
        <w:rPr>
          <w:color w:val="000000"/>
          <w:sz w:val="24"/>
          <w:lang w:val="ru-RU"/>
        </w:rPr>
      </w:pPr>
      <w:r w:rsidRPr="00A35CD6">
        <w:rPr>
          <w:color w:val="000000"/>
          <w:sz w:val="24"/>
          <w:lang w:val="ru-RU"/>
        </w:rPr>
        <w:t xml:space="preserve">Количество пожарных депо, расположенных на территории </w:t>
      </w:r>
      <w:r w:rsidR="007A3B4E">
        <w:rPr>
          <w:color w:val="000000"/>
          <w:sz w:val="24"/>
          <w:lang w:val="ru-RU"/>
        </w:rPr>
        <w:t>городского</w:t>
      </w:r>
      <w:r w:rsidR="009D4079">
        <w:rPr>
          <w:color w:val="000000"/>
          <w:sz w:val="24"/>
          <w:lang w:val="ru-RU"/>
        </w:rPr>
        <w:t xml:space="preserve"> поселения </w:t>
      </w:r>
      <w:r w:rsidR="00272D92">
        <w:rPr>
          <w:color w:val="000000"/>
          <w:sz w:val="24"/>
          <w:lang w:val="ru-RU"/>
        </w:rPr>
        <w:t>Загорянский</w:t>
      </w:r>
      <w:r w:rsidRPr="00A35CD6">
        <w:rPr>
          <w:color w:val="000000"/>
          <w:sz w:val="24"/>
          <w:lang w:val="ru-RU"/>
        </w:rPr>
        <w:t xml:space="preserve">, равно </w:t>
      </w:r>
      <w:r w:rsidR="00234639">
        <w:rPr>
          <w:color w:val="000000"/>
          <w:sz w:val="24"/>
          <w:lang w:val="ru-RU"/>
        </w:rPr>
        <w:t>0</w:t>
      </w:r>
      <w:r w:rsidRPr="00A35CD6">
        <w:rPr>
          <w:sz w:val="24"/>
          <w:lang w:val="ru-RU"/>
        </w:rPr>
        <w:t>.</w:t>
      </w:r>
      <w:r w:rsidR="00361C80">
        <w:rPr>
          <w:sz w:val="24"/>
          <w:lang w:val="ru-RU"/>
        </w:rPr>
        <w:t xml:space="preserve"> </w:t>
      </w:r>
    </w:p>
    <w:p w:rsidR="002853BF" w:rsidRPr="00A35CD6" w:rsidRDefault="002853BF" w:rsidP="002853BF">
      <w:pPr>
        <w:spacing w:before="240" w:line="276" w:lineRule="auto"/>
        <w:ind w:firstLine="709"/>
        <w:jc w:val="both"/>
        <w:rPr>
          <w:sz w:val="24"/>
          <w:lang w:val="ru-RU"/>
        </w:rPr>
      </w:pPr>
      <w:r w:rsidRPr="00A35CD6">
        <w:rPr>
          <w:color w:val="000000"/>
          <w:sz w:val="24"/>
          <w:lang w:val="ru-RU"/>
        </w:rPr>
        <w:t>В соответствии с нормативом НПБ</w:t>
      </w:r>
      <w:r w:rsidRPr="00A35CD6">
        <w:rPr>
          <w:color w:val="000000"/>
          <w:sz w:val="24"/>
        </w:rPr>
        <w:t> </w:t>
      </w:r>
      <w:r w:rsidRPr="00A35CD6">
        <w:rPr>
          <w:color w:val="000000"/>
          <w:sz w:val="24"/>
          <w:lang w:val="ru-RU"/>
        </w:rPr>
        <w:t xml:space="preserve">101-95 «Нормы проектирования объектов пожарной охраны» общая потребность в обеспечении противопожарной техникой составляет (автомобилей) – </w:t>
      </w:r>
      <w:r w:rsidR="00234639">
        <w:rPr>
          <w:color w:val="000000"/>
          <w:sz w:val="24"/>
          <w:lang w:val="ru-RU"/>
        </w:rPr>
        <w:t>1</w:t>
      </w:r>
      <w:r w:rsidRPr="00A35CD6">
        <w:rPr>
          <w:sz w:val="24"/>
          <w:lang w:val="ru-RU"/>
        </w:rPr>
        <w:t xml:space="preserve">. Разница между фактической обеспеченностью и нормативной потребностью составляет (автомобилей) – </w:t>
      </w:r>
      <w:r w:rsidR="00DF0023">
        <w:rPr>
          <w:sz w:val="24"/>
          <w:lang w:val="ru-RU"/>
        </w:rPr>
        <w:t xml:space="preserve"> -</w:t>
      </w:r>
      <w:r w:rsidR="00234639">
        <w:rPr>
          <w:sz w:val="24"/>
          <w:lang w:val="ru-RU"/>
        </w:rPr>
        <w:t>1</w:t>
      </w:r>
      <w:r w:rsidRPr="00A35CD6">
        <w:rPr>
          <w:sz w:val="24"/>
          <w:lang w:val="ru-RU"/>
        </w:rPr>
        <w:t>.</w:t>
      </w:r>
    </w:p>
    <w:p w:rsidR="002867EC" w:rsidRDefault="002867EC">
      <w:pPr>
        <w:spacing w:after="200" w:line="276" w:lineRule="auto"/>
        <w:rPr>
          <w:i/>
          <w:sz w:val="24"/>
          <w:u w:val="single"/>
          <w:lang w:val="ru-RU"/>
        </w:rPr>
      </w:pPr>
      <w:r>
        <w:rPr>
          <w:i/>
          <w:sz w:val="24"/>
          <w:u w:val="single"/>
          <w:lang w:val="ru-RU"/>
        </w:rPr>
        <w:br w:type="page"/>
      </w:r>
    </w:p>
    <w:p w:rsidR="002853BF" w:rsidRPr="00A35CD6" w:rsidRDefault="002853BF" w:rsidP="002853BF">
      <w:pPr>
        <w:ind w:firstLine="709"/>
        <w:jc w:val="both"/>
        <w:rPr>
          <w:i/>
          <w:sz w:val="24"/>
          <w:u w:val="single"/>
          <w:lang w:val="ru-RU"/>
        </w:rPr>
      </w:pPr>
      <w:r w:rsidRPr="00A35CD6">
        <w:rPr>
          <w:i/>
          <w:sz w:val="24"/>
          <w:u w:val="single"/>
          <w:lang w:val="ru-RU"/>
        </w:rPr>
        <w:lastRenderedPageBreak/>
        <w:t>Планируемые мероприятия</w:t>
      </w:r>
    </w:p>
    <w:p w:rsidR="00425FA7" w:rsidRDefault="00425FA7" w:rsidP="002853BF">
      <w:pPr>
        <w:ind w:firstLine="709"/>
        <w:jc w:val="both"/>
        <w:rPr>
          <w:sz w:val="24"/>
          <w:szCs w:val="28"/>
          <w:lang w:val="ru-RU"/>
        </w:rPr>
      </w:pPr>
    </w:p>
    <w:p w:rsidR="00CF1BBA" w:rsidRDefault="00CF1BBA" w:rsidP="00CF1BBA">
      <w:pPr>
        <w:ind w:firstLine="709"/>
        <w:jc w:val="both"/>
        <w:rPr>
          <w:sz w:val="24"/>
          <w:szCs w:val="28"/>
          <w:lang w:val="ru-RU"/>
        </w:rPr>
      </w:pPr>
      <w:r>
        <w:rPr>
          <w:sz w:val="24"/>
          <w:szCs w:val="28"/>
          <w:lang w:val="ru-RU"/>
        </w:rPr>
        <w:t>В</w:t>
      </w:r>
      <w:r w:rsidRPr="00A35CD6">
        <w:rPr>
          <w:sz w:val="24"/>
          <w:szCs w:val="28"/>
          <w:lang w:val="ru-RU"/>
        </w:rPr>
        <w:t xml:space="preserve"> рамках генерального плана </w:t>
      </w:r>
      <w:r>
        <w:rPr>
          <w:sz w:val="24"/>
          <w:szCs w:val="28"/>
          <w:lang w:val="ru-RU"/>
        </w:rPr>
        <w:t xml:space="preserve">на территории ГП Загорянский </w:t>
      </w:r>
      <w:r w:rsidRPr="00A35CD6">
        <w:rPr>
          <w:sz w:val="24"/>
          <w:szCs w:val="28"/>
          <w:lang w:val="ru-RU"/>
        </w:rPr>
        <w:t>планируется</w:t>
      </w:r>
      <w:r>
        <w:rPr>
          <w:sz w:val="24"/>
          <w:szCs w:val="28"/>
          <w:lang w:val="ru-RU"/>
        </w:rPr>
        <w:t xml:space="preserve"> строительство пожарной части с количеством машин – 2 шт</w:t>
      </w:r>
      <w:r w:rsidRPr="00A35CD6">
        <w:rPr>
          <w:sz w:val="24"/>
          <w:szCs w:val="28"/>
          <w:lang w:val="ru-RU"/>
        </w:rPr>
        <w:t xml:space="preserve">. </w:t>
      </w:r>
      <w:r>
        <w:rPr>
          <w:sz w:val="24"/>
          <w:szCs w:val="28"/>
          <w:lang w:val="ru-RU"/>
        </w:rPr>
        <w:t>На расчетный срок у</w:t>
      </w:r>
      <w:r w:rsidRPr="00A35CD6">
        <w:rPr>
          <w:sz w:val="24"/>
          <w:szCs w:val="28"/>
          <w:lang w:val="ru-RU"/>
        </w:rPr>
        <w:t xml:space="preserve">ровень обеспеченности населения пожарными автомобилями </w:t>
      </w:r>
      <w:r>
        <w:rPr>
          <w:sz w:val="24"/>
          <w:szCs w:val="28"/>
          <w:lang w:val="ru-RU"/>
        </w:rPr>
        <w:t>будет</w:t>
      </w:r>
      <w:r w:rsidRPr="00A35CD6">
        <w:rPr>
          <w:sz w:val="24"/>
          <w:szCs w:val="28"/>
          <w:lang w:val="ru-RU"/>
        </w:rPr>
        <w:t xml:space="preserve"> </w:t>
      </w:r>
      <w:r>
        <w:rPr>
          <w:sz w:val="24"/>
          <w:szCs w:val="28"/>
          <w:lang w:val="ru-RU"/>
        </w:rPr>
        <w:t>соответствовать нормативным</w:t>
      </w:r>
      <w:r w:rsidRPr="00A35CD6">
        <w:rPr>
          <w:sz w:val="24"/>
          <w:szCs w:val="28"/>
          <w:lang w:val="ru-RU"/>
        </w:rPr>
        <w:t xml:space="preserve"> требования</w:t>
      </w:r>
      <w:r>
        <w:rPr>
          <w:sz w:val="24"/>
          <w:szCs w:val="28"/>
          <w:lang w:val="ru-RU"/>
        </w:rPr>
        <w:t>м</w:t>
      </w:r>
      <w:r w:rsidRPr="00A35CD6">
        <w:rPr>
          <w:sz w:val="24"/>
          <w:szCs w:val="28"/>
          <w:lang w:val="ru-RU"/>
        </w:rPr>
        <w:t>.</w:t>
      </w:r>
    </w:p>
    <w:p w:rsidR="00E41BC6" w:rsidRPr="00A35CD6" w:rsidRDefault="00E41BC6" w:rsidP="002853BF">
      <w:pPr>
        <w:ind w:firstLine="709"/>
        <w:jc w:val="both"/>
        <w:rPr>
          <w:sz w:val="24"/>
          <w:szCs w:val="28"/>
          <w:lang w:val="ru-RU"/>
        </w:rPr>
      </w:pPr>
    </w:p>
    <w:tbl>
      <w:tblPr>
        <w:tblW w:w="9368" w:type="dxa"/>
        <w:tblInd w:w="96" w:type="dxa"/>
        <w:tblLook w:val="04A0"/>
      </w:tblPr>
      <w:tblGrid>
        <w:gridCol w:w="460"/>
        <w:gridCol w:w="2079"/>
        <w:gridCol w:w="2151"/>
        <w:gridCol w:w="2693"/>
        <w:gridCol w:w="1985"/>
      </w:tblGrid>
      <w:tr w:rsidR="007A09C9" w:rsidRPr="00523038" w:rsidTr="00E41BC6">
        <w:trPr>
          <w:trHeight w:val="721"/>
        </w:trPr>
        <w:tc>
          <w:tcPr>
            <w:tcW w:w="9368"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09C9" w:rsidRPr="00201FE2" w:rsidRDefault="007A09C9" w:rsidP="007A3B4E">
            <w:pPr>
              <w:jc w:val="center"/>
              <w:rPr>
                <w:rFonts w:eastAsia="Times New Roman"/>
                <w:b/>
                <w:color w:val="000000"/>
                <w:sz w:val="22"/>
                <w:lang w:val="ru-RU" w:eastAsia="ru-RU"/>
              </w:rPr>
            </w:pPr>
            <w:r w:rsidRPr="00201FE2">
              <w:rPr>
                <w:rFonts w:eastAsia="Times New Roman"/>
                <w:b/>
                <w:color w:val="000000"/>
                <w:sz w:val="22"/>
                <w:szCs w:val="22"/>
                <w:lang w:val="ru-RU" w:eastAsia="ru-RU"/>
              </w:rPr>
              <w:t>Учреждения пожарной безопасности</w:t>
            </w:r>
            <w:r w:rsidRPr="00201FE2">
              <w:rPr>
                <w:rFonts w:eastAsia="Times New Roman"/>
                <w:b/>
                <w:color w:val="000000"/>
                <w:sz w:val="22"/>
                <w:szCs w:val="22"/>
                <w:lang w:val="ru-RU" w:eastAsia="ru-RU"/>
              </w:rPr>
              <w:br/>
              <w:t xml:space="preserve">в ГП </w:t>
            </w:r>
            <w:r w:rsidR="00272D92" w:rsidRPr="00201FE2">
              <w:rPr>
                <w:rFonts w:eastAsia="Times New Roman"/>
                <w:b/>
                <w:color w:val="000000"/>
                <w:sz w:val="22"/>
                <w:szCs w:val="22"/>
                <w:lang w:val="ru-RU" w:eastAsia="ru-RU"/>
              </w:rPr>
              <w:t>Загорянский</w:t>
            </w:r>
          </w:p>
        </w:tc>
      </w:tr>
      <w:tr w:rsidR="007A3B4E" w:rsidRPr="00201FE2" w:rsidTr="007A3B4E">
        <w:trPr>
          <w:trHeight w:val="833"/>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7A3B4E" w:rsidRPr="00201FE2" w:rsidRDefault="007A3B4E" w:rsidP="00A00F39">
            <w:pPr>
              <w:jc w:val="center"/>
              <w:rPr>
                <w:rFonts w:eastAsia="Times New Roman"/>
                <w:b/>
                <w:color w:val="000000"/>
                <w:sz w:val="22"/>
                <w:lang w:eastAsia="ru-RU"/>
              </w:rPr>
            </w:pPr>
            <w:r w:rsidRPr="00201FE2">
              <w:rPr>
                <w:rFonts w:eastAsia="Times New Roman"/>
                <w:b/>
                <w:color w:val="000000"/>
                <w:sz w:val="22"/>
                <w:szCs w:val="22"/>
                <w:lang w:eastAsia="ru-RU"/>
              </w:rPr>
              <w:t>№</w:t>
            </w:r>
          </w:p>
        </w:tc>
        <w:tc>
          <w:tcPr>
            <w:tcW w:w="2079" w:type="dxa"/>
            <w:tcBorders>
              <w:top w:val="nil"/>
              <w:left w:val="nil"/>
              <w:bottom w:val="single" w:sz="4" w:space="0" w:color="auto"/>
              <w:right w:val="single" w:sz="4" w:space="0" w:color="auto"/>
            </w:tcBorders>
            <w:shd w:val="clear" w:color="auto" w:fill="auto"/>
            <w:noWrap/>
            <w:vAlign w:val="center"/>
            <w:hideMark/>
          </w:tcPr>
          <w:p w:rsidR="007A3B4E" w:rsidRPr="00201FE2" w:rsidRDefault="007A3B4E" w:rsidP="00A00F39">
            <w:pPr>
              <w:jc w:val="center"/>
              <w:rPr>
                <w:rFonts w:eastAsia="Times New Roman"/>
                <w:b/>
                <w:color w:val="000000"/>
                <w:sz w:val="22"/>
                <w:lang w:eastAsia="ru-RU"/>
              </w:rPr>
            </w:pPr>
            <w:r w:rsidRPr="00201FE2">
              <w:rPr>
                <w:rFonts w:eastAsia="Times New Roman"/>
                <w:b/>
                <w:color w:val="000000"/>
                <w:sz w:val="22"/>
                <w:szCs w:val="22"/>
                <w:lang w:eastAsia="ru-RU"/>
              </w:rPr>
              <w:t>Местоположение</w:t>
            </w:r>
          </w:p>
        </w:tc>
        <w:tc>
          <w:tcPr>
            <w:tcW w:w="2151" w:type="dxa"/>
            <w:tcBorders>
              <w:top w:val="nil"/>
              <w:left w:val="nil"/>
              <w:bottom w:val="single" w:sz="4" w:space="0" w:color="auto"/>
              <w:right w:val="single" w:sz="4" w:space="0" w:color="auto"/>
            </w:tcBorders>
            <w:shd w:val="clear" w:color="auto" w:fill="auto"/>
            <w:noWrap/>
            <w:vAlign w:val="center"/>
            <w:hideMark/>
          </w:tcPr>
          <w:p w:rsidR="007A3B4E" w:rsidRPr="00201FE2" w:rsidRDefault="007A3B4E" w:rsidP="00A00F39">
            <w:pPr>
              <w:jc w:val="center"/>
              <w:rPr>
                <w:rFonts w:eastAsia="Times New Roman"/>
                <w:b/>
                <w:color w:val="000000"/>
                <w:sz w:val="22"/>
                <w:lang w:eastAsia="ru-RU"/>
              </w:rPr>
            </w:pPr>
            <w:r w:rsidRPr="00201FE2">
              <w:rPr>
                <w:rFonts w:eastAsia="Times New Roman"/>
                <w:b/>
                <w:color w:val="000000"/>
                <w:sz w:val="22"/>
                <w:szCs w:val="22"/>
                <w:lang w:eastAsia="ru-RU"/>
              </w:rPr>
              <w:t>Объект</w:t>
            </w:r>
          </w:p>
        </w:tc>
        <w:tc>
          <w:tcPr>
            <w:tcW w:w="2693" w:type="dxa"/>
            <w:tcBorders>
              <w:top w:val="nil"/>
              <w:left w:val="nil"/>
              <w:bottom w:val="single" w:sz="4" w:space="0" w:color="auto"/>
              <w:right w:val="single" w:sz="4" w:space="0" w:color="auto"/>
            </w:tcBorders>
            <w:shd w:val="clear" w:color="auto" w:fill="auto"/>
            <w:vAlign w:val="center"/>
            <w:hideMark/>
          </w:tcPr>
          <w:p w:rsidR="007A3B4E" w:rsidRPr="00201FE2" w:rsidRDefault="007A3B4E" w:rsidP="00A00F39">
            <w:pPr>
              <w:jc w:val="center"/>
              <w:rPr>
                <w:rFonts w:eastAsia="Times New Roman"/>
                <w:b/>
                <w:color w:val="000000"/>
                <w:sz w:val="22"/>
                <w:lang w:val="ru-RU" w:eastAsia="ru-RU"/>
              </w:rPr>
            </w:pPr>
            <w:r w:rsidRPr="00201FE2">
              <w:rPr>
                <w:rFonts w:eastAsia="Times New Roman"/>
                <w:b/>
                <w:color w:val="000000"/>
                <w:sz w:val="22"/>
                <w:szCs w:val="22"/>
                <w:lang w:val="ru-RU" w:eastAsia="ru-RU"/>
              </w:rPr>
              <w:t>Кол-во. Ед.</w:t>
            </w:r>
          </w:p>
        </w:tc>
        <w:tc>
          <w:tcPr>
            <w:tcW w:w="1985" w:type="dxa"/>
            <w:tcBorders>
              <w:top w:val="nil"/>
              <w:left w:val="nil"/>
              <w:bottom w:val="single" w:sz="4" w:space="0" w:color="auto"/>
              <w:right w:val="single" w:sz="4" w:space="0" w:color="auto"/>
            </w:tcBorders>
            <w:shd w:val="clear" w:color="auto" w:fill="auto"/>
            <w:vAlign w:val="center"/>
            <w:hideMark/>
          </w:tcPr>
          <w:p w:rsidR="007A3B4E" w:rsidRPr="00201FE2" w:rsidRDefault="007A3B4E" w:rsidP="007A3B4E">
            <w:pPr>
              <w:jc w:val="center"/>
              <w:rPr>
                <w:rFonts w:eastAsia="Times New Roman"/>
                <w:b/>
                <w:color w:val="000000"/>
                <w:sz w:val="22"/>
                <w:lang w:val="ru-RU" w:eastAsia="ru-RU"/>
              </w:rPr>
            </w:pPr>
            <w:r w:rsidRPr="00201FE2">
              <w:rPr>
                <w:rFonts w:eastAsia="Times New Roman"/>
                <w:b/>
                <w:color w:val="000000"/>
                <w:sz w:val="22"/>
                <w:szCs w:val="22"/>
                <w:lang w:val="ru-RU" w:eastAsia="ru-RU"/>
              </w:rPr>
              <w:t>Кол-во машин</w:t>
            </w:r>
          </w:p>
        </w:tc>
      </w:tr>
      <w:tr w:rsidR="007A3B4E" w:rsidRPr="00201FE2" w:rsidTr="001B4D93">
        <w:trPr>
          <w:trHeight w:val="298"/>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7A3B4E" w:rsidRPr="00201FE2" w:rsidRDefault="007A3B4E" w:rsidP="00A00F39">
            <w:pPr>
              <w:jc w:val="center"/>
              <w:rPr>
                <w:rFonts w:eastAsia="Times New Roman"/>
                <w:color w:val="000000"/>
                <w:sz w:val="22"/>
                <w:lang w:eastAsia="ru-RU"/>
              </w:rPr>
            </w:pPr>
            <w:r w:rsidRPr="00201FE2">
              <w:rPr>
                <w:rFonts w:eastAsia="Times New Roman"/>
                <w:color w:val="000000"/>
                <w:sz w:val="22"/>
                <w:szCs w:val="22"/>
                <w:lang w:eastAsia="ru-RU"/>
              </w:rPr>
              <w:t>1</w:t>
            </w:r>
          </w:p>
        </w:tc>
        <w:tc>
          <w:tcPr>
            <w:tcW w:w="2079" w:type="dxa"/>
            <w:tcBorders>
              <w:top w:val="nil"/>
              <w:left w:val="nil"/>
              <w:bottom w:val="single" w:sz="4" w:space="0" w:color="auto"/>
              <w:right w:val="single" w:sz="4" w:space="0" w:color="auto"/>
            </w:tcBorders>
            <w:shd w:val="clear" w:color="auto" w:fill="auto"/>
            <w:noWrap/>
            <w:vAlign w:val="center"/>
            <w:hideMark/>
          </w:tcPr>
          <w:p w:rsidR="007A3B4E" w:rsidRPr="00201FE2" w:rsidRDefault="007A3B4E" w:rsidP="00A00F39">
            <w:pPr>
              <w:jc w:val="center"/>
              <w:rPr>
                <w:rFonts w:eastAsia="Times New Roman"/>
                <w:color w:val="000000"/>
                <w:sz w:val="22"/>
                <w:lang w:val="ru-RU" w:eastAsia="ru-RU"/>
              </w:rPr>
            </w:pPr>
            <w:r w:rsidRPr="00201FE2">
              <w:rPr>
                <w:rFonts w:eastAsia="Times New Roman"/>
                <w:color w:val="000000"/>
                <w:sz w:val="22"/>
                <w:szCs w:val="22"/>
                <w:lang w:val="ru-RU" w:eastAsia="ru-RU"/>
              </w:rPr>
              <w:t xml:space="preserve">р.п. </w:t>
            </w:r>
            <w:r w:rsidR="00272D92" w:rsidRPr="00201FE2">
              <w:rPr>
                <w:rFonts w:eastAsia="Times New Roman"/>
                <w:color w:val="000000"/>
                <w:sz w:val="22"/>
                <w:szCs w:val="22"/>
                <w:lang w:val="ru-RU" w:eastAsia="ru-RU"/>
              </w:rPr>
              <w:t>Загорянский</w:t>
            </w:r>
          </w:p>
        </w:tc>
        <w:tc>
          <w:tcPr>
            <w:tcW w:w="2151" w:type="dxa"/>
            <w:tcBorders>
              <w:top w:val="nil"/>
              <w:left w:val="nil"/>
              <w:bottom w:val="single" w:sz="4" w:space="0" w:color="auto"/>
              <w:right w:val="single" w:sz="4" w:space="0" w:color="auto"/>
            </w:tcBorders>
            <w:shd w:val="clear" w:color="auto" w:fill="auto"/>
            <w:noWrap/>
            <w:vAlign w:val="center"/>
            <w:hideMark/>
          </w:tcPr>
          <w:p w:rsidR="001B4D93" w:rsidRPr="00201FE2" w:rsidRDefault="007A3B4E" w:rsidP="00CF1BBA">
            <w:pPr>
              <w:jc w:val="center"/>
              <w:rPr>
                <w:rFonts w:eastAsia="Times New Roman"/>
                <w:color w:val="000000"/>
                <w:sz w:val="22"/>
                <w:lang w:val="ru-RU" w:eastAsia="ru-RU" w:bidi="ar-SA"/>
              </w:rPr>
            </w:pPr>
            <w:r w:rsidRPr="00201FE2">
              <w:rPr>
                <w:rFonts w:eastAsia="Times New Roman"/>
                <w:color w:val="000000"/>
                <w:sz w:val="22"/>
                <w:szCs w:val="22"/>
                <w:lang w:val="ru-RU" w:eastAsia="ru-RU" w:bidi="ar-SA"/>
              </w:rPr>
              <w:t>Пожарная часть «</w:t>
            </w:r>
            <w:r w:rsidRPr="00201FE2">
              <w:rPr>
                <w:rFonts w:eastAsia="Times New Roman"/>
                <w:color w:val="000000"/>
                <w:sz w:val="22"/>
                <w:szCs w:val="22"/>
                <w:lang w:val="ru-RU" w:eastAsia="ru-RU"/>
              </w:rPr>
              <w:t>Мособлпожспас</w:t>
            </w:r>
            <w:r w:rsidRPr="00201FE2">
              <w:rPr>
                <w:rFonts w:eastAsia="Times New Roman"/>
                <w:color w:val="000000"/>
                <w:sz w:val="22"/>
                <w:szCs w:val="22"/>
                <w:lang w:val="ru-RU" w:eastAsia="ru-RU" w:bidi="ar-SA"/>
              </w:rPr>
              <w:t>»</w:t>
            </w:r>
          </w:p>
        </w:tc>
        <w:tc>
          <w:tcPr>
            <w:tcW w:w="2693" w:type="dxa"/>
            <w:tcBorders>
              <w:top w:val="nil"/>
              <w:left w:val="nil"/>
              <w:bottom w:val="single" w:sz="4" w:space="0" w:color="auto"/>
              <w:right w:val="single" w:sz="4" w:space="0" w:color="auto"/>
            </w:tcBorders>
            <w:shd w:val="clear" w:color="auto" w:fill="auto"/>
            <w:noWrap/>
            <w:vAlign w:val="center"/>
            <w:hideMark/>
          </w:tcPr>
          <w:p w:rsidR="007A3B4E" w:rsidRPr="00201FE2" w:rsidRDefault="007A3B4E" w:rsidP="00A00F39">
            <w:pPr>
              <w:jc w:val="center"/>
              <w:rPr>
                <w:rFonts w:eastAsia="Times New Roman"/>
                <w:color w:val="000000"/>
                <w:sz w:val="22"/>
                <w:lang w:val="ru-RU" w:eastAsia="ru-RU"/>
              </w:rPr>
            </w:pPr>
            <w:r w:rsidRPr="00201FE2">
              <w:rPr>
                <w:rFonts w:eastAsia="Times New Roman"/>
                <w:color w:val="000000"/>
                <w:sz w:val="22"/>
                <w:szCs w:val="22"/>
                <w:lang w:val="ru-RU" w:eastAsia="ru-RU"/>
              </w:rPr>
              <w:t>1</w:t>
            </w:r>
          </w:p>
        </w:tc>
        <w:tc>
          <w:tcPr>
            <w:tcW w:w="1985" w:type="dxa"/>
            <w:tcBorders>
              <w:top w:val="nil"/>
              <w:left w:val="nil"/>
              <w:bottom w:val="single" w:sz="4" w:space="0" w:color="auto"/>
              <w:right w:val="single" w:sz="4" w:space="0" w:color="auto"/>
            </w:tcBorders>
            <w:shd w:val="clear" w:color="auto" w:fill="auto"/>
            <w:noWrap/>
            <w:vAlign w:val="center"/>
            <w:hideMark/>
          </w:tcPr>
          <w:p w:rsidR="007A3B4E" w:rsidRPr="00201FE2" w:rsidRDefault="00234639" w:rsidP="00A00F39">
            <w:pPr>
              <w:jc w:val="center"/>
              <w:rPr>
                <w:rFonts w:eastAsia="Times New Roman"/>
                <w:color w:val="000000"/>
                <w:sz w:val="22"/>
                <w:lang w:val="ru-RU" w:eastAsia="ru-RU"/>
              </w:rPr>
            </w:pPr>
            <w:r w:rsidRPr="00201FE2">
              <w:rPr>
                <w:rFonts w:eastAsia="Times New Roman"/>
                <w:color w:val="000000"/>
                <w:sz w:val="22"/>
                <w:szCs w:val="22"/>
                <w:lang w:val="ru-RU" w:eastAsia="ru-RU"/>
              </w:rPr>
              <w:t>2</w:t>
            </w:r>
          </w:p>
        </w:tc>
      </w:tr>
    </w:tbl>
    <w:p w:rsidR="008C5D29" w:rsidRPr="00A35CD6" w:rsidRDefault="008C5D29">
      <w:pPr>
        <w:spacing w:after="200" w:line="276" w:lineRule="auto"/>
        <w:rPr>
          <w:rFonts w:eastAsiaTheme="majorEastAsia"/>
          <w:b/>
          <w:bCs/>
          <w:kern w:val="32"/>
          <w:sz w:val="24"/>
          <w:szCs w:val="32"/>
          <w:highlight w:val="yellow"/>
          <w:lang w:val="ru-RU"/>
        </w:rPr>
      </w:pPr>
    </w:p>
    <w:p w:rsidR="009B36AA" w:rsidRPr="006861FF" w:rsidRDefault="009B36AA" w:rsidP="009B36AA">
      <w:pPr>
        <w:pStyle w:val="2"/>
        <w:rPr>
          <w:lang w:val="ru-RU"/>
        </w:rPr>
      </w:pPr>
      <w:bookmarkStart w:id="374" w:name="_Toc464483028"/>
      <w:bookmarkStart w:id="375" w:name="_Toc464483140"/>
      <w:bookmarkStart w:id="376" w:name="_Toc464483271"/>
      <w:bookmarkStart w:id="377" w:name="_Toc464916065"/>
      <w:bookmarkStart w:id="378" w:name="_Toc430081274"/>
      <w:bookmarkStart w:id="379" w:name="_Toc430081379"/>
      <w:bookmarkStart w:id="380" w:name="_Toc430082378"/>
      <w:bookmarkStart w:id="381" w:name="_Toc430082723"/>
      <w:bookmarkStart w:id="382" w:name="_Toc430082804"/>
      <w:bookmarkStart w:id="383" w:name="_Toc430083273"/>
      <w:bookmarkStart w:id="384" w:name="_Toc297645270"/>
      <w:bookmarkStart w:id="385" w:name="_Toc339290121"/>
      <w:bookmarkStart w:id="386" w:name="_Toc331592599"/>
      <w:bookmarkStart w:id="387" w:name="_Toc331610433"/>
      <w:bookmarkStart w:id="388" w:name="_Toc331610507"/>
      <w:bookmarkStart w:id="389" w:name="_Toc331610567"/>
      <w:bookmarkStart w:id="390" w:name="_Toc331610641"/>
      <w:r w:rsidRPr="006861FF">
        <w:rPr>
          <w:lang w:val="ru-RU"/>
        </w:rPr>
        <w:t>6.</w:t>
      </w:r>
      <w:r>
        <w:rPr>
          <w:lang w:val="ru-RU"/>
        </w:rPr>
        <w:t>9</w:t>
      </w:r>
      <w:r w:rsidRPr="006861FF">
        <w:rPr>
          <w:lang w:val="ru-RU"/>
        </w:rPr>
        <w:t>. Учреждения социального обслуживания</w:t>
      </w:r>
      <w:bookmarkEnd w:id="374"/>
      <w:bookmarkEnd w:id="375"/>
      <w:bookmarkEnd w:id="376"/>
      <w:bookmarkEnd w:id="377"/>
    </w:p>
    <w:p w:rsidR="009B36AA" w:rsidRDefault="009B36AA" w:rsidP="009B36AA">
      <w:pPr>
        <w:ind w:firstLine="709"/>
        <w:jc w:val="both"/>
        <w:rPr>
          <w:i/>
          <w:sz w:val="24"/>
          <w:u w:val="single"/>
          <w:lang w:val="ru-RU"/>
        </w:rPr>
      </w:pPr>
    </w:p>
    <w:p w:rsidR="009B36AA" w:rsidRPr="008818BE" w:rsidRDefault="009B36AA" w:rsidP="009B36AA">
      <w:pPr>
        <w:ind w:firstLine="709"/>
        <w:jc w:val="both"/>
        <w:rPr>
          <w:i/>
          <w:sz w:val="24"/>
          <w:u w:val="single"/>
          <w:lang w:val="ru-RU"/>
        </w:rPr>
      </w:pPr>
      <w:r w:rsidRPr="008818BE">
        <w:rPr>
          <w:i/>
          <w:sz w:val="24"/>
          <w:u w:val="single"/>
          <w:lang w:val="ru-RU"/>
        </w:rPr>
        <w:t>Существующее положение</w:t>
      </w:r>
    </w:p>
    <w:p w:rsidR="009B36AA" w:rsidRPr="000B50C8" w:rsidRDefault="009B36AA" w:rsidP="009B36AA">
      <w:pPr>
        <w:spacing w:before="120"/>
        <w:ind w:firstLine="709"/>
        <w:jc w:val="both"/>
        <w:rPr>
          <w:sz w:val="24"/>
          <w:lang w:val="ru-RU"/>
        </w:rPr>
      </w:pPr>
      <w:r w:rsidRPr="003D7D4E">
        <w:rPr>
          <w:sz w:val="24"/>
          <w:lang w:val="ru-RU"/>
        </w:rPr>
        <w:t xml:space="preserve">На территории </w:t>
      </w:r>
      <w:r>
        <w:rPr>
          <w:sz w:val="24"/>
          <w:lang w:val="ru-RU"/>
        </w:rPr>
        <w:t>городского</w:t>
      </w:r>
      <w:r w:rsidRPr="003D7D4E">
        <w:rPr>
          <w:sz w:val="24"/>
          <w:lang w:val="ru-RU"/>
        </w:rPr>
        <w:t xml:space="preserve"> поселения </w:t>
      </w:r>
      <w:r>
        <w:rPr>
          <w:sz w:val="24"/>
          <w:lang w:val="ru-RU"/>
        </w:rPr>
        <w:t>Загорянский</w:t>
      </w:r>
      <w:r w:rsidRPr="003D7D4E">
        <w:rPr>
          <w:sz w:val="24"/>
          <w:lang w:val="ru-RU"/>
        </w:rPr>
        <w:t xml:space="preserve"> Щелковского муниципального района Московской области </w:t>
      </w:r>
      <w:r>
        <w:rPr>
          <w:sz w:val="24"/>
          <w:lang w:val="ru-RU"/>
        </w:rPr>
        <w:t>нет объектов социального обслуживания населения.</w:t>
      </w:r>
    </w:p>
    <w:p w:rsidR="009B36AA" w:rsidRPr="008818BE" w:rsidRDefault="009B36AA" w:rsidP="009B36AA">
      <w:pPr>
        <w:spacing w:before="120"/>
        <w:ind w:firstLine="709"/>
        <w:jc w:val="both"/>
        <w:rPr>
          <w:sz w:val="24"/>
          <w:lang w:val="ru-RU"/>
        </w:rPr>
      </w:pPr>
      <w:r w:rsidRPr="008818BE">
        <w:rPr>
          <w:sz w:val="24"/>
          <w:lang w:val="ru-RU"/>
        </w:rPr>
        <w:t xml:space="preserve">В соответствии </w:t>
      </w:r>
      <w:r>
        <w:rPr>
          <w:sz w:val="24"/>
          <w:lang w:val="ru-RU"/>
        </w:rPr>
        <w:t>с РНГП</w:t>
      </w:r>
      <w:r w:rsidRPr="008818BE">
        <w:rPr>
          <w:sz w:val="24"/>
          <w:lang w:val="ru-RU"/>
        </w:rPr>
        <w:t xml:space="preserve"> нормативная потребность</w:t>
      </w:r>
      <w:r>
        <w:rPr>
          <w:sz w:val="24"/>
          <w:lang w:val="ru-RU"/>
        </w:rPr>
        <w:t xml:space="preserve"> </w:t>
      </w:r>
      <w:r w:rsidRPr="006B3705">
        <w:rPr>
          <w:sz w:val="24"/>
          <w:u w:val="single"/>
          <w:lang w:val="ru-RU"/>
        </w:rPr>
        <w:t>проектируемого населения</w:t>
      </w:r>
      <w:r w:rsidRPr="008818BE">
        <w:rPr>
          <w:sz w:val="24"/>
          <w:lang w:val="ru-RU"/>
        </w:rPr>
        <w:t xml:space="preserve"> </w:t>
      </w:r>
      <w:r>
        <w:rPr>
          <w:sz w:val="24"/>
          <w:lang w:val="ru-RU"/>
        </w:rPr>
        <w:t>сельского</w:t>
      </w:r>
      <w:r w:rsidRPr="008818BE">
        <w:rPr>
          <w:sz w:val="24"/>
          <w:lang w:val="ru-RU"/>
        </w:rPr>
        <w:t xml:space="preserve"> поселения в объектах каждого типа составляет:</w:t>
      </w:r>
    </w:p>
    <w:p w:rsidR="009B36AA" w:rsidRPr="008818BE" w:rsidRDefault="009B36AA" w:rsidP="009B36AA">
      <w:pPr>
        <w:pStyle w:val="1"/>
        <w:spacing w:line="240" w:lineRule="auto"/>
        <w:ind w:left="1080" w:hanging="360"/>
      </w:pPr>
      <w:r w:rsidRPr="008818BE">
        <w:t>центр социального обслуживания пенсионеров и инвалидов  – не требуется;</w:t>
      </w:r>
    </w:p>
    <w:p w:rsidR="009B36AA" w:rsidRPr="004463FA" w:rsidRDefault="009B36AA" w:rsidP="009B36AA">
      <w:pPr>
        <w:pStyle w:val="1"/>
        <w:spacing w:line="240" w:lineRule="auto"/>
        <w:ind w:left="1080" w:hanging="360"/>
      </w:pPr>
      <w:r w:rsidRPr="004463FA">
        <w:t>территориальный центр социальной помощи семье и детям – не требуется;</w:t>
      </w:r>
    </w:p>
    <w:p w:rsidR="009B36AA" w:rsidRPr="004463FA" w:rsidRDefault="009B36AA" w:rsidP="009B36AA">
      <w:pPr>
        <w:pStyle w:val="1"/>
        <w:spacing w:line="240" w:lineRule="auto"/>
        <w:ind w:left="1080" w:hanging="360"/>
      </w:pPr>
      <w:r w:rsidRPr="004463FA">
        <w:t xml:space="preserve">дом интернат для престарелых и инвалидов – </w:t>
      </w:r>
      <w:r w:rsidR="000C45E8">
        <w:t>7</w:t>
      </w:r>
      <w:r w:rsidRPr="004463FA">
        <w:t xml:space="preserve"> мест;</w:t>
      </w:r>
    </w:p>
    <w:p w:rsidR="009B36AA" w:rsidRPr="004463FA" w:rsidRDefault="009B36AA" w:rsidP="009B36AA">
      <w:pPr>
        <w:pStyle w:val="1"/>
        <w:spacing w:line="240" w:lineRule="auto"/>
        <w:ind w:left="1080" w:hanging="360"/>
      </w:pPr>
      <w:r w:rsidRPr="004463FA">
        <w:t xml:space="preserve">специализированный дом-интернат -  </w:t>
      </w:r>
      <w:r w:rsidR="000C45E8">
        <w:t>7</w:t>
      </w:r>
      <w:r w:rsidRPr="004463FA">
        <w:t xml:space="preserve"> мест;</w:t>
      </w:r>
    </w:p>
    <w:p w:rsidR="009B36AA" w:rsidRPr="004463FA" w:rsidRDefault="009B36AA" w:rsidP="009B36AA">
      <w:pPr>
        <w:pStyle w:val="1"/>
        <w:spacing w:line="240" w:lineRule="auto"/>
        <w:ind w:firstLine="720"/>
      </w:pPr>
      <w:r w:rsidRPr="004463FA">
        <w:t xml:space="preserve">социально-реабилитационный центр для несовершеннолетних детей, детей сирот, оставшихся без попечения родителей – </w:t>
      </w:r>
      <w:r>
        <w:t>0,5 объекта</w:t>
      </w:r>
      <w:r w:rsidRPr="004463FA">
        <w:t>;</w:t>
      </w:r>
    </w:p>
    <w:p w:rsidR="009B36AA" w:rsidRPr="004463FA" w:rsidRDefault="009B36AA" w:rsidP="009B36AA">
      <w:pPr>
        <w:pStyle w:val="1"/>
        <w:spacing w:line="240" w:lineRule="auto"/>
        <w:ind w:firstLine="720"/>
      </w:pPr>
      <w:r w:rsidRPr="004463FA">
        <w:t xml:space="preserve">приют для детей и подростков, оставшихся без попечения </w:t>
      </w:r>
      <w:r>
        <w:t xml:space="preserve">                             </w:t>
      </w:r>
      <w:r w:rsidRPr="004463FA">
        <w:t xml:space="preserve">родителей – </w:t>
      </w:r>
      <w:r>
        <w:t>0,5 объекта</w:t>
      </w:r>
      <w:r w:rsidRPr="004463FA">
        <w:t>;</w:t>
      </w:r>
    </w:p>
    <w:p w:rsidR="009B36AA" w:rsidRPr="004463FA" w:rsidRDefault="009B36AA" w:rsidP="009B36AA">
      <w:pPr>
        <w:pStyle w:val="1"/>
        <w:spacing w:line="240" w:lineRule="auto"/>
        <w:ind w:firstLine="720"/>
      </w:pPr>
      <w:r w:rsidRPr="004463FA">
        <w:t xml:space="preserve">реабилитационный центр для детей и подростков с ограниченными возможностями – </w:t>
      </w:r>
      <w:r>
        <w:t>0,5 объекта</w:t>
      </w:r>
      <w:r w:rsidRPr="004463FA">
        <w:t>.</w:t>
      </w:r>
    </w:p>
    <w:p w:rsidR="009B36AA" w:rsidRDefault="009B36AA" w:rsidP="009B36AA">
      <w:pPr>
        <w:ind w:firstLine="709"/>
        <w:jc w:val="both"/>
        <w:rPr>
          <w:i/>
          <w:sz w:val="24"/>
          <w:u w:val="single"/>
          <w:lang w:val="ru-RU"/>
        </w:rPr>
      </w:pPr>
    </w:p>
    <w:p w:rsidR="009B36AA" w:rsidRPr="006D2737" w:rsidRDefault="009B36AA" w:rsidP="009B36AA">
      <w:pPr>
        <w:ind w:firstLine="709"/>
        <w:jc w:val="both"/>
        <w:rPr>
          <w:i/>
          <w:sz w:val="24"/>
          <w:u w:val="single"/>
          <w:lang w:val="ru-RU"/>
        </w:rPr>
      </w:pPr>
      <w:r w:rsidRPr="006D2737">
        <w:rPr>
          <w:i/>
          <w:sz w:val="24"/>
          <w:u w:val="single"/>
          <w:lang w:val="ru-RU"/>
        </w:rPr>
        <w:t>Проектное положение</w:t>
      </w:r>
    </w:p>
    <w:p w:rsidR="009B36AA" w:rsidRPr="006D2737" w:rsidRDefault="009B36AA" w:rsidP="009B36AA">
      <w:pPr>
        <w:spacing w:before="120"/>
        <w:ind w:firstLine="709"/>
        <w:jc w:val="both"/>
        <w:rPr>
          <w:sz w:val="24"/>
          <w:lang w:val="ru-RU"/>
        </w:rPr>
      </w:pPr>
      <w:r w:rsidRPr="006D2737">
        <w:rPr>
          <w:sz w:val="24"/>
          <w:lang w:val="ru-RU"/>
        </w:rPr>
        <w:t xml:space="preserve">На расчетный срок реализации проекта Генерального плана нормативная потребность населения </w:t>
      </w:r>
      <w:r>
        <w:rPr>
          <w:sz w:val="24"/>
          <w:lang w:val="ru-RU"/>
        </w:rPr>
        <w:t>сельского</w:t>
      </w:r>
      <w:r w:rsidRPr="008818BE">
        <w:rPr>
          <w:sz w:val="24"/>
          <w:lang w:val="ru-RU"/>
        </w:rPr>
        <w:t xml:space="preserve"> </w:t>
      </w:r>
      <w:r w:rsidRPr="006D2737">
        <w:rPr>
          <w:sz w:val="24"/>
          <w:lang w:val="ru-RU"/>
        </w:rPr>
        <w:t>поселения в объектах каждого типа состав</w:t>
      </w:r>
      <w:r>
        <w:rPr>
          <w:sz w:val="24"/>
          <w:lang w:val="ru-RU"/>
        </w:rPr>
        <w:t>и</w:t>
      </w:r>
      <w:r w:rsidRPr="006D2737">
        <w:rPr>
          <w:sz w:val="24"/>
          <w:lang w:val="ru-RU"/>
        </w:rPr>
        <w:t>т:</w:t>
      </w:r>
    </w:p>
    <w:p w:rsidR="009B36AA" w:rsidRPr="008818BE" w:rsidRDefault="009B36AA" w:rsidP="009B36AA">
      <w:pPr>
        <w:pStyle w:val="1"/>
        <w:spacing w:line="240" w:lineRule="auto"/>
        <w:ind w:left="1080" w:hanging="360"/>
      </w:pPr>
      <w:r w:rsidRPr="008818BE">
        <w:t>центр социального обслуживания пенсионеров и инвалидов  – не требуется;</w:t>
      </w:r>
    </w:p>
    <w:p w:rsidR="009B36AA" w:rsidRPr="004463FA" w:rsidRDefault="009B36AA" w:rsidP="009B36AA">
      <w:pPr>
        <w:pStyle w:val="1"/>
        <w:spacing w:line="240" w:lineRule="auto"/>
        <w:ind w:left="1080" w:hanging="360"/>
      </w:pPr>
      <w:r w:rsidRPr="004463FA">
        <w:t>территориальный центр социальной помощи семье и детям – не требуется;</w:t>
      </w:r>
    </w:p>
    <w:p w:rsidR="009B36AA" w:rsidRPr="004463FA" w:rsidRDefault="009B36AA" w:rsidP="009B36AA">
      <w:pPr>
        <w:pStyle w:val="1"/>
        <w:spacing w:line="240" w:lineRule="auto"/>
        <w:ind w:left="1080" w:hanging="360"/>
      </w:pPr>
      <w:r w:rsidRPr="004463FA">
        <w:t xml:space="preserve">дом интернат для престарелых и инвалидов – </w:t>
      </w:r>
      <w:r w:rsidR="000C45E8">
        <w:t>10</w:t>
      </w:r>
      <w:r w:rsidRPr="004463FA">
        <w:t xml:space="preserve"> мест;</w:t>
      </w:r>
    </w:p>
    <w:p w:rsidR="009B36AA" w:rsidRPr="004463FA" w:rsidRDefault="009B36AA" w:rsidP="009B36AA">
      <w:pPr>
        <w:pStyle w:val="1"/>
        <w:spacing w:line="240" w:lineRule="auto"/>
        <w:ind w:left="1080" w:hanging="360"/>
      </w:pPr>
      <w:r w:rsidRPr="004463FA">
        <w:t xml:space="preserve">специализированный дом-интернат -  </w:t>
      </w:r>
      <w:r w:rsidR="000C45E8">
        <w:t>10</w:t>
      </w:r>
      <w:r w:rsidRPr="004463FA">
        <w:t xml:space="preserve"> мест;</w:t>
      </w:r>
    </w:p>
    <w:p w:rsidR="009B36AA" w:rsidRPr="004463FA" w:rsidRDefault="009B36AA" w:rsidP="009B36AA">
      <w:pPr>
        <w:pStyle w:val="1"/>
        <w:spacing w:line="240" w:lineRule="auto"/>
        <w:ind w:firstLine="720"/>
      </w:pPr>
      <w:r w:rsidRPr="004463FA">
        <w:t xml:space="preserve">социально-реабилитационный центр для несовершеннолетних детей, детей сирот, оставшихся без попечения родителей – </w:t>
      </w:r>
      <w:r>
        <w:t>0,5 объекта</w:t>
      </w:r>
      <w:r w:rsidRPr="004463FA">
        <w:t>;</w:t>
      </w:r>
    </w:p>
    <w:p w:rsidR="009B36AA" w:rsidRPr="004463FA" w:rsidRDefault="009B36AA" w:rsidP="009B36AA">
      <w:pPr>
        <w:pStyle w:val="1"/>
        <w:spacing w:line="240" w:lineRule="auto"/>
        <w:ind w:firstLine="720"/>
      </w:pPr>
      <w:r w:rsidRPr="004463FA">
        <w:t xml:space="preserve">приют для детей и подростков, оставшихся без попечения </w:t>
      </w:r>
      <w:r>
        <w:t xml:space="preserve">                             </w:t>
      </w:r>
      <w:r w:rsidRPr="004463FA">
        <w:t xml:space="preserve">родителей – </w:t>
      </w:r>
      <w:r>
        <w:t>0,5 объекта</w:t>
      </w:r>
      <w:r w:rsidRPr="004463FA">
        <w:t>;</w:t>
      </w:r>
    </w:p>
    <w:p w:rsidR="009B36AA" w:rsidRDefault="009B36AA" w:rsidP="009B36AA">
      <w:pPr>
        <w:pStyle w:val="1"/>
        <w:spacing w:before="120" w:line="240" w:lineRule="auto"/>
      </w:pPr>
      <w:r w:rsidRPr="004463FA">
        <w:t xml:space="preserve">реабилитационный центр для детей и подростков с ограниченными возможностями – </w:t>
      </w:r>
      <w:r>
        <w:t>0,5 объекта</w:t>
      </w:r>
      <w:r w:rsidRPr="004463FA">
        <w:t>.</w:t>
      </w:r>
    </w:p>
    <w:p w:rsidR="009B36AA" w:rsidRDefault="009B36AA" w:rsidP="009B36AA">
      <w:pPr>
        <w:pStyle w:val="1"/>
        <w:numPr>
          <w:ilvl w:val="0"/>
          <w:numId w:val="0"/>
        </w:numPr>
        <w:spacing w:before="120" w:line="240" w:lineRule="auto"/>
      </w:pPr>
      <w:r>
        <w:tab/>
      </w:r>
    </w:p>
    <w:p w:rsidR="009B36AA" w:rsidRDefault="009B36AA" w:rsidP="009B36AA">
      <w:pPr>
        <w:spacing w:after="200" w:line="276" w:lineRule="auto"/>
        <w:ind w:firstLine="708"/>
        <w:rPr>
          <w:rFonts w:eastAsia="Times New Roman"/>
          <w:sz w:val="24"/>
          <w:lang w:val="ru-RU" w:eastAsia="ru-RU" w:bidi="ar-SA"/>
        </w:rPr>
      </w:pPr>
      <w:r w:rsidRPr="008558BC">
        <w:rPr>
          <w:rFonts w:eastAsia="Times New Roman"/>
          <w:sz w:val="24"/>
          <w:lang w:val="ru-RU" w:eastAsia="ru-RU" w:bidi="ar-SA"/>
        </w:rPr>
        <w:lastRenderedPageBreak/>
        <w:t>По данным Министерства социального развития Московской области (письмо № 19Исх-4684/15-04 от 25.04.2016) потребность населения в универсальных комплексных центрах социального обслуживания  населения (мощность:</w:t>
      </w:r>
      <w:r w:rsidR="00E73D78">
        <w:rPr>
          <w:rFonts w:eastAsia="Times New Roman"/>
          <w:sz w:val="24"/>
          <w:lang w:val="ru-RU" w:eastAsia="ru-RU" w:bidi="ar-SA"/>
        </w:rPr>
        <w:t xml:space="preserve"> </w:t>
      </w:r>
      <w:r w:rsidRPr="008558BC">
        <w:rPr>
          <w:rFonts w:eastAsia="Times New Roman"/>
          <w:sz w:val="24"/>
          <w:lang w:val="ru-RU" w:eastAsia="ru-RU" w:bidi="ar-SA"/>
        </w:rPr>
        <w:t xml:space="preserve">20 койко-мест – стационарное отделение, 60 мест – полустационарное отделение, 120 чел./день – нестационарное отделение) составляет 1 УКЦСОН на 50 000 населения.  </w:t>
      </w:r>
    </w:p>
    <w:p w:rsidR="00741B95" w:rsidRPr="009B36AA" w:rsidRDefault="009B36AA" w:rsidP="009B36AA">
      <w:pPr>
        <w:spacing w:after="200" w:line="276" w:lineRule="auto"/>
        <w:ind w:firstLine="708"/>
        <w:rPr>
          <w:b/>
          <w:lang w:val="ru-RU"/>
        </w:rPr>
      </w:pPr>
      <w:r>
        <w:rPr>
          <w:rFonts w:eastAsia="Times New Roman"/>
          <w:sz w:val="24"/>
          <w:lang w:val="ru-RU" w:eastAsia="ru-RU" w:bidi="ar-SA"/>
        </w:rPr>
        <w:t xml:space="preserve">Материалами генерального предлагается </w:t>
      </w:r>
      <w:r w:rsidR="000C45E8">
        <w:rPr>
          <w:rFonts w:eastAsia="Times New Roman"/>
          <w:sz w:val="24"/>
          <w:lang w:val="ru-RU" w:eastAsia="ru-RU" w:bidi="ar-SA"/>
        </w:rPr>
        <w:t xml:space="preserve">ликвидировать </w:t>
      </w:r>
      <w:r>
        <w:rPr>
          <w:rFonts w:eastAsia="Times New Roman"/>
          <w:sz w:val="24"/>
          <w:lang w:val="ru-RU" w:eastAsia="ru-RU" w:bidi="ar-SA"/>
        </w:rPr>
        <w:t xml:space="preserve"> </w:t>
      </w:r>
      <w:r w:rsidR="000C45E8">
        <w:rPr>
          <w:rFonts w:eastAsia="Times New Roman"/>
          <w:sz w:val="24"/>
          <w:lang w:val="ru-RU" w:eastAsia="ru-RU" w:bidi="ar-SA"/>
        </w:rPr>
        <w:t xml:space="preserve">дефициты в объектах социальной  инфраструктуры </w:t>
      </w:r>
      <w:proofErr w:type="gramStart"/>
      <w:r w:rsidR="000C45E8">
        <w:rPr>
          <w:rFonts w:eastAsia="Times New Roman"/>
          <w:sz w:val="24"/>
          <w:lang w:val="ru-RU" w:eastAsia="ru-RU" w:bidi="ar-SA"/>
        </w:rPr>
        <w:t xml:space="preserve">( </w:t>
      </w:r>
      <w:proofErr w:type="gramEnd"/>
      <w:r w:rsidRPr="008558BC">
        <w:rPr>
          <w:rFonts w:eastAsia="Times New Roman"/>
          <w:sz w:val="24"/>
          <w:lang w:val="ru-RU" w:eastAsia="ru-RU" w:bidi="ar-SA"/>
        </w:rPr>
        <w:t>УКЦСОН</w:t>
      </w:r>
      <w:r w:rsidR="000C45E8">
        <w:rPr>
          <w:rFonts w:eastAsia="Times New Roman"/>
          <w:sz w:val="24"/>
          <w:lang w:val="ru-RU" w:eastAsia="ru-RU" w:bidi="ar-SA"/>
        </w:rPr>
        <w:t>)</w:t>
      </w:r>
      <w:r>
        <w:rPr>
          <w:rFonts w:eastAsia="Times New Roman"/>
          <w:sz w:val="24"/>
          <w:lang w:val="ru-RU" w:eastAsia="ru-RU" w:bidi="ar-SA"/>
        </w:rPr>
        <w:t xml:space="preserve"> в п. Литвиного</w:t>
      </w:r>
      <w:r w:rsidR="000C45E8">
        <w:rPr>
          <w:rFonts w:eastAsia="Times New Roman"/>
          <w:sz w:val="24"/>
          <w:lang w:val="ru-RU" w:eastAsia="ru-RU" w:bidi="ar-SA"/>
        </w:rPr>
        <w:t xml:space="preserve"> СП Трубинское</w:t>
      </w:r>
      <w:r>
        <w:rPr>
          <w:rFonts w:eastAsia="Times New Roman"/>
          <w:sz w:val="24"/>
          <w:lang w:val="ru-RU" w:eastAsia="ru-RU" w:bidi="ar-SA"/>
        </w:rPr>
        <w:t xml:space="preserve">, площадь участка определяется в рамках задания на проектирование. </w:t>
      </w:r>
      <w:r w:rsidR="00EC2DC4" w:rsidRPr="00A35CD6">
        <w:rPr>
          <w:lang w:val="ru-RU"/>
        </w:rPr>
        <w:br w:type="page"/>
      </w:r>
      <w:bookmarkStart w:id="391" w:name="_Toc444697012"/>
      <w:bookmarkStart w:id="392" w:name="_Toc466288841"/>
      <w:bookmarkStart w:id="393" w:name="_Toc466289225"/>
      <w:bookmarkStart w:id="394" w:name="_Toc466289303"/>
      <w:bookmarkStart w:id="395" w:name="_Toc466289381"/>
      <w:r w:rsidR="005A4476" w:rsidRPr="009B36AA">
        <w:rPr>
          <w:b/>
          <w:lang w:val="ru-RU"/>
        </w:rPr>
        <w:lastRenderedPageBreak/>
        <w:t>7</w:t>
      </w:r>
      <w:r w:rsidR="00741B95" w:rsidRPr="009B36AA">
        <w:rPr>
          <w:b/>
          <w:lang w:val="ru-RU"/>
        </w:rPr>
        <w:t xml:space="preserve">. </w:t>
      </w:r>
      <w:r w:rsidR="008C5D29" w:rsidRPr="009B36AA">
        <w:rPr>
          <w:b/>
          <w:lang w:val="ru-RU"/>
        </w:rPr>
        <w:t>ОСНОВНАЯ ПРОМЫШЛЕННО-ХОЗЯЙСТВЕННАЯ БАЗА И ПРЕДЛОЖЕНИЯ ПО СОЗДАНИЮ МЕСТ ПРИЛОЖЕНИЯ ТРУДА</w:t>
      </w:r>
      <w:bookmarkEnd w:id="391"/>
      <w:bookmarkEnd w:id="392"/>
      <w:bookmarkEnd w:id="393"/>
      <w:bookmarkEnd w:id="394"/>
      <w:bookmarkEnd w:id="395"/>
    </w:p>
    <w:p w:rsidR="00066778" w:rsidRPr="00A35CD6" w:rsidRDefault="008C5D29" w:rsidP="00BA0E00">
      <w:pPr>
        <w:pStyle w:val="2"/>
        <w:rPr>
          <w:lang w:val="ru-RU"/>
        </w:rPr>
      </w:pPr>
      <w:bookmarkStart w:id="396" w:name="_Toc430081365"/>
      <w:bookmarkStart w:id="397" w:name="_Toc430082358"/>
      <w:bookmarkStart w:id="398" w:name="_Toc430082783"/>
      <w:bookmarkStart w:id="399" w:name="_Toc444697013"/>
      <w:bookmarkStart w:id="400" w:name="_Toc466288722"/>
      <w:bookmarkStart w:id="401" w:name="_Toc466288842"/>
      <w:bookmarkStart w:id="402" w:name="_Toc466289226"/>
      <w:bookmarkStart w:id="403" w:name="_Toc466289304"/>
      <w:bookmarkStart w:id="404" w:name="_Toc466289382"/>
      <w:bookmarkStart w:id="405" w:name="_Toc290558842"/>
      <w:bookmarkStart w:id="406" w:name="_Toc349901806"/>
      <w:bookmarkStart w:id="407" w:name="_Toc290558843"/>
      <w:r w:rsidRPr="00A35CD6">
        <w:rPr>
          <w:lang w:val="ru-RU"/>
        </w:rPr>
        <w:t>7</w:t>
      </w:r>
      <w:r w:rsidR="00066778" w:rsidRPr="00A35CD6">
        <w:rPr>
          <w:lang w:val="ru-RU"/>
        </w:rPr>
        <w:t>.</w:t>
      </w:r>
      <w:r w:rsidRPr="00A35CD6">
        <w:rPr>
          <w:lang w:val="ru-RU"/>
        </w:rPr>
        <w:t>1</w:t>
      </w:r>
      <w:r w:rsidR="00066778" w:rsidRPr="00A35CD6">
        <w:rPr>
          <w:lang w:val="ru-RU"/>
        </w:rPr>
        <w:t>. Трудовые ресурсы</w:t>
      </w:r>
      <w:bookmarkEnd w:id="396"/>
      <w:bookmarkEnd w:id="397"/>
      <w:bookmarkEnd w:id="398"/>
      <w:bookmarkEnd w:id="399"/>
      <w:bookmarkEnd w:id="400"/>
      <w:bookmarkEnd w:id="401"/>
      <w:bookmarkEnd w:id="402"/>
      <w:bookmarkEnd w:id="403"/>
      <w:bookmarkEnd w:id="404"/>
    </w:p>
    <w:p w:rsidR="00E541EC" w:rsidRDefault="00E541EC" w:rsidP="00066778">
      <w:pPr>
        <w:pStyle w:val="aa"/>
        <w:spacing w:after="0"/>
        <w:ind w:left="0" w:firstLine="709"/>
        <w:jc w:val="both"/>
        <w:rPr>
          <w:sz w:val="24"/>
          <w:lang w:val="ru-RU"/>
        </w:rPr>
      </w:pPr>
      <w:bookmarkStart w:id="408" w:name="_Toc85355454"/>
    </w:p>
    <w:p w:rsidR="00066778" w:rsidRPr="00A35CD6" w:rsidRDefault="00066778" w:rsidP="00066778">
      <w:pPr>
        <w:pStyle w:val="aa"/>
        <w:spacing w:after="0"/>
        <w:ind w:left="0" w:firstLine="709"/>
        <w:jc w:val="both"/>
        <w:rPr>
          <w:sz w:val="24"/>
          <w:lang w:val="ru-RU"/>
        </w:rPr>
      </w:pPr>
      <w:r w:rsidRPr="00A35CD6">
        <w:rPr>
          <w:sz w:val="24"/>
          <w:lang w:val="ru-RU"/>
        </w:rPr>
        <w:t xml:space="preserve">Численность трудовых ресурсов </w:t>
      </w:r>
      <w:r w:rsidR="00425FA7">
        <w:rPr>
          <w:sz w:val="24"/>
          <w:lang w:val="ru-RU"/>
        </w:rPr>
        <w:t xml:space="preserve">городского </w:t>
      </w:r>
      <w:r w:rsidRPr="00A35CD6">
        <w:rPr>
          <w:sz w:val="24"/>
          <w:lang w:val="ru-RU"/>
        </w:rPr>
        <w:t xml:space="preserve">поселения </w:t>
      </w:r>
      <w:r w:rsidR="00272D92">
        <w:rPr>
          <w:sz w:val="24"/>
          <w:lang w:val="ru-RU"/>
        </w:rPr>
        <w:t>Загорянский</w:t>
      </w:r>
      <w:r w:rsidR="004E447A">
        <w:rPr>
          <w:sz w:val="24"/>
          <w:lang w:val="ru-RU"/>
        </w:rPr>
        <w:t xml:space="preserve"> </w:t>
      </w:r>
      <w:r w:rsidRPr="00A35CD6">
        <w:rPr>
          <w:sz w:val="24"/>
          <w:lang w:val="ru-RU"/>
        </w:rPr>
        <w:t>на 01.01.2015 по данным Комитета по труду и занятости</w:t>
      </w:r>
      <w:r w:rsidRPr="00A35CD6">
        <w:rPr>
          <w:sz w:val="24"/>
          <w:vertAlign w:val="superscript"/>
          <w:lang w:val="ru-RU"/>
        </w:rPr>
        <w:footnoteReference w:id="17"/>
      </w:r>
      <w:r w:rsidRPr="00A35CD6">
        <w:rPr>
          <w:sz w:val="24"/>
          <w:lang w:val="ru-RU"/>
        </w:rPr>
        <w:t xml:space="preserve"> Московской области составляет </w:t>
      </w:r>
      <w:r w:rsidR="00234639">
        <w:rPr>
          <w:sz w:val="24"/>
          <w:lang w:val="ru-RU"/>
        </w:rPr>
        <w:t>5</w:t>
      </w:r>
      <w:r w:rsidRPr="00A35CD6">
        <w:rPr>
          <w:sz w:val="24"/>
          <w:lang w:val="ru-RU"/>
        </w:rPr>
        <w:t>,</w:t>
      </w:r>
      <w:r w:rsidR="00234639">
        <w:rPr>
          <w:sz w:val="24"/>
          <w:lang w:val="ru-RU"/>
        </w:rPr>
        <w:t>6</w:t>
      </w:r>
      <w:r w:rsidRPr="00A35CD6">
        <w:rPr>
          <w:sz w:val="24"/>
          <w:lang w:val="ru-RU"/>
        </w:rPr>
        <w:t> тыс. чел</w:t>
      </w:r>
      <w:bookmarkEnd w:id="408"/>
      <w:r w:rsidRPr="00A35CD6">
        <w:rPr>
          <w:sz w:val="24"/>
          <w:lang w:val="ru-RU"/>
        </w:rPr>
        <w:t xml:space="preserve">., занято в экономике </w:t>
      </w:r>
      <w:r w:rsidR="00234639">
        <w:rPr>
          <w:sz w:val="24"/>
          <w:lang w:val="ru-RU"/>
        </w:rPr>
        <w:t>0</w:t>
      </w:r>
      <w:r w:rsidRPr="00A35CD6">
        <w:rPr>
          <w:sz w:val="24"/>
          <w:lang w:val="ru-RU"/>
        </w:rPr>
        <w:t>,</w:t>
      </w:r>
      <w:r w:rsidR="00234639">
        <w:rPr>
          <w:sz w:val="24"/>
          <w:lang w:val="ru-RU"/>
        </w:rPr>
        <w:t>8</w:t>
      </w:r>
      <w:r w:rsidRPr="00A35CD6">
        <w:rPr>
          <w:sz w:val="24"/>
          <w:lang w:val="ru-RU"/>
        </w:rPr>
        <w:t xml:space="preserve"> тыс. чел., количество рабочих мест </w:t>
      </w:r>
      <w:r w:rsidR="00234639">
        <w:rPr>
          <w:sz w:val="24"/>
          <w:lang w:val="ru-RU"/>
        </w:rPr>
        <w:t>0</w:t>
      </w:r>
      <w:r w:rsidRPr="00A35CD6">
        <w:rPr>
          <w:sz w:val="24"/>
          <w:lang w:val="ru-RU"/>
        </w:rPr>
        <w:t>,</w:t>
      </w:r>
      <w:r w:rsidR="00234639">
        <w:rPr>
          <w:sz w:val="24"/>
          <w:lang w:val="ru-RU"/>
        </w:rPr>
        <w:t>8</w:t>
      </w:r>
      <w:r w:rsidRPr="00A35CD6">
        <w:rPr>
          <w:sz w:val="24"/>
          <w:lang w:val="ru-RU"/>
        </w:rPr>
        <w:t> тыс. чел.</w:t>
      </w:r>
      <w:r w:rsidRPr="00A35CD6">
        <w:rPr>
          <w:sz w:val="24"/>
          <w:lang w:val="ru-RU" w:eastAsia="ru-RU" w:bidi="ar-SA"/>
        </w:rPr>
        <w:t xml:space="preserve"> </w:t>
      </w:r>
      <w:r w:rsidRPr="00A35CD6">
        <w:rPr>
          <w:sz w:val="24"/>
          <w:lang w:val="ru-RU"/>
        </w:rPr>
        <w:t>Сальдо трудовой миграции составляет -</w:t>
      </w:r>
      <w:r w:rsidR="00234639">
        <w:rPr>
          <w:sz w:val="24"/>
          <w:lang w:val="ru-RU"/>
        </w:rPr>
        <w:t>3</w:t>
      </w:r>
      <w:r w:rsidRPr="00A35CD6">
        <w:rPr>
          <w:sz w:val="24"/>
          <w:lang w:val="ru-RU"/>
        </w:rPr>
        <w:t>,</w:t>
      </w:r>
      <w:r w:rsidR="00234639">
        <w:rPr>
          <w:sz w:val="24"/>
          <w:lang w:val="ru-RU"/>
        </w:rPr>
        <w:t>12</w:t>
      </w:r>
      <w:r w:rsidRPr="00A35CD6">
        <w:rPr>
          <w:sz w:val="24"/>
          <w:lang w:val="ru-RU"/>
        </w:rPr>
        <w:t> тыс. чел.</w:t>
      </w:r>
      <w:r w:rsidRPr="00A35CD6">
        <w:rPr>
          <w:sz w:val="24"/>
          <w:vertAlign w:val="superscript"/>
          <w:lang w:val="ru-RU"/>
        </w:rPr>
        <w:t xml:space="preserve"> </w:t>
      </w:r>
      <w:r w:rsidRPr="00A35CD6">
        <w:rPr>
          <w:sz w:val="24"/>
          <w:vertAlign w:val="superscript"/>
          <w:lang w:val="ru-RU"/>
        </w:rPr>
        <w:footnoteReference w:id="18"/>
      </w:r>
    </w:p>
    <w:p w:rsidR="00066778" w:rsidRPr="00A35CD6" w:rsidRDefault="00066778" w:rsidP="00066778">
      <w:pPr>
        <w:pStyle w:val="aa"/>
        <w:spacing w:after="0"/>
        <w:ind w:left="0" w:firstLine="709"/>
        <w:jc w:val="both"/>
        <w:rPr>
          <w:sz w:val="24"/>
          <w:lang w:val="ru-RU"/>
        </w:rPr>
      </w:pPr>
      <w:r w:rsidRPr="00A35CD6">
        <w:rPr>
          <w:sz w:val="24"/>
          <w:lang w:val="ru-RU"/>
        </w:rPr>
        <w:t xml:space="preserve">Структура рабочих мест по секторам экономики представлена в таблице </w:t>
      </w:r>
      <w:r w:rsidR="00115A4E">
        <w:rPr>
          <w:sz w:val="24"/>
          <w:lang w:val="ru-RU"/>
        </w:rPr>
        <w:t>7</w:t>
      </w:r>
      <w:r w:rsidRPr="00A35CD6">
        <w:rPr>
          <w:sz w:val="24"/>
          <w:lang w:val="ru-RU"/>
        </w:rPr>
        <w:t>.</w:t>
      </w:r>
      <w:r w:rsidR="00115A4E">
        <w:rPr>
          <w:sz w:val="24"/>
          <w:lang w:val="ru-RU"/>
        </w:rPr>
        <w:t>1</w:t>
      </w:r>
      <w:r w:rsidRPr="00A35CD6">
        <w:rPr>
          <w:sz w:val="24"/>
          <w:lang w:val="ru-RU"/>
        </w:rPr>
        <w:t xml:space="preserve">.1. </w:t>
      </w:r>
    </w:p>
    <w:p w:rsidR="00066778" w:rsidRPr="00A35CD6" w:rsidRDefault="00066778" w:rsidP="00066778">
      <w:pPr>
        <w:pStyle w:val="aa"/>
        <w:spacing w:after="0"/>
        <w:ind w:left="0" w:firstLine="709"/>
        <w:jc w:val="both"/>
        <w:rPr>
          <w:b/>
          <w:noProof/>
          <w:snapToGrid w:val="0"/>
          <w:sz w:val="24"/>
          <w:lang w:val="ru-RU" w:eastAsia="ru-RU" w:bidi="ar-SA"/>
        </w:rPr>
      </w:pPr>
    </w:p>
    <w:p w:rsidR="00066778" w:rsidRDefault="00066778" w:rsidP="00066778">
      <w:pPr>
        <w:pStyle w:val="affa"/>
        <w:keepLines/>
        <w:spacing w:before="0" w:after="0"/>
        <w:jc w:val="both"/>
        <w:rPr>
          <w:b w:val="0"/>
          <w:szCs w:val="24"/>
        </w:rPr>
      </w:pPr>
      <w:r w:rsidRPr="00A35CD6">
        <w:rPr>
          <w:szCs w:val="24"/>
        </w:rPr>
        <w:t xml:space="preserve">Таблица </w:t>
      </w:r>
      <w:r w:rsidR="00115A4E">
        <w:rPr>
          <w:szCs w:val="24"/>
        </w:rPr>
        <w:t>7</w:t>
      </w:r>
      <w:r w:rsidRPr="00A35CD6">
        <w:rPr>
          <w:szCs w:val="24"/>
        </w:rPr>
        <w:t>.</w:t>
      </w:r>
      <w:r w:rsidR="00115A4E">
        <w:rPr>
          <w:szCs w:val="24"/>
        </w:rPr>
        <w:t>1</w:t>
      </w:r>
      <w:r w:rsidRPr="00A35CD6">
        <w:rPr>
          <w:szCs w:val="24"/>
        </w:rPr>
        <w:t xml:space="preserve">.1. </w:t>
      </w:r>
      <w:r w:rsidRPr="00A35CD6">
        <w:rPr>
          <w:b w:val="0"/>
          <w:szCs w:val="24"/>
        </w:rPr>
        <w:t>Занятость по секторам экономики (по данным Комитета по труду и занятости населения Московской области), тыс. чел.</w:t>
      </w:r>
    </w:p>
    <w:p w:rsidR="00ED2B55" w:rsidRPr="00ED2B55" w:rsidRDefault="00ED2B55" w:rsidP="00ED2B55">
      <w:pPr>
        <w:rPr>
          <w:lang w:val="ru-RU" w:eastAsia="ru-RU" w:bidi="ar-SA"/>
        </w:rPr>
      </w:pPr>
    </w:p>
    <w:tbl>
      <w:tblPr>
        <w:tblW w:w="7827" w:type="dxa"/>
        <w:jc w:val="center"/>
        <w:tblLayout w:type="fixed"/>
        <w:tblLook w:val="0000"/>
      </w:tblPr>
      <w:tblGrid>
        <w:gridCol w:w="5670"/>
        <w:gridCol w:w="2157"/>
      </w:tblGrid>
      <w:tr w:rsidR="00066778" w:rsidRPr="00ED2B55" w:rsidTr="001B58F0">
        <w:trPr>
          <w:cantSplit/>
          <w:trHeight w:val="20"/>
          <w:tblHeader/>
          <w:jc w:val="center"/>
        </w:trPr>
        <w:tc>
          <w:tcPr>
            <w:tcW w:w="5670" w:type="dxa"/>
            <w:tcBorders>
              <w:top w:val="single" w:sz="4" w:space="0" w:color="000000"/>
              <w:left w:val="single" w:sz="4" w:space="0" w:color="000000"/>
              <w:bottom w:val="single" w:sz="4" w:space="0" w:color="000000"/>
            </w:tcBorders>
            <w:vAlign w:val="center"/>
          </w:tcPr>
          <w:p w:rsidR="00066778" w:rsidRPr="00ED2B55" w:rsidRDefault="00066778" w:rsidP="001B58F0">
            <w:pPr>
              <w:pStyle w:val="-"/>
              <w:spacing w:before="0" w:after="0"/>
              <w:rPr>
                <w:rFonts w:ascii="Times New Roman" w:hAnsi="Times New Roman" w:cs="Times New Roman"/>
                <w:sz w:val="24"/>
                <w:szCs w:val="24"/>
              </w:rPr>
            </w:pPr>
            <w:r w:rsidRPr="00ED2B55">
              <w:rPr>
                <w:rFonts w:ascii="Times New Roman" w:hAnsi="Times New Roman" w:cs="Times New Roman"/>
                <w:sz w:val="24"/>
                <w:szCs w:val="24"/>
              </w:rPr>
              <w:t>Сектора экономики</w:t>
            </w:r>
          </w:p>
        </w:tc>
        <w:tc>
          <w:tcPr>
            <w:tcW w:w="2157" w:type="dxa"/>
            <w:tcBorders>
              <w:top w:val="single" w:sz="4" w:space="0" w:color="000000"/>
              <w:left w:val="single" w:sz="4" w:space="0" w:color="000000"/>
              <w:bottom w:val="single" w:sz="4" w:space="0" w:color="000000"/>
              <w:right w:val="single" w:sz="4" w:space="0" w:color="000000"/>
            </w:tcBorders>
            <w:vAlign w:val="center"/>
          </w:tcPr>
          <w:p w:rsidR="00066778" w:rsidRPr="00ED2B55" w:rsidRDefault="00066778" w:rsidP="001B58F0">
            <w:pPr>
              <w:pStyle w:val="-"/>
              <w:spacing w:before="0" w:after="0"/>
              <w:rPr>
                <w:rFonts w:ascii="Times New Roman" w:hAnsi="Times New Roman" w:cs="Times New Roman"/>
                <w:sz w:val="24"/>
                <w:szCs w:val="24"/>
              </w:rPr>
            </w:pPr>
            <w:r w:rsidRPr="00ED2B55">
              <w:rPr>
                <w:rFonts w:ascii="Times New Roman" w:hAnsi="Times New Roman" w:cs="Times New Roman"/>
                <w:sz w:val="24"/>
                <w:szCs w:val="24"/>
              </w:rPr>
              <w:t>Количество рабочих мест</w:t>
            </w:r>
          </w:p>
        </w:tc>
      </w:tr>
      <w:tr w:rsidR="00234639" w:rsidRPr="00ED2B55" w:rsidTr="00A00F39">
        <w:trPr>
          <w:cantSplit/>
          <w:trHeight w:val="20"/>
          <w:jc w:val="center"/>
        </w:trPr>
        <w:tc>
          <w:tcPr>
            <w:tcW w:w="5670" w:type="dxa"/>
            <w:tcBorders>
              <w:top w:val="single" w:sz="4" w:space="0" w:color="000000"/>
              <w:left w:val="single" w:sz="4" w:space="0" w:color="000000"/>
              <w:bottom w:val="single" w:sz="4" w:space="0" w:color="000000"/>
            </w:tcBorders>
            <w:vAlign w:val="center"/>
          </w:tcPr>
          <w:p w:rsidR="00234639" w:rsidRPr="00ED2B55" w:rsidRDefault="00234639" w:rsidP="001B58F0">
            <w:pPr>
              <w:pStyle w:val="-3"/>
              <w:spacing w:before="0" w:after="0"/>
              <w:rPr>
                <w:rFonts w:ascii="Times New Roman" w:hAnsi="Times New Roman" w:cs="Times New Roman"/>
                <w:i/>
                <w:sz w:val="24"/>
                <w:szCs w:val="24"/>
              </w:rPr>
            </w:pPr>
            <w:r w:rsidRPr="00ED2B55">
              <w:rPr>
                <w:rFonts w:ascii="Times New Roman" w:hAnsi="Times New Roman" w:cs="Times New Roman"/>
                <w:i/>
                <w:sz w:val="24"/>
                <w:szCs w:val="24"/>
              </w:rPr>
              <w:t>Бюджетный сектор</w:t>
            </w:r>
          </w:p>
        </w:tc>
        <w:tc>
          <w:tcPr>
            <w:tcW w:w="2157" w:type="dxa"/>
            <w:tcBorders>
              <w:top w:val="single" w:sz="4" w:space="0" w:color="000000"/>
              <w:left w:val="single" w:sz="4" w:space="0" w:color="000000"/>
              <w:bottom w:val="single" w:sz="4" w:space="0" w:color="000000"/>
              <w:right w:val="single" w:sz="4" w:space="0" w:color="000000"/>
            </w:tcBorders>
            <w:vAlign w:val="center"/>
          </w:tcPr>
          <w:p w:rsidR="00234639" w:rsidRPr="00234639" w:rsidRDefault="00234639" w:rsidP="003872E3">
            <w:pPr>
              <w:jc w:val="center"/>
              <w:rPr>
                <w:sz w:val="24"/>
              </w:rPr>
            </w:pPr>
            <w:r w:rsidRPr="00234639">
              <w:rPr>
                <w:sz w:val="24"/>
              </w:rPr>
              <w:t>0,37</w:t>
            </w:r>
          </w:p>
        </w:tc>
      </w:tr>
      <w:tr w:rsidR="00234639" w:rsidRPr="00ED2B55" w:rsidTr="00A00F39">
        <w:trPr>
          <w:cantSplit/>
          <w:trHeight w:val="20"/>
          <w:jc w:val="center"/>
        </w:trPr>
        <w:tc>
          <w:tcPr>
            <w:tcW w:w="5670" w:type="dxa"/>
            <w:tcBorders>
              <w:top w:val="single" w:sz="4" w:space="0" w:color="000000"/>
              <w:left w:val="single" w:sz="4" w:space="0" w:color="000000"/>
              <w:bottom w:val="single" w:sz="4" w:space="0" w:color="000000"/>
            </w:tcBorders>
            <w:vAlign w:val="center"/>
          </w:tcPr>
          <w:p w:rsidR="00234639" w:rsidRPr="00ED2B55" w:rsidRDefault="00234639" w:rsidP="001B58F0">
            <w:pPr>
              <w:pStyle w:val="-1"/>
              <w:rPr>
                <w:rFonts w:ascii="Times New Roman" w:hAnsi="Times New Roman" w:cs="Times New Roman"/>
                <w:sz w:val="24"/>
                <w:szCs w:val="24"/>
              </w:rPr>
            </w:pPr>
            <w:r w:rsidRPr="00ED2B55">
              <w:rPr>
                <w:rFonts w:ascii="Times New Roman" w:hAnsi="Times New Roman" w:cs="Times New Roman"/>
                <w:sz w:val="24"/>
                <w:szCs w:val="24"/>
              </w:rPr>
              <w:t>Образование</w:t>
            </w:r>
          </w:p>
        </w:tc>
        <w:tc>
          <w:tcPr>
            <w:tcW w:w="2157" w:type="dxa"/>
            <w:tcBorders>
              <w:top w:val="single" w:sz="4" w:space="0" w:color="000000"/>
              <w:left w:val="single" w:sz="4" w:space="0" w:color="000000"/>
              <w:bottom w:val="single" w:sz="4" w:space="0" w:color="000000"/>
              <w:right w:val="single" w:sz="4" w:space="0" w:color="000000"/>
            </w:tcBorders>
            <w:vAlign w:val="center"/>
          </w:tcPr>
          <w:p w:rsidR="00234639" w:rsidRPr="00234639" w:rsidRDefault="00234639" w:rsidP="003872E3">
            <w:pPr>
              <w:jc w:val="center"/>
              <w:rPr>
                <w:sz w:val="24"/>
              </w:rPr>
            </w:pPr>
            <w:r w:rsidRPr="00234639">
              <w:rPr>
                <w:sz w:val="24"/>
              </w:rPr>
              <w:t>0,15</w:t>
            </w:r>
          </w:p>
        </w:tc>
      </w:tr>
      <w:tr w:rsidR="00234639" w:rsidRPr="00ED2B55" w:rsidTr="00A00F39">
        <w:trPr>
          <w:cantSplit/>
          <w:trHeight w:val="20"/>
          <w:jc w:val="center"/>
        </w:trPr>
        <w:tc>
          <w:tcPr>
            <w:tcW w:w="5670" w:type="dxa"/>
            <w:tcBorders>
              <w:top w:val="single" w:sz="4" w:space="0" w:color="000000"/>
              <w:left w:val="single" w:sz="4" w:space="0" w:color="000000"/>
              <w:bottom w:val="single" w:sz="4" w:space="0" w:color="000000"/>
            </w:tcBorders>
            <w:vAlign w:val="center"/>
          </w:tcPr>
          <w:p w:rsidR="00234639" w:rsidRPr="00ED2B55" w:rsidRDefault="00234639" w:rsidP="001B58F0">
            <w:pPr>
              <w:pStyle w:val="-1"/>
              <w:rPr>
                <w:rFonts w:ascii="Times New Roman" w:hAnsi="Times New Roman" w:cs="Times New Roman"/>
                <w:sz w:val="24"/>
                <w:szCs w:val="24"/>
              </w:rPr>
            </w:pPr>
            <w:r w:rsidRPr="00ED2B55">
              <w:rPr>
                <w:rFonts w:ascii="Times New Roman" w:hAnsi="Times New Roman" w:cs="Times New Roman"/>
                <w:sz w:val="24"/>
                <w:szCs w:val="24"/>
              </w:rPr>
              <w:t>Здравоохранение и предоставление социальных услуг</w:t>
            </w:r>
          </w:p>
        </w:tc>
        <w:tc>
          <w:tcPr>
            <w:tcW w:w="2157" w:type="dxa"/>
            <w:tcBorders>
              <w:top w:val="single" w:sz="4" w:space="0" w:color="000000"/>
              <w:left w:val="single" w:sz="4" w:space="0" w:color="000000"/>
              <w:bottom w:val="single" w:sz="4" w:space="0" w:color="000000"/>
              <w:right w:val="single" w:sz="4" w:space="0" w:color="000000"/>
            </w:tcBorders>
            <w:vAlign w:val="center"/>
          </w:tcPr>
          <w:p w:rsidR="00234639" w:rsidRPr="00234639" w:rsidRDefault="00234639" w:rsidP="003872E3">
            <w:pPr>
              <w:jc w:val="center"/>
              <w:rPr>
                <w:sz w:val="24"/>
              </w:rPr>
            </w:pPr>
            <w:r w:rsidRPr="00234639">
              <w:rPr>
                <w:sz w:val="24"/>
              </w:rPr>
              <w:t>0,2</w:t>
            </w:r>
          </w:p>
        </w:tc>
      </w:tr>
      <w:tr w:rsidR="00234639" w:rsidRPr="00ED2B55" w:rsidTr="00A00F39">
        <w:trPr>
          <w:cantSplit/>
          <w:trHeight w:val="20"/>
          <w:jc w:val="center"/>
        </w:trPr>
        <w:tc>
          <w:tcPr>
            <w:tcW w:w="5670" w:type="dxa"/>
            <w:tcBorders>
              <w:top w:val="single" w:sz="4" w:space="0" w:color="000000"/>
              <w:left w:val="single" w:sz="4" w:space="0" w:color="000000"/>
              <w:bottom w:val="single" w:sz="4" w:space="0" w:color="000000"/>
            </w:tcBorders>
            <w:vAlign w:val="center"/>
          </w:tcPr>
          <w:p w:rsidR="00234639" w:rsidRPr="00ED2B55" w:rsidRDefault="00234639" w:rsidP="001B58F0">
            <w:pPr>
              <w:pStyle w:val="-1"/>
              <w:rPr>
                <w:rFonts w:ascii="Times New Roman" w:hAnsi="Times New Roman" w:cs="Times New Roman"/>
                <w:sz w:val="24"/>
                <w:szCs w:val="24"/>
              </w:rPr>
            </w:pPr>
            <w:r w:rsidRPr="00ED2B55">
              <w:rPr>
                <w:rFonts w:ascii="Times New Roman" w:hAnsi="Times New Roman" w:cs="Times New Roman"/>
                <w:sz w:val="24"/>
                <w:szCs w:val="24"/>
              </w:rPr>
              <w:t>Организация отдыха и развлечений, культуры и спорта</w:t>
            </w:r>
          </w:p>
        </w:tc>
        <w:tc>
          <w:tcPr>
            <w:tcW w:w="2157" w:type="dxa"/>
            <w:tcBorders>
              <w:top w:val="single" w:sz="4" w:space="0" w:color="000000"/>
              <w:left w:val="single" w:sz="4" w:space="0" w:color="000000"/>
              <w:bottom w:val="single" w:sz="4" w:space="0" w:color="000000"/>
              <w:right w:val="single" w:sz="4" w:space="0" w:color="000000"/>
            </w:tcBorders>
            <w:vAlign w:val="center"/>
          </w:tcPr>
          <w:p w:rsidR="00234639" w:rsidRPr="00234639" w:rsidRDefault="00234639" w:rsidP="003872E3">
            <w:pPr>
              <w:jc w:val="center"/>
              <w:rPr>
                <w:sz w:val="24"/>
              </w:rPr>
            </w:pPr>
            <w:proofErr w:type="gramStart"/>
            <w:r w:rsidRPr="00234639">
              <w:rPr>
                <w:sz w:val="24"/>
              </w:rPr>
              <w:t>отсутств</w:t>
            </w:r>
            <w:proofErr w:type="gramEnd"/>
            <w:r w:rsidRPr="00234639">
              <w:rPr>
                <w:sz w:val="24"/>
              </w:rPr>
              <w:t>.</w:t>
            </w:r>
          </w:p>
        </w:tc>
      </w:tr>
      <w:tr w:rsidR="00234639" w:rsidRPr="00ED2B55" w:rsidTr="00A00F39">
        <w:trPr>
          <w:cantSplit/>
          <w:trHeight w:val="20"/>
          <w:jc w:val="center"/>
        </w:trPr>
        <w:tc>
          <w:tcPr>
            <w:tcW w:w="5670" w:type="dxa"/>
            <w:tcBorders>
              <w:top w:val="single" w:sz="4" w:space="0" w:color="000000"/>
              <w:left w:val="single" w:sz="4" w:space="0" w:color="000000"/>
              <w:bottom w:val="single" w:sz="4" w:space="0" w:color="000000"/>
            </w:tcBorders>
            <w:vAlign w:val="center"/>
          </w:tcPr>
          <w:p w:rsidR="00234639" w:rsidRPr="00ED2B55" w:rsidRDefault="00234639" w:rsidP="001B58F0">
            <w:pPr>
              <w:pStyle w:val="-1"/>
              <w:rPr>
                <w:rFonts w:ascii="Times New Roman" w:hAnsi="Times New Roman" w:cs="Times New Roman"/>
                <w:sz w:val="24"/>
                <w:szCs w:val="24"/>
              </w:rPr>
            </w:pPr>
            <w:r w:rsidRPr="00ED2B55">
              <w:rPr>
                <w:rFonts w:ascii="Times New Roman" w:hAnsi="Times New Roman" w:cs="Times New Roman"/>
                <w:sz w:val="24"/>
                <w:szCs w:val="24"/>
              </w:rPr>
              <w:t>Государственное и муниципальное управление</w:t>
            </w:r>
          </w:p>
        </w:tc>
        <w:tc>
          <w:tcPr>
            <w:tcW w:w="2157" w:type="dxa"/>
            <w:tcBorders>
              <w:top w:val="single" w:sz="4" w:space="0" w:color="000000"/>
              <w:left w:val="single" w:sz="4" w:space="0" w:color="000000"/>
              <w:bottom w:val="single" w:sz="4" w:space="0" w:color="000000"/>
              <w:right w:val="single" w:sz="4" w:space="0" w:color="000000"/>
            </w:tcBorders>
            <w:vAlign w:val="center"/>
          </w:tcPr>
          <w:p w:rsidR="00234639" w:rsidRPr="00234639" w:rsidRDefault="00234639" w:rsidP="003872E3">
            <w:pPr>
              <w:jc w:val="center"/>
              <w:rPr>
                <w:sz w:val="24"/>
              </w:rPr>
            </w:pPr>
            <w:r w:rsidRPr="00234639">
              <w:rPr>
                <w:sz w:val="24"/>
              </w:rPr>
              <w:t>0,02</w:t>
            </w:r>
          </w:p>
        </w:tc>
      </w:tr>
      <w:tr w:rsidR="00234639" w:rsidRPr="00ED2B55" w:rsidTr="00A00F39">
        <w:trPr>
          <w:cantSplit/>
          <w:trHeight w:val="20"/>
          <w:jc w:val="center"/>
        </w:trPr>
        <w:tc>
          <w:tcPr>
            <w:tcW w:w="5670" w:type="dxa"/>
            <w:tcBorders>
              <w:top w:val="single" w:sz="4" w:space="0" w:color="000000"/>
              <w:left w:val="single" w:sz="4" w:space="0" w:color="000000"/>
              <w:bottom w:val="single" w:sz="4" w:space="0" w:color="000000"/>
            </w:tcBorders>
            <w:vAlign w:val="center"/>
          </w:tcPr>
          <w:p w:rsidR="00234639" w:rsidRPr="00ED2B55" w:rsidRDefault="00234639" w:rsidP="001B58F0">
            <w:pPr>
              <w:pStyle w:val="-1"/>
              <w:rPr>
                <w:rFonts w:ascii="Times New Roman" w:hAnsi="Times New Roman" w:cs="Times New Roman"/>
                <w:sz w:val="24"/>
                <w:szCs w:val="24"/>
              </w:rPr>
            </w:pPr>
            <w:r w:rsidRPr="00ED2B55">
              <w:rPr>
                <w:rFonts w:ascii="Times New Roman" w:hAnsi="Times New Roman" w:cs="Times New Roman"/>
                <w:sz w:val="24"/>
                <w:szCs w:val="24"/>
              </w:rPr>
              <w:t>Прочие</w:t>
            </w:r>
          </w:p>
        </w:tc>
        <w:tc>
          <w:tcPr>
            <w:tcW w:w="2157" w:type="dxa"/>
            <w:tcBorders>
              <w:top w:val="single" w:sz="4" w:space="0" w:color="000000"/>
              <w:left w:val="single" w:sz="4" w:space="0" w:color="000000"/>
              <w:bottom w:val="single" w:sz="4" w:space="0" w:color="000000"/>
              <w:right w:val="single" w:sz="4" w:space="0" w:color="000000"/>
            </w:tcBorders>
            <w:vAlign w:val="center"/>
          </w:tcPr>
          <w:p w:rsidR="00234639" w:rsidRPr="00234639" w:rsidRDefault="00234639" w:rsidP="003872E3">
            <w:pPr>
              <w:jc w:val="center"/>
              <w:rPr>
                <w:sz w:val="24"/>
              </w:rPr>
            </w:pPr>
            <w:proofErr w:type="gramStart"/>
            <w:r w:rsidRPr="00234639">
              <w:rPr>
                <w:sz w:val="24"/>
              </w:rPr>
              <w:t>отсутств</w:t>
            </w:r>
            <w:proofErr w:type="gramEnd"/>
            <w:r w:rsidRPr="00234639">
              <w:rPr>
                <w:sz w:val="24"/>
              </w:rPr>
              <w:t>.</w:t>
            </w:r>
          </w:p>
        </w:tc>
      </w:tr>
      <w:tr w:rsidR="00234639" w:rsidRPr="00ED2B55" w:rsidTr="00A00F39">
        <w:trPr>
          <w:cantSplit/>
          <w:trHeight w:val="20"/>
          <w:jc w:val="center"/>
        </w:trPr>
        <w:tc>
          <w:tcPr>
            <w:tcW w:w="5670" w:type="dxa"/>
            <w:tcBorders>
              <w:top w:val="single" w:sz="4" w:space="0" w:color="000000"/>
              <w:left w:val="single" w:sz="4" w:space="0" w:color="000000"/>
              <w:bottom w:val="single" w:sz="4" w:space="0" w:color="000000"/>
            </w:tcBorders>
            <w:vAlign w:val="center"/>
          </w:tcPr>
          <w:p w:rsidR="00234639" w:rsidRPr="00ED2B55" w:rsidRDefault="00234639" w:rsidP="001B58F0">
            <w:pPr>
              <w:pStyle w:val="-3"/>
              <w:spacing w:before="0" w:after="0"/>
              <w:rPr>
                <w:rFonts w:ascii="Times New Roman" w:hAnsi="Times New Roman" w:cs="Times New Roman"/>
                <w:i/>
                <w:sz w:val="24"/>
                <w:szCs w:val="24"/>
              </w:rPr>
            </w:pPr>
            <w:r w:rsidRPr="00ED2B55">
              <w:rPr>
                <w:rFonts w:ascii="Times New Roman" w:hAnsi="Times New Roman" w:cs="Times New Roman"/>
                <w:i/>
                <w:sz w:val="24"/>
                <w:szCs w:val="24"/>
              </w:rPr>
              <w:t>Внебюджетный сектор:</w:t>
            </w:r>
          </w:p>
        </w:tc>
        <w:tc>
          <w:tcPr>
            <w:tcW w:w="2157" w:type="dxa"/>
            <w:tcBorders>
              <w:top w:val="single" w:sz="4" w:space="0" w:color="000000"/>
              <w:left w:val="single" w:sz="4" w:space="0" w:color="000000"/>
              <w:bottom w:val="single" w:sz="4" w:space="0" w:color="000000"/>
              <w:right w:val="single" w:sz="4" w:space="0" w:color="000000"/>
            </w:tcBorders>
            <w:vAlign w:val="center"/>
          </w:tcPr>
          <w:p w:rsidR="00234639" w:rsidRPr="00234639" w:rsidRDefault="00234639" w:rsidP="003872E3">
            <w:pPr>
              <w:jc w:val="center"/>
              <w:rPr>
                <w:sz w:val="24"/>
              </w:rPr>
            </w:pPr>
            <w:r w:rsidRPr="00234639">
              <w:rPr>
                <w:sz w:val="24"/>
              </w:rPr>
              <w:t>0,43</w:t>
            </w:r>
          </w:p>
        </w:tc>
      </w:tr>
      <w:tr w:rsidR="00234639" w:rsidRPr="00ED2B55" w:rsidTr="00A00F39">
        <w:trPr>
          <w:cantSplit/>
          <w:trHeight w:val="20"/>
          <w:jc w:val="center"/>
        </w:trPr>
        <w:tc>
          <w:tcPr>
            <w:tcW w:w="5670" w:type="dxa"/>
            <w:tcBorders>
              <w:top w:val="single" w:sz="4" w:space="0" w:color="000000"/>
              <w:left w:val="single" w:sz="4" w:space="0" w:color="000000"/>
              <w:bottom w:val="single" w:sz="4" w:space="0" w:color="000000"/>
            </w:tcBorders>
            <w:vAlign w:val="center"/>
          </w:tcPr>
          <w:p w:rsidR="00234639" w:rsidRPr="00ED2B55" w:rsidRDefault="00234639" w:rsidP="001B58F0">
            <w:pPr>
              <w:pStyle w:val="-1"/>
              <w:rPr>
                <w:rFonts w:ascii="Times New Roman" w:hAnsi="Times New Roman" w:cs="Times New Roman"/>
                <w:sz w:val="24"/>
                <w:szCs w:val="24"/>
              </w:rPr>
            </w:pPr>
            <w:r w:rsidRPr="00ED2B55">
              <w:rPr>
                <w:rFonts w:ascii="Times New Roman" w:hAnsi="Times New Roman" w:cs="Times New Roman"/>
                <w:sz w:val="24"/>
                <w:szCs w:val="24"/>
              </w:rPr>
              <w:t>Сельское хозяйство и рыболовство</w:t>
            </w:r>
          </w:p>
        </w:tc>
        <w:tc>
          <w:tcPr>
            <w:tcW w:w="2157" w:type="dxa"/>
            <w:tcBorders>
              <w:top w:val="single" w:sz="4" w:space="0" w:color="000000"/>
              <w:left w:val="single" w:sz="4" w:space="0" w:color="000000"/>
              <w:bottom w:val="single" w:sz="4" w:space="0" w:color="000000"/>
              <w:right w:val="single" w:sz="4" w:space="0" w:color="000000"/>
            </w:tcBorders>
            <w:vAlign w:val="center"/>
          </w:tcPr>
          <w:p w:rsidR="00234639" w:rsidRPr="00234639" w:rsidRDefault="00234639" w:rsidP="003872E3">
            <w:pPr>
              <w:jc w:val="center"/>
              <w:rPr>
                <w:sz w:val="24"/>
              </w:rPr>
            </w:pPr>
            <w:proofErr w:type="gramStart"/>
            <w:r w:rsidRPr="00234639">
              <w:rPr>
                <w:sz w:val="24"/>
              </w:rPr>
              <w:t>отсутств</w:t>
            </w:r>
            <w:proofErr w:type="gramEnd"/>
            <w:r w:rsidRPr="00234639">
              <w:rPr>
                <w:sz w:val="24"/>
              </w:rPr>
              <w:t>.</w:t>
            </w:r>
          </w:p>
        </w:tc>
      </w:tr>
      <w:tr w:rsidR="00234639" w:rsidRPr="00ED2B55" w:rsidTr="00A00F39">
        <w:trPr>
          <w:cantSplit/>
          <w:trHeight w:val="20"/>
          <w:jc w:val="center"/>
        </w:trPr>
        <w:tc>
          <w:tcPr>
            <w:tcW w:w="5670" w:type="dxa"/>
            <w:tcBorders>
              <w:top w:val="single" w:sz="4" w:space="0" w:color="000000"/>
              <w:left w:val="single" w:sz="4" w:space="0" w:color="000000"/>
              <w:bottom w:val="single" w:sz="4" w:space="0" w:color="000000"/>
            </w:tcBorders>
            <w:vAlign w:val="center"/>
          </w:tcPr>
          <w:p w:rsidR="00234639" w:rsidRPr="00ED2B55" w:rsidRDefault="00234639" w:rsidP="001B58F0">
            <w:pPr>
              <w:pStyle w:val="-1"/>
              <w:rPr>
                <w:rFonts w:ascii="Times New Roman" w:hAnsi="Times New Roman" w:cs="Times New Roman"/>
                <w:sz w:val="24"/>
                <w:szCs w:val="24"/>
              </w:rPr>
            </w:pPr>
            <w:r w:rsidRPr="00ED2B55">
              <w:rPr>
                <w:rFonts w:ascii="Times New Roman" w:hAnsi="Times New Roman" w:cs="Times New Roman"/>
                <w:sz w:val="24"/>
                <w:szCs w:val="24"/>
              </w:rPr>
              <w:t>Промышленность</w:t>
            </w:r>
          </w:p>
        </w:tc>
        <w:tc>
          <w:tcPr>
            <w:tcW w:w="2157" w:type="dxa"/>
            <w:tcBorders>
              <w:top w:val="single" w:sz="4" w:space="0" w:color="000000"/>
              <w:left w:val="single" w:sz="4" w:space="0" w:color="000000"/>
              <w:bottom w:val="single" w:sz="4" w:space="0" w:color="000000"/>
              <w:right w:val="single" w:sz="4" w:space="0" w:color="000000"/>
            </w:tcBorders>
            <w:vAlign w:val="center"/>
          </w:tcPr>
          <w:p w:rsidR="00234639" w:rsidRPr="00234639" w:rsidRDefault="00234639" w:rsidP="003872E3">
            <w:pPr>
              <w:jc w:val="center"/>
              <w:rPr>
                <w:sz w:val="24"/>
              </w:rPr>
            </w:pPr>
            <w:r w:rsidRPr="00234639">
              <w:rPr>
                <w:sz w:val="24"/>
              </w:rPr>
              <w:t>0,03</w:t>
            </w:r>
          </w:p>
        </w:tc>
      </w:tr>
      <w:tr w:rsidR="00234639" w:rsidRPr="00ED2B55" w:rsidTr="00A00F39">
        <w:trPr>
          <w:cantSplit/>
          <w:trHeight w:val="20"/>
          <w:jc w:val="center"/>
        </w:trPr>
        <w:tc>
          <w:tcPr>
            <w:tcW w:w="5670" w:type="dxa"/>
            <w:tcBorders>
              <w:top w:val="single" w:sz="4" w:space="0" w:color="000000"/>
              <w:left w:val="single" w:sz="4" w:space="0" w:color="000000"/>
              <w:bottom w:val="single" w:sz="4" w:space="0" w:color="000000"/>
            </w:tcBorders>
            <w:vAlign w:val="center"/>
          </w:tcPr>
          <w:p w:rsidR="00234639" w:rsidRPr="00ED2B55" w:rsidRDefault="00234639" w:rsidP="001B58F0">
            <w:pPr>
              <w:pStyle w:val="-1"/>
              <w:rPr>
                <w:rFonts w:ascii="Times New Roman" w:hAnsi="Times New Roman" w:cs="Times New Roman"/>
                <w:sz w:val="24"/>
                <w:szCs w:val="24"/>
              </w:rPr>
            </w:pPr>
            <w:r w:rsidRPr="00ED2B55">
              <w:rPr>
                <w:rFonts w:ascii="Times New Roman" w:hAnsi="Times New Roman" w:cs="Times New Roman"/>
                <w:sz w:val="24"/>
                <w:szCs w:val="24"/>
              </w:rPr>
              <w:t>Транспорт и связь</w:t>
            </w:r>
          </w:p>
        </w:tc>
        <w:tc>
          <w:tcPr>
            <w:tcW w:w="2157" w:type="dxa"/>
            <w:tcBorders>
              <w:top w:val="single" w:sz="4" w:space="0" w:color="000000"/>
              <w:left w:val="single" w:sz="4" w:space="0" w:color="000000"/>
              <w:bottom w:val="single" w:sz="4" w:space="0" w:color="000000"/>
              <w:right w:val="single" w:sz="4" w:space="0" w:color="000000"/>
            </w:tcBorders>
            <w:vAlign w:val="center"/>
          </w:tcPr>
          <w:p w:rsidR="00234639" w:rsidRPr="00234639" w:rsidRDefault="00234639" w:rsidP="003872E3">
            <w:pPr>
              <w:jc w:val="center"/>
              <w:rPr>
                <w:sz w:val="24"/>
              </w:rPr>
            </w:pPr>
            <w:proofErr w:type="gramStart"/>
            <w:r w:rsidRPr="00234639">
              <w:rPr>
                <w:sz w:val="24"/>
              </w:rPr>
              <w:t>отсутств</w:t>
            </w:r>
            <w:proofErr w:type="gramEnd"/>
            <w:r w:rsidRPr="00234639">
              <w:rPr>
                <w:sz w:val="24"/>
              </w:rPr>
              <w:t>.</w:t>
            </w:r>
          </w:p>
        </w:tc>
      </w:tr>
      <w:tr w:rsidR="00234639" w:rsidRPr="00ED2B55" w:rsidTr="00A00F39">
        <w:trPr>
          <w:cantSplit/>
          <w:trHeight w:val="20"/>
          <w:jc w:val="center"/>
        </w:trPr>
        <w:tc>
          <w:tcPr>
            <w:tcW w:w="5670" w:type="dxa"/>
            <w:tcBorders>
              <w:top w:val="single" w:sz="4" w:space="0" w:color="000000"/>
              <w:left w:val="single" w:sz="4" w:space="0" w:color="000000"/>
              <w:bottom w:val="single" w:sz="4" w:space="0" w:color="000000"/>
            </w:tcBorders>
            <w:vAlign w:val="center"/>
          </w:tcPr>
          <w:p w:rsidR="00234639" w:rsidRPr="00ED2B55" w:rsidRDefault="00234639" w:rsidP="001B58F0">
            <w:pPr>
              <w:pStyle w:val="-1"/>
              <w:rPr>
                <w:rFonts w:ascii="Times New Roman" w:hAnsi="Times New Roman" w:cs="Times New Roman"/>
                <w:sz w:val="24"/>
                <w:szCs w:val="24"/>
              </w:rPr>
            </w:pPr>
            <w:r w:rsidRPr="00ED2B55">
              <w:rPr>
                <w:rFonts w:ascii="Times New Roman" w:hAnsi="Times New Roman" w:cs="Times New Roman"/>
                <w:sz w:val="24"/>
                <w:szCs w:val="24"/>
              </w:rPr>
              <w:t>Строительство</w:t>
            </w:r>
          </w:p>
        </w:tc>
        <w:tc>
          <w:tcPr>
            <w:tcW w:w="2157" w:type="dxa"/>
            <w:tcBorders>
              <w:top w:val="single" w:sz="4" w:space="0" w:color="000000"/>
              <w:left w:val="single" w:sz="4" w:space="0" w:color="000000"/>
              <w:bottom w:val="single" w:sz="4" w:space="0" w:color="000000"/>
              <w:right w:val="single" w:sz="4" w:space="0" w:color="000000"/>
            </w:tcBorders>
            <w:vAlign w:val="center"/>
          </w:tcPr>
          <w:p w:rsidR="00234639" w:rsidRPr="00234639" w:rsidRDefault="00234639" w:rsidP="003872E3">
            <w:pPr>
              <w:jc w:val="center"/>
              <w:rPr>
                <w:sz w:val="24"/>
              </w:rPr>
            </w:pPr>
            <w:proofErr w:type="gramStart"/>
            <w:r w:rsidRPr="00234639">
              <w:rPr>
                <w:sz w:val="24"/>
              </w:rPr>
              <w:t>отсутств</w:t>
            </w:r>
            <w:proofErr w:type="gramEnd"/>
            <w:r w:rsidRPr="00234639">
              <w:rPr>
                <w:sz w:val="24"/>
              </w:rPr>
              <w:t>.</w:t>
            </w:r>
          </w:p>
        </w:tc>
      </w:tr>
      <w:tr w:rsidR="00234639" w:rsidRPr="00ED2B55" w:rsidTr="00A00F39">
        <w:trPr>
          <w:cantSplit/>
          <w:trHeight w:val="20"/>
          <w:jc w:val="center"/>
        </w:trPr>
        <w:tc>
          <w:tcPr>
            <w:tcW w:w="5670" w:type="dxa"/>
            <w:tcBorders>
              <w:top w:val="single" w:sz="4" w:space="0" w:color="000000"/>
              <w:left w:val="single" w:sz="4" w:space="0" w:color="000000"/>
              <w:bottom w:val="single" w:sz="4" w:space="0" w:color="000000"/>
            </w:tcBorders>
            <w:vAlign w:val="center"/>
          </w:tcPr>
          <w:p w:rsidR="00234639" w:rsidRPr="00ED2B55" w:rsidRDefault="00234639" w:rsidP="001B58F0">
            <w:pPr>
              <w:pStyle w:val="-1"/>
              <w:rPr>
                <w:rFonts w:ascii="Times New Roman" w:hAnsi="Times New Roman" w:cs="Times New Roman"/>
                <w:sz w:val="24"/>
                <w:szCs w:val="24"/>
              </w:rPr>
            </w:pPr>
            <w:r w:rsidRPr="00ED2B55">
              <w:rPr>
                <w:rFonts w:ascii="Times New Roman" w:hAnsi="Times New Roman" w:cs="Times New Roman"/>
                <w:sz w:val="24"/>
                <w:szCs w:val="24"/>
              </w:rPr>
              <w:t>Операции с недвижимым имуществом и ЖКХ</w:t>
            </w:r>
          </w:p>
        </w:tc>
        <w:tc>
          <w:tcPr>
            <w:tcW w:w="2157" w:type="dxa"/>
            <w:tcBorders>
              <w:top w:val="single" w:sz="4" w:space="0" w:color="000000"/>
              <w:left w:val="single" w:sz="4" w:space="0" w:color="000000"/>
              <w:bottom w:val="single" w:sz="4" w:space="0" w:color="000000"/>
              <w:right w:val="single" w:sz="4" w:space="0" w:color="000000"/>
            </w:tcBorders>
            <w:vAlign w:val="center"/>
          </w:tcPr>
          <w:p w:rsidR="00234639" w:rsidRPr="00234639" w:rsidRDefault="00234639" w:rsidP="003872E3">
            <w:pPr>
              <w:jc w:val="center"/>
              <w:rPr>
                <w:sz w:val="24"/>
              </w:rPr>
            </w:pPr>
            <w:proofErr w:type="gramStart"/>
            <w:r w:rsidRPr="00234639">
              <w:rPr>
                <w:sz w:val="24"/>
              </w:rPr>
              <w:t>отсутств</w:t>
            </w:r>
            <w:proofErr w:type="gramEnd"/>
            <w:r w:rsidRPr="00234639">
              <w:rPr>
                <w:sz w:val="24"/>
              </w:rPr>
              <w:t>.</w:t>
            </w:r>
          </w:p>
        </w:tc>
      </w:tr>
      <w:tr w:rsidR="00234639" w:rsidRPr="00ED2B55" w:rsidTr="00A00F39">
        <w:trPr>
          <w:cantSplit/>
          <w:trHeight w:val="20"/>
          <w:jc w:val="center"/>
        </w:trPr>
        <w:tc>
          <w:tcPr>
            <w:tcW w:w="5670" w:type="dxa"/>
            <w:tcBorders>
              <w:top w:val="single" w:sz="4" w:space="0" w:color="000000"/>
              <w:left w:val="single" w:sz="4" w:space="0" w:color="000000"/>
              <w:bottom w:val="single" w:sz="4" w:space="0" w:color="000000"/>
            </w:tcBorders>
            <w:vAlign w:val="center"/>
          </w:tcPr>
          <w:p w:rsidR="00234639" w:rsidRPr="00ED2B55" w:rsidRDefault="00234639" w:rsidP="001B58F0">
            <w:pPr>
              <w:pStyle w:val="-1"/>
              <w:rPr>
                <w:rFonts w:ascii="Times New Roman" w:hAnsi="Times New Roman" w:cs="Times New Roman"/>
                <w:sz w:val="24"/>
                <w:szCs w:val="24"/>
              </w:rPr>
            </w:pPr>
            <w:r w:rsidRPr="00ED2B55">
              <w:rPr>
                <w:rFonts w:ascii="Times New Roman" w:hAnsi="Times New Roman" w:cs="Times New Roman"/>
                <w:sz w:val="24"/>
                <w:szCs w:val="24"/>
              </w:rPr>
              <w:t>Научные исследования и разработки</w:t>
            </w:r>
          </w:p>
        </w:tc>
        <w:tc>
          <w:tcPr>
            <w:tcW w:w="2157" w:type="dxa"/>
            <w:tcBorders>
              <w:top w:val="single" w:sz="4" w:space="0" w:color="000000"/>
              <w:left w:val="single" w:sz="4" w:space="0" w:color="000000"/>
              <w:bottom w:val="single" w:sz="4" w:space="0" w:color="000000"/>
              <w:right w:val="single" w:sz="4" w:space="0" w:color="000000"/>
            </w:tcBorders>
            <w:vAlign w:val="center"/>
          </w:tcPr>
          <w:p w:rsidR="00234639" w:rsidRPr="00234639" w:rsidRDefault="00234639" w:rsidP="003872E3">
            <w:pPr>
              <w:jc w:val="center"/>
              <w:rPr>
                <w:sz w:val="24"/>
              </w:rPr>
            </w:pPr>
            <w:proofErr w:type="gramStart"/>
            <w:r w:rsidRPr="00234639">
              <w:rPr>
                <w:sz w:val="24"/>
              </w:rPr>
              <w:t>отсутств</w:t>
            </w:r>
            <w:proofErr w:type="gramEnd"/>
            <w:r w:rsidRPr="00234639">
              <w:rPr>
                <w:sz w:val="24"/>
              </w:rPr>
              <w:t>.</w:t>
            </w:r>
          </w:p>
        </w:tc>
      </w:tr>
      <w:tr w:rsidR="00234639" w:rsidRPr="00ED2B55" w:rsidTr="00A00F39">
        <w:trPr>
          <w:cantSplit/>
          <w:trHeight w:val="20"/>
          <w:jc w:val="center"/>
        </w:trPr>
        <w:tc>
          <w:tcPr>
            <w:tcW w:w="5670" w:type="dxa"/>
            <w:tcBorders>
              <w:top w:val="single" w:sz="4" w:space="0" w:color="000000"/>
              <w:left w:val="single" w:sz="4" w:space="0" w:color="000000"/>
              <w:bottom w:val="single" w:sz="4" w:space="0" w:color="000000"/>
            </w:tcBorders>
            <w:vAlign w:val="center"/>
          </w:tcPr>
          <w:p w:rsidR="00234639" w:rsidRPr="00ED2B55" w:rsidRDefault="00234639" w:rsidP="001B58F0">
            <w:pPr>
              <w:pStyle w:val="-1"/>
              <w:rPr>
                <w:rFonts w:ascii="Times New Roman" w:hAnsi="Times New Roman" w:cs="Times New Roman"/>
                <w:sz w:val="24"/>
                <w:szCs w:val="24"/>
              </w:rPr>
            </w:pPr>
            <w:r w:rsidRPr="00ED2B55">
              <w:rPr>
                <w:rFonts w:ascii="Times New Roman" w:hAnsi="Times New Roman" w:cs="Times New Roman"/>
                <w:sz w:val="24"/>
                <w:szCs w:val="24"/>
              </w:rPr>
              <w:t>Торговля и услуги</w:t>
            </w:r>
          </w:p>
        </w:tc>
        <w:tc>
          <w:tcPr>
            <w:tcW w:w="2157" w:type="dxa"/>
            <w:tcBorders>
              <w:top w:val="single" w:sz="4" w:space="0" w:color="000000"/>
              <w:left w:val="single" w:sz="4" w:space="0" w:color="000000"/>
              <w:bottom w:val="single" w:sz="4" w:space="0" w:color="000000"/>
              <w:right w:val="single" w:sz="4" w:space="0" w:color="000000"/>
            </w:tcBorders>
            <w:vAlign w:val="center"/>
          </w:tcPr>
          <w:p w:rsidR="00234639" w:rsidRPr="00234639" w:rsidRDefault="00234639" w:rsidP="003872E3">
            <w:pPr>
              <w:jc w:val="center"/>
              <w:rPr>
                <w:sz w:val="24"/>
              </w:rPr>
            </w:pPr>
            <w:r w:rsidRPr="00234639">
              <w:rPr>
                <w:sz w:val="24"/>
              </w:rPr>
              <w:t>0,40</w:t>
            </w:r>
          </w:p>
        </w:tc>
      </w:tr>
      <w:tr w:rsidR="00234639" w:rsidRPr="00ED2B55" w:rsidTr="00A00F39">
        <w:trPr>
          <w:cantSplit/>
          <w:trHeight w:val="20"/>
          <w:jc w:val="center"/>
        </w:trPr>
        <w:tc>
          <w:tcPr>
            <w:tcW w:w="5670" w:type="dxa"/>
            <w:tcBorders>
              <w:top w:val="single" w:sz="4" w:space="0" w:color="000000"/>
              <w:left w:val="single" w:sz="4" w:space="0" w:color="000000"/>
              <w:bottom w:val="single" w:sz="4" w:space="0" w:color="000000"/>
            </w:tcBorders>
            <w:vAlign w:val="center"/>
          </w:tcPr>
          <w:p w:rsidR="00234639" w:rsidRPr="00ED2B55" w:rsidRDefault="00234639" w:rsidP="001B58F0">
            <w:pPr>
              <w:pStyle w:val="-1"/>
              <w:rPr>
                <w:rFonts w:ascii="Times New Roman" w:hAnsi="Times New Roman" w:cs="Times New Roman"/>
                <w:sz w:val="24"/>
                <w:szCs w:val="24"/>
              </w:rPr>
            </w:pPr>
            <w:r w:rsidRPr="00ED2B55">
              <w:rPr>
                <w:rFonts w:ascii="Times New Roman" w:hAnsi="Times New Roman" w:cs="Times New Roman"/>
                <w:sz w:val="24"/>
                <w:szCs w:val="24"/>
              </w:rPr>
              <w:t>Финансовая деятельность и страхование</w:t>
            </w:r>
          </w:p>
        </w:tc>
        <w:tc>
          <w:tcPr>
            <w:tcW w:w="2157" w:type="dxa"/>
            <w:tcBorders>
              <w:top w:val="single" w:sz="4" w:space="0" w:color="000000"/>
              <w:left w:val="single" w:sz="4" w:space="0" w:color="000000"/>
              <w:bottom w:val="single" w:sz="4" w:space="0" w:color="000000"/>
              <w:right w:val="single" w:sz="4" w:space="0" w:color="000000"/>
            </w:tcBorders>
            <w:vAlign w:val="center"/>
          </w:tcPr>
          <w:p w:rsidR="00234639" w:rsidRPr="00234639" w:rsidRDefault="00234639" w:rsidP="003872E3">
            <w:pPr>
              <w:jc w:val="center"/>
              <w:rPr>
                <w:sz w:val="24"/>
              </w:rPr>
            </w:pPr>
            <w:proofErr w:type="gramStart"/>
            <w:r w:rsidRPr="00234639">
              <w:rPr>
                <w:sz w:val="24"/>
              </w:rPr>
              <w:t>отсутств</w:t>
            </w:r>
            <w:proofErr w:type="gramEnd"/>
            <w:r w:rsidRPr="00234639">
              <w:rPr>
                <w:sz w:val="24"/>
              </w:rPr>
              <w:t>.</w:t>
            </w:r>
          </w:p>
        </w:tc>
      </w:tr>
      <w:tr w:rsidR="00234639" w:rsidRPr="00ED2B55" w:rsidTr="00A00F39">
        <w:trPr>
          <w:cantSplit/>
          <w:trHeight w:val="20"/>
          <w:jc w:val="center"/>
        </w:trPr>
        <w:tc>
          <w:tcPr>
            <w:tcW w:w="5670" w:type="dxa"/>
            <w:tcBorders>
              <w:top w:val="single" w:sz="4" w:space="0" w:color="000000"/>
              <w:left w:val="single" w:sz="4" w:space="0" w:color="000000"/>
              <w:bottom w:val="single" w:sz="4" w:space="0" w:color="000000"/>
            </w:tcBorders>
            <w:vAlign w:val="center"/>
          </w:tcPr>
          <w:p w:rsidR="00234639" w:rsidRPr="00ED2B55" w:rsidRDefault="00234639" w:rsidP="001B58F0">
            <w:pPr>
              <w:pStyle w:val="-1"/>
              <w:rPr>
                <w:rFonts w:ascii="Times New Roman" w:hAnsi="Times New Roman" w:cs="Times New Roman"/>
                <w:sz w:val="24"/>
                <w:szCs w:val="24"/>
              </w:rPr>
            </w:pPr>
            <w:r w:rsidRPr="00ED2B55">
              <w:rPr>
                <w:rFonts w:ascii="Times New Roman" w:hAnsi="Times New Roman" w:cs="Times New Roman"/>
                <w:sz w:val="24"/>
                <w:szCs w:val="24"/>
              </w:rPr>
              <w:t>Прочие</w:t>
            </w:r>
          </w:p>
        </w:tc>
        <w:tc>
          <w:tcPr>
            <w:tcW w:w="2157" w:type="dxa"/>
            <w:tcBorders>
              <w:top w:val="single" w:sz="4" w:space="0" w:color="000000"/>
              <w:left w:val="single" w:sz="4" w:space="0" w:color="000000"/>
              <w:bottom w:val="single" w:sz="4" w:space="0" w:color="000000"/>
              <w:right w:val="single" w:sz="4" w:space="0" w:color="000000"/>
            </w:tcBorders>
            <w:vAlign w:val="center"/>
          </w:tcPr>
          <w:p w:rsidR="00234639" w:rsidRPr="00234639" w:rsidRDefault="00234639" w:rsidP="003872E3">
            <w:pPr>
              <w:jc w:val="center"/>
              <w:rPr>
                <w:sz w:val="24"/>
              </w:rPr>
            </w:pPr>
            <w:proofErr w:type="gramStart"/>
            <w:r w:rsidRPr="00234639">
              <w:rPr>
                <w:sz w:val="24"/>
              </w:rPr>
              <w:t>отсутств</w:t>
            </w:r>
            <w:proofErr w:type="gramEnd"/>
            <w:r w:rsidRPr="00234639">
              <w:rPr>
                <w:sz w:val="24"/>
              </w:rPr>
              <w:t>.</w:t>
            </w:r>
          </w:p>
        </w:tc>
      </w:tr>
    </w:tbl>
    <w:p w:rsidR="00066778" w:rsidRPr="00A35CD6" w:rsidRDefault="00066778" w:rsidP="00066778">
      <w:pPr>
        <w:pStyle w:val="aa"/>
        <w:spacing w:after="0"/>
        <w:ind w:left="0" w:firstLine="709"/>
        <w:jc w:val="both"/>
        <w:rPr>
          <w:sz w:val="24"/>
          <w:lang w:val="ru-RU"/>
        </w:rPr>
      </w:pPr>
    </w:p>
    <w:p w:rsidR="00066778" w:rsidRPr="00766642" w:rsidRDefault="00066778" w:rsidP="00066778">
      <w:pPr>
        <w:pStyle w:val="aa"/>
        <w:spacing w:after="0"/>
        <w:ind w:left="0" w:firstLine="709"/>
        <w:jc w:val="both"/>
        <w:rPr>
          <w:sz w:val="24"/>
          <w:lang w:val="ru-RU"/>
        </w:rPr>
      </w:pPr>
      <w:r w:rsidRPr="00A35CD6">
        <w:rPr>
          <w:sz w:val="24"/>
          <w:lang w:val="ru-RU"/>
        </w:rPr>
        <w:t xml:space="preserve">Целевой показатель занятости в экономике </w:t>
      </w:r>
      <w:r w:rsidR="004D51EA" w:rsidRPr="00766642">
        <w:rPr>
          <w:sz w:val="24"/>
          <w:u w:val="single"/>
          <w:lang w:val="ru-RU"/>
        </w:rPr>
        <w:t>существующего населения</w:t>
      </w:r>
      <w:r w:rsidR="004D51EA" w:rsidRPr="00766642">
        <w:rPr>
          <w:sz w:val="24"/>
          <w:lang w:val="ru-RU"/>
        </w:rPr>
        <w:t xml:space="preserve"> </w:t>
      </w:r>
      <w:r w:rsidR="0002690D" w:rsidRPr="00766642">
        <w:rPr>
          <w:sz w:val="24"/>
          <w:lang w:val="ru-RU"/>
        </w:rPr>
        <w:t>городского</w:t>
      </w:r>
      <w:r w:rsidRPr="00766642">
        <w:rPr>
          <w:sz w:val="24"/>
          <w:lang w:val="ru-RU"/>
        </w:rPr>
        <w:t xml:space="preserve"> поселения</w:t>
      </w:r>
      <w:r w:rsidR="0002690D" w:rsidRPr="00766642">
        <w:rPr>
          <w:sz w:val="24"/>
          <w:lang w:val="ru-RU"/>
        </w:rPr>
        <w:t xml:space="preserve"> </w:t>
      </w:r>
      <w:r w:rsidR="00272D92">
        <w:rPr>
          <w:sz w:val="24"/>
          <w:lang w:val="ru-RU"/>
        </w:rPr>
        <w:t>Загорянский</w:t>
      </w:r>
      <w:r w:rsidRPr="00766642">
        <w:rPr>
          <w:sz w:val="24"/>
          <w:lang w:val="ru-RU"/>
        </w:rPr>
        <w:t xml:space="preserve"> должен составлять не менее 50% общей численности населения, или </w:t>
      </w:r>
      <w:r w:rsidR="00234639">
        <w:rPr>
          <w:sz w:val="24"/>
          <w:lang w:val="ru-RU"/>
        </w:rPr>
        <w:t>3</w:t>
      </w:r>
      <w:r w:rsidRPr="00766642">
        <w:rPr>
          <w:sz w:val="24"/>
          <w:lang w:val="ru-RU"/>
        </w:rPr>
        <w:t>,</w:t>
      </w:r>
      <w:r w:rsidR="00234639">
        <w:rPr>
          <w:sz w:val="24"/>
          <w:lang w:val="ru-RU"/>
        </w:rPr>
        <w:t>9</w:t>
      </w:r>
      <w:r w:rsidRPr="00766642">
        <w:rPr>
          <w:sz w:val="24"/>
        </w:rPr>
        <w:t> </w:t>
      </w:r>
      <w:r w:rsidRPr="00766642">
        <w:rPr>
          <w:sz w:val="24"/>
          <w:lang w:val="ru-RU"/>
        </w:rPr>
        <w:t>тыс.</w:t>
      </w:r>
      <w:r w:rsidRPr="00766642">
        <w:rPr>
          <w:sz w:val="24"/>
        </w:rPr>
        <w:t> </w:t>
      </w:r>
      <w:r w:rsidRPr="00766642">
        <w:rPr>
          <w:sz w:val="24"/>
          <w:lang w:val="ru-RU"/>
        </w:rPr>
        <w:t>чел.</w:t>
      </w:r>
    </w:p>
    <w:p w:rsidR="004D51EA" w:rsidRPr="00A35CD6" w:rsidRDefault="004D51EA" w:rsidP="004D51EA">
      <w:pPr>
        <w:pStyle w:val="aa"/>
        <w:spacing w:after="0"/>
        <w:ind w:left="0" w:firstLine="709"/>
        <w:jc w:val="both"/>
        <w:rPr>
          <w:sz w:val="24"/>
          <w:lang w:val="ru-RU"/>
        </w:rPr>
      </w:pPr>
      <w:r w:rsidRPr="00766642">
        <w:rPr>
          <w:sz w:val="24"/>
          <w:lang w:val="ru-RU"/>
        </w:rPr>
        <w:t xml:space="preserve">Целевой показатель занятости в экономике </w:t>
      </w:r>
      <w:r w:rsidRPr="00766642">
        <w:rPr>
          <w:sz w:val="24"/>
          <w:u w:val="single"/>
          <w:lang w:val="ru-RU"/>
        </w:rPr>
        <w:t>планируемого населения</w:t>
      </w:r>
      <w:r>
        <w:rPr>
          <w:sz w:val="24"/>
          <w:lang w:val="ru-RU"/>
        </w:rPr>
        <w:t xml:space="preserve"> городского</w:t>
      </w:r>
      <w:r w:rsidRPr="00A35CD6">
        <w:rPr>
          <w:sz w:val="24"/>
          <w:lang w:val="ru-RU"/>
        </w:rPr>
        <w:t xml:space="preserve"> поселения</w:t>
      </w:r>
      <w:r>
        <w:rPr>
          <w:sz w:val="24"/>
          <w:lang w:val="ru-RU"/>
        </w:rPr>
        <w:t xml:space="preserve"> </w:t>
      </w:r>
      <w:r w:rsidR="00272D92">
        <w:rPr>
          <w:sz w:val="24"/>
          <w:lang w:val="ru-RU"/>
        </w:rPr>
        <w:t>Загорянский</w:t>
      </w:r>
      <w:r w:rsidRPr="00A35CD6">
        <w:rPr>
          <w:sz w:val="24"/>
          <w:lang w:val="ru-RU"/>
        </w:rPr>
        <w:t xml:space="preserve"> должен составлять не менее 50% общей численности населения, или </w:t>
      </w:r>
      <w:r w:rsidR="00234639">
        <w:rPr>
          <w:sz w:val="24"/>
          <w:lang w:val="ru-RU"/>
        </w:rPr>
        <w:t>4</w:t>
      </w:r>
      <w:r w:rsidRPr="00A35CD6">
        <w:rPr>
          <w:sz w:val="24"/>
          <w:lang w:val="ru-RU"/>
        </w:rPr>
        <w:t>,</w:t>
      </w:r>
      <w:r w:rsidR="00234639">
        <w:rPr>
          <w:sz w:val="24"/>
          <w:lang w:val="ru-RU"/>
        </w:rPr>
        <w:t>85</w:t>
      </w:r>
      <w:r w:rsidRPr="00A35CD6">
        <w:rPr>
          <w:sz w:val="24"/>
        </w:rPr>
        <w:t> </w:t>
      </w:r>
      <w:r w:rsidRPr="00A35CD6">
        <w:rPr>
          <w:sz w:val="24"/>
          <w:lang w:val="ru-RU"/>
        </w:rPr>
        <w:t>тыс.</w:t>
      </w:r>
      <w:r w:rsidRPr="00A35CD6">
        <w:rPr>
          <w:sz w:val="24"/>
        </w:rPr>
        <w:t> </w:t>
      </w:r>
      <w:r w:rsidRPr="00A35CD6">
        <w:rPr>
          <w:sz w:val="24"/>
          <w:lang w:val="ru-RU"/>
        </w:rPr>
        <w:t>чел.</w:t>
      </w:r>
    </w:p>
    <w:p w:rsidR="00066778" w:rsidRPr="00A35CD6" w:rsidRDefault="00066778" w:rsidP="00066778">
      <w:pPr>
        <w:pStyle w:val="aa"/>
        <w:spacing w:after="0"/>
        <w:ind w:left="0" w:firstLine="709"/>
        <w:jc w:val="both"/>
        <w:rPr>
          <w:sz w:val="24"/>
          <w:lang w:val="ru-RU"/>
        </w:rPr>
      </w:pPr>
      <w:r w:rsidRPr="00A35CD6">
        <w:rPr>
          <w:sz w:val="24"/>
          <w:lang w:val="ru-RU"/>
        </w:rPr>
        <w:t xml:space="preserve">Разница между фактической обеспеченностью </w:t>
      </w:r>
      <w:r w:rsidR="00EC4D48">
        <w:rPr>
          <w:sz w:val="24"/>
          <w:lang w:val="ru-RU"/>
        </w:rPr>
        <w:t>городского</w:t>
      </w:r>
      <w:r w:rsidRPr="00A35CD6">
        <w:rPr>
          <w:sz w:val="24"/>
          <w:lang w:val="ru-RU"/>
        </w:rPr>
        <w:t xml:space="preserve"> поселения рабочими местами и целевым показателем занятости является отрицательной, составляя -</w:t>
      </w:r>
      <w:r w:rsidR="00234639">
        <w:rPr>
          <w:sz w:val="24"/>
          <w:lang w:val="ru-RU"/>
        </w:rPr>
        <w:t>4050</w:t>
      </w:r>
      <w:r w:rsidRPr="00A35CD6">
        <w:rPr>
          <w:sz w:val="24"/>
          <w:lang w:val="ru-RU"/>
        </w:rPr>
        <w:t xml:space="preserve"> рабочих мест.</w:t>
      </w:r>
    </w:p>
    <w:p w:rsidR="00066778" w:rsidRPr="00A35CD6" w:rsidRDefault="009E46EB" w:rsidP="00066778">
      <w:pPr>
        <w:pStyle w:val="aa"/>
        <w:spacing w:after="0"/>
        <w:ind w:left="0" w:firstLine="709"/>
        <w:jc w:val="both"/>
        <w:rPr>
          <w:sz w:val="24"/>
          <w:lang w:val="ru-RU"/>
        </w:rPr>
      </w:pPr>
      <w:r>
        <w:rPr>
          <w:sz w:val="24"/>
          <w:lang w:val="ru-RU"/>
        </w:rPr>
        <w:lastRenderedPageBreak/>
        <w:t>Д</w:t>
      </w:r>
      <w:r w:rsidR="00066778" w:rsidRPr="00A35CD6">
        <w:rPr>
          <w:sz w:val="24"/>
          <w:lang w:val="ru-RU"/>
        </w:rPr>
        <w:t xml:space="preserve">емографическая ситуация является основанием для прогнозирования количественного повышения трудовых ресурсов, а следовательно, и требуемых рабочих мест. </w:t>
      </w:r>
    </w:p>
    <w:p w:rsidR="00115A4E" w:rsidRDefault="00115A4E" w:rsidP="008C5D29">
      <w:pPr>
        <w:pStyle w:val="3"/>
        <w:rPr>
          <w:lang w:val="ru-RU"/>
        </w:rPr>
      </w:pPr>
      <w:bookmarkStart w:id="409" w:name="_Toc444697014"/>
    </w:p>
    <w:p w:rsidR="00906E8D" w:rsidRPr="00A35CD6" w:rsidRDefault="008C5D29" w:rsidP="00BA0E00">
      <w:pPr>
        <w:pStyle w:val="2"/>
        <w:rPr>
          <w:lang w:val="ru-RU"/>
        </w:rPr>
      </w:pPr>
      <w:bookmarkStart w:id="410" w:name="_Toc466288723"/>
      <w:bookmarkStart w:id="411" w:name="_Toc466288843"/>
      <w:bookmarkStart w:id="412" w:name="_Toc466289227"/>
      <w:bookmarkStart w:id="413" w:name="_Toc466289305"/>
      <w:bookmarkStart w:id="414" w:name="_Toc466289383"/>
      <w:r w:rsidRPr="00A35CD6">
        <w:rPr>
          <w:lang w:val="ru-RU"/>
        </w:rPr>
        <w:t xml:space="preserve">7.2. </w:t>
      </w:r>
      <w:bookmarkEnd w:id="405"/>
      <w:bookmarkEnd w:id="406"/>
      <w:r w:rsidRPr="00A35CD6">
        <w:rPr>
          <w:lang w:val="ru-RU"/>
        </w:rPr>
        <w:t>Сфера промышленности и транспорта</w:t>
      </w:r>
      <w:bookmarkEnd w:id="409"/>
      <w:bookmarkEnd w:id="410"/>
      <w:bookmarkEnd w:id="411"/>
      <w:bookmarkEnd w:id="412"/>
      <w:bookmarkEnd w:id="413"/>
      <w:bookmarkEnd w:id="414"/>
    </w:p>
    <w:p w:rsidR="008C5D29" w:rsidRPr="00A35CD6" w:rsidRDefault="008C5D29" w:rsidP="00B73625">
      <w:pPr>
        <w:shd w:val="clear" w:color="auto" w:fill="FFFFFF"/>
        <w:ind w:firstLine="709"/>
        <w:jc w:val="both"/>
        <w:rPr>
          <w:sz w:val="24"/>
          <w:lang w:val="ru-RU"/>
        </w:rPr>
      </w:pPr>
    </w:p>
    <w:p w:rsidR="00A9630F" w:rsidRPr="00A9630F" w:rsidRDefault="00A9630F" w:rsidP="00A9630F">
      <w:pPr>
        <w:ind w:firstLine="567"/>
        <w:jc w:val="both"/>
        <w:rPr>
          <w:sz w:val="24"/>
          <w:lang w:val="ru-RU"/>
        </w:rPr>
      </w:pPr>
      <w:bookmarkStart w:id="415" w:name="_Toc349901807"/>
      <w:bookmarkEnd w:id="407"/>
      <w:r w:rsidRPr="00A9630F">
        <w:rPr>
          <w:sz w:val="24"/>
          <w:lang w:val="ru-RU"/>
        </w:rPr>
        <w:t xml:space="preserve">Промышленное производство в городском поселении </w:t>
      </w:r>
      <w:r w:rsidR="00272D92">
        <w:rPr>
          <w:sz w:val="24"/>
          <w:lang w:val="ru-RU"/>
        </w:rPr>
        <w:t>Загорянский</w:t>
      </w:r>
      <w:r w:rsidRPr="00A9630F">
        <w:rPr>
          <w:sz w:val="24"/>
          <w:lang w:val="ru-RU"/>
        </w:rPr>
        <w:t xml:space="preserve"> не </w:t>
      </w:r>
      <w:proofErr w:type="gramStart"/>
      <w:r w:rsidRPr="00A9630F">
        <w:rPr>
          <w:sz w:val="24"/>
          <w:lang w:val="ru-RU"/>
        </w:rPr>
        <w:t>развито и представлено</w:t>
      </w:r>
      <w:proofErr w:type="gramEnd"/>
      <w:r w:rsidRPr="00A9630F">
        <w:rPr>
          <w:sz w:val="24"/>
          <w:lang w:val="ru-RU"/>
        </w:rPr>
        <w:t xml:space="preserve"> несколькими объектами малого и среднего бизнеса, такими как </w:t>
      </w:r>
      <w:r w:rsidR="00234639">
        <w:rPr>
          <w:sz w:val="24"/>
          <w:lang w:val="ru-RU"/>
        </w:rPr>
        <w:t>древесная</w:t>
      </w:r>
      <w:r w:rsidRPr="00A9630F">
        <w:rPr>
          <w:sz w:val="24"/>
          <w:lang w:val="ru-RU"/>
        </w:rPr>
        <w:t xml:space="preserve"> фабрика, производство </w:t>
      </w:r>
      <w:r w:rsidR="00234639">
        <w:rPr>
          <w:sz w:val="24"/>
          <w:lang w:val="ru-RU"/>
        </w:rPr>
        <w:t>лаков и красок</w:t>
      </w:r>
      <w:r w:rsidRPr="00A9630F">
        <w:rPr>
          <w:sz w:val="24"/>
          <w:lang w:val="ru-RU"/>
        </w:rPr>
        <w:t xml:space="preserve"> и д.р. и существенного влияния на экономику пока не оказывает.</w:t>
      </w:r>
    </w:p>
    <w:p w:rsidR="00B73625" w:rsidRDefault="00B73625" w:rsidP="00B73625">
      <w:pPr>
        <w:shd w:val="clear" w:color="auto" w:fill="FFFFFF"/>
        <w:ind w:firstLine="709"/>
        <w:jc w:val="both"/>
        <w:rPr>
          <w:b/>
          <w:sz w:val="24"/>
          <w:highlight w:val="yellow"/>
          <w:lang w:val="ru-RU"/>
        </w:rPr>
      </w:pPr>
    </w:p>
    <w:p w:rsidR="008C5D29" w:rsidRPr="00A9630F" w:rsidRDefault="008C5D29" w:rsidP="00BA0E00">
      <w:pPr>
        <w:pStyle w:val="2"/>
        <w:rPr>
          <w:lang w:val="ru-RU"/>
        </w:rPr>
      </w:pPr>
      <w:bookmarkStart w:id="416" w:name="_Toc444697015"/>
      <w:bookmarkStart w:id="417" w:name="_Toc466288724"/>
      <w:bookmarkStart w:id="418" w:name="_Toc466288844"/>
      <w:bookmarkStart w:id="419" w:name="_Toc466289228"/>
      <w:bookmarkStart w:id="420" w:name="_Toc466289306"/>
      <w:bookmarkStart w:id="421" w:name="_Toc466289384"/>
      <w:r w:rsidRPr="00A9630F">
        <w:rPr>
          <w:lang w:val="ru-RU"/>
        </w:rPr>
        <w:t>7.3. Общественно-деловая сфера</w:t>
      </w:r>
      <w:bookmarkEnd w:id="416"/>
      <w:bookmarkEnd w:id="417"/>
      <w:bookmarkEnd w:id="418"/>
      <w:bookmarkEnd w:id="419"/>
      <w:bookmarkEnd w:id="420"/>
      <w:bookmarkEnd w:id="421"/>
    </w:p>
    <w:p w:rsidR="00115A4E" w:rsidRDefault="00115A4E" w:rsidP="00A9630F">
      <w:pPr>
        <w:ind w:firstLine="567"/>
        <w:jc w:val="both"/>
        <w:rPr>
          <w:sz w:val="24"/>
          <w:lang w:val="ru-RU"/>
        </w:rPr>
      </w:pPr>
    </w:p>
    <w:p w:rsidR="00A9630F" w:rsidRPr="00A9630F" w:rsidRDefault="00A9630F" w:rsidP="00A9630F">
      <w:pPr>
        <w:ind w:firstLine="567"/>
        <w:jc w:val="both"/>
        <w:rPr>
          <w:sz w:val="24"/>
          <w:lang w:val="ru-RU"/>
        </w:rPr>
      </w:pPr>
      <w:r w:rsidRPr="00A9630F">
        <w:rPr>
          <w:sz w:val="24"/>
          <w:lang w:val="ru-RU"/>
        </w:rPr>
        <w:t xml:space="preserve">В городском поселении </w:t>
      </w:r>
      <w:r w:rsidR="00272D92">
        <w:rPr>
          <w:sz w:val="24"/>
          <w:lang w:val="ru-RU"/>
        </w:rPr>
        <w:t>Загорянский</w:t>
      </w:r>
      <w:r w:rsidRPr="00A9630F">
        <w:rPr>
          <w:sz w:val="24"/>
          <w:lang w:val="ru-RU"/>
        </w:rPr>
        <w:t xml:space="preserve"> достаточно сильно развита сфера услуг и потребительский рынок в целом. Всего в сфере торговли, общественного питания и бытового обслуживания осуществляют деятельность юридических лиц и индивидуальных предпринимателей. Число их планомерно увеличивается. </w:t>
      </w:r>
      <w:proofErr w:type="gramStart"/>
      <w:r w:rsidRPr="00A9630F">
        <w:rPr>
          <w:sz w:val="24"/>
          <w:lang w:val="ru-RU"/>
        </w:rPr>
        <w:t xml:space="preserve">Наиболее известные из них: супермаркеты «Магнит», </w:t>
      </w:r>
      <w:r w:rsidRPr="00A9630F">
        <w:rPr>
          <w:color w:val="000000"/>
          <w:sz w:val="24"/>
          <w:lang w:val="ru-RU"/>
        </w:rPr>
        <w:t>«Дикси», «Копейка, «Пятерочка», т</w:t>
      </w:r>
      <w:r w:rsidRPr="00A9630F">
        <w:rPr>
          <w:sz w:val="24"/>
          <w:lang w:val="ru-RU"/>
        </w:rPr>
        <w:t xml:space="preserve">уристическое агентство;, </w:t>
      </w:r>
      <w:r w:rsidR="00234639">
        <w:rPr>
          <w:sz w:val="24"/>
          <w:lang w:val="ru-RU"/>
        </w:rPr>
        <w:t>м</w:t>
      </w:r>
      <w:r w:rsidRPr="00A9630F">
        <w:rPr>
          <w:color w:val="000000"/>
          <w:sz w:val="24"/>
          <w:lang w:val="ru-RU"/>
        </w:rPr>
        <w:t>агазин детской одежды и игрушек;</w:t>
      </w:r>
      <w:r w:rsidRPr="00A9630F">
        <w:rPr>
          <w:sz w:val="24"/>
          <w:lang w:val="ru-RU"/>
        </w:rPr>
        <w:t xml:space="preserve"> </w:t>
      </w:r>
      <w:r w:rsidRPr="00A9630F">
        <w:rPr>
          <w:color w:val="000000"/>
          <w:sz w:val="24"/>
          <w:lang w:val="ru-RU"/>
        </w:rPr>
        <w:t xml:space="preserve">Фотоателье, </w:t>
      </w:r>
      <w:r w:rsidRPr="00A9630F">
        <w:rPr>
          <w:sz w:val="24"/>
          <w:lang w:val="ru-RU"/>
        </w:rPr>
        <w:t xml:space="preserve">Автошкола, передвижные магазины «Щелково-Хлеб». </w:t>
      </w:r>
      <w:proofErr w:type="gramEnd"/>
    </w:p>
    <w:p w:rsidR="00A9630F" w:rsidRPr="00434C8F" w:rsidRDefault="00A9630F" w:rsidP="008C5D29">
      <w:pPr>
        <w:rPr>
          <w:highlight w:val="yellow"/>
          <w:lang w:val="ru-RU"/>
        </w:rPr>
      </w:pPr>
    </w:p>
    <w:p w:rsidR="008C5D29" w:rsidRPr="00A9630F" w:rsidRDefault="008C5D29" w:rsidP="00BA0E00">
      <w:pPr>
        <w:pStyle w:val="2"/>
        <w:rPr>
          <w:lang w:val="ru-RU"/>
        </w:rPr>
      </w:pPr>
      <w:bookmarkStart w:id="422" w:name="_Toc444697016"/>
      <w:bookmarkStart w:id="423" w:name="_Toc466288725"/>
      <w:bookmarkStart w:id="424" w:name="_Toc466288845"/>
      <w:bookmarkStart w:id="425" w:name="_Toc466289229"/>
      <w:bookmarkStart w:id="426" w:name="_Toc466289307"/>
      <w:bookmarkStart w:id="427" w:name="_Toc466289385"/>
      <w:bookmarkEnd w:id="415"/>
      <w:r w:rsidRPr="00A9630F">
        <w:rPr>
          <w:lang w:val="ru-RU"/>
        </w:rPr>
        <w:t>7.4. Сфера сельскохозяйственных отраслей</w:t>
      </w:r>
      <w:bookmarkEnd w:id="422"/>
      <w:bookmarkEnd w:id="423"/>
      <w:bookmarkEnd w:id="424"/>
      <w:bookmarkEnd w:id="425"/>
      <w:bookmarkEnd w:id="426"/>
      <w:bookmarkEnd w:id="427"/>
    </w:p>
    <w:p w:rsidR="00115A4E" w:rsidRDefault="00115A4E" w:rsidP="00252279">
      <w:pPr>
        <w:shd w:val="clear" w:color="auto" w:fill="FFFFFF"/>
        <w:jc w:val="both"/>
        <w:rPr>
          <w:sz w:val="24"/>
          <w:u w:val="single"/>
          <w:lang w:val="ru-RU"/>
        </w:rPr>
      </w:pPr>
    </w:p>
    <w:p w:rsidR="008C5D29" w:rsidRPr="004D51EA" w:rsidRDefault="00252279" w:rsidP="00252279">
      <w:pPr>
        <w:shd w:val="clear" w:color="auto" w:fill="FFFFFF"/>
        <w:jc w:val="both"/>
        <w:rPr>
          <w:sz w:val="24"/>
          <w:u w:val="single"/>
          <w:lang w:val="ru-RU"/>
        </w:rPr>
      </w:pPr>
      <w:r w:rsidRPr="004D51EA">
        <w:rPr>
          <w:sz w:val="24"/>
          <w:u w:val="single"/>
          <w:lang w:val="ru-RU"/>
        </w:rPr>
        <w:t>Существующее положение:</w:t>
      </w:r>
    </w:p>
    <w:p w:rsidR="00A9630F" w:rsidRPr="004D51EA" w:rsidRDefault="00A9630F" w:rsidP="00B73625">
      <w:pPr>
        <w:shd w:val="clear" w:color="auto" w:fill="FFFFFF"/>
        <w:ind w:firstLine="709"/>
        <w:jc w:val="both"/>
        <w:rPr>
          <w:sz w:val="24"/>
          <w:lang w:val="ru-RU"/>
        </w:rPr>
      </w:pPr>
      <w:r w:rsidRPr="004D51EA">
        <w:rPr>
          <w:sz w:val="24"/>
          <w:lang w:val="ru-RU"/>
        </w:rPr>
        <w:t xml:space="preserve">Земли сельхозназначения – </w:t>
      </w:r>
      <w:r w:rsidR="00044631">
        <w:rPr>
          <w:sz w:val="24"/>
          <w:lang w:val="ru-RU"/>
        </w:rPr>
        <w:t>304</w:t>
      </w:r>
      <w:r w:rsidRPr="004D51EA">
        <w:rPr>
          <w:sz w:val="24"/>
          <w:lang w:val="ru-RU"/>
        </w:rPr>
        <w:t>,</w:t>
      </w:r>
      <w:r w:rsidR="00044631">
        <w:rPr>
          <w:sz w:val="24"/>
          <w:lang w:val="ru-RU"/>
        </w:rPr>
        <w:t>5</w:t>
      </w:r>
      <w:r w:rsidRPr="004D51EA">
        <w:rPr>
          <w:sz w:val="24"/>
          <w:lang w:val="ru-RU"/>
        </w:rPr>
        <w:t xml:space="preserve"> га.</w:t>
      </w:r>
    </w:p>
    <w:p w:rsidR="00C06083" w:rsidRPr="004D51EA" w:rsidRDefault="00044631" w:rsidP="0011442C">
      <w:pPr>
        <w:pStyle w:val="af7"/>
        <w:numPr>
          <w:ilvl w:val="0"/>
          <w:numId w:val="18"/>
        </w:numPr>
        <w:shd w:val="clear" w:color="auto" w:fill="FFFFFF"/>
        <w:jc w:val="both"/>
        <w:rPr>
          <w:rFonts w:eastAsiaTheme="majorEastAsia"/>
          <w:bCs/>
          <w:kern w:val="32"/>
          <w:sz w:val="24"/>
          <w:lang w:val="ru-RU"/>
        </w:rPr>
      </w:pPr>
      <w:bookmarkStart w:id="428" w:name="_Toc349901810"/>
      <w:bookmarkStart w:id="429" w:name="_Toc437598976"/>
      <w:r>
        <w:rPr>
          <w:rFonts w:eastAsiaTheme="majorEastAsia"/>
          <w:bCs/>
          <w:kern w:val="32"/>
          <w:sz w:val="24"/>
          <w:lang w:val="ru-RU"/>
        </w:rPr>
        <w:t>10</w:t>
      </w:r>
      <w:r w:rsidR="00A9630F" w:rsidRPr="004D51EA">
        <w:rPr>
          <w:rFonts w:eastAsiaTheme="majorEastAsia"/>
          <w:bCs/>
          <w:kern w:val="32"/>
          <w:sz w:val="24"/>
          <w:lang w:val="ru-RU"/>
        </w:rPr>
        <w:t>,</w:t>
      </w:r>
      <w:r>
        <w:rPr>
          <w:rFonts w:eastAsiaTheme="majorEastAsia"/>
          <w:bCs/>
          <w:kern w:val="32"/>
          <w:sz w:val="24"/>
          <w:lang w:val="ru-RU"/>
        </w:rPr>
        <w:t>0</w:t>
      </w:r>
      <w:r w:rsidR="00A9630F" w:rsidRPr="004D51EA">
        <w:rPr>
          <w:rFonts w:eastAsiaTheme="majorEastAsia"/>
          <w:bCs/>
          <w:kern w:val="32"/>
          <w:sz w:val="24"/>
          <w:lang w:val="ru-RU"/>
        </w:rPr>
        <w:t xml:space="preserve"> га</w:t>
      </w:r>
      <w:proofErr w:type="gramStart"/>
      <w:r w:rsidR="00A9630F" w:rsidRPr="004D51EA">
        <w:rPr>
          <w:rFonts w:eastAsiaTheme="majorEastAsia"/>
          <w:bCs/>
          <w:kern w:val="32"/>
          <w:sz w:val="24"/>
          <w:lang w:val="ru-RU"/>
        </w:rPr>
        <w:t>.</w:t>
      </w:r>
      <w:proofErr w:type="gramEnd"/>
      <w:r w:rsidR="00A9630F" w:rsidRPr="004D51EA">
        <w:rPr>
          <w:rFonts w:eastAsiaTheme="majorEastAsia"/>
          <w:bCs/>
          <w:kern w:val="32"/>
          <w:sz w:val="24"/>
          <w:lang w:val="ru-RU"/>
        </w:rPr>
        <w:t xml:space="preserve"> </w:t>
      </w:r>
      <w:r>
        <w:rPr>
          <w:rFonts w:eastAsiaTheme="majorEastAsia"/>
          <w:bCs/>
          <w:kern w:val="32"/>
          <w:sz w:val="24"/>
          <w:lang w:val="ru-RU"/>
        </w:rPr>
        <w:t>–</w:t>
      </w:r>
      <w:r w:rsidR="00A9630F" w:rsidRPr="004D51EA">
        <w:rPr>
          <w:rFonts w:eastAsiaTheme="majorEastAsia"/>
          <w:bCs/>
          <w:kern w:val="32"/>
          <w:sz w:val="24"/>
          <w:lang w:val="ru-RU"/>
        </w:rPr>
        <w:t xml:space="preserve"> </w:t>
      </w:r>
      <w:proofErr w:type="gramStart"/>
      <w:r>
        <w:rPr>
          <w:rFonts w:eastAsiaTheme="majorEastAsia"/>
          <w:bCs/>
          <w:kern w:val="32"/>
          <w:sz w:val="24"/>
          <w:lang w:val="ru-RU"/>
        </w:rPr>
        <w:t>с</w:t>
      </w:r>
      <w:proofErr w:type="gramEnd"/>
      <w:r>
        <w:rPr>
          <w:rFonts w:eastAsiaTheme="majorEastAsia"/>
          <w:bCs/>
          <w:kern w:val="32"/>
          <w:sz w:val="24"/>
          <w:lang w:val="ru-RU"/>
        </w:rPr>
        <w:t>ельхоз производство,</w:t>
      </w:r>
    </w:p>
    <w:p w:rsidR="00A9630F" w:rsidRPr="004D51EA" w:rsidRDefault="00044631" w:rsidP="0011442C">
      <w:pPr>
        <w:pStyle w:val="af7"/>
        <w:numPr>
          <w:ilvl w:val="0"/>
          <w:numId w:val="18"/>
        </w:numPr>
        <w:shd w:val="clear" w:color="auto" w:fill="FFFFFF"/>
        <w:jc w:val="both"/>
        <w:rPr>
          <w:rFonts w:eastAsiaTheme="majorEastAsia"/>
          <w:bCs/>
          <w:kern w:val="32"/>
          <w:sz w:val="24"/>
          <w:lang w:val="ru-RU"/>
        </w:rPr>
      </w:pPr>
      <w:r>
        <w:rPr>
          <w:rFonts w:eastAsiaTheme="majorEastAsia"/>
          <w:bCs/>
          <w:kern w:val="32"/>
          <w:sz w:val="24"/>
          <w:lang w:val="ru-RU"/>
        </w:rPr>
        <w:t>3</w:t>
      </w:r>
      <w:r w:rsidR="00A9630F" w:rsidRPr="004D51EA">
        <w:rPr>
          <w:rFonts w:eastAsiaTheme="majorEastAsia"/>
          <w:bCs/>
          <w:kern w:val="32"/>
          <w:sz w:val="24"/>
          <w:lang w:val="ru-RU"/>
        </w:rPr>
        <w:t>,7 га</w:t>
      </w:r>
      <w:proofErr w:type="gramStart"/>
      <w:r w:rsidR="00A9630F" w:rsidRPr="004D51EA">
        <w:rPr>
          <w:rFonts w:eastAsiaTheme="majorEastAsia"/>
          <w:bCs/>
          <w:kern w:val="32"/>
          <w:sz w:val="24"/>
          <w:lang w:val="ru-RU"/>
        </w:rPr>
        <w:t>.</w:t>
      </w:r>
      <w:proofErr w:type="gramEnd"/>
      <w:r w:rsidR="00A9630F" w:rsidRPr="004D51EA">
        <w:rPr>
          <w:rFonts w:eastAsiaTheme="majorEastAsia"/>
          <w:bCs/>
          <w:kern w:val="32"/>
          <w:sz w:val="24"/>
          <w:lang w:val="ru-RU"/>
        </w:rPr>
        <w:t xml:space="preserve"> – </w:t>
      </w:r>
      <w:proofErr w:type="gramStart"/>
      <w:r w:rsidR="00A9630F" w:rsidRPr="004D51EA">
        <w:rPr>
          <w:rFonts w:eastAsiaTheme="majorEastAsia"/>
          <w:bCs/>
          <w:kern w:val="32"/>
          <w:sz w:val="24"/>
          <w:lang w:val="ru-RU"/>
        </w:rPr>
        <w:t>ч</w:t>
      </w:r>
      <w:proofErr w:type="gramEnd"/>
      <w:r w:rsidR="00A9630F" w:rsidRPr="004D51EA">
        <w:rPr>
          <w:rFonts w:eastAsiaTheme="majorEastAsia"/>
          <w:bCs/>
          <w:kern w:val="32"/>
          <w:sz w:val="24"/>
          <w:lang w:val="ru-RU"/>
        </w:rPr>
        <w:t>астная собственность</w:t>
      </w:r>
      <w:r>
        <w:rPr>
          <w:rFonts w:eastAsiaTheme="majorEastAsia"/>
          <w:bCs/>
          <w:kern w:val="32"/>
          <w:sz w:val="24"/>
          <w:lang w:val="ru-RU"/>
        </w:rPr>
        <w:t>,</w:t>
      </w:r>
    </w:p>
    <w:p w:rsidR="00A9630F" w:rsidRPr="004D51EA" w:rsidRDefault="00044631" w:rsidP="0011442C">
      <w:pPr>
        <w:pStyle w:val="af7"/>
        <w:numPr>
          <w:ilvl w:val="0"/>
          <w:numId w:val="18"/>
        </w:numPr>
        <w:shd w:val="clear" w:color="auto" w:fill="FFFFFF"/>
        <w:jc w:val="both"/>
        <w:rPr>
          <w:rFonts w:eastAsiaTheme="majorEastAsia"/>
          <w:bCs/>
          <w:kern w:val="32"/>
          <w:sz w:val="24"/>
          <w:lang w:val="ru-RU"/>
        </w:rPr>
      </w:pPr>
      <w:r>
        <w:rPr>
          <w:rFonts w:eastAsiaTheme="majorEastAsia"/>
          <w:bCs/>
          <w:kern w:val="32"/>
          <w:sz w:val="24"/>
          <w:lang w:val="ru-RU"/>
        </w:rPr>
        <w:t>290</w:t>
      </w:r>
      <w:r w:rsidR="00A9630F" w:rsidRPr="004D51EA">
        <w:rPr>
          <w:rFonts w:eastAsiaTheme="majorEastAsia"/>
          <w:bCs/>
          <w:kern w:val="32"/>
          <w:sz w:val="24"/>
          <w:lang w:val="ru-RU"/>
        </w:rPr>
        <w:t>,</w:t>
      </w:r>
      <w:r>
        <w:rPr>
          <w:rFonts w:eastAsiaTheme="majorEastAsia"/>
          <w:bCs/>
          <w:kern w:val="32"/>
          <w:sz w:val="24"/>
          <w:lang w:val="ru-RU"/>
        </w:rPr>
        <w:t>8</w:t>
      </w:r>
      <w:r w:rsidR="00A9630F" w:rsidRPr="004D51EA">
        <w:rPr>
          <w:rFonts w:eastAsiaTheme="majorEastAsia"/>
          <w:bCs/>
          <w:kern w:val="32"/>
          <w:sz w:val="24"/>
          <w:lang w:val="ru-RU"/>
        </w:rPr>
        <w:t xml:space="preserve"> га</w:t>
      </w:r>
      <w:proofErr w:type="gramStart"/>
      <w:r w:rsidR="00A9630F" w:rsidRPr="004D51EA">
        <w:rPr>
          <w:rFonts w:eastAsiaTheme="majorEastAsia"/>
          <w:bCs/>
          <w:kern w:val="32"/>
          <w:sz w:val="24"/>
          <w:lang w:val="ru-RU"/>
        </w:rPr>
        <w:t>.</w:t>
      </w:r>
      <w:proofErr w:type="gramEnd"/>
      <w:r w:rsidR="00A9630F" w:rsidRPr="004D51EA">
        <w:rPr>
          <w:rFonts w:eastAsiaTheme="majorEastAsia"/>
          <w:bCs/>
          <w:kern w:val="32"/>
          <w:sz w:val="24"/>
          <w:lang w:val="ru-RU"/>
        </w:rPr>
        <w:t xml:space="preserve"> – </w:t>
      </w:r>
      <w:proofErr w:type="gramStart"/>
      <w:r w:rsidR="00A9630F" w:rsidRPr="004D51EA">
        <w:rPr>
          <w:rFonts w:eastAsiaTheme="majorEastAsia"/>
          <w:bCs/>
          <w:kern w:val="32"/>
          <w:sz w:val="24"/>
          <w:lang w:val="ru-RU"/>
        </w:rPr>
        <w:t>д</w:t>
      </w:r>
      <w:proofErr w:type="gramEnd"/>
      <w:r w:rsidR="00A9630F" w:rsidRPr="004D51EA">
        <w:rPr>
          <w:rFonts w:eastAsiaTheme="majorEastAsia"/>
          <w:bCs/>
          <w:kern w:val="32"/>
          <w:sz w:val="24"/>
          <w:lang w:val="ru-RU"/>
        </w:rPr>
        <w:t>ачное строительство</w:t>
      </w:r>
      <w:r w:rsidR="00E127F9" w:rsidRPr="004D51EA">
        <w:rPr>
          <w:rFonts w:eastAsiaTheme="majorEastAsia"/>
          <w:bCs/>
          <w:kern w:val="32"/>
          <w:sz w:val="24"/>
          <w:lang w:val="ru-RU"/>
        </w:rPr>
        <w:t xml:space="preserve">, из них </w:t>
      </w:r>
      <w:r>
        <w:rPr>
          <w:rFonts w:eastAsiaTheme="majorEastAsia"/>
          <w:bCs/>
          <w:kern w:val="32"/>
          <w:sz w:val="24"/>
          <w:lang w:val="ru-RU"/>
        </w:rPr>
        <w:t>290</w:t>
      </w:r>
      <w:r w:rsidR="00E127F9" w:rsidRPr="004D51EA">
        <w:rPr>
          <w:rFonts w:eastAsiaTheme="majorEastAsia"/>
          <w:bCs/>
          <w:kern w:val="32"/>
          <w:sz w:val="24"/>
          <w:lang w:val="ru-RU"/>
        </w:rPr>
        <w:t>,</w:t>
      </w:r>
      <w:r>
        <w:rPr>
          <w:rFonts w:eastAsiaTheme="majorEastAsia"/>
          <w:bCs/>
          <w:kern w:val="32"/>
          <w:sz w:val="24"/>
          <w:lang w:val="ru-RU"/>
        </w:rPr>
        <w:t>8</w:t>
      </w:r>
      <w:r w:rsidR="00E127F9" w:rsidRPr="004D51EA">
        <w:rPr>
          <w:rFonts w:eastAsiaTheme="majorEastAsia"/>
          <w:bCs/>
          <w:kern w:val="32"/>
          <w:sz w:val="24"/>
          <w:lang w:val="ru-RU"/>
        </w:rPr>
        <w:t xml:space="preserve"> га на землях сельскохозяйственного назначения</w:t>
      </w:r>
      <w:r w:rsidR="00A9630F" w:rsidRPr="004D51EA">
        <w:rPr>
          <w:rFonts w:eastAsiaTheme="majorEastAsia"/>
          <w:bCs/>
          <w:kern w:val="32"/>
          <w:sz w:val="24"/>
          <w:lang w:val="ru-RU"/>
        </w:rPr>
        <w:t>.</w:t>
      </w:r>
    </w:p>
    <w:p w:rsidR="00252279" w:rsidRPr="004D51EA" w:rsidRDefault="00252279" w:rsidP="00252279">
      <w:pPr>
        <w:shd w:val="clear" w:color="auto" w:fill="FFFFFF"/>
        <w:jc w:val="both"/>
        <w:rPr>
          <w:sz w:val="24"/>
          <w:lang w:val="ru-RU"/>
        </w:rPr>
      </w:pPr>
    </w:p>
    <w:p w:rsidR="00252279" w:rsidRPr="004D51EA" w:rsidRDefault="00252279" w:rsidP="00252279">
      <w:pPr>
        <w:shd w:val="clear" w:color="auto" w:fill="FFFFFF"/>
        <w:jc w:val="both"/>
        <w:rPr>
          <w:sz w:val="24"/>
          <w:u w:val="single"/>
          <w:lang w:val="ru-RU"/>
        </w:rPr>
      </w:pPr>
      <w:r w:rsidRPr="004D51EA">
        <w:rPr>
          <w:sz w:val="24"/>
          <w:u w:val="single"/>
          <w:lang w:val="ru-RU"/>
        </w:rPr>
        <w:t>Проектное предложение:</w:t>
      </w:r>
    </w:p>
    <w:p w:rsidR="00044631" w:rsidRPr="004D51EA" w:rsidRDefault="00044631" w:rsidP="00044631">
      <w:pPr>
        <w:shd w:val="clear" w:color="auto" w:fill="FFFFFF"/>
        <w:ind w:firstLine="709"/>
        <w:jc w:val="both"/>
        <w:rPr>
          <w:sz w:val="24"/>
          <w:lang w:val="ru-RU"/>
        </w:rPr>
      </w:pPr>
      <w:r w:rsidRPr="004D51EA">
        <w:rPr>
          <w:sz w:val="24"/>
          <w:lang w:val="ru-RU"/>
        </w:rPr>
        <w:t xml:space="preserve">Земли сельхозназначения – </w:t>
      </w:r>
      <w:r>
        <w:rPr>
          <w:sz w:val="24"/>
          <w:lang w:val="ru-RU"/>
        </w:rPr>
        <w:t>304</w:t>
      </w:r>
      <w:r w:rsidRPr="004D51EA">
        <w:rPr>
          <w:sz w:val="24"/>
          <w:lang w:val="ru-RU"/>
        </w:rPr>
        <w:t>,</w:t>
      </w:r>
      <w:r>
        <w:rPr>
          <w:sz w:val="24"/>
          <w:lang w:val="ru-RU"/>
        </w:rPr>
        <w:t>5</w:t>
      </w:r>
      <w:r w:rsidRPr="004D51EA">
        <w:rPr>
          <w:sz w:val="24"/>
          <w:lang w:val="ru-RU"/>
        </w:rPr>
        <w:t xml:space="preserve"> га.</w:t>
      </w:r>
    </w:p>
    <w:p w:rsidR="00044631" w:rsidRPr="004D51EA" w:rsidRDefault="00044631" w:rsidP="0011442C">
      <w:pPr>
        <w:pStyle w:val="af7"/>
        <w:numPr>
          <w:ilvl w:val="0"/>
          <w:numId w:val="18"/>
        </w:numPr>
        <w:shd w:val="clear" w:color="auto" w:fill="FFFFFF"/>
        <w:jc w:val="both"/>
        <w:rPr>
          <w:rFonts w:eastAsiaTheme="majorEastAsia"/>
          <w:bCs/>
          <w:kern w:val="32"/>
          <w:sz w:val="24"/>
          <w:lang w:val="ru-RU"/>
        </w:rPr>
      </w:pPr>
      <w:r>
        <w:rPr>
          <w:rFonts w:eastAsiaTheme="majorEastAsia"/>
          <w:bCs/>
          <w:kern w:val="32"/>
          <w:sz w:val="24"/>
          <w:lang w:val="ru-RU"/>
        </w:rPr>
        <w:t>10</w:t>
      </w:r>
      <w:r w:rsidRPr="004D51EA">
        <w:rPr>
          <w:rFonts w:eastAsiaTheme="majorEastAsia"/>
          <w:bCs/>
          <w:kern w:val="32"/>
          <w:sz w:val="24"/>
          <w:lang w:val="ru-RU"/>
        </w:rPr>
        <w:t>,</w:t>
      </w:r>
      <w:r>
        <w:rPr>
          <w:rFonts w:eastAsiaTheme="majorEastAsia"/>
          <w:bCs/>
          <w:kern w:val="32"/>
          <w:sz w:val="24"/>
          <w:lang w:val="ru-RU"/>
        </w:rPr>
        <w:t>0</w:t>
      </w:r>
      <w:r w:rsidRPr="004D51EA">
        <w:rPr>
          <w:rFonts w:eastAsiaTheme="majorEastAsia"/>
          <w:bCs/>
          <w:kern w:val="32"/>
          <w:sz w:val="24"/>
          <w:lang w:val="ru-RU"/>
        </w:rPr>
        <w:t xml:space="preserve"> га</w:t>
      </w:r>
      <w:proofErr w:type="gramStart"/>
      <w:r w:rsidRPr="004D51EA">
        <w:rPr>
          <w:rFonts w:eastAsiaTheme="majorEastAsia"/>
          <w:bCs/>
          <w:kern w:val="32"/>
          <w:sz w:val="24"/>
          <w:lang w:val="ru-RU"/>
        </w:rPr>
        <w:t>.</w:t>
      </w:r>
      <w:proofErr w:type="gramEnd"/>
      <w:r w:rsidRPr="004D51EA">
        <w:rPr>
          <w:rFonts w:eastAsiaTheme="majorEastAsia"/>
          <w:bCs/>
          <w:kern w:val="32"/>
          <w:sz w:val="24"/>
          <w:lang w:val="ru-RU"/>
        </w:rPr>
        <w:t xml:space="preserve"> </w:t>
      </w:r>
      <w:r>
        <w:rPr>
          <w:rFonts w:eastAsiaTheme="majorEastAsia"/>
          <w:bCs/>
          <w:kern w:val="32"/>
          <w:sz w:val="24"/>
          <w:lang w:val="ru-RU"/>
        </w:rPr>
        <w:t>–</w:t>
      </w:r>
      <w:r w:rsidRPr="004D51EA">
        <w:rPr>
          <w:rFonts w:eastAsiaTheme="majorEastAsia"/>
          <w:bCs/>
          <w:kern w:val="32"/>
          <w:sz w:val="24"/>
          <w:lang w:val="ru-RU"/>
        </w:rPr>
        <w:t xml:space="preserve"> </w:t>
      </w:r>
      <w:proofErr w:type="gramStart"/>
      <w:r>
        <w:rPr>
          <w:rFonts w:eastAsiaTheme="majorEastAsia"/>
          <w:bCs/>
          <w:kern w:val="32"/>
          <w:sz w:val="24"/>
          <w:lang w:val="ru-RU"/>
        </w:rPr>
        <w:t>с</w:t>
      </w:r>
      <w:proofErr w:type="gramEnd"/>
      <w:r>
        <w:rPr>
          <w:rFonts w:eastAsiaTheme="majorEastAsia"/>
          <w:bCs/>
          <w:kern w:val="32"/>
          <w:sz w:val="24"/>
          <w:lang w:val="ru-RU"/>
        </w:rPr>
        <w:t>ельхоз производство,</w:t>
      </w:r>
    </w:p>
    <w:p w:rsidR="00044631" w:rsidRPr="004D51EA" w:rsidRDefault="00044631" w:rsidP="0011442C">
      <w:pPr>
        <w:pStyle w:val="af7"/>
        <w:numPr>
          <w:ilvl w:val="0"/>
          <w:numId w:val="18"/>
        </w:numPr>
        <w:shd w:val="clear" w:color="auto" w:fill="FFFFFF"/>
        <w:jc w:val="both"/>
        <w:rPr>
          <w:rFonts w:eastAsiaTheme="majorEastAsia"/>
          <w:bCs/>
          <w:kern w:val="32"/>
          <w:sz w:val="24"/>
          <w:lang w:val="ru-RU"/>
        </w:rPr>
      </w:pPr>
      <w:r>
        <w:rPr>
          <w:rFonts w:eastAsiaTheme="majorEastAsia"/>
          <w:bCs/>
          <w:kern w:val="32"/>
          <w:sz w:val="24"/>
          <w:lang w:val="ru-RU"/>
        </w:rPr>
        <w:t>3</w:t>
      </w:r>
      <w:r w:rsidRPr="004D51EA">
        <w:rPr>
          <w:rFonts w:eastAsiaTheme="majorEastAsia"/>
          <w:bCs/>
          <w:kern w:val="32"/>
          <w:sz w:val="24"/>
          <w:lang w:val="ru-RU"/>
        </w:rPr>
        <w:t>,7 га</w:t>
      </w:r>
      <w:proofErr w:type="gramStart"/>
      <w:r w:rsidRPr="004D51EA">
        <w:rPr>
          <w:rFonts w:eastAsiaTheme="majorEastAsia"/>
          <w:bCs/>
          <w:kern w:val="32"/>
          <w:sz w:val="24"/>
          <w:lang w:val="ru-RU"/>
        </w:rPr>
        <w:t>.</w:t>
      </w:r>
      <w:proofErr w:type="gramEnd"/>
      <w:r w:rsidRPr="004D51EA">
        <w:rPr>
          <w:rFonts w:eastAsiaTheme="majorEastAsia"/>
          <w:bCs/>
          <w:kern w:val="32"/>
          <w:sz w:val="24"/>
          <w:lang w:val="ru-RU"/>
        </w:rPr>
        <w:t xml:space="preserve"> – </w:t>
      </w:r>
      <w:proofErr w:type="gramStart"/>
      <w:r w:rsidRPr="004D51EA">
        <w:rPr>
          <w:rFonts w:eastAsiaTheme="majorEastAsia"/>
          <w:bCs/>
          <w:kern w:val="32"/>
          <w:sz w:val="24"/>
          <w:lang w:val="ru-RU"/>
        </w:rPr>
        <w:t>ч</w:t>
      </w:r>
      <w:proofErr w:type="gramEnd"/>
      <w:r w:rsidRPr="004D51EA">
        <w:rPr>
          <w:rFonts w:eastAsiaTheme="majorEastAsia"/>
          <w:bCs/>
          <w:kern w:val="32"/>
          <w:sz w:val="24"/>
          <w:lang w:val="ru-RU"/>
        </w:rPr>
        <w:t>астная собственность</w:t>
      </w:r>
      <w:r>
        <w:rPr>
          <w:rFonts w:eastAsiaTheme="majorEastAsia"/>
          <w:bCs/>
          <w:kern w:val="32"/>
          <w:sz w:val="24"/>
          <w:lang w:val="ru-RU"/>
        </w:rPr>
        <w:t>,</w:t>
      </w:r>
    </w:p>
    <w:p w:rsidR="00044631" w:rsidRPr="004D51EA" w:rsidRDefault="00044631" w:rsidP="0011442C">
      <w:pPr>
        <w:pStyle w:val="af7"/>
        <w:numPr>
          <w:ilvl w:val="0"/>
          <w:numId w:val="18"/>
        </w:numPr>
        <w:shd w:val="clear" w:color="auto" w:fill="FFFFFF"/>
        <w:jc w:val="both"/>
        <w:rPr>
          <w:rFonts w:eastAsiaTheme="majorEastAsia"/>
          <w:bCs/>
          <w:kern w:val="32"/>
          <w:sz w:val="24"/>
          <w:lang w:val="ru-RU"/>
        </w:rPr>
      </w:pPr>
      <w:r>
        <w:rPr>
          <w:rFonts w:eastAsiaTheme="majorEastAsia"/>
          <w:bCs/>
          <w:kern w:val="32"/>
          <w:sz w:val="24"/>
          <w:lang w:val="ru-RU"/>
        </w:rPr>
        <w:t>290</w:t>
      </w:r>
      <w:r w:rsidRPr="004D51EA">
        <w:rPr>
          <w:rFonts w:eastAsiaTheme="majorEastAsia"/>
          <w:bCs/>
          <w:kern w:val="32"/>
          <w:sz w:val="24"/>
          <w:lang w:val="ru-RU"/>
        </w:rPr>
        <w:t>,</w:t>
      </w:r>
      <w:r>
        <w:rPr>
          <w:rFonts w:eastAsiaTheme="majorEastAsia"/>
          <w:bCs/>
          <w:kern w:val="32"/>
          <w:sz w:val="24"/>
          <w:lang w:val="ru-RU"/>
        </w:rPr>
        <w:t>8</w:t>
      </w:r>
      <w:r w:rsidRPr="004D51EA">
        <w:rPr>
          <w:rFonts w:eastAsiaTheme="majorEastAsia"/>
          <w:bCs/>
          <w:kern w:val="32"/>
          <w:sz w:val="24"/>
          <w:lang w:val="ru-RU"/>
        </w:rPr>
        <w:t xml:space="preserve"> га</w:t>
      </w:r>
      <w:proofErr w:type="gramStart"/>
      <w:r w:rsidRPr="004D51EA">
        <w:rPr>
          <w:rFonts w:eastAsiaTheme="majorEastAsia"/>
          <w:bCs/>
          <w:kern w:val="32"/>
          <w:sz w:val="24"/>
          <w:lang w:val="ru-RU"/>
        </w:rPr>
        <w:t>.</w:t>
      </w:r>
      <w:proofErr w:type="gramEnd"/>
      <w:r w:rsidRPr="004D51EA">
        <w:rPr>
          <w:rFonts w:eastAsiaTheme="majorEastAsia"/>
          <w:bCs/>
          <w:kern w:val="32"/>
          <w:sz w:val="24"/>
          <w:lang w:val="ru-RU"/>
        </w:rPr>
        <w:t xml:space="preserve"> – </w:t>
      </w:r>
      <w:proofErr w:type="gramStart"/>
      <w:r w:rsidRPr="004D51EA">
        <w:rPr>
          <w:rFonts w:eastAsiaTheme="majorEastAsia"/>
          <w:bCs/>
          <w:kern w:val="32"/>
          <w:sz w:val="24"/>
          <w:lang w:val="ru-RU"/>
        </w:rPr>
        <w:t>д</w:t>
      </w:r>
      <w:proofErr w:type="gramEnd"/>
      <w:r w:rsidRPr="004D51EA">
        <w:rPr>
          <w:rFonts w:eastAsiaTheme="majorEastAsia"/>
          <w:bCs/>
          <w:kern w:val="32"/>
          <w:sz w:val="24"/>
          <w:lang w:val="ru-RU"/>
        </w:rPr>
        <w:t xml:space="preserve">ачное строительство, из них </w:t>
      </w:r>
      <w:r>
        <w:rPr>
          <w:rFonts w:eastAsiaTheme="majorEastAsia"/>
          <w:bCs/>
          <w:kern w:val="32"/>
          <w:sz w:val="24"/>
          <w:lang w:val="ru-RU"/>
        </w:rPr>
        <w:t>290</w:t>
      </w:r>
      <w:r w:rsidRPr="004D51EA">
        <w:rPr>
          <w:rFonts w:eastAsiaTheme="majorEastAsia"/>
          <w:bCs/>
          <w:kern w:val="32"/>
          <w:sz w:val="24"/>
          <w:lang w:val="ru-RU"/>
        </w:rPr>
        <w:t>,</w:t>
      </w:r>
      <w:r>
        <w:rPr>
          <w:rFonts w:eastAsiaTheme="majorEastAsia"/>
          <w:bCs/>
          <w:kern w:val="32"/>
          <w:sz w:val="24"/>
          <w:lang w:val="ru-RU"/>
        </w:rPr>
        <w:t>8</w:t>
      </w:r>
      <w:r w:rsidRPr="004D51EA">
        <w:rPr>
          <w:rFonts w:eastAsiaTheme="majorEastAsia"/>
          <w:bCs/>
          <w:kern w:val="32"/>
          <w:sz w:val="24"/>
          <w:lang w:val="ru-RU"/>
        </w:rPr>
        <w:t xml:space="preserve"> га на землях сельскохозяйственного назначения.</w:t>
      </w:r>
    </w:p>
    <w:p w:rsidR="00A9630F" w:rsidRPr="00A9630F" w:rsidRDefault="00A9630F" w:rsidP="00A9630F">
      <w:pPr>
        <w:shd w:val="clear" w:color="auto" w:fill="FFFFFF"/>
        <w:jc w:val="both"/>
        <w:rPr>
          <w:rFonts w:eastAsiaTheme="majorEastAsia"/>
          <w:bCs/>
          <w:kern w:val="32"/>
          <w:sz w:val="24"/>
          <w:szCs w:val="32"/>
          <w:lang w:val="ru-RU"/>
        </w:rPr>
      </w:pPr>
    </w:p>
    <w:p w:rsidR="00A9630F" w:rsidRPr="00A35CD6" w:rsidRDefault="00A9630F" w:rsidP="00C06083">
      <w:pPr>
        <w:shd w:val="clear" w:color="auto" w:fill="FFFFFF"/>
        <w:ind w:firstLine="709"/>
        <w:jc w:val="both"/>
        <w:rPr>
          <w:rFonts w:eastAsiaTheme="majorEastAsia"/>
          <w:b/>
          <w:bCs/>
          <w:kern w:val="32"/>
          <w:sz w:val="24"/>
          <w:szCs w:val="32"/>
          <w:lang w:val="ru-RU"/>
        </w:rPr>
      </w:pPr>
    </w:p>
    <w:p w:rsidR="008C5D29" w:rsidRPr="00A35CD6" w:rsidRDefault="008C5D29" w:rsidP="00BA0E00">
      <w:pPr>
        <w:pStyle w:val="2"/>
        <w:rPr>
          <w:lang w:val="ru-RU"/>
        </w:rPr>
      </w:pPr>
      <w:bookmarkStart w:id="430" w:name="_Toc437598961"/>
      <w:bookmarkStart w:id="431" w:name="_Toc444697017"/>
      <w:bookmarkStart w:id="432" w:name="_Toc466288726"/>
      <w:bookmarkStart w:id="433" w:name="_Toc466288846"/>
      <w:bookmarkStart w:id="434" w:name="_Toc466289230"/>
      <w:bookmarkStart w:id="435" w:name="_Toc466289308"/>
      <w:bookmarkStart w:id="436" w:name="_Toc466289386"/>
      <w:r w:rsidRPr="00A35CD6">
        <w:rPr>
          <w:lang w:val="ru-RU"/>
        </w:rPr>
        <w:t>7.5. Прогноз по занятости населения</w:t>
      </w:r>
      <w:bookmarkEnd w:id="430"/>
      <w:r w:rsidRPr="00A35CD6">
        <w:rPr>
          <w:lang w:val="ru-RU"/>
        </w:rPr>
        <w:t xml:space="preserve"> и </w:t>
      </w:r>
      <w:r w:rsidR="009032B3" w:rsidRPr="00A35CD6">
        <w:rPr>
          <w:lang w:val="ru-RU"/>
        </w:rPr>
        <w:t xml:space="preserve">предложения по </w:t>
      </w:r>
      <w:r w:rsidRPr="00A35CD6">
        <w:rPr>
          <w:lang w:val="ru-RU"/>
        </w:rPr>
        <w:t>создани</w:t>
      </w:r>
      <w:r w:rsidR="009032B3" w:rsidRPr="00A35CD6">
        <w:rPr>
          <w:lang w:val="ru-RU"/>
        </w:rPr>
        <w:t>ю</w:t>
      </w:r>
      <w:r w:rsidRPr="00A35CD6">
        <w:rPr>
          <w:lang w:val="ru-RU"/>
        </w:rPr>
        <w:t xml:space="preserve"> рабочих мест</w:t>
      </w:r>
      <w:bookmarkEnd w:id="431"/>
      <w:bookmarkEnd w:id="432"/>
      <w:bookmarkEnd w:id="433"/>
      <w:bookmarkEnd w:id="434"/>
      <w:bookmarkEnd w:id="435"/>
      <w:bookmarkEnd w:id="436"/>
    </w:p>
    <w:p w:rsidR="00201FE2" w:rsidRDefault="00201FE2" w:rsidP="008C5D29">
      <w:pPr>
        <w:suppressAutoHyphens/>
        <w:ind w:firstLine="709"/>
        <w:jc w:val="both"/>
        <w:rPr>
          <w:sz w:val="24"/>
          <w:lang w:val="ru-RU"/>
        </w:rPr>
      </w:pPr>
    </w:p>
    <w:p w:rsidR="008C5D29" w:rsidRPr="00A35CD6" w:rsidRDefault="008C5D29" w:rsidP="008C5D29">
      <w:pPr>
        <w:suppressAutoHyphens/>
        <w:ind w:firstLine="709"/>
        <w:jc w:val="both"/>
        <w:rPr>
          <w:sz w:val="24"/>
          <w:lang w:val="ru-RU"/>
        </w:rPr>
      </w:pPr>
      <w:r w:rsidRPr="00A35CD6">
        <w:rPr>
          <w:sz w:val="24"/>
          <w:lang w:val="ru-RU"/>
        </w:rPr>
        <w:t xml:space="preserve">Расчет прогнозируемых рабочих мест в </w:t>
      </w:r>
      <w:r w:rsidR="00ED2B55">
        <w:rPr>
          <w:sz w:val="24"/>
          <w:lang w:val="ru-RU"/>
        </w:rPr>
        <w:t>городском</w:t>
      </w:r>
      <w:r w:rsidRPr="00A35CD6">
        <w:rPr>
          <w:sz w:val="24"/>
          <w:lang w:val="ru-RU"/>
        </w:rPr>
        <w:t xml:space="preserve"> поселении </w:t>
      </w:r>
      <w:r w:rsidR="00272D92">
        <w:rPr>
          <w:sz w:val="24"/>
          <w:lang w:val="ru-RU"/>
        </w:rPr>
        <w:t>Загорянский</w:t>
      </w:r>
      <w:r w:rsidR="00ED2B55">
        <w:rPr>
          <w:sz w:val="24"/>
          <w:lang w:val="ru-RU"/>
        </w:rPr>
        <w:t xml:space="preserve"> </w:t>
      </w:r>
      <w:r w:rsidRPr="00A35CD6">
        <w:rPr>
          <w:sz w:val="24"/>
          <w:lang w:val="ru-RU"/>
        </w:rPr>
        <w:t>произведен на основании планируемых мероприятий по размещению объектов социальной инфраструктуры, транспортного обслуживания и объектов промышленно-хозяйственного комплекса.</w:t>
      </w:r>
    </w:p>
    <w:p w:rsidR="00766642" w:rsidRDefault="00766642" w:rsidP="00EC2DC4">
      <w:pPr>
        <w:ind w:firstLine="709"/>
        <w:jc w:val="both"/>
        <w:rPr>
          <w:sz w:val="24"/>
          <w:lang w:val="ru-RU"/>
        </w:rPr>
      </w:pPr>
    </w:p>
    <w:p w:rsidR="00EC2DC4" w:rsidRPr="00A35CD6" w:rsidRDefault="00EC2DC4" w:rsidP="00EC2DC4">
      <w:pPr>
        <w:ind w:firstLine="709"/>
        <w:jc w:val="both"/>
        <w:rPr>
          <w:sz w:val="24"/>
          <w:lang w:val="ru-RU"/>
        </w:rPr>
      </w:pPr>
      <w:r w:rsidRPr="00A35CD6">
        <w:rPr>
          <w:sz w:val="24"/>
          <w:lang w:val="ru-RU"/>
        </w:rPr>
        <w:t xml:space="preserve">Численность работающих в соответствии с предложениями по увеличению числа мест приложения труда в поселении может достигнуть </w:t>
      </w:r>
      <w:r w:rsidR="00BF4BD0">
        <w:rPr>
          <w:sz w:val="24"/>
          <w:lang w:val="ru-RU"/>
        </w:rPr>
        <w:t>4850</w:t>
      </w:r>
      <w:r w:rsidRPr="00A35CD6">
        <w:rPr>
          <w:sz w:val="24"/>
          <w:lang w:val="ru-RU"/>
        </w:rPr>
        <w:t xml:space="preserve"> чел., при этом сохранится баланс между трудовыми ресурсами и местами приложения труда.</w:t>
      </w:r>
    </w:p>
    <w:p w:rsidR="00766642" w:rsidRDefault="00766642" w:rsidP="008C5D29">
      <w:pPr>
        <w:ind w:firstLine="709"/>
        <w:jc w:val="both"/>
        <w:rPr>
          <w:sz w:val="24"/>
          <w:lang w:val="ru-RU"/>
        </w:rPr>
      </w:pPr>
    </w:p>
    <w:p w:rsidR="008C5D29" w:rsidRPr="00A35CD6" w:rsidRDefault="008C5D29" w:rsidP="008C5D29">
      <w:pPr>
        <w:ind w:firstLine="709"/>
        <w:jc w:val="both"/>
        <w:rPr>
          <w:sz w:val="24"/>
          <w:lang w:val="ru-RU"/>
        </w:rPr>
      </w:pPr>
      <w:r w:rsidRPr="00A35CD6">
        <w:rPr>
          <w:sz w:val="24"/>
          <w:lang w:val="ru-RU"/>
        </w:rPr>
        <w:t xml:space="preserve">Всего на расчетный срок количество дополнительных рабочих мест в </w:t>
      </w:r>
      <w:r w:rsidR="00ED2B55">
        <w:rPr>
          <w:sz w:val="24"/>
          <w:lang w:val="ru-RU"/>
        </w:rPr>
        <w:t xml:space="preserve">городском </w:t>
      </w:r>
      <w:r w:rsidRPr="00A35CD6">
        <w:rPr>
          <w:sz w:val="24"/>
          <w:lang w:val="ru-RU"/>
        </w:rPr>
        <w:t xml:space="preserve">поселении </w:t>
      </w:r>
      <w:r w:rsidR="00272D92">
        <w:rPr>
          <w:sz w:val="24"/>
          <w:lang w:val="ru-RU"/>
        </w:rPr>
        <w:t>Загорянский</w:t>
      </w:r>
      <w:r w:rsidRPr="00A35CD6">
        <w:rPr>
          <w:sz w:val="24"/>
          <w:lang w:val="ru-RU"/>
        </w:rPr>
        <w:t xml:space="preserve"> составит – </w:t>
      </w:r>
      <w:r w:rsidR="00BF4BD0">
        <w:rPr>
          <w:sz w:val="24"/>
          <w:lang w:val="ru-RU"/>
        </w:rPr>
        <w:t>4050</w:t>
      </w:r>
      <w:r w:rsidRPr="00A35CD6">
        <w:rPr>
          <w:sz w:val="24"/>
          <w:lang w:val="ru-RU"/>
        </w:rPr>
        <w:t>.</w:t>
      </w:r>
    </w:p>
    <w:p w:rsidR="008C5D29" w:rsidRPr="00A35CD6" w:rsidRDefault="008C5D29" w:rsidP="008C5D29">
      <w:pPr>
        <w:ind w:firstLine="709"/>
        <w:jc w:val="both"/>
        <w:rPr>
          <w:sz w:val="24"/>
          <w:lang w:val="ru-RU"/>
        </w:rPr>
      </w:pPr>
      <w:r w:rsidRPr="00A35CD6">
        <w:rPr>
          <w:sz w:val="24"/>
          <w:lang w:val="ru-RU"/>
        </w:rPr>
        <w:lastRenderedPageBreak/>
        <w:t>Структура рабочих мест по секторам экономики представлена в таблице 7.5.1.</w:t>
      </w:r>
    </w:p>
    <w:p w:rsidR="008C5D29" w:rsidRDefault="008C5D29" w:rsidP="008C5D29">
      <w:pPr>
        <w:ind w:firstLine="709"/>
        <w:jc w:val="both"/>
        <w:rPr>
          <w:sz w:val="24"/>
          <w:lang w:val="ru-RU"/>
        </w:rPr>
      </w:pPr>
      <w:r w:rsidRPr="00A35CD6">
        <w:rPr>
          <w:sz w:val="24"/>
          <w:lang w:val="ru-RU"/>
        </w:rPr>
        <w:t xml:space="preserve">Разница между фактической обеспеченностью </w:t>
      </w:r>
      <w:r w:rsidR="00EC4D48">
        <w:rPr>
          <w:sz w:val="24"/>
          <w:lang w:val="ru-RU"/>
        </w:rPr>
        <w:t>городского</w:t>
      </w:r>
      <w:r w:rsidRPr="00A35CD6">
        <w:rPr>
          <w:sz w:val="24"/>
          <w:lang w:val="ru-RU"/>
        </w:rPr>
        <w:t xml:space="preserve"> поселения рабочими местами и целевым показателем занятости составляет (рабочих мест) –</w:t>
      </w:r>
      <w:r w:rsidR="006175EE" w:rsidRPr="00A35CD6">
        <w:rPr>
          <w:sz w:val="24"/>
        </w:rPr>
        <w:fldChar w:fldCharType="begin"/>
      </w:r>
      <w:r w:rsidRPr="00A35CD6">
        <w:rPr>
          <w:sz w:val="24"/>
          <w:lang w:val="ru-RU"/>
        </w:rPr>
        <w:instrText xml:space="preserve"> </w:instrText>
      </w:r>
      <w:r w:rsidRPr="00A35CD6">
        <w:rPr>
          <w:sz w:val="24"/>
        </w:rPr>
        <w:instrText>MERGEFIELD</w:instrText>
      </w:r>
      <w:r w:rsidRPr="00A35CD6">
        <w:rPr>
          <w:sz w:val="24"/>
          <w:lang w:val="ru-RU"/>
        </w:rPr>
        <w:instrText xml:space="preserve"> "</w:instrText>
      </w:r>
      <w:r w:rsidRPr="00A35CD6">
        <w:rPr>
          <w:sz w:val="24"/>
        </w:rPr>
        <w:instrText>M</w:instrText>
      </w:r>
      <w:r w:rsidRPr="00A35CD6">
        <w:rPr>
          <w:sz w:val="24"/>
          <w:lang w:val="ru-RU"/>
        </w:rPr>
        <w:instrText>_23б" \# 0,000</w:instrText>
      </w:r>
      <w:r w:rsidR="006175EE" w:rsidRPr="00A35CD6">
        <w:rPr>
          <w:sz w:val="24"/>
        </w:rPr>
        <w:fldChar w:fldCharType="separate"/>
      </w:r>
      <w:r w:rsidRPr="00A35CD6">
        <w:rPr>
          <w:sz w:val="24"/>
          <w:lang w:val="ru-RU"/>
        </w:rPr>
        <w:t xml:space="preserve"> (-)</w:t>
      </w:r>
      <w:r w:rsidR="006175EE" w:rsidRPr="00A35CD6">
        <w:rPr>
          <w:sz w:val="24"/>
        </w:rPr>
        <w:fldChar w:fldCharType="end"/>
      </w:r>
      <w:r w:rsidR="00BF4BD0">
        <w:rPr>
          <w:sz w:val="24"/>
          <w:lang w:val="ru-RU"/>
        </w:rPr>
        <w:t>4</w:t>
      </w:r>
      <w:r w:rsidR="006C3937">
        <w:rPr>
          <w:sz w:val="24"/>
          <w:lang w:val="ru-RU"/>
        </w:rPr>
        <w:t> </w:t>
      </w:r>
      <w:r w:rsidR="00BF4BD0">
        <w:rPr>
          <w:sz w:val="24"/>
          <w:lang w:val="ru-RU"/>
        </w:rPr>
        <w:t>050</w:t>
      </w:r>
      <w:r w:rsidRPr="00A35CD6">
        <w:rPr>
          <w:sz w:val="24"/>
          <w:lang w:val="ru-RU"/>
        </w:rPr>
        <w:t>.</w:t>
      </w:r>
    </w:p>
    <w:p w:rsidR="006C3937" w:rsidRDefault="006C3937" w:rsidP="008C5D29">
      <w:pPr>
        <w:ind w:firstLine="709"/>
        <w:jc w:val="both"/>
        <w:rPr>
          <w:sz w:val="24"/>
          <w:lang w:val="ru-RU"/>
        </w:rPr>
      </w:pPr>
    </w:p>
    <w:p w:rsidR="00A632A5" w:rsidRDefault="00A632A5" w:rsidP="00A632A5">
      <w:pPr>
        <w:suppressAutoHyphens/>
        <w:jc w:val="both"/>
        <w:rPr>
          <w:sz w:val="24"/>
          <w:lang w:val="ru-RU"/>
        </w:rPr>
      </w:pPr>
      <w:r w:rsidRPr="00A35CD6">
        <w:rPr>
          <w:b/>
          <w:sz w:val="24"/>
          <w:lang w:val="ru-RU"/>
        </w:rPr>
        <w:t xml:space="preserve">Таблица 7.5.1. </w:t>
      </w:r>
      <w:r w:rsidRPr="00A35CD6">
        <w:rPr>
          <w:sz w:val="24"/>
          <w:lang w:val="ru-RU"/>
        </w:rPr>
        <w:t xml:space="preserve">Рабочие места по секторам экономики </w:t>
      </w:r>
      <w:r w:rsidR="00ED2B55">
        <w:rPr>
          <w:sz w:val="24"/>
          <w:lang w:val="ru-RU"/>
        </w:rPr>
        <w:t>городского</w:t>
      </w:r>
      <w:r w:rsidRPr="00A35CD6">
        <w:rPr>
          <w:sz w:val="24"/>
          <w:lang w:val="ru-RU"/>
        </w:rPr>
        <w:t xml:space="preserve"> поселения </w:t>
      </w:r>
      <w:r w:rsidR="00272D92">
        <w:rPr>
          <w:sz w:val="24"/>
          <w:lang w:val="ru-RU"/>
        </w:rPr>
        <w:t>Загорянский</w:t>
      </w:r>
      <w:r w:rsidRPr="00A35CD6">
        <w:rPr>
          <w:sz w:val="24"/>
          <w:lang w:val="ru-RU"/>
        </w:rPr>
        <w:t>.</w:t>
      </w:r>
    </w:p>
    <w:tbl>
      <w:tblPr>
        <w:tblW w:w="9228" w:type="dxa"/>
        <w:jc w:val="center"/>
        <w:tblInd w:w="94" w:type="dxa"/>
        <w:tblLook w:val="04A0"/>
      </w:tblPr>
      <w:tblGrid>
        <w:gridCol w:w="5826"/>
        <w:gridCol w:w="1559"/>
        <w:gridCol w:w="1843"/>
      </w:tblGrid>
      <w:tr w:rsidR="00A632A5" w:rsidRPr="00A35CD6" w:rsidTr="00EE7016">
        <w:trPr>
          <w:trHeight w:val="492"/>
          <w:jc w:val="center"/>
        </w:trPr>
        <w:tc>
          <w:tcPr>
            <w:tcW w:w="5826" w:type="dxa"/>
            <w:vMerge w:val="restart"/>
            <w:tcBorders>
              <w:top w:val="single" w:sz="4" w:space="0" w:color="auto"/>
              <w:left w:val="single" w:sz="4" w:space="0" w:color="auto"/>
              <w:right w:val="single" w:sz="4" w:space="0" w:color="auto"/>
            </w:tcBorders>
            <w:shd w:val="clear" w:color="auto" w:fill="auto"/>
            <w:vAlign w:val="center"/>
            <w:hideMark/>
          </w:tcPr>
          <w:p w:rsidR="00A632A5" w:rsidRPr="00A35CD6" w:rsidRDefault="00A632A5" w:rsidP="00EE7016">
            <w:pPr>
              <w:jc w:val="center"/>
              <w:rPr>
                <w:b/>
                <w:sz w:val="20"/>
                <w:szCs w:val="20"/>
              </w:rPr>
            </w:pPr>
            <w:r w:rsidRPr="00A35CD6">
              <w:rPr>
                <w:b/>
                <w:sz w:val="20"/>
                <w:szCs w:val="20"/>
              </w:rPr>
              <w:t>Предприятия и учреждения обслуживания</w:t>
            </w:r>
          </w:p>
        </w:tc>
        <w:tc>
          <w:tcPr>
            <w:tcW w:w="3402" w:type="dxa"/>
            <w:gridSpan w:val="2"/>
            <w:tcBorders>
              <w:top w:val="single" w:sz="4" w:space="0" w:color="auto"/>
              <w:left w:val="nil"/>
              <w:bottom w:val="single" w:sz="4" w:space="0" w:color="auto"/>
              <w:right w:val="single" w:sz="4" w:space="0" w:color="auto"/>
            </w:tcBorders>
            <w:shd w:val="clear" w:color="auto" w:fill="auto"/>
            <w:vAlign w:val="center"/>
            <w:hideMark/>
          </w:tcPr>
          <w:p w:rsidR="00A632A5" w:rsidRPr="00A35CD6" w:rsidRDefault="00A632A5" w:rsidP="00EE7016">
            <w:pPr>
              <w:jc w:val="center"/>
              <w:rPr>
                <w:b/>
                <w:sz w:val="20"/>
                <w:szCs w:val="20"/>
              </w:rPr>
            </w:pPr>
            <w:r w:rsidRPr="00A35CD6">
              <w:rPr>
                <w:b/>
                <w:sz w:val="20"/>
                <w:szCs w:val="20"/>
              </w:rPr>
              <w:t>Количество рабочих мест</w:t>
            </w:r>
          </w:p>
        </w:tc>
      </w:tr>
      <w:tr w:rsidR="00A632A5" w:rsidRPr="00A35CD6" w:rsidTr="00EE7016">
        <w:trPr>
          <w:trHeight w:val="416"/>
          <w:jc w:val="center"/>
        </w:trPr>
        <w:tc>
          <w:tcPr>
            <w:tcW w:w="5826" w:type="dxa"/>
            <w:vMerge/>
            <w:tcBorders>
              <w:left w:val="single" w:sz="4" w:space="0" w:color="auto"/>
              <w:bottom w:val="single" w:sz="4" w:space="0" w:color="auto"/>
              <w:right w:val="single" w:sz="4" w:space="0" w:color="auto"/>
            </w:tcBorders>
            <w:shd w:val="clear" w:color="auto" w:fill="auto"/>
            <w:vAlign w:val="center"/>
            <w:hideMark/>
          </w:tcPr>
          <w:p w:rsidR="00A632A5" w:rsidRPr="00A35CD6" w:rsidRDefault="00A632A5" w:rsidP="00EE7016">
            <w:pPr>
              <w:jc w:val="center"/>
              <w:rPr>
                <w:b/>
                <w:sz w:val="20"/>
                <w:szCs w:val="20"/>
              </w:rPr>
            </w:pP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A632A5" w:rsidRPr="00A35CD6" w:rsidRDefault="00A632A5" w:rsidP="00EE7016">
            <w:pPr>
              <w:jc w:val="center"/>
              <w:rPr>
                <w:b/>
                <w:sz w:val="20"/>
                <w:szCs w:val="20"/>
              </w:rPr>
            </w:pPr>
            <w:r w:rsidRPr="00A35CD6">
              <w:rPr>
                <w:b/>
                <w:sz w:val="20"/>
                <w:szCs w:val="20"/>
              </w:rPr>
              <w:t>1 очередь</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A632A5" w:rsidRPr="00A35CD6" w:rsidRDefault="00A632A5" w:rsidP="00EE7016">
            <w:pPr>
              <w:jc w:val="center"/>
              <w:rPr>
                <w:b/>
                <w:color w:val="000000"/>
                <w:sz w:val="20"/>
                <w:szCs w:val="20"/>
              </w:rPr>
            </w:pPr>
            <w:r w:rsidRPr="00A35CD6">
              <w:rPr>
                <w:b/>
                <w:sz w:val="20"/>
                <w:szCs w:val="20"/>
              </w:rPr>
              <w:t>Расчетный срок</w:t>
            </w:r>
          </w:p>
        </w:tc>
      </w:tr>
      <w:tr w:rsidR="00746723" w:rsidRPr="00A35CD6" w:rsidTr="00746723">
        <w:trPr>
          <w:trHeight w:val="561"/>
          <w:jc w:val="center"/>
        </w:trPr>
        <w:tc>
          <w:tcPr>
            <w:tcW w:w="5826" w:type="dxa"/>
            <w:tcBorders>
              <w:top w:val="nil"/>
              <w:left w:val="single" w:sz="4" w:space="0" w:color="auto"/>
              <w:bottom w:val="single" w:sz="4" w:space="0" w:color="auto"/>
              <w:right w:val="single" w:sz="4" w:space="0" w:color="auto"/>
            </w:tcBorders>
            <w:shd w:val="clear" w:color="auto" w:fill="auto"/>
            <w:vAlign w:val="center"/>
            <w:hideMark/>
          </w:tcPr>
          <w:p w:rsidR="00746723" w:rsidRPr="00A35CD6" w:rsidRDefault="00746723" w:rsidP="00EE7016">
            <w:pPr>
              <w:rPr>
                <w:sz w:val="20"/>
                <w:szCs w:val="20"/>
              </w:rPr>
            </w:pPr>
            <w:r w:rsidRPr="00A35CD6">
              <w:rPr>
                <w:sz w:val="20"/>
                <w:szCs w:val="20"/>
              </w:rPr>
              <w:t>Больничные стационары</w:t>
            </w:r>
          </w:p>
        </w:tc>
        <w:tc>
          <w:tcPr>
            <w:tcW w:w="1559" w:type="dxa"/>
            <w:tcBorders>
              <w:top w:val="nil"/>
              <w:left w:val="nil"/>
              <w:bottom w:val="single" w:sz="4" w:space="0" w:color="auto"/>
              <w:right w:val="single" w:sz="4" w:space="0" w:color="auto"/>
            </w:tcBorders>
            <w:shd w:val="clear" w:color="auto" w:fill="auto"/>
            <w:vAlign w:val="center"/>
            <w:hideMark/>
          </w:tcPr>
          <w:p w:rsidR="00746723" w:rsidRDefault="00746723" w:rsidP="00746723">
            <w:pPr>
              <w:jc w:val="center"/>
              <w:rPr>
                <w:color w:val="000000"/>
                <w:sz w:val="20"/>
                <w:szCs w:val="20"/>
              </w:rPr>
            </w:pPr>
            <w:r>
              <w:rPr>
                <w:color w:val="000000"/>
                <w:sz w:val="20"/>
                <w:szCs w:val="20"/>
              </w:rPr>
              <w:t>30</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746723" w:rsidRDefault="00746723" w:rsidP="00746723">
            <w:pPr>
              <w:jc w:val="center"/>
              <w:rPr>
                <w:color w:val="000000"/>
                <w:sz w:val="20"/>
                <w:szCs w:val="20"/>
              </w:rPr>
            </w:pPr>
            <w:r>
              <w:rPr>
                <w:color w:val="000000"/>
                <w:sz w:val="20"/>
                <w:szCs w:val="20"/>
              </w:rPr>
              <w:t>30</w:t>
            </w:r>
          </w:p>
        </w:tc>
      </w:tr>
      <w:tr w:rsidR="00746723" w:rsidRPr="00A35CD6" w:rsidTr="00746723">
        <w:trPr>
          <w:trHeight w:val="413"/>
          <w:jc w:val="center"/>
        </w:trPr>
        <w:tc>
          <w:tcPr>
            <w:tcW w:w="5826" w:type="dxa"/>
            <w:tcBorders>
              <w:top w:val="nil"/>
              <w:left w:val="single" w:sz="4" w:space="0" w:color="auto"/>
              <w:bottom w:val="single" w:sz="4" w:space="0" w:color="auto"/>
              <w:right w:val="single" w:sz="4" w:space="0" w:color="auto"/>
            </w:tcBorders>
            <w:shd w:val="clear" w:color="auto" w:fill="auto"/>
            <w:vAlign w:val="center"/>
            <w:hideMark/>
          </w:tcPr>
          <w:p w:rsidR="00746723" w:rsidRPr="00A35CD6" w:rsidRDefault="00746723" w:rsidP="00EE7016">
            <w:pPr>
              <w:rPr>
                <w:sz w:val="20"/>
                <w:szCs w:val="20"/>
              </w:rPr>
            </w:pPr>
            <w:r w:rsidRPr="00A35CD6">
              <w:rPr>
                <w:sz w:val="20"/>
                <w:szCs w:val="20"/>
              </w:rPr>
              <w:t>Поликлинические учреждения</w:t>
            </w:r>
          </w:p>
        </w:tc>
        <w:tc>
          <w:tcPr>
            <w:tcW w:w="1559" w:type="dxa"/>
            <w:tcBorders>
              <w:top w:val="nil"/>
              <w:left w:val="nil"/>
              <w:bottom w:val="single" w:sz="4" w:space="0" w:color="auto"/>
              <w:right w:val="single" w:sz="4" w:space="0" w:color="auto"/>
            </w:tcBorders>
            <w:shd w:val="clear" w:color="auto" w:fill="auto"/>
            <w:noWrap/>
            <w:vAlign w:val="center"/>
            <w:hideMark/>
          </w:tcPr>
          <w:p w:rsidR="00746723" w:rsidRDefault="00746723" w:rsidP="00746723">
            <w:pPr>
              <w:jc w:val="center"/>
              <w:rPr>
                <w:color w:val="000000"/>
                <w:sz w:val="20"/>
                <w:szCs w:val="20"/>
              </w:rPr>
            </w:pPr>
            <w:r>
              <w:rPr>
                <w:color w:val="000000"/>
                <w:sz w:val="20"/>
                <w:szCs w:val="20"/>
              </w:rPr>
              <w:t>50</w:t>
            </w:r>
          </w:p>
        </w:tc>
        <w:tc>
          <w:tcPr>
            <w:tcW w:w="1843" w:type="dxa"/>
            <w:tcBorders>
              <w:top w:val="nil"/>
              <w:left w:val="nil"/>
              <w:bottom w:val="single" w:sz="4" w:space="0" w:color="auto"/>
              <w:right w:val="single" w:sz="4" w:space="0" w:color="auto"/>
            </w:tcBorders>
            <w:shd w:val="clear" w:color="auto" w:fill="auto"/>
            <w:noWrap/>
            <w:vAlign w:val="center"/>
            <w:hideMark/>
          </w:tcPr>
          <w:p w:rsidR="00746723" w:rsidRDefault="00746723" w:rsidP="00746723">
            <w:pPr>
              <w:jc w:val="center"/>
              <w:rPr>
                <w:color w:val="000000"/>
                <w:sz w:val="20"/>
                <w:szCs w:val="20"/>
              </w:rPr>
            </w:pPr>
            <w:r>
              <w:rPr>
                <w:color w:val="000000"/>
                <w:sz w:val="20"/>
                <w:szCs w:val="20"/>
              </w:rPr>
              <w:t>50</w:t>
            </w:r>
          </w:p>
        </w:tc>
      </w:tr>
      <w:tr w:rsidR="00746723" w:rsidRPr="00A35CD6" w:rsidTr="00746723">
        <w:trPr>
          <w:trHeight w:val="330"/>
          <w:jc w:val="center"/>
        </w:trPr>
        <w:tc>
          <w:tcPr>
            <w:tcW w:w="5826" w:type="dxa"/>
            <w:tcBorders>
              <w:top w:val="nil"/>
              <w:left w:val="single" w:sz="4" w:space="0" w:color="auto"/>
              <w:bottom w:val="single" w:sz="4" w:space="0" w:color="auto"/>
              <w:right w:val="single" w:sz="4" w:space="0" w:color="auto"/>
            </w:tcBorders>
            <w:shd w:val="clear" w:color="auto" w:fill="auto"/>
            <w:vAlign w:val="center"/>
            <w:hideMark/>
          </w:tcPr>
          <w:p w:rsidR="00746723" w:rsidRPr="00A35CD6" w:rsidRDefault="00746723" w:rsidP="00EE7016">
            <w:pPr>
              <w:rPr>
                <w:sz w:val="20"/>
                <w:szCs w:val="20"/>
              </w:rPr>
            </w:pPr>
            <w:r w:rsidRPr="00A35CD6">
              <w:rPr>
                <w:sz w:val="20"/>
                <w:szCs w:val="20"/>
              </w:rPr>
              <w:t>Аптека</w:t>
            </w:r>
          </w:p>
        </w:tc>
        <w:tc>
          <w:tcPr>
            <w:tcW w:w="1559" w:type="dxa"/>
            <w:tcBorders>
              <w:top w:val="nil"/>
              <w:left w:val="nil"/>
              <w:bottom w:val="single" w:sz="4" w:space="0" w:color="auto"/>
              <w:right w:val="single" w:sz="4" w:space="0" w:color="auto"/>
            </w:tcBorders>
            <w:shd w:val="clear" w:color="auto" w:fill="auto"/>
            <w:noWrap/>
            <w:vAlign w:val="center"/>
            <w:hideMark/>
          </w:tcPr>
          <w:p w:rsidR="00746723" w:rsidRDefault="00746723" w:rsidP="00746723">
            <w:pPr>
              <w:jc w:val="center"/>
              <w:rPr>
                <w:color w:val="000000"/>
                <w:sz w:val="20"/>
                <w:szCs w:val="20"/>
              </w:rPr>
            </w:pPr>
            <w:r>
              <w:rPr>
                <w:color w:val="000000"/>
                <w:sz w:val="20"/>
                <w:szCs w:val="20"/>
              </w:rPr>
              <w:t>5</w:t>
            </w:r>
          </w:p>
        </w:tc>
        <w:tc>
          <w:tcPr>
            <w:tcW w:w="1843" w:type="dxa"/>
            <w:tcBorders>
              <w:top w:val="nil"/>
              <w:left w:val="nil"/>
              <w:bottom w:val="single" w:sz="4" w:space="0" w:color="auto"/>
              <w:right w:val="single" w:sz="4" w:space="0" w:color="auto"/>
            </w:tcBorders>
            <w:shd w:val="clear" w:color="auto" w:fill="auto"/>
            <w:noWrap/>
            <w:vAlign w:val="center"/>
            <w:hideMark/>
          </w:tcPr>
          <w:p w:rsidR="00746723" w:rsidRDefault="00746723" w:rsidP="00746723">
            <w:pPr>
              <w:jc w:val="center"/>
              <w:rPr>
                <w:color w:val="000000"/>
                <w:sz w:val="20"/>
                <w:szCs w:val="20"/>
              </w:rPr>
            </w:pPr>
            <w:r>
              <w:rPr>
                <w:color w:val="000000"/>
                <w:sz w:val="20"/>
                <w:szCs w:val="20"/>
              </w:rPr>
              <w:t>5</w:t>
            </w:r>
          </w:p>
        </w:tc>
      </w:tr>
      <w:tr w:rsidR="00746723" w:rsidRPr="00A35CD6" w:rsidTr="00746723">
        <w:trPr>
          <w:trHeight w:val="679"/>
          <w:jc w:val="center"/>
        </w:trPr>
        <w:tc>
          <w:tcPr>
            <w:tcW w:w="5826" w:type="dxa"/>
            <w:tcBorders>
              <w:top w:val="nil"/>
              <w:left w:val="single" w:sz="4" w:space="0" w:color="auto"/>
              <w:bottom w:val="single" w:sz="4" w:space="0" w:color="auto"/>
              <w:right w:val="single" w:sz="4" w:space="0" w:color="auto"/>
            </w:tcBorders>
            <w:shd w:val="clear" w:color="auto" w:fill="auto"/>
            <w:vAlign w:val="center"/>
            <w:hideMark/>
          </w:tcPr>
          <w:p w:rsidR="00746723" w:rsidRPr="00A35CD6" w:rsidRDefault="00746723" w:rsidP="00EE7016">
            <w:pPr>
              <w:rPr>
                <w:sz w:val="20"/>
                <w:szCs w:val="20"/>
              </w:rPr>
            </w:pPr>
            <w:r w:rsidRPr="00A35CD6">
              <w:rPr>
                <w:sz w:val="20"/>
                <w:szCs w:val="20"/>
              </w:rPr>
              <w:t>Дошкольные образовательные учреждения</w:t>
            </w:r>
          </w:p>
        </w:tc>
        <w:tc>
          <w:tcPr>
            <w:tcW w:w="1559" w:type="dxa"/>
            <w:tcBorders>
              <w:top w:val="nil"/>
              <w:left w:val="nil"/>
              <w:bottom w:val="single" w:sz="4" w:space="0" w:color="auto"/>
              <w:right w:val="single" w:sz="4" w:space="0" w:color="auto"/>
            </w:tcBorders>
            <w:shd w:val="clear" w:color="auto" w:fill="auto"/>
            <w:noWrap/>
            <w:vAlign w:val="center"/>
            <w:hideMark/>
          </w:tcPr>
          <w:p w:rsidR="00746723" w:rsidRDefault="00746723" w:rsidP="00746723">
            <w:pPr>
              <w:jc w:val="center"/>
              <w:rPr>
                <w:color w:val="000000"/>
                <w:sz w:val="20"/>
                <w:szCs w:val="20"/>
              </w:rPr>
            </w:pPr>
            <w:r>
              <w:rPr>
                <w:color w:val="000000"/>
                <w:sz w:val="20"/>
                <w:szCs w:val="20"/>
              </w:rPr>
              <w:t>75</w:t>
            </w:r>
          </w:p>
        </w:tc>
        <w:tc>
          <w:tcPr>
            <w:tcW w:w="1843" w:type="dxa"/>
            <w:tcBorders>
              <w:top w:val="nil"/>
              <w:left w:val="nil"/>
              <w:bottom w:val="single" w:sz="4" w:space="0" w:color="auto"/>
              <w:right w:val="single" w:sz="4" w:space="0" w:color="auto"/>
            </w:tcBorders>
            <w:shd w:val="clear" w:color="auto" w:fill="auto"/>
            <w:noWrap/>
            <w:vAlign w:val="center"/>
            <w:hideMark/>
          </w:tcPr>
          <w:p w:rsidR="00746723" w:rsidRDefault="00746723" w:rsidP="00746723">
            <w:pPr>
              <w:jc w:val="center"/>
              <w:rPr>
                <w:color w:val="000000"/>
                <w:sz w:val="20"/>
                <w:szCs w:val="20"/>
              </w:rPr>
            </w:pPr>
            <w:r>
              <w:rPr>
                <w:color w:val="000000"/>
                <w:sz w:val="20"/>
                <w:szCs w:val="20"/>
              </w:rPr>
              <w:t>75</w:t>
            </w:r>
          </w:p>
        </w:tc>
      </w:tr>
      <w:tr w:rsidR="00746723" w:rsidRPr="00A35CD6" w:rsidTr="00746723">
        <w:trPr>
          <w:trHeight w:val="633"/>
          <w:jc w:val="center"/>
        </w:trPr>
        <w:tc>
          <w:tcPr>
            <w:tcW w:w="5826" w:type="dxa"/>
            <w:tcBorders>
              <w:top w:val="nil"/>
              <w:left w:val="single" w:sz="4" w:space="0" w:color="auto"/>
              <w:bottom w:val="single" w:sz="4" w:space="0" w:color="auto"/>
              <w:right w:val="single" w:sz="4" w:space="0" w:color="auto"/>
            </w:tcBorders>
            <w:shd w:val="clear" w:color="auto" w:fill="auto"/>
            <w:vAlign w:val="center"/>
            <w:hideMark/>
          </w:tcPr>
          <w:p w:rsidR="00746723" w:rsidRPr="00A35CD6" w:rsidRDefault="00746723" w:rsidP="00EE7016">
            <w:pPr>
              <w:rPr>
                <w:sz w:val="20"/>
                <w:szCs w:val="20"/>
              </w:rPr>
            </w:pPr>
            <w:r w:rsidRPr="00A35CD6">
              <w:rPr>
                <w:sz w:val="20"/>
                <w:szCs w:val="20"/>
              </w:rPr>
              <w:t>Общеобразовательные учреждения</w:t>
            </w:r>
          </w:p>
        </w:tc>
        <w:tc>
          <w:tcPr>
            <w:tcW w:w="1559" w:type="dxa"/>
            <w:tcBorders>
              <w:top w:val="nil"/>
              <w:left w:val="nil"/>
              <w:bottom w:val="single" w:sz="4" w:space="0" w:color="auto"/>
              <w:right w:val="single" w:sz="4" w:space="0" w:color="auto"/>
            </w:tcBorders>
            <w:shd w:val="clear" w:color="auto" w:fill="auto"/>
            <w:noWrap/>
            <w:vAlign w:val="center"/>
            <w:hideMark/>
          </w:tcPr>
          <w:p w:rsidR="00746723" w:rsidRDefault="00746723" w:rsidP="00746723">
            <w:pPr>
              <w:jc w:val="center"/>
              <w:rPr>
                <w:color w:val="000000"/>
                <w:sz w:val="20"/>
                <w:szCs w:val="20"/>
              </w:rPr>
            </w:pPr>
            <w:r>
              <w:rPr>
                <w:color w:val="000000"/>
                <w:sz w:val="20"/>
                <w:szCs w:val="20"/>
              </w:rPr>
              <w:t>280</w:t>
            </w:r>
          </w:p>
        </w:tc>
        <w:tc>
          <w:tcPr>
            <w:tcW w:w="1843" w:type="dxa"/>
            <w:tcBorders>
              <w:top w:val="nil"/>
              <w:left w:val="nil"/>
              <w:bottom w:val="single" w:sz="4" w:space="0" w:color="auto"/>
              <w:right w:val="single" w:sz="4" w:space="0" w:color="auto"/>
            </w:tcBorders>
            <w:shd w:val="clear" w:color="auto" w:fill="auto"/>
            <w:noWrap/>
            <w:vAlign w:val="center"/>
            <w:hideMark/>
          </w:tcPr>
          <w:p w:rsidR="00746723" w:rsidRDefault="00746723" w:rsidP="00746723">
            <w:pPr>
              <w:jc w:val="center"/>
              <w:rPr>
                <w:color w:val="000000"/>
                <w:sz w:val="20"/>
                <w:szCs w:val="20"/>
              </w:rPr>
            </w:pPr>
            <w:r>
              <w:rPr>
                <w:color w:val="000000"/>
                <w:sz w:val="20"/>
                <w:szCs w:val="20"/>
              </w:rPr>
              <w:t>280</w:t>
            </w:r>
          </w:p>
        </w:tc>
      </w:tr>
      <w:tr w:rsidR="00746723" w:rsidRPr="00A35CD6" w:rsidTr="00746723">
        <w:trPr>
          <w:trHeight w:val="427"/>
          <w:jc w:val="center"/>
        </w:trPr>
        <w:tc>
          <w:tcPr>
            <w:tcW w:w="5826" w:type="dxa"/>
            <w:tcBorders>
              <w:top w:val="nil"/>
              <w:left w:val="single" w:sz="4" w:space="0" w:color="auto"/>
              <w:bottom w:val="single" w:sz="4" w:space="0" w:color="auto"/>
              <w:right w:val="single" w:sz="4" w:space="0" w:color="auto"/>
            </w:tcBorders>
            <w:shd w:val="clear" w:color="auto" w:fill="auto"/>
            <w:vAlign w:val="center"/>
            <w:hideMark/>
          </w:tcPr>
          <w:p w:rsidR="00746723" w:rsidRPr="00A35CD6" w:rsidRDefault="00746723" w:rsidP="00EE7016">
            <w:pPr>
              <w:rPr>
                <w:sz w:val="20"/>
                <w:szCs w:val="20"/>
                <w:lang w:val="ru-RU"/>
              </w:rPr>
            </w:pPr>
            <w:r w:rsidRPr="00A35CD6">
              <w:rPr>
                <w:sz w:val="20"/>
                <w:szCs w:val="20"/>
                <w:lang w:val="ru-RU"/>
              </w:rPr>
              <w:t>Спортивный зал с бассейном (ФОК)</w:t>
            </w:r>
          </w:p>
        </w:tc>
        <w:tc>
          <w:tcPr>
            <w:tcW w:w="1559" w:type="dxa"/>
            <w:tcBorders>
              <w:top w:val="nil"/>
              <w:left w:val="nil"/>
              <w:bottom w:val="single" w:sz="4" w:space="0" w:color="auto"/>
              <w:right w:val="single" w:sz="4" w:space="0" w:color="auto"/>
            </w:tcBorders>
            <w:shd w:val="clear" w:color="auto" w:fill="auto"/>
            <w:vAlign w:val="center"/>
            <w:hideMark/>
          </w:tcPr>
          <w:p w:rsidR="00746723" w:rsidRDefault="00746723" w:rsidP="00746723">
            <w:pPr>
              <w:jc w:val="center"/>
              <w:rPr>
                <w:color w:val="000000"/>
                <w:sz w:val="20"/>
                <w:szCs w:val="20"/>
              </w:rPr>
            </w:pPr>
            <w:r>
              <w:rPr>
                <w:color w:val="000000"/>
                <w:sz w:val="20"/>
                <w:szCs w:val="20"/>
              </w:rPr>
              <w:t>25</w:t>
            </w:r>
          </w:p>
        </w:tc>
        <w:tc>
          <w:tcPr>
            <w:tcW w:w="1843" w:type="dxa"/>
            <w:tcBorders>
              <w:top w:val="nil"/>
              <w:left w:val="nil"/>
              <w:bottom w:val="single" w:sz="4" w:space="0" w:color="auto"/>
              <w:right w:val="single" w:sz="4" w:space="0" w:color="auto"/>
            </w:tcBorders>
            <w:shd w:val="clear" w:color="auto" w:fill="auto"/>
            <w:noWrap/>
            <w:vAlign w:val="center"/>
            <w:hideMark/>
          </w:tcPr>
          <w:p w:rsidR="00746723" w:rsidRDefault="00746723" w:rsidP="00746723">
            <w:pPr>
              <w:jc w:val="center"/>
              <w:rPr>
                <w:color w:val="000000"/>
                <w:sz w:val="20"/>
                <w:szCs w:val="20"/>
              </w:rPr>
            </w:pPr>
            <w:r>
              <w:rPr>
                <w:color w:val="000000"/>
                <w:sz w:val="20"/>
                <w:szCs w:val="20"/>
              </w:rPr>
              <w:t>25</w:t>
            </w:r>
          </w:p>
        </w:tc>
      </w:tr>
      <w:tr w:rsidR="00746723" w:rsidRPr="00A35CD6" w:rsidTr="00746723">
        <w:trPr>
          <w:trHeight w:val="477"/>
          <w:jc w:val="center"/>
        </w:trPr>
        <w:tc>
          <w:tcPr>
            <w:tcW w:w="5826" w:type="dxa"/>
            <w:tcBorders>
              <w:top w:val="nil"/>
              <w:left w:val="single" w:sz="4" w:space="0" w:color="auto"/>
              <w:bottom w:val="single" w:sz="4" w:space="0" w:color="auto"/>
              <w:right w:val="single" w:sz="4" w:space="0" w:color="auto"/>
            </w:tcBorders>
            <w:shd w:val="clear" w:color="auto" w:fill="auto"/>
            <w:vAlign w:val="center"/>
            <w:hideMark/>
          </w:tcPr>
          <w:p w:rsidR="00746723" w:rsidRPr="00A35CD6" w:rsidRDefault="00746723" w:rsidP="00EE7016">
            <w:pPr>
              <w:rPr>
                <w:sz w:val="20"/>
                <w:szCs w:val="20"/>
              </w:rPr>
            </w:pPr>
            <w:r w:rsidRPr="00A35CD6">
              <w:rPr>
                <w:sz w:val="20"/>
                <w:szCs w:val="20"/>
              </w:rPr>
              <w:t>Плоскостные спортивные сооружения</w:t>
            </w:r>
          </w:p>
        </w:tc>
        <w:tc>
          <w:tcPr>
            <w:tcW w:w="1559" w:type="dxa"/>
            <w:tcBorders>
              <w:top w:val="nil"/>
              <w:left w:val="nil"/>
              <w:bottom w:val="single" w:sz="4" w:space="0" w:color="auto"/>
              <w:right w:val="single" w:sz="4" w:space="0" w:color="auto"/>
            </w:tcBorders>
            <w:shd w:val="clear" w:color="auto" w:fill="auto"/>
            <w:noWrap/>
            <w:vAlign w:val="center"/>
            <w:hideMark/>
          </w:tcPr>
          <w:p w:rsidR="00746723" w:rsidRDefault="00746723" w:rsidP="00746723">
            <w:pPr>
              <w:jc w:val="center"/>
              <w:rPr>
                <w:color w:val="000000"/>
                <w:sz w:val="20"/>
                <w:szCs w:val="20"/>
              </w:rPr>
            </w:pPr>
            <w:r>
              <w:rPr>
                <w:color w:val="000000"/>
                <w:sz w:val="20"/>
                <w:szCs w:val="20"/>
              </w:rPr>
              <w:t>4</w:t>
            </w:r>
          </w:p>
        </w:tc>
        <w:tc>
          <w:tcPr>
            <w:tcW w:w="1843" w:type="dxa"/>
            <w:tcBorders>
              <w:top w:val="nil"/>
              <w:left w:val="nil"/>
              <w:bottom w:val="single" w:sz="4" w:space="0" w:color="auto"/>
              <w:right w:val="single" w:sz="4" w:space="0" w:color="auto"/>
            </w:tcBorders>
            <w:shd w:val="clear" w:color="auto" w:fill="auto"/>
            <w:noWrap/>
            <w:vAlign w:val="center"/>
            <w:hideMark/>
          </w:tcPr>
          <w:p w:rsidR="00746723" w:rsidRDefault="00746723" w:rsidP="00746723">
            <w:pPr>
              <w:jc w:val="center"/>
              <w:rPr>
                <w:color w:val="000000"/>
                <w:sz w:val="20"/>
                <w:szCs w:val="20"/>
              </w:rPr>
            </w:pPr>
            <w:r>
              <w:rPr>
                <w:color w:val="000000"/>
                <w:sz w:val="20"/>
                <w:szCs w:val="20"/>
              </w:rPr>
              <w:t>4</w:t>
            </w:r>
          </w:p>
        </w:tc>
      </w:tr>
      <w:tr w:rsidR="00746723" w:rsidRPr="00A35CD6" w:rsidTr="00746723">
        <w:trPr>
          <w:trHeight w:val="349"/>
          <w:jc w:val="center"/>
        </w:trPr>
        <w:tc>
          <w:tcPr>
            <w:tcW w:w="5826" w:type="dxa"/>
            <w:tcBorders>
              <w:top w:val="nil"/>
              <w:left w:val="single" w:sz="4" w:space="0" w:color="auto"/>
              <w:bottom w:val="single" w:sz="4" w:space="0" w:color="auto"/>
              <w:right w:val="single" w:sz="4" w:space="0" w:color="auto"/>
            </w:tcBorders>
            <w:shd w:val="clear" w:color="auto" w:fill="auto"/>
            <w:vAlign w:val="center"/>
            <w:hideMark/>
          </w:tcPr>
          <w:p w:rsidR="00746723" w:rsidRPr="00A35CD6" w:rsidRDefault="00746723" w:rsidP="00EE7016">
            <w:pPr>
              <w:rPr>
                <w:sz w:val="20"/>
                <w:szCs w:val="20"/>
              </w:rPr>
            </w:pPr>
            <w:r w:rsidRPr="00A35CD6">
              <w:rPr>
                <w:sz w:val="20"/>
                <w:szCs w:val="20"/>
              </w:rPr>
              <w:t>Библиотеки</w:t>
            </w:r>
          </w:p>
        </w:tc>
        <w:tc>
          <w:tcPr>
            <w:tcW w:w="1559" w:type="dxa"/>
            <w:tcBorders>
              <w:top w:val="nil"/>
              <w:left w:val="nil"/>
              <w:bottom w:val="single" w:sz="4" w:space="0" w:color="auto"/>
              <w:right w:val="single" w:sz="4" w:space="0" w:color="auto"/>
            </w:tcBorders>
            <w:shd w:val="clear" w:color="auto" w:fill="auto"/>
            <w:vAlign w:val="center"/>
            <w:hideMark/>
          </w:tcPr>
          <w:p w:rsidR="00746723" w:rsidRDefault="00746723" w:rsidP="00746723">
            <w:pPr>
              <w:jc w:val="center"/>
              <w:rPr>
                <w:color w:val="000000"/>
                <w:sz w:val="20"/>
                <w:szCs w:val="20"/>
              </w:rPr>
            </w:pPr>
            <w:r>
              <w:rPr>
                <w:color w:val="000000"/>
                <w:sz w:val="20"/>
                <w:szCs w:val="20"/>
              </w:rPr>
              <w:t>6</w:t>
            </w:r>
          </w:p>
        </w:tc>
        <w:tc>
          <w:tcPr>
            <w:tcW w:w="1843" w:type="dxa"/>
            <w:tcBorders>
              <w:top w:val="nil"/>
              <w:left w:val="nil"/>
              <w:bottom w:val="single" w:sz="4" w:space="0" w:color="auto"/>
              <w:right w:val="single" w:sz="4" w:space="0" w:color="auto"/>
            </w:tcBorders>
            <w:shd w:val="clear" w:color="auto" w:fill="auto"/>
            <w:noWrap/>
            <w:vAlign w:val="center"/>
            <w:hideMark/>
          </w:tcPr>
          <w:p w:rsidR="00746723" w:rsidRDefault="00746723" w:rsidP="00746723">
            <w:pPr>
              <w:jc w:val="center"/>
              <w:rPr>
                <w:color w:val="000000"/>
                <w:sz w:val="20"/>
                <w:szCs w:val="20"/>
              </w:rPr>
            </w:pPr>
            <w:r>
              <w:rPr>
                <w:color w:val="000000"/>
                <w:sz w:val="20"/>
                <w:szCs w:val="20"/>
              </w:rPr>
              <w:t>6</w:t>
            </w:r>
          </w:p>
        </w:tc>
      </w:tr>
      <w:tr w:rsidR="00746723" w:rsidRPr="00A35CD6" w:rsidTr="00746723">
        <w:trPr>
          <w:trHeight w:val="431"/>
          <w:jc w:val="center"/>
        </w:trPr>
        <w:tc>
          <w:tcPr>
            <w:tcW w:w="5826" w:type="dxa"/>
            <w:tcBorders>
              <w:top w:val="nil"/>
              <w:left w:val="single" w:sz="4" w:space="0" w:color="auto"/>
              <w:bottom w:val="single" w:sz="4" w:space="0" w:color="auto"/>
              <w:right w:val="single" w:sz="4" w:space="0" w:color="auto"/>
            </w:tcBorders>
            <w:shd w:val="clear" w:color="auto" w:fill="auto"/>
            <w:vAlign w:val="center"/>
            <w:hideMark/>
          </w:tcPr>
          <w:p w:rsidR="00746723" w:rsidRPr="00A35CD6" w:rsidRDefault="00746723" w:rsidP="00EE7016">
            <w:pPr>
              <w:rPr>
                <w:sz w:val="20"/>
                <w:szCs w:val="20"/>
              </w:rPr>
            </w:pPr>
            <w:r w:rsidRPr="00A35CD6">
              <w:rPr>
                <w:sz w:val="20"/>
                <w:szCs w:val="20"/>
              </w:rPr>
              <w:t>Учреждения клубного типа</w:t>
            </w:r>
          </w:p>
        </w:tc>
        <w:tc>
          <w:tcPr>
            <w:tcW w:w="1559" w:type="dxa"/>
            <w:tcBorders>
              <w:top w:val="nil"/>
              <w:left w:val="nil"/>
              <w:bottom w:val="single" w:sz="4" w:space="0" w:color="auto"/>
              <w:right w:val="single" w:sz="4" w:space="0" w:color="auto"/>
            </w:tcBorders>
            <w:shd w:val="clear" w:color="auto" w:fill="auto"/>
            <w:vAlign w:val="center"/>
            <w:hideMark/>
          </w:tcPr>
          <w:p w:rsidR="00746723" w:rsidRDefault="00746723" w:rsidP="00746723">
            <w:pPr>
              <w:jc w:val="center"/>
              <w:rPr>
                <w:color w:val="000000"/>
                <w:sz w:val="20"/>
                <w:szCs w:val="20"/>
              </w:rPr>
            </w:pPr>
            <w:r>
              <w:rPr>
                <w:color w:val="000000"/>
                <w:sz w:val="20"/>
                <w:szCs w:val="20"/>
              </w:rPr>
              <w:t>15</w:t>
            </w:r>
          </w:p>
        </w:tc>
        <w:tc>
          <w:tcPr>
            <w:tcW w:w="1843" w:type="dxa"/>
            <w:tcBorders>
              <w:top w:val="nil"/>
              <w:left w:val="nil"/>
              <w:bottom w:val="single" w:sz="4" w:space="0" w:color="auto"/>
              <w:right w:val="single" w:sz="4" w:space="0" w:color="auto"/>
            </w:tcBorders>
            <w:shd w:val="clear" w:color="auto" w:fill="auto"/>
            <w:noWrap/>
            <w:vAlign w:val="center"/>
            <w:hideMark/>
          </w:tcPr>
          <w:p w:rsidR="00746723" w:rsidRDefault="00746723" w:rsidP="00746723">
            <w:pPr>
              <w:jc w:val="center"/>
              <w:rPr>
                <w:color w:val="000000"/>
                <w:sz w:val="20"/>
                <w:szCs w:val="20"/>
              </w:rPr>
            </w:pPr>
            <w:r>
              <w:rPr>
                <w:color w:val="000000"/>
                <w:sz w:val="20"/>
                <w:szCs w:val="20"/>
              </w:rPr>
              <w:t>15</w:t>
            </w:r>
          </w:p>
        </w:tc>
      </w:tr>
      <w:tr w:rsidR="00746723" w:rsidRPr="00A35CD6" w:rsidTr="00746723">
        <w:trPr>
          <w:trHeight w:val="467"/>
          <w:jc w:val="center"/>
        </w:trPr>
        <w:tc>
          <w:tcPr>
            <w:tcW w:w="5826" w:type="dxa"/>
            <w:tcBorders>
              <w:top w:val="nil"/>
              <w:left w:val="single" w:sz="4" w:space="0" w:color="auto"/>
              <w:bottom w:val="single" w:sz="4" w:space="0" w:color="auto"/>
              <w:right w:val="single" w:sz="4" w:space="0" w:color="auto"/>
            </w:tcBorders>
            <w:shd w:val="clear" w:color="auto" w:fill="auto"/>
            <w:vAlign w:val="center"/>
            <w:hideMark/>
          </w:tcPr>
          <w:p w:rsidR="00746723" w:rsidRPr="00A35CD6" w:rsidRDefault="00746723" w:rsidP="00EE7016">
            <w:pPr>
              <w:rPr>
                <w:sz w:val="20"/>
                <w:szCs w:val="20"/>
              </w:rPr>
            </w:pPr>
            <w:r w:rsidRPr="00A35CD6">
              <w:rPr>
                <w:sz w:val="20"/>
                <w:szCs w:val="20"/>
              </w:rPr>
              <w:t>Предприятия торговли</w:t>
            </w:r>
          </w:p>
        </w:tc>
        <w:tc>
          <w:tcPr>
            <w:tcW w:w="1559" w:type="dxa"/>
            <w:tcBorders>
              <w:top w:val="nil"/>
              <w:left w:val="nil"/>
              <w:bottom w:val="single" w:sz="4" w:space="0" w:color="auto"/>
              <w:right w:val="single" w:sz="4" w:space="0" w:color="auto"/>
            </w:tcBorders>
            <w:shd w:val="clear" w:color="auto" w:fill="auto"/>
            <w:vAlign w:val="center"/>
            <w:hideMark/>
          </w:tcPr>
          <w:p w:rsidR="00746723" w:rsidRDefault="00746723" w:rsidP="00746723">
            <w:pPr>
              <w:jc w:val="center"/>
              <w:rPr>
                <w:color w:val="000000"/>
                <w:sz w:val="20"/>
                <w:szCs w:val="20"/>
              </w:rPr>
            </w:pPr>
            <w:r>
              <w:rPr>
                <w:color w:val="000000"/>
                <w:sz w:val="20"/>
                <w:szCs w:val="20"/>
              </w:rPr>
              <w:t>1877</w:t>
            </w:r>
          </w:p>
        </w:tc>
        <w:tc>
          <w:tcPr>
            <w:tcW w:w="1843" w:type="dxa"/>
            <w:tcBorders>
              <w:top w:val="nil"/>
              <w:left w:val="nil"/>
              <w:bottom w:val="single" w:sz="4" w:space="0" w:color="auto"/>
              <w:right w:val="single" w:sz="4" w:space="0" w:color="auto"/>
            </w:tcBorders>
            <w:shd w:val="clear" w:color="auto" w:fill="auto"/>
            <w:noWrap/>
            <w:vAlign w:val="center"/>
            <w:hideMark/>
          </w:tcPr>
          <w:p w:rsidR="00746723" w:rsidRDefault="00746723" w:rsidP="00746723">
            <w:pPr>
              <w:jc w:val="center"/>
              <w:rPr>
                <w:color w:val="000000"/>
                <w:sz w:val="20"/>
                <w:szCs w:val="20"/>
              </w:rPr>
            </w:pPr>
            <w:r>
              <w:rPr>
                <w:color w:val="000000"/>
                <w:sz w:val="20"/>
                <w:szCs w:val="20"/>
              </w:rPr>
              <w:t>1877</w:t>
            </w:r>
          </w:p>
        </w:tc>
      </w:tr>
      <w:tr w:rsidR="00746723" w:rsidRPr="00A35CD6" w:rsidTr="00746723">
        <w:trPr>
          <w:trHeight w:val="533"/>
          <w:jc w:val="center"/>
        </w:trPr>
        <w:tc>
          <w:tcPr>
            <w:tcW w:w="58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6723" w:rsidRPr="00A35CD6" w:rsidRDefault="00746723" w:rsidP="00EE7016">
            <w:pPr>
              <w:rPr>
                <w:sz w:val="20"/>
                <w:szCs w:val="20"/>
              </w:rPr>
            </w:pPr>
            <w:r w:rsidRPr="00A35CD6">
              <w:rPr>
                <w:sz w:val="20"/>
                <w:szCs w:val="20"/>
              </w:rPr>
              <w:t>Предприятия общественного питания</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6723" w:rsidRDefault="00746723" w:rsidP="00746723">
            <w:pPr>
              <w:jc w:val="center"/>
              <w:rPr>
                <w:color w:val="000000"/>
                <w:sz w:val="20"/>
                <w:szCs w:val="20"/>
              </w:rPr>
            </w:pPr>
            <w:r>
              <w:rPr>
                <w:color w:val="000000"/>
                <w:sz w:val="20"/>
                <w:szCs w:val="20"/>
              </w:rPr>
              <w:t>335</w:t>
            </w:r>
          </w:p>
        </w:tc>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6723" w:rsidRDefault="00746723" w:rsidP="00746723">
            <w:pPr>
              <w:jc w:val="center"/>
              <w:rPr>
                <w:color w:val="000000"/>
                <w:sz w:val="20"/>
                <w:szCs w:val="20"/>
              </w:rPr>
            </w:pPr>
            <w:r>
              <w:rPr>
                <w:color w:val="000000"/>
                <w:sz w:val="20"/>
                <w:szCs w:val="20"/>
              </w:rPr>
              <w:t>335</w:t>
            </w:r>
          </w:p>
        </w:tc>
      </w:tr>
      <w:tr w:rsidR="00746723" w:rsidRPr="00A35CD6" w:rsidTr="00746723">
        <w:trPr>
          <w:trHeight w:val="555"/>
          <w:jc w:val="center"/>
        </w:trPr>
        <w:tc>
          <w:tcPr>
            <w:tcW w:w="58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6723" w:rsidRPr="00A35CD6" w:rsidRDefault="00746723" w:rsidP="00EE7016">
            <w:pPr>
              <w:rPr>
                <w:sz w:val="20"/>
                <w:szCs w:val="20"/>
              </w:rPr>
            </w:pPr>
            <w:r w:rsidRPr="00A35CD6">
              <w:rPr>
                <w:sz w:val="20"/>
                <w:szCs w:val="20"/>
              </w:rPr>
              <w:t xml:space="preserve">Предприятия бытового обслуживания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746723" w:rsidRDefault="00746723" w:rsidP="00746723">
            <w:pPr>
              <w:jc w:val="center"/>
              <w:rPr>
                <w:color w:val="000000"/>
                <w:sz w:val="20"/>
                <w:szCs w:val="20"/>
              </w:rPr>
            </w:pPr>
            <w:r>
              <w:rPr>
                <w:color w:val="000000"/>
                <w:sz w:val="20"/>
                <w:szCs w:val="20"/>
              </w:rPr>
              <w:t>88</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746723" w:rsidRDefault="00746723" w:rsidP="00746723">
            <w:pPr>
              <w:jc w:val="center"/>
              <w:rPr>
                <w:color w:val="000000"/>
                <w:sz w:val="20"/>
                <w:szCs w:val="20"/>
              </w:rPr>
            </w:pPr>
            <w:r>
              <w:rPr>
                <w:color w:val="000000"/>
                <w:sz w:val="20"/>
                <w:szCs w:val="20"/>
              </w:rPr>
              <w:t>88</w:t>
            </w:r>
          </w:p>
        </w:tc>
      </w:tr>
      <w:tr w:rsidR="00746723" w:rsidRPr="00A35CD6" w:rsidTr="00746723">
        <w:trPr>
          <w:trHeight w:val="265"/>
          <w:jc w:val="center"/>
        </w:trPr>
        <w:tc>
          <w:tcPr>
            <w:tcW w:w="5826" w:type="dxa"/>
            <w:tcBorders>
              <w:top w:val="nil"/>
              <w:left w:val="single" w:sz="4" w:space="0" w:color="auto"/>
              <w:bottom w:val="single" w:sz="4" w:space="0" w:color="auto"/>
              <w:right w:val="single" w:sz="4" w:space="0" w:color="auto"/>
            </w:tcBorders>
            <w:shd w:val="clear" w:color="auto" w:fill="auto"/>
            <w:vAlign w:val="center"/>
            <w:hideMark/>
          </w:tcPr>
          <w:p w:rsidR="00746723" w:rsidRPr="00A35CD6" w:rsidRDefault="00746723" w:rsidP="00EE7016">
            <w:pPr>
              <w:rPr>
                <w:sz w:val="20"/>
                <w:szCs w:val="20"/>
              </w:rPr>
            </w:pPr>
            <w:r w:rsidRPr="00A35CD6">
              <w:rPr>
                <w:sz w:val="20"/>
                <w:szCs w:val="20"/>
              </w:rPr>
              <w:t>АЗС</w:t>
            </w:r>
          </w:p>
        </w:tc>
        <w:tc>
          <w:tcPr>
            <w:tcW w:w="1559" w:type="dxa"/>
            <w:tcBorders>
              <w:top w:val="nil"/>
              <w:left w:val="nil"/>
              <w:bottom w:val="single" w:sz="4" w:space="0" w:color="auto"/>
              <w:right w:val="single" w:sz="4" w:space="0" w:color="auto"/>
            </w:tcBorders>
            <w:shd w:val="clear" w:color="auto" w:fill="auto"/>
            <w:vAlign w:val="center"/>
            <w:hideMark/>
          </w:tcPr>
          <w:p w:rsidR="00746723" w:rsidRDefault="00746723" w:rsidP="00746723">
            <w:pPr>
              <w:jc w:val="center"/>
              <w:rPr>
                <w:color w:val="000000"/>
                <w:sz w:val="20"/>
                <w:szCs w:val="20"/>
              </w:rPr>
            </w:pPr>
            <w:r>
              <w:rPr>
                <w:color w:val="000000"/>
                <w:sz w:val="20"/>
                <w:szCs w:val="20"/>
              </w:rPr>
              <w:t>4</w:t>
            </w:r>
          </w:p>
        </w:tc>
        <w:tc>
          <w:tcPr>
            <w:tcW w:w="1843" w:type="dxa"/>
            <w:tcBorders>
              <w:top w:val="nil"/>
              <w:left w:val="nil"/>
              <w:bottom w:val="single" w:sz="4" w:space="0" w:color="auto"/>
              <w:right w:val="single" w:sz="4" w:space="0" w:color="auto"/>
            </w:tcBorders>
            <w:shd w:val="clear" w:color="auto" w:fill="auto"/>
            <w:noWrap/>
            <w:vAlign w:val="center"/>
            <w:hideMark/>
          </w:tcPr>
          <w:p w:rsidR="00746723" w:rsidRDefault="00746723" w:rsidP="00746723">
            <w:pPr>
              <w:jc w:val="center"/>
              <w:rPr>
                <w:color w:val="000000"/>
                <w:sz w:val="20"/>
                <w:szCs w:val="20"/>
              </w:rPr>
            </w:pPr>
            <w:r>
              <w:rPr>
                <w:color w:val="000000"/>
                <w:sz w:val="20"/>
                <w:szCs w:val="20"/>
              </w:rPr>
              <w:t>4</w:t>
            </w:r>
          </w:p>
        </w:tc>
      </w:tr>
      <w:tr w:rsidR="00746723" w:rsidRPr="00A35CD6" w:rsidTr="00746723">
        <w:trPr>
          <w:trHeight w:val="426"/>
          <w:jc w:val="center"/>
        </w:trPr>
        <w:tc>
          <w:tcPr>
            <w:tcW w:w="5826" w:type="dxa"/>
            <w:tcBorders>
              <w:top w:val="nil"/>
              <w:left w:val="single" w:sz="4" w:space="0" w:color="auto"/>
              <w:bottom w:val="single" w:sz="4" w:space="0" w:color="auto"/>
              <w:right w:val="single" w:sz="4" w:space="0" w:color="auto"/>
            </w:tcBorders>
            <w:shd w:val="clear" w:color="auto" w:fill="auto"/>
            <w:vAlign w:val="center"/>
            <w:hideMark/>
          </w:tcPr>
          <w:p w:rsidR="00746723" w:rsidRPr="00A35CD6" w:rsidRDefault="00746723" w:rsidP="00EE7016">
            <w:pPr>
              <w:rPr>
                <w:sz w:val="20"/>
                <w:szCs w:val="20"/>
              </w:rPr>
            </w:pPr>
            <w:r w:rsidRPr="00A35CD6">
              <w:rPr>
                <w:sz w:val="20"/>
                <w:szCs w:val="20"/>
              </w:rPr>
              <w:t>Посты СТО</w:t>
            </w:r>
          </w:p>
        </w:tc>
        <w:tc>
          <w:tcPr>
            <w:tcW w:w="1559" w:type="dxa"/>
            <w:tcBorders>
              <w:top w:val="nil"/>
              <w:left w:val="nil"/>
              <w:bottom w:val="single" w:sz="4" w:space="0" w:color="auto"/>
              <w:right w:val="single" w:sz="4" w:space="0" w:color="auto"/>
            </w:tcBorders>
            <w:shd w:val="clear" w:color="auto" w:fill="auto"/>
            <w:vAlign w:val="center"/>
            <w:hideMark/>
          </w:tcPr>
          <w:p w:rsidR="00746723" w:rsidRDefault="00746723" w:rsidP="00746723">
            <w:pPr>
              <w:jc w:val="center"/>
              <w:rPr>
                <w:color w:val="000000"/>
                <w:sz w:val="20"/>
                <w:szCs w:val="20"/>
              </w:rPr>
            </w:pPr>
            <w:r>
              <w:rPr>
                <w:color w:val="000000"/>
                <w:sz w:val="20"/>
                <w:szCs w:val="20"/>
              </w:rPr>
              <w:t>8</w:t>
            </w:r>
          </w:p>
        </w:tc>
        <w:tc>
          <w:tcPr>
            <w:tcW w:w="1843" w:type="dxa"/>
            <w:tcBorders>
              <w:top w:val="nil"/>
              <w:left w:val="nil"/>
              <w:bottom w:val="single" w:sz="4" w:space="0" w:color="auto"/>
              <w:right w:val="single" w:sz="4" w:space="0" w:color="auto"/>
            </w:tcBorders>
            <w:shd w:val="clear" w:color="auto" w:fill="auto"/>
            <w:noWrap/>
            <w:vAlign w:val="center"/>
            <w:hideMark/>
          </w:tcPr>
          <w:p w:rsidR="00746723" w:rsidRDefault="00746723" w:rsidP="00746723">
            <w:pPr>
              <w:jc w:val="center"/>
              <w:rPr>
                <w:color w:val="000000"/>
                <w:sz w:val="20"/>
                <w:szCs w:val="20"/>
              </w:rPr>
            </w:pPr>
            <w:r>
              <w:rPr>
                <w:color w:val="000000"/>
                <w:sz w:val="20"/>
                <w:szCs w:val="20"/>
              </w:rPr>
              <w:t>8</w:t>
            </w:r>
          </w:p>
        </w:tc>
      </w:tr>
      <w:tr w:rsidR="00746723" w:rsidRPr="00A35CD6" w:rsidTr="00746723">
        <w:trPr>
          <w:trHeight w:val="409"/>
          <w:jc w:val="center"/>
        </w:trPr>
        <w:tc>
          <w:tcPr>
            <w:tcW w:w="5826" w:type="dxa"/>
            <w:tcBorders>
              <w:top w:val="nil"/>
              <w:left w:val="single" w:sz="4" w:space="0" w:color="auto"/>
              <w:bottom w:val="single" w:sz="4" w:space="0" w:color="auto"/>
              <w:right w:val="single" w:sz="4" w:space="0" w:color="auto"/>
            </w:tcBorders>
            <w:shd w:val="clear" w:color="auto" w:fill="auto"/>
            <w:vAlign w:val="center"/>
            <w:hideMark/>
          </w:tcPr>
          <w:p w:rsidR="00746723" w:rsidRPr="00593B34" w:rsidRDefault="00746723" w:rsidP="00EE7016">
            <w:pPr>
              <w:rPr>
                <w:sz w:val="20"/>
                <w:szCs w:val="20"/>
              </w:rPr>
            </w:pPr>
            <w:r w:rsidRPr="00593B34">
              <w:rPr>
                <w:sz w:val="20"/>
                <w:szCs w:val="20"/>
              </w:rPr>
              <w:t>Кладбища</w:t>
            </w:r>
          </w:p>
        </w:tc>
        <w:tc>
          <w:tcPr>
            <w:tcW w:w="1559" w:type="dxa"/>
            <w:tcBorders>
              <w:top w:val="nil"/>
              <w:left w:val="nil"/>
              <w:bottom w:val="single" w:sz="4" w:space="0" w:color="auto"/>
              <w:right w:val="single" w:sz="4" w:space="0" w:color="auto"/>
            </w:tcBorders>
            <w:shd w:val="clear" w:color="auto" w:fill="auto"/>
            <w:noWrap/>
            <w:vAlign w:val="center"/>
            <w:hideMark/>
          </w:tcPr>
          <w:p w:rsidR="00746723" w:rsidRDefault="00746723" w:rsidP="00746723">
            <w:pPr>
              <w:jc w:val="center"/>
              <w:rPr>
                <w:color w:val="000000"/>
                <w:sz w:val="20"/>
                <w:szCs w:val="20"/>
              </w:rPr>
            </w:pPr>
            <w:r>
              <w:rPr>
                <w:color w:val="000000"/>
                <w:sz w:val="20"/>
                <w:szCs w:val="20"/>
              </w:rPr>
              <w:t>10</w:t>
            </w:r>
          </w:p>
        </w:tc>
        <w:tc>
          <w:tcPr>
            <w:tcW w:w="1843" w:type="dxa"/>
            <w:tcBorders>
              <w:top w:val="nil"/>
              <w:left w:val="nil"/>
              <w:bottom w:val="single" w:sz="4" w:space="0" w:color="auto"/>
              <w:right w:val="single" w:sz="4" w:space="0" w:color="auto"/>
            </w:tcBorders>
            <w:shd w:val="clear" w:color="auto" w:fill="auto"/>
            <w:vAlign w:val="center"/>
            <w:hideMark/>
          </w:tcPr>
          <w:p w:rsidR="00746723" w:rsidRDefault="00746723" w:rsidP="00746723">
            <w:pPr>
              <w:jc w:val="center"/>
              <w:rPr>
                <w:color w:val="000000"/>
                <w:sz w:val="20"/>
                <w:szCs w:val="20"/>
              </w:rPr>
            </w:pPr>
            <w:r>
              <w:rPr>
                <w:color w:val="000000"/>
                <w:sz w:val="20"/>
                <w:szCs w:val="20"/>
              </w:rPr>
              <w:t>10</w:t>
            </w:r>
          </w:p>
        </w:tc>
      </w:tr>
      <w:tr w:rsidR="00746723" w:rsidRPr="00A35CD6" w:rsidTr="00746723">
        <w:trPr>
          <w:trHeight w:val="219"/>
          <w:jc w:val="center"/>
        </w:trPr>
        <w:tc>
          <w:tcPr>
            <w:tcW w:w="5826" w:type="dxa"/>
            <w:tcBorders>
              <w:top w:val="nil"/>
              <w:left w:val="single" w:sz="4" w:space="0" w:color="auto"/>
              <w:bottom w:val="single" w:sz="4" w:space="0" w:color="auto"/>
              <w:right w:val="single" w:sz="4" w:space="0" w:color="auto"/>
            </w:tcBorders>
            <w:shd w:val="clear" w:color="auto" w:fill="auto"/>
            <w:vAlign w:val="center"/>
            <w:hideMark/>
          </w:tcPr>
          <w:p w:rsidR="00746723" w:rsidRPr="00593B34" w:rsidRDefault="00746723" w:rsidP="00EE7016">
            <w:pPr>
              <w:rPr>
                <w:sz w:val="20"/>
                <w:szCs w:val="20"/>
                <w:lang w:val="ru-RU"/>
              </w:rPr>
            </w:pPr>
            <w:r w:rsidRPr="00593B34">
              <w:rPr>
                <w:sz w:val="20"/>
                <w:szCs w:val="20"/>
              </w:rPr>
              <w:t>Промзона</w:t>
            </w:r>
          </w:p>
          <w:p w:rsidR="00746723" w:rsidRPr="00593B34" w:rsidRDefault="00746723" w:rsidP="00EE7016">
            <w:pPr>
              <w:rPr>
                <w:sz w:val="20"/>
                <w:szCs w:val="20"/>
                <w:lang w:val="ru-RU"/>
              </w:rPr>
            </w:pP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746723" w:rsidRDefault="00746723" w:rsidP="00746723">
            <w:pPr>
              <w:jc w:val="center"/>
              <w:rPr>
                <w:color w:val="000000"/>
                <w:sz w:val="20"/>
                <w:szCs w:val="20"/>
              </w:rPr>
            </w:pPr>
            <w:r>
              <w:rPr>
                <w:color w:val="000000"/>
                <w:sz w:val="20"/>
                <w:szCs w:val="20"/>
              </w:rPr>
              <w:t>1149</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746723" w:rsidRDefault="00746723" w:rsidP="00746723">
            <w:pPr>
              <w:jc w:val="center"/>
              <w:rPr>
                <w:color w:val="000000"/>
                <w:sz w:val="20"/>
                <w:szCs w:val="20"/>
              </w:rPr>
            </w:pPr>
            <w:r>
              <w:rPr>
                <w:color w:val="000000"/>
                <w:sz w:val="20"/>
                <w:szCs w:val="20"/>
              </w:rPr>
              <w:t>1149</w:t>
            </w:r>
          </w:p>
        </w:tc>
      </w:tr>
      <w:tr w:rsidR="00746723" w:rsidRPr="00A35CD6" w:rsidTr="00746723">
        <w:trPr>
          <w:trHeight w:val="630"/>
          <w:jc w:val="center"/>
        </w:trPr>
        <w:tc>
          <w:tcPr>
            <w:tcW w:w="5826" w:type="dxa"/>
            <w:tcBorders>
              <w:top w:val="nil"/>
              <w:left w:val="single" w:sz="4" w:space="0" w:color="auto"/>
              <w:bottom w:val="single" w:sz="4" w:space="0" w:color="auto"/>
              <w:right w:val="single" w:sz="4" w:space="0" w:color="auto"/>
            </w:tcBorders>
            <w:shd w:val="clear" w:color="auto" w:fill="auto"/>
            <w:vAlign w:val="center"/>
            <w:hideMark/>
          </w:tcPr>
          <w:p w:rsidR="00746723" w:rsidRPr="00A35CD6" w:rsidRDefault="00746723" w:rsidP="00EE7016">
            <w:pPr>
              <w:rPr>
                <w:sz w:val="20"/>
                <w:szCs w:val="20"/>
                <w:lang w:val="ru-RU"/>
              </w:rPr>
            </w:pPr>
            <w:r w:rsidRPr="00A35CD6">
              <w:rPr>
                <w:sz w:val="20"/>
                <w:szCs w:val="20"/>
                <w:lang w:val="ru-RU"/>
              </w:rPr>
              <w:t>Планируемые рабочие места по ППТ и градостроительным концепциям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746723" w:rsidRDefault="00746723" w:rsidP="00746723">
            <w:pPr>
              <w:jc w:val="center"/>
              <w:rPr>
                <w:color w:val="000000"/>
                <w:sz w:val="20"/>
                <w:szCs w:val="20"/>
              </w:rPr>
            </w:pPr>
            <w:r>
              <w:rPr>
                <w:color w:val="000000"/>
                <w:sz w:val="20"/>
                <w:szCs w:val="20"/>
              </w:rPr>
              <w:t>50</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746723" w:rsidRDefault="00746723" w:rsidP="00746723">
            <w:pPr>
              <w:jc w:val="center"/>
              <w:rPr>
                <w:color w:val="000000"/>
                <w:sz w:val="20"/>
                <w:szCs w:val="20"/>
              </w:rPr>
            </w:pPr>
            <w:r>
              <w:rPr>
                <w:color w:val="000000"/>
                <w:sz w:val="20"/>
                <w:szCs w:val="20"/>
              </w:rPr>
              <w:t>50</w:t>
            </w:r>
          </w:p>
        </w:tc>
      </w:tr>
      <w:tr w:rsidR="00C67BC7" w:rsidRPr="00A35CD6" w:rsidTr="00EE7016">
        <w:trPr>
          <w:trHeight w:val="320"/>
          <w:jc w:val="center"/>
        </w:trPr>
        <w:tc>
          <w:tcPr>
            <w:tcW w:w="5826" w:type="dxa"/>
            <w:tcBorders>
              <w:top w:val="nil"/>
              <w:left w:val="single" w:sz="4" w:space="0" w:color="auto"/>
              <w:bottom w:val="single" w:sz="4" w:space="0" w:color="auto"/>
              <w:right w:val="single" w:sz="4" w:space="0" w:color="auto"/>
            </w:tcBorders>
            <w:shd w:val="clear" w:color="auto" w:fill="auto"/>
            <w:vAlign w:val="center"/>
            <w:hideMark/>
          </w:tcPr>
          <w:p w:rsidR="00C67BC7" w:rsidRPr="00A35CD6" w:rsidRDefault="00C67BC7" w:rsidP="00EE7016">
            <w:pPr>
              <w:jc w:val="center"/>
              <w:rPr>
                <w:b/>
                <w:sz w:val="20"/>
                <w:szCs w:val="20"/>
              </w:rPr>
            </w:pPr>
            <w:r w:rsidRPr="00A35CD6">
              <w:rPr>
                <w:b/>
                <w:sz w:val="20"/>
                <w:szCs w:val="20"/>
              </w:rPr>
              <w:t>Итого:</w:t>
            </w:r>
          </w:p>
        </w:tc>
        <w:tc>
          <w:tcPr>
            <w:tcW w:w="1559" w:type="dxa"/>
            <w:tcBorders>
              <w:top w:val="nil"/>
              <w:left w:val="nil"/>
              <w:bottom w:val="single" w:sz="4" w:space="0" w:color="auto"/>
              <w:right w:val="single" w:sz="4" w:space="0" w:color="auto"/>
            </w:tcBorders>
            <w:shd w:val="clear" w:color="auto" w:fill="auto"/>
            <w:vAlign w:val="center"/>
            <w:hideMark/>
          </w:tcPr>
          <w:p w:rsidR="00541B78" w:rsidRDefault="00541B78" w:rsidP="00EE7016">
            <w:pPr>
              <w:jc w:val="center"/>
              <w:rPr>
                <w:b/>
                <w:sz w:val="20"/>
                <w:szCs w:val="20"/>
                <w:lang w:val="ru-RU"/>
              </w:rPr>
            </w:pPr>
          </w:p>
          <w:p w:rsidR="00C67BC7" w:rsidRDefault="00746723" w:rsidP="00EE7016">
            <w:pPr>
              <w:jc w:val="center"/>
              <w:rPr>
                <w:b/>
                <w:sz w:val="20"/>
                <w:szCs w:val="20"/>
                <w:lang w:val="ru-RU"/>
              </w:rPr>
            </w:pPr>
            <w:r>
              <w:rPr>
                <w:b/>
                <w:sz w:val="20"/>
                <w:szCs w:val="20"/>
                <w:lang w:val="ru-RU"/>
              </w:rPr>
              <w:t>4 050</w:t>
            </w:r>
          </w:p>
          <w:p w:rsidR="00C67BC7" w:rsidRPr="00ED2B55" w:rsidRDefault="00C67BC7" w:rsidP="00C67BC7">
            <w:pPr>
              <w:jc w:val="center"/>
              <w:rPr>
                <w:b/>
                <w:color w:val="FF0000"/>
                <w:sz w:val="20"/>
                <w:szCs w:val="20"/>
                <w:lang w:val="ru-RU"/>
              </w:rPr>
            </w:pP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541B78" w:rsidRDefault="00541B78" w:rsidP="00A00F39">
            <w:pPr>
              <w:jc w:val="center"/>
              <w:rPr>
                <w:b/>
                <w:sz w:val="20"/>
                <w:szCs w:val="20"/>
                <w:lang w:val="ru-RU"/>
              </w:rPr>
            </w:pPr>
          </w:p>
          <w:p w:rsidR="00746723" w:rsidRDefault="00746723" w:rsidP="00746723">
            <w:pPr>
              <w:jc w:val="center"/>
              <w:rPr>
                <w:b/>
                <w:sz w:val="20"/>
                <w:szCs w:val="20"/>
                <w:lang w:val="ru-RU"/>
              </w:rPr>
            </w:pPr>
            <w:r>
              <w:rPr>
                <w:b/>
                <w:sz w:val="20"/>
                <w:szCs w:val="20"/>
                <w:lang w:val="ru-RU"/>
              </w:rPr>
              <w:t>4 050</w:t>
            </w:r>
          </w:p>
          <w:p w:rsidR="00C67BC7" w:rsidRPr="00ED2B55" w:rsidRDefault="00C67BC7" w:rsidP="00A00F39">
            <w:pPr>
              <w:jc w:val="center"/>
              <w:rPr>
                <w:b/>
                <w:color w:val="FF0000"/>
                <w:sz w:val="20"/>
                <w:szCs w:val="20"/>
                <w:lang w:val="ru-RU"/>
              </w:rPr>
            </w:pPr>
          </w:p>
        </w:tc>
      </w:tr>
    </w:tbl>
    <w:p w:rsidR="00A632A5" w:rsidRPr="00B26798" w:rsidRDefault="00A632A5" w:rsidP="00A632A5"/>
    <w:p w:rsidR="00A632A5" w:rsidRDefault="00A632A5" w:rsidP="008C5D29">
      <w:pPr>
        <w:ind w:firstLine="709"/>
        <w:jc w:val="both"/>
        <w:rPr>
          <w:sz w:val="24"/>
          <w:lang w:val="ru-RU"/>
        </w:rPr>
      </w:pPr>
    </w:p>
    <w:p w:rsidR="00A632A5" w:rsidRDefault="00A632A5" w:rsidP="008C5D29">
      <w:pPr>
        <w:ind w:firstLine="709"/>
        <w:jc w:val="both"/>
        <w:rPr>
          <w:sz w:val="24"/>
          <w:lang w:val="ru-RU"/>
        </w:rPr>
      </w:pPr>
    </w:p>
    <w:p w:rsidR="00A632A5" w:rsidRDefault="00A632A5" w:rsidP="008C5D29">
      <w:pPr>
        <w:ind w:firstLine="709"/>
        <w:jc w:val="both"/>
        <w:rPr>
          <w:sz w:val="24"/>
          <w:lang w:val="ru-RU"/>
        </w:rPr>
      </w:pPr>
    </w:p>
    <w:p w:rsidR="00A632A5" w:rsidRDefault="00A632A5" w:rsidP="008C5D29">
      <w:pPr>
        <w:ind w:firstLine="709"/>
        <w:jc w:val="both"/>
        <w:rPr>
          <w:sz w:val="24"/>
          <w:lang w:val="ru-RU"/>
        </w:rPr>
      </w:pPr>
    </w:p>
    <w:p w:rsidR="00A632A5" w:rsidRDefault="00A632A5" w:rsidP="008C5D29">
      <w:pPr>
        <w:ind w:firstLine="709"/>
        <w:jc w:val="both"/>
        <w:rPr>
          <w:sz w:val="24"/>
          <w:lang w:val="ru-RU"/>
        </w:rPr>
      </w:pPr>
    </w:p>
    <w:p w:rsidR="00756B7F" w:rsidRDefault="00756B7F" w:rsidP="008C5D29">
      <w:pPr>
        <w:ind w:firstLine="709"/>
        <w:jc w:val="both"/>
        <w:rPr>
          <w:sz w:val="24"/>
          <w:lang w:val="ru-RU"/>
        </w:rPr>
      </w:pPr>
    </w:p>
    <w:p w:rsidR="00756B7F" w:rsidRDefault="00756B7F" w:rsidP="008C5D29">
      <w:pPr>
        <w:ind w:firstLine="709"/>
        <w:jc w:val="both"/>
        <w:rPr>
          <w:sz w:val="24"/>
          <w:lang w:val="ru-RU"/>
        </w:rPr>
      </w:pPr>
    </w:p>
    <w:p w:rsidR="00756B7F" w:rsidRDefault="00756B7F" w:rsidP="008C5D29">
      <w:pPr>
        <w:ind w:firstLine="709"/>
        <w:jc w:val="both"/>
        <w:rPr>
          <w:sz w:val="24"/>
          <w:lang w:val="ru-RU"/>
        </w:rPr>
      </w:pPr>
    </w:p>
    <w:p w:rsidR="00756B7F" w:rsidRDefault="00756B7F" w:rsidP="008C5D29">
      <w:pPr>
        <w:ind w:firstLine="709"/>
        <w:jc w:val="both"/>
        <w:rPr>
          <w:sz w:val="24"/>
          <w:lang w:val="ru-RU"/>
        </w:rPr>
      </w:pPr>
    </w:p>
    <w:p w:rsidR="008C5D29" w:rsidRPr="00A35CD6" w:rsidRDefault="008C5D29" w:rsidP="008C5D29">
      <w:pPr>
        <w:pStyle w:val="10"/>
        <w:spacing w:before="240" w:after="240"/>
        <w:rPr>
          <w:rFonts w:cs="Times New Roman"/>
          <w:lang w:val="ru-RU"/>
        </w:rPr>
      </w:pPr>
      <w:bookmarkStart w:id="437" w:name="_Toc444697018"/>
      <w:bookmarkStart w:id="438" w:name="_Toc466288727"/>
      <w:bookmarkStart w:id="439" w:name="_Toc466288847"/>
      <w:bookmarkStart w:id="440" w:name="_Toc466289231"/>
      <w:bookmarkStart w:id="441" w:name="_Toc466289309"/>
      <w:bookmarkStart w:id="442" w:name="_Toc466289387"/>
      <w:r w:rsidRPr="00A35CD6">
        <w:rPr>
          <w:rFonts w:cs="Times New Roman"/>
          <w:lang w:val="ru-RU"/>
        </w:rPr>
        <w:lastRenderedPageBreak/>
        <w:t>8.РЕКРЕАЦИОННЫЕ И ОЗЕЛЕНЕННЫЕ ТЕРРИТОРИИ ОБЩЕГО ПОЛЬЗОВАНИЯ И ПРЕДЛОЖЕНИЯ ПО ИХ РАЗВИТИЮ</w:t>
      </w:r>
      <w:bookmarkEnd w:id="437"/>
      <w:bookmarkEnd w:id="438"/>
      <w:bookmarkEnd w:id="439"/>
      <w:bookmarkEnd w:id="440"/>
      <w:bookmarkEnd w:id="441"/>
      <w:bookmarkEnd w:id="442"/>
      <w:r w:rsidRPr="00A35CD6">
        <w:rPr>
          <w:rFonts w:cs="Times New Roman"/>
          <w:lang w:val="ru-RU"/>
        </w:rPr>
        <w:t xml:space="preserve"> </w:t>
      </w:r>
    </w:p>
    <w:p w:rsidR="00711B81" w:rsidRDefault="00711B81" w:rsidP="00711B81">
      <w:pPr>
        <w:shd w:val="clear" w:color="auto" w:fill="FFFFFF"/>
        <w:ind w:firstLine="709"/>
        <w:jc w:val="both"/>
        <w:rPr>
          <w:sz w:val="24"/>
          <w:lang w:val="ru-RU"/>
        </w:rPr>
      </w:pPr>
      <w:r w:rsidRPr="007B5C8A">
        <w:rPr>
          <w:sz w:val="24"/>
          <w:lang w:val="ru-RU"/>
        </w:rPr>
        <w:t xml:space="preserve">Площадь озелененных территорий общего пользования (в том числе парков, скверов, бульваров) в </w:t>
      </w:r>
      <w:r w:rsidR="00434C8F">
        <w:rPr>
          <w:sz w:val="24"/>
          <w:lang w:val="ru-RU"/>
        </w:rPr>
        <w:t>городском</w:t>
      </w:r>
      <w:r w:rsidRPr="007B5C8A">
        <w:rPr>
          <w:sz w:val="24"/>
          <w:lang w:val="ru-RU"/>
        </w:rPr>
        <w:t xml:space="preserve"> поселении</w:t>
      </w:r>
      <w:r w:rsidR="00BC1F60">
        <w:rPr>
          <w:sz w:val="24"/>
          <w:lang w:val="ru-RU"/>
        </w:rPr>
        <w:t xml:space="preserve"> </w:t>
      </w:r>
      <w:r w:rsidR="00272D92">
        <w:rPr>
          <w:sz w:val="24"/>
          <w:lang w:val="ru-RU"/>
        </w:rPr>
        <w:t>Загорянский</w:t>
      </w:r>
      <w:r w:rsidRPr="007B5C8A">
        <w:rPr>
          <w:sz w:val="24"/>
          <w:lang w:val="ru-RU"/>
        </w:rPr>
        <w:t xml:space="preserve"> </w:t>
      </w:r>
      <w:r w:rsidR="00BC1F60">
        <w:rPr>
          <w:sz w:val="24"/>
          <w:lang w:val="ru-RU"/>
        </w:rPr>
        <w:t>отсутствует</w:t>
      </w:r>
      <w:r w:rsidRPr="007B5C8A">
        <w:rPr>
          <w:sz w:val="24"/>
          <w:lang w:val="ru-RU"/>
        </w:rPr>
        <w:t>.</w:t>
      </w:r>
    </w:p>
    <w:p w:rsidR="00C5508D" w:rsidRPr="007B5C8A" w:rsidRDefault="00C5508D" w:rsidP="00711B81">
      <w:pPr>
        <w:shd w:val="clear" w:color="auto" w:fill="FFFFFF"/>
        <w:ind w:firstLine="709"/>
        <w:jc w:val="both"/>
        <w:rPr>
          <w:sz w:val="24"/>
          <w:lang w:val="ru-RU"/>
        </w:rPr>
      </w:pPr>
    </w:p>
    <w:p w:rsidR="00711B81" w:rsidRDefault="00711B81" w:rsidP="00711B81">
      <w:pPr>
        <w:shd w:val="clear" w:color="auto" w:fill="FFFFFF"/>
        <w:ind w:firstLine="709"/>
        <w:jc w:val="both"/>
        <w:rPr>
          <w:sz w:val="24"/>
          <w:lang w:val="ru-RU"/>
        </w:rPr>
      </w:pPr>
      <w:r w:rsidRPr="007B5C8A">
        <w:rPr>
          <w:sz w:val="24"/>
          <w:lang w:val="ru-RU"/>
        </w:rPr>
        <w:t>В соответствии с нормативами градостроительного проектирования Московской области нормативный показатель обеспеченности населения озелененными территориями общего пользования зависит от размера и вида населенного пункта и типа устойчивой системы расселения и варьируется от 14,2 до 16,07 кв</w:t>
      </w:r>
      <w:proofErr w:type="gramStart"/>
      <w:r w:rsidRPr="007B5C8A">
        <w:rPr>
          <w:sz w:val="24"/>
          <w:lang w:val="ru-RU"/>
        </w:rPr>
        <w:t>.м</w:t>
      </w:r>
      <w:proofErr w:type="gramEnd"/>
      <w:r w:rsidRPr="007B5C8A">
        <w:rPr>
          <w:sz w:val="24"/>
          <w:lang w:val="ru-RU"/>
        </w:rPr>
        <w:t xml:space="preserve">/чел. В соответствии с нормативным значением показателя для </w:t>
      </w:r>
      <w:r w:rsidR="00434C8F">
        <w:rPr>
          <w:sz w:val="24"/>
          <w:lang w:val="ru-RU"/>
        </w:rPr>
        <w:t>городского</w:t>
      </w:r>
      <w:r w:rsidRPr="007B5C8A">
        <w:rPr>
          <w:sz w:val="24"/>
          <w:lang w:val="ru-RU"/>
        </w:rPr>
        <w:t xml:space="preserve"> поселения </w:t>
      </w:r>
      <w:r w:rsidR="00272D92">
        <w:rPr>
          <w:sz w:val="24"/>
          <w:lang w:val="ru-RU"/>
        </w:rPr>
        <w:t>Загорянский</w:t>
      </w:r>
      <w:r w:rsidRPr="007B5C8A">
        <w:rPr>
          <w:sz w:val="24"/>
          <w:lang w:val="ru-RU"/>
        </w:rPr>
        <w:t xml:space="preserve"> требуемая площадь озелененных территорий общего пользования составляет не менее </w:t>
      </w:r>
      <w:r w:rsidR="00BF4BD0">
        <w:rPr>
          <w:sz w:val="24"/>
          <w:lang w:val="ru-RU"/>
        </w:rPr>
        <w:t>13</w:t>
      </w:r>
      <w:r w:rsidR="00BC1F60">
        <w:rPr>
          <w:sz w:val="24"/>
          <w:lang w:val="ru-RU"/>
        </w:rPr>
        <w:t>,</w:t>
      </w:r>
      <w:r w:rsidR="00BF4BD0">
        <w:rPr>
          <w:sz w:val="24"/>
          <w:lang w:val="ru-RU"/>
        </w:rPr>
        <w:t>7</w:t>
      </w:r>
      <w:r w:rsidRPr="007B5C8A">
        <w:rPr>
          <w:sz w:val="24"/>
          <w:lang w:val="ru-RU"/>
        </w:rPr>
        <w:t xml:space="preserve"> га.</w:t>
      </w:r>
    </w:p>
    <w:p w:rsidR="00C5508D" w:rsidRPr="007B5C8A" w:rsidRDefault="00C5508D" w:rsidP="00711B81">
      <w:pPr>
        <w:shd w:val="clear" w:color="auto" w:fill="FFFFFF"/>
        <w:ind w:firstLine="709"/>
        <w:jc w:val="both"/>
        <w:rPr>
          <w:sz w:val="24"/>
          <w:lang w:val="ru-RU"/>
        </w:rPr>
      </w:pPr>
    </w:p>
    <w:p w:rsidR="00711B81" w:rsidRDefault="00711B81" w:rsidP="00711B81">
      <w:pPr>
        <w:shd w:val="clear" w:color="auto" w:fill="FFFFFF"/>
        <w:ind w:firstLine="709"/>
        <w:jc w:val="both"/>
        <w:rPr>
          <w:sz w:val="24"/>
          <w:lang w:val="ru-RU"/>
        </w:rPr>
      </w:pPr>
      <w:r w:rsidRPr="007B5C8A">
        <w:rPr>
          <w:sz w:val="24"/>
          <w:lang w:val="ru-RU"/>
        </w:rPr>
        <w:t>Проектом Генерального плана предусмотрено</w:t>
      </w:r>
      <w:r w:rsidRPr="00373C72">
        <w:rPr>
          <w:sz w:val="24"/>
          <w:lang w:val="ru-RU"/>
        </w:rPr>
        <w:t xml:space="preserve"> </w:t>
      </w:r>
      <w:r w:rsidR="00E92655">
        <w:rPr>
          <w:sz w:val="24"/>
          <w:lang w:val="ru-RU"/>
        </w:rPr>
        <w:t>создание</w:t>
      </w:r>
      <w:r w:rsidRPr="00373C72">
        <w:rPr>
          <w:sz w:val="24"/>
          <w:lang w:val="ru-RU"/>
        </w:rPr>
        <w:t xml:space="preserve"> озелененных территорий общего пользования </w:t>
      </w:r>
      <w:r w:rsidRPr="007B5C8A">
        <w:rPr>
          <w:sz w:val="24"/>
          <w:lang w:val="ru-RU"/>
        </w:rPr>
        <w:t xml:space="preserve">до </w:t>
      </w:r>
      <w:r w:rsidR="00BF4BD0">
        <w:rPr>
          <w:sz w:val="24"/>
          <w:lang w:val="ru-RU"/>
        </w:rPr>
        <w:t>20</w:t>
      </w:r>
      <w:r w:rsidR="00C5508D">
        <w:rPr>
          <w:sz w:val="24"/>
          <w:lang w:val="ru-RU"/>
        </w:rPr>
        <w:t>,0</w:t>
      </w:r>
      <w:r w:rsidRPr="007B5C8A">
        <w:rPr>
          <w:sz w:val="24"/>
          <w:lang w:val="ru-RU"/>
        </w:rPr>
        <w:t xml:space="preserve"> га</w:t>
      </w:r>
      <w:r w:rsidRPr="00373C72">
        <w:rPr>
          <w:sz w:val="24"/>
          <w:lang w:val="ru-RU"/>
        </w:rPr>
        <w:t xml:space="preserve"> за счет организации парков и скверов</w:t>
      </w:r>
      <w:r>
        <w:rPr>
          <w:sz w:val="24"/>
          <w:lang w:val="ru-RU"/>
        </w:rPr>
        <w:t xml:space="preserve">, </w:t>
      </w:r>
      <w:r w:rsidRPr="007B5C8A">
        <w:rPr>
          <w:sz w:val="24"/>
          <w:lang w:val="ru-RU"/>
        </w:rPr>
        <w:t>включающих</w:t>
      </w:r>
      <w:r w:rsidRPr="00373C72">
        <w:rPr>
          <w:sz w:val="24"/>
          <w:lang w:val="ru-RU"/>
        </w:rPr>
        <w:t xml:space="preserve"> </w:t>
      </w:r>
      <w:r w:rsidR="00756B7F">
        <w:rPr>
          <w:sz w:val="24"/>
          <w:lang w:val="ru-RU"/>
        </w:rPr>
        <w:t>благоустроенные территории</w:t>
      </w:r>
      <w:r w:rsidR="00C5508D">
        <w:rPr>
          <w:sz w:val="24"/>
          <w:lang w:val="ru-RU"/>
        </w:rPr>
        <w:t xml:space="preserve"> жилой застройки</w:t>
      </w:r>
      <w:r w:rsidR="00756B7F">
        <w:rPr>
          <w:sz w:val="24"/>
          <w:lang w:val="ru-RU"/>
        </w:rPr>
        <w:t>.</w:t>
      </w:r>
    </w:p>
    <w:p w:rsidR="00C5508D" w:rsidRPr="00373C72" w:rsidRDefault="00C5508D" w:rsidP="00711B81">
      <w:pPr>
        <w:shd w:val="clear" w:color="auto" w:fill="FFFFFF"/>
        <w:ind w:firstLine="709"/>
        <w:jc w:val="both"/>
        <w:rPr>
          <w:sz w:val="24"/>
          <w:lang w:val="ru-RU"/>
        </w:rPr>
      </w:pPr>
    </w:p>
    <w:p w:rsidR="00711B81" w:rsidRPr="005E722B" w:rsidRDefault="00711B81" w:rsidP="00711B81">
      <w:pPr>
        <w:shd w:val="clear" w:color="auto" w:fill="FFFFFF"/>
        <w:ind w:firstLine="709"/>
        <w:jc w:val="both"/>
        <w:rPr>
          <w:sz w:val="24"/>
          <w:lang w:val="ru-RU"/>
        </w:rPr>
      </w:pPr>
      <w:r w:rsidRPr="007B5C8A">
        <w:rPr>
          <w:sz w:val="24"/>
          <w:lang w:val="ru-RU"/>
        </w:rPr>
        <w:t>Проект генерального плана предусматривает необходимость организации и благоустройств</w:t>
      </w:r>
      <w:r>
        <w:rPr>
          <w:sz w:val="24"/>
          <w:lang w:val="ru-RU"/>
        </w:rPr>
        <w:t>а</w:t>
      </w:r>
      <w:r w:rsidRPr="00373C72">
        <w:rPr>
          <w:sz w:val="24"/>
          <w:lang w:val="ru-RU"/>
        </w:rPr>
        <w:t xml:space="preserve"> </w:t>
      </w:r>
      <w:r w:rsidRPr="007B5C8A">
        <w:rPr>
          <w:sz w:val="24"/>
          <w:lang w:val="ru-RU"/>
        </w:rPr>
        <w:t>озеленённых территорий общего пользования</w:t>
      </w:r>
      <w:r w:rsidRPr="00373C72">
        <w:rPr>
          <w:sz w:val="24"/>
          <w:lang w:val="ru-RU"/>
        </w:rPr>
        <w:t xml:space="preserve"> с</w:t>
      </w:r>
      <w:r w:rsidRPr="007B5C8A">
        <w:rPr>
          <w:sz w:val="24"/>
          <w:lang w:val="ru-RU"/>
        </w:rPr>
        <w:t xml:space="preserve"> организацией </w:t>
      </w:r>
      <w:r w:rsidRPr="00373C72">
        <w:rPr>
          <w:sz w:val="24"/>
          <w:lang w:val="ru-RU"/>
        </w:rPr>
        <w:t>площад</w:t>
      </w:r>
      <w:r>
        <w:rPr>
          <w:sz w:val="24"/>
          <w:lang w:val="ru-RU"/>
        </w:rPr>
        <w:t>ок</w:t>
      </w:r>
      <w:r w:rsidRPr="00373C72">
        <w:rPr>
          <w:sz w:val="24"/>
          <w:lang w:val="ru-RU"/>
        </w:rPr>
        <w:t xml:space="preserve"> кратковременного и долговременного отдыха, игровы</w:t>
      </w:r>
      <w:r>
        <w:rPr>
          <w:sz w:val="24"/>
          <w:lang w:val="ru-RU"/>
        </w:rPr>
        <w:t>х</w:t>
      </w:r>
      <w:r w:rsidRPr="00373C72">
        <w:rPr>
          <w:sz w:val="24"/>
          <w:lang w:val="ru-RU"/>
        </w:rPr>
        <w:t xml:space="preserve"> площад</w:t>
      </w:r>
      <w:r>
        <w:rPr>
          <w:sz w:val="24"/>
          <w:lang w:val="ru-RU"/>
        </w:rPr>
        <w:t>ок</w:t>
      </w:r>
      <w:r w:rsidRPr="00373C72">
        <w:rPr>
          <w:sz w:val="24"/>
          <w:lang w:val="ru-RU"/>
        </w:rPr>
        <w:t xml:space="preserve"> для детей разного возраста, летни</w:t>
      </w:r>
      <w:r>
        <w:rPr>
          <w:sz w:val="24"/>
          <w:lang w:val="ru-RU"/>
        </w:rPr>
        <w:t>х кафе, площадок</w:t>
      </w:r>
      <w:r w:rsidRPr="00373C72">
        <w:rPr>
          <w:sz w:val="24"/>
          <w:lang w:val="ru-RU"/>
        </w:rPr>
        <w:t xml:space="preserve"> для пикников, </w:t>
      </w:r>
      <w:r>
        <w:rPr>
          <w:sz w:val="24"/>
          <w:lang w:val="ru-RU"/>
        </w:rPr>
        <w:t>площадок</w:t>
      </w:r>
      <w:r w:rsidRPr="00373C72">
        <w:rPr>
          <w:sz w:val="24"/>
          <w:lang w:val="ru-RU"/>
        </w:rPr>
        <w:t xml:space="preserve"> для наблюдения за природой, прогулочной дорожно-тропиночной сетью, велодорожками, </w:t>
      </w:r>
      <w:r w:rsidRPr="007B5C8A">
        <w:rPr>
          <w:sz w:val="24"/>
          <w:lang w:val="ru-RU"/>
        </w:rPr>
        <w:t>оборудование</w:t>
      </w:r>
      <w:r>
        <w:rPr>
          <w:sz w:val="24"/>
          <w:lang w:val="ru-RU"/>
        </w:rPr>
        <w:t>м</w:t>
      </w:r>
      <w:r w:rsidRPr="00373C72">
        <w:rPr>
          <w:sz w:val="24"/>
          <w:lang w:val="ru-RU"/>
        </w:rPr>
        <w:t xml:space="preserve"> биотуалетами и контейнерами для сбора мусора.</w:t>
      </w:r>
    </w:p>
    <w:p w:rsidR="008C5D29" w:rsidRPr="00A35CD6" w:rsidRDefault="008C5D29" w:rsidP="00C06083">
      <w:pPr>
        <w:shd w:val="clear" w:color="auto" w:fill="FFFFFF"/>
        <w:ind w:firstLine="709"/>
        <w:jc w:val="both"/>
        <w:rPr>
          <w:rFonts w:eastAsiaTheme="majorEastAsia"/>
          <w:b/>
          <w:bCs/>
          <w:kern w:val="32"/>
          <w:sz w:val="24"/>
          <w:szCs w:val="32"/>
          <w:lang w:val="ru-RU"/>
        </w:rPr>
      </w:pPr>
    </w:p>
    <w:p w:rsidR="00D55ADA" w:rsidRPr="00A35CD6" w:rsidRDefault="00C06083" w:rsidP="0011442C">
      <w:pPr>
        <w:pStyle w:val="af7"/>
        <w:numPr>
          <w:ilvl w:val="0"/>
          <w:numId w:val="9"/>
        </w:numPr>
        <w:shd w:val="clear" w:color="auto" w:fill="FFFFFF"/>
        <w:spacing w:after="200" w:line="276" w:lineRule="auto"/>
        <w:jc w:val="both"/>
        <w:rPr>
          <w:sz w:val="24"/>
          <w:lang w:val="ru-RU"/>
        </w:rPr>
      </w:pPr>
      <w:bookmarkStart w:id="443" w:name="_Toc437598977"/>
      <w:bookmarkEnd w:id="428"/>
      <w:bookmarkEnd w:id="429"/>
      <w:r w:rsidRPr="00A35CD6">
        <w:rPr>
          <w:lang w:val="ru-RU"/>
        </w:rPr>
        <w:br w:type="page"/>
      </w:r>
      <w:bookmarkEnd w:id="443"/>
    </w:p>
    <w:p w:rsidR="00117F29" w:rsidRPr="00A35CD6" w:rsidRDefault="00072472" w:rsidP="00373C72">
      <w:pPr>
        <w:pStyle w:val="10"/>
        <w:spacing w:before="240" w:after="240"/>
        <w:rPr>
          <w:rFonts w:cs="Times New Roman"/>
          <w:lang w:val="ru-RU"/>
        </w:rPr>
      </w:pPr>
      <w:bookmarkStart w:id="444" w:name="_Toc444697019"/>
      <w:bookmarkStart w:id="445" w:name="_Toc466288728"/>
      <w:bookmarkStart w:id="446" w:name="_Toc466288848"/>
      <w:bookmarkStart w:id="447" w:name="_Toc466289232"/>
      <w:bookmarkStart w:id="448" w:name="_Toc466289310"/>
      <w:bookmarkStart w:id="449" w:name="_Toc466289388"/>
      <w:r w:rsidRPr="00A35CD6">
        <w:rPr>
          <w:rFonts w:cs="Times New Roman"/>
          <w:lang w:val="ru-RU"/>
        </w:rPr>
        <w:lastRenderedPageBreak/>
        <w:t>9</w:t>
      </w:r>
      <w:r w:rsidR="00AD14F5" w:rsidRPr="00A35CD6">
        <w:rPr>
          <w:rFonts w:cs="Times New Roman"/>
          <w:lang w:val="ru-RU"/>
        </w:rPr>
        <w:t>. ТРАНСПОРТНАЯ ИНФРАСТРУКТУРА</w:t>
      </w:r>
      <w:bookmarkStart w:id="450" w:name="_Toc317611527"/>
      <w:bookmarkEnd w:id="378"/>
      <w:bookmarkEnd w:id="379"/>
      <w:bookmarkEnd w:id="380"/>
      <w:bookmarkEnd w:id="381"/>
      <w:bookmarkEnd w:id="382"/>
      <w:bookmarkEnd w:id="383"/>
      <w:bookmarkEnd w:id="444"/>
      <w:bookmarkEnd w:id="445"/>
      <w:bookmarkEnd w:id="446"/>
      <w:bookmarkEnd w:id="447"/>
      <w:bookmarkEnd w:id="448"/>
      <w:bookmarkEnd w:id="449"/>
    </w:p>
    <w:p w:rsidR="00846E7A" w:rsidRPr="00DF0785" w:rsidRDefault="00846E7A" w:rsidP="00846E7A">
      <w:pPr>
        <w:spacing w:line="276" w:lineRule="auto"/>
        <w:rPr>
          <w:sz w:val="24"/>
          <w:lang w:val="ru-RU"/>
        </w:rPr>
      </w:pPr>
      <w:bookmarkStart w:id="451" w:name="_Toc444697020"/>
      <w:r w:rsidRPr="00DF0785">
        <w:rPr>
          <w:sz w:val="24"/>
          <w:lang w:val="ru-RU"/>
        </w:rPr>
        <w:t>При подготовке раздела учитывались:</w:t>
      </w:r>
    </w:p>
    <w:p w:rsidR="00846E7A" w:rsidRPr="00DF0785" w:rsidRDefault="00846E7A" w:rsidP="0011442C">
      <w:pPr>
        <w:pStyle w:val="af7"/>
        <w:numPr>
          <w:ilvl w:val="0"/>
          <w:numId w:val="34"/>
        </w:numPr>
        <w:tabs>
          <w:tab w:val="left" w:pos="993"/>
        </w:tabs>
        <w:jc w:val="both"/>
        <w:rPr>
          <w:sz w:val="24"/>
          <w:lang w:val="ru-RU"/>
        </w:rPr>
      </w:pPr>
      <w:r w:rsidRPr="00DF0785">
        <w:rPr>
          <w:sz w:val="24"/>
          <w:lang w:val="ru-RU"/>
        </w:rPr>
        <w:t xml:space="preserve">Схемы территориального планирования Российской Федерации в </w:t>
      </w:r>
      <w:proofErr w:type="gramStart"/>
      <w:r w:rsidRPr="00DF0785">
        <w:rPr>
          <w:sz w:val="24"/>
          <w:lang w:val="ru-RU"/>
        </w:rPr>
        <w:t>различных</w:t>
      </w:r>
      <w:proofErr w:type="gramEnd"/>
      <w:r w:rsidRPr="00DF0785">
        <w:rPr>
          <w:sz w:val="24"/>
          <w:lang w:val="ru-RU"/>
        </w:rPr>
        <w:t xml:space="preserve"> об-ластях;</w:t>
      </w:r>
    </w:p>
    <w:p w:rsidR="00846E7A" w:rsidRPr="00DF0785" w:rsidRDefault="00846E7A" w:rsidP="0011442C">
      <w:pPr>
        <w:pStyle w:val="af7"/>
        <w:numPr>
          <w:ilvl w:val="0"/>
          <w:numId w:val="34"/>
        </w:numPr>
        <w:tabs>
          <w:tab w:val="left" w:pos="993"/>
        </w:tabs>
        <w:jc w:val="both"/>
        <w:rPr>
          <w:sz w:val="24"/>
          <w:lang w:val="ru-RU"/>
        </w:rPr>
      </w:pPr>
      <w:r w:rsidRPr="00DF0785">
        <w:rPr>
          <w:sz w:val="24"/>
          <w:lang w:val="ru-RU"/>
        </w:rPr>
        <w:t>Схема территориального планирования Московской области, утвержденная Постановлением Правительства Московской области от 11.07.2007 № 517/23;</w:t>
      </w:r>
    </w:p>
    <w:p w:rsidR="00846E7A" w:rsidRPr="00DF0785" w:rsidRDefault="00846E7A" w:rsidP="0011442C">
      <w:pPr>
        <w:pStyle w:val="af7"/>
        <w:numPr>
          <w:ilvl w:val="0"/>
          <w:numId w:val="34"/>
        </w:numPr>
        <w:tabs>
          <w:tab w:val="left" w:pos="993"/>
        </w:tabs>
        <w:jc w:val="both"/>
        <w:rPr>
          <w:sz w:val="24"/>
          <w:lang w:val="ru-RU"/>
        </w:rPr>
      </w:pPr>
      <w:r w:rsidRPr="00DF0785">
        <w:rPr>
          <w:sz w:val="24"/>
          <w:lang w:val="ru-RU"/>
        </w:rPr>
        <w:t>Схема территориального планирования Щелковского района от 09.10.2012 г. №352/58 – 137-НПА.</w:t>
      </w:r>
    </w:p>
    <w:p w:rsidR="00846E7A" w:rsidRPr="00355DF2" w:rsidRDefault="00846E7A" w:rsidP="00846E7A">
      <w:pPr>
        <w:spacing w:line="276" w:lineRule="auto"/>
        <w:rPr>
          <w:sz w:val="24"/>
          <w:lang w:val="ru-RU"/>
        </w:rPr>
      </w:pPr>
      <w:r w:rsidRPr="00355DF2">
        <w:rPr>
          <w:sz w:val="24"/>
          <w:lang w:val="ru-RU"/>
        </w:rPr>
        <w:t>На территории поселения нет объектов предусмотренных в рамках</w:t>
      </w:r>
      <w:r>
        <w:rPr>
          <w:sz w:val="24"/>
          <w:lang w:val="ru-RU"/>
        </w:rPr>
        <w:t xml:space="preserve"> СТП РФ и</w:t>
      </w:r>
      <w:r w:rsidRPr="00355DF2">
        <w:rPr>
          <w:sz w:val="24"/>
          <w:lang w:val="ru-RU"/>
        </w:rPr>
        <w:t xml:space="preserve"> СТП ЩМР.</w:t>
      </w:r>
    </w:p>
    <w:p w:rsidR="00115A4E" w:rsidRDefault="00115A4E" w:rsidP="00072472">
      <w:pPr>
        <w:pStyle w:val="3"/>
        <w:rPr>
          <w:lang w:val="ru-RU"/>
        </w:rPr>
      </w:pPr>
    </w:p>
    <w:p w:rsidR="00072472" w:rsidRPr="00A35CD6" w:rsidRDefault="00072472" w:rsidP="00BA0E00">
      <w:pPr>
        <w:pStyle w:val="2"/>
        <w:rPr>
          <w:lang w:val="ru-RU"/>
        </w:rPr>
      </w:pPr>
      <w:bookmarkStart w:id="452" w:name="_Toc466288729"/>
      <w:bookmarkStart w:id="453" w:name="_Toc466288849"/>
      <w:bookmarkStart w:id="454" w:name="_Toc466289233"/>
      <w:bookmarkStart w:id="455" w:name="_Toc466289311"/>
      <w:bookmarkStart w:id="456" w:name="_Toc466289389"/>
      <w:r w:rsidRPr="00A35CD6">
        <w:rPr>
          <w:lang w:val="ru-RU"/>
        </w:rPr>
        <w:t>9.1. Существующее состояние транспортной инфраструктуры</w:t>
      </w:r>
      <w:bookmarkEnd w:id="451"/>
      <w:bookmarkEnd w:id="452"/>
      <w:bookmarkEnd w:id="453"/>
      <w:bookmarkEnd w:id="454"/>
      <w:bookmarkEnd w:id="455"/>
      <w:bookmarkEnd w:id="456"/>
      <w:r w:rsidRPr="00A35CD6">
        <w:rPr>
          <w:lang w:val="ru-RU"/>
        </w:rPr>
        <w:t xml:space="preserve"> </w:t>
      </w:r>
    </w:p>
    <w:p w:rsidR="00072472" w:rsidRPr="00A35CD6" w:rsidRDefault="00072472" w:rsidP="00311102">
      <w:pPr>
        <w:ind w:firstLine="709"/>
        <w:jc w:val="both"/>
        <w:rPr>
          <w:i/>
          <w:sz w:val="24"/>
          <w:u w:val="single"/>
          <w:lang w:val="ru-RU"/>
        </w:rPr>
      </w:pPr>
    </w:p>
    <w:bookmarkEnd w:id="450"/>
    <w:p w:rsidR="00367318" w:rsidRPr="00367318" w:rsidRDefault="00367318" w:rsidP="00367318">
      <w:pPr>
        <w:ind w:firstLine="708"/>
        <w:jc w:val="both"/>
        <w:rPr>
          <w:rFonts w:eastAsia="Times New Roman"/>
          <w:sz w:val="24"/>
          <w:lang w:val="ru-RU" w:eastAsia="ru-RU" w:bidi="ar-SA"/>
        </w:rPr>
      </w:pPr>
      <w:r w:rsidRPr="00367318">
        <w:rPr>
          <w:rFonts w:eastAsia="Times New Roman"/>
          <w:sz w:val="24"/>
          <w:lang w:val="ru-RU" w:eastAsia="ru-RU" w:bidi="ar-SA"/>
        </w:rPr>
        <w:t>Городское поселение Загорянский располагается на территории Щелковского муниципального района Московской области на расстоянии 7 км от МКАД, граничит с ГО Королев и Балашиха, ГП Щелково и СП Медвежье-Озеркское.</w:t>
      </w:r>
    </w:p>
    <w:p w:rsidR="00367318" w:rsidRPr="00367318" w:rsidRDefault="00367318" w:rsidP="00367318">
      <w:pPr>
        <w:ind w:firstLine="708"/>
        <w:jc w:val="both"/>
        <w:rPr>
          <w:rFonts w:eastAsia="Times New Roman"/>
          <w:sz w:val="24"/>
          <w:lang w:val="ru-RU" w:eastAsia="ru-RU" w:bidi="ar-SA"/>
        </w:rPr>
      </w:pPr>
      <w:r w:rsidRPr="00367318">
        <w:rPr>
          <w:rFonts w:eastAsia="Times New Roman"/>
          <w:sz w:val="24"/>
          <w:lang w:val="ru-RU" w:eastAsia="ru-RU" w:bidi="ar-SA"/>
        </w:rPr>
        <w:t>Площадь территории городского поселения – 1751,1 га (17,511 км</w:t>
      </w:r>
      <w:proofErr w:type="gramStart"/>
      <w:r w:rsidRPr="00367318">
        <w:rPr>
          <w:rFonts w:eastAsia="Times New Roman"/>
          <w:sz w:val="24"/>
          <w:lang w:val="ru-RU" w:eastAsia="ru-RU" w:bidi="ar-SA"/>
        </w:rPr>
        <w:t>2</w:t>
      </w:r>
      <w:proofErr w:type="gramEnd"/>
      <w:r w:rsidRPr="00367318">
        <w:rPr>
          <w:rFonts w:eastAsia="Times New Roman"/>
          <w:sz w:val="24"/>
          <w:lang w:val="ru-RU" w:eastAsia="ru-RU" w:bidi="ar-SA"/>
        </w:rPr>
        <w:t>), на которой на 01.01.2015г. по данным государственной статистической отчетности проживало 7,832 тыс. чел. постоянного населения.</w:t>
      </w:r>
    </w:p>
    <w:p w:rsidR="00367318" w:rsidRPr="00367318" w:rsidRDefault="00367318" w:rsidP="00367318">
      <w:pPr>
        <w:jc w:val="both"/>
        <w:rPr>
          <w:rFonts w:eastAsia="Times New Roman"/>
          <w:sz w:val="24"/>
          <w:lang w:val="ru-RU" w:eastAsia="ru-RU" w:bidi="ar-SA"/>
        </w:rPr>
      </w:pPr>
      <w:r w:rsidRPr="00367318">
        <w:rPr>
          <w:rFonts w:eastAsia="Times New Roman"/>
          <w:sz w:val="24"/>
          <w:lang w:val="ru-RU" w:eastAsia="ru-RU" w:bidi="ar-SA"/>
        </w:rPr>
        <w:tab/>
        <w:t>Внешние транспортно-экономические связи городского поселения осуществляются автомобильным и железнодорожным транспортом.</w:t>
      </w:r>
    </w:p>
    <w:p w:rsidR="00367318" w:rsidRPr="00367318" w:rsidRDefault="00367318" w:rsidP="00367318">
      <w:pPr>
        <w:ind w:firstLine="708"/>
        <w:jc w:val="both"/>
        <w:rPr>
          <w:rFonts w:eastAsia="Times New Roman"/>
          <w:sz w:val="24"/>
          <w:lang w:val="ru-RU" w:eastAsia="ru-RU" w:bidi="ar-SA"/>
        </w:rPr>
      </w:pPr>
      <w:r w:rsidRPr="00367318">
        <w:rPr>
          <w:rFonts w:eastAsia="Times New Roman"/>
          <w:sz w:val="24"/>
          <w:lang w:val="ru-RU" w:eastAsia="ru-RU" w:bidi="ar-SA"/>
        </w:rPr>
        <w:t>Общая протяжённость автомобильных дорог общего пользования в границах городского поселения составляет 44,956 км. В том числе:</w:t>
      </w:r>
    </w:p>
    <w:p w:rsidR="00367318" w:rsidRPr="00367318" w:rsidRDefault="00367318" w:rsidP="00367318">
      <w:pPr>
        <w:jc w:val="both"/>
        <w:rPr>
          <w:rFonts w:eastAsia="Times New Roman"/>
          <w:sz w:val="24"/>
          <w:lang w:val="ru-RU" w:eastAsia="ru-RU" w:bidi="ar-SA"/>
        </w:rPr>
      </w:pPr>
      <w:r w:rsidRPr="00367318">
        <w:rPr>
          <w:rFonts w:eastAsia="Times New Roman"/>
          <w:sz w:val="24"/>
          <w:lang w:val="ru-RU" w:eastAsia="ru-RU" w:bidi="ar-SA"/>
        </w:rPr>
        <w:t>•</w:t>
      </w:r>
      <w:r w:rsidRPr="00367318">
        <w:rPr>
          <w:rFonts w:eastAsia="Times New Roman"/>
          <w:sz w:val="24"/>
          <w:lang w:val="ru-RU" w:eastAsia="ru-RU" w:bidi="ar-SA"/>
        </w:rPr>
        <w:tab/>
        <w:t>общая протяжённость автомобильных дорог федерального значения – 0,0 км;</w:t>
      </w:r>
    </w:p>
    <w:p w:rsidR="00367318" w:rsidRPr="00367318" w:rsidRDefault="00367318" w:rsidP="00367318">
      <w:pPr>
        <w:jc w:val="both"/>
        <w:rPr>
          <w:rFonts w:eastAsia="Times New Roman"/>
          <w:sz w:val="24"/>
          <w:lang w:val="ru-RU" w:eastAsia="ru-RU" w:bidi="ar-SA"/>
        </w:rPr>
      </w:pPr>
      <w:r w:rsidRPr="00367318">
        <w:rPr>
          <w:rFonts w:eastAsia="Times New Roman"/>
          <w:sz w:val="24"/>
          <w:lang w:val="ru-RU" w:eastAsia="ru-RU" w:bidi="ar-SA"/>
        </w:rPr>
        <w:t>•</w:t>
      </w:r>
      <w:r w:rsidRPr="00367318">
        <w:rPr>
          <w:rFonts w:eastAsia="Times New Roman"/>
          <w:sz w:val="24"/>
          <w:lang w:val="ru-RU" w:eastAsia="ru-RU" w:bidi="ar-SA"/>
        </w:rPr>
        <w:tab/>
        <w:t>общая протяжённость автомобильных дорог регионального значения – 11,801 км;</w:t>
      </w:r>
    </w:p>
    <w:p w:rsidR="00367318" w:rsidRPr="00367318" w:rsidRDefault="00367318" w:rsidP="00367318">
      <w:pPr>
        <w:jc w:val="both"/>
        <w:rPr>
          <w:rFonts w:eastAsia="Times New Roman"/>
          <w:sz w:val="24"/>
          <w:lang w:val="ru-RU" w:eastAsia="ru-RU" w:bidi="ar-SA"/>
        </w:rPr>
      </w:pPr>
      <w:r w:rsidRPr="00367318">
        <w:rPr>
          <w:rFonts w:eastAsia="Times New Roman"/>
          <w:sz w:val="24"/>
          <w:lang w:val="ru-RU" w:eastAsia="ru-RU" w:bidi="ar-SA"/>
        </w:rPr>
        <w:t>•</w:t>
      </w:r>
      <w:r w:rsidRPr="00367318">
        <w:rPr>
          <w:rFonts w:eastAsia="Times New Roman"/>
          <w:sz w:val="24"/>
          <w:lang w:val="ru-RU" w:eastAsia="ru-RU" w:bidi="ar-SA"/>
        </w:rPr>
        <w:tab/>
        <w:t>общая протяженность автомобильных дорог местного значения – 33,155 км;</w:t>
      </w:r>
    </w:p>
    <w:p w:rsidR="00367318" w:rsidRPr="00367318" w:rsidRDefault="00367318" w:rsidP="00367318">
      <w:pPr>
        <w:ind w:firstLine="708"/>
        <w:jc w:val="both"/>
        <w:rPr>
          <w:rFonts w:eastAsia="Times New Roman"/>
          <w:sz w:val="24"/>
          <w:lang w:val="ru-RU" w:eastAsia="ru-RU" w:bidi="ar-SA"/>
        </w:rPr>
      </w:pPr>
      <w:r w:rsidRPr="00367318">
        <w:rPr>
          <w:rFonts w:eastAsia="Times New Roman"/>
          <w:sz w:val="24"/>
          <w:lang w:val="ru-RU" w:eastAsia="ru-RU" w:bidi="ar-SA"/>
        </w:rPr>
        <w:t>Исходя из общей протяжённости автомобильных дорог общего пользования с твёрдым покрытием и площади территории городского поселения, существующая плотность сети автомобильных дорог общего пользования городского поселения составляет 2,57 км/кв.км.</w:t>
      </w:r>
    </w:p>
    <w:p w:rsidR="00CC0602" w:rsidRDefault="00CC0602" w:rsidP="00CC0602">
      <w:pPr>
        <w:tabs>
          <w:tab w:val="left" w:pos="993"/>
        </w:tabs>
        <w:ind w:firstLine="709"/>
        <w:jc w:val="both"/>
        <w:rPr>
          <w:sz w:val="24"/>
          <w:lang w:val="ru-RU"/>
        </w:rPr>
      </w:pPr>
    </w:p>
    <w:p w:rsidR="00CC0602" w:rsidRPr="005B62D6" w:rsidRDefault="00CC0602" w:rsidP="00CC0602">
      <w:pPr>
        <w:tabs>
          <w:tab w:val="left" w:pos="993"/>
        </w:tabs>
        <w:ind w:firstLine="709"/>
        <w:jc w:val="both"/>
        <w:rPr>
          <w:sz w:val="24"/>
          <w:lang w:val="ru-RU"/>
        </w:rPr>
      </w:pPr>
      <w:r w:rsidRPr="006B214C">
        <w:rPr>
          <w:sz w:val="24"/>
          <w:lang w:val="ru-RU"/>
        </w:rPr>
        <w:t>На территории поселения</w:t>
      </w:r>
      <w:r>
        <w:rPr>
          <w:sz w:val="24"/>
          <w:lang w:val="ru-RU"/>
        </w:rPr>
        <w:t xml:space="preserve"> С</w:t>
      </w:r>
      <w:r w:rsidRPr="00E74168">
        <w:rPr>
          <w:sz w:val="24"/>
          <w:lang w:val="ru-RU"/>
        </w:rPr>
        <w:t>хем</w:t>
      </w:r>
      <w:r>
        <w:rPr>
          <w:sz w:val="24"/>
          <w:lang w:val="ru-RU"/>
        </w:rPr>
        <w:t>ой</w:t>
      </w:r>
      <w:r w:rsidRPr="00E74168">
        <w:rPr>
          <w:sz w:val="24"/>
          <w:lang w:val="ru-RU"/>
        </w:rPr>
        <w:t xml:space="preserve"> территориального планирования Московской области</w:t>
      </w:r>
      <w:r w:rsidRPr="00A35CD6">
        <w:rPr>
          <w:sz w:val="24"/>
          <w:lang w:val="ru-RU"/>
        </w:rPr>
        <w:t xml:space="preserve"> </w:t>
      </w:r>
      <w:r>
        <w:rPr>
          <w:sz w:val="24"/>
          <w:lang w:val="ru-RU"/>
        </w:rPr>
        <w:t>предусмотрены следующие мероприятия</w:t>
      </w:r>
      <w:r w:rsidRPr="005B62D6">
        <w:rPr>
          <w:sz w:val="24"/>
          <w:lang w:val="ru-RU"/>
        </w:rPr>
        <w:t>:</w:t>
      </w:r>
    </w:p>
    <w:p w:rsidR="00367318" w:rsidRDefault="00367318" w:rsidP="00367318">
      <w:pPr>
        <w:ind w:firstLine="708"/>
        <w:jc w:val="both"/>
        <w:rPr>
          <w:rFonts w:eastAsia="Times New Roman"/>
          <w:sz w:val="24"/>
          <w:lang w:val="ru-RU" w:eastAsia="ru-RU" w:bidi="ar-SA"/>
        </w:rPr>
      </w:pPr>
      <w:r w:rsidRPr="00367318">
        <w:rPr>
          <w:rFonts w:eastAsia="Times New Roman"/>
          <w:sz w:val="24"/>
          <w:lang w:val="ru-RU" w:eastAsia="ru-RU" w:bidi="ar-SA"/>
        </w:rPr>
        <w:t>В соответствии с постановлением Правительства Московской области от 24.06.2014 № 491/20 «Об утверждении нормативов градостроительного проектирования Московской области», расчетный показатель плотности сети автомобильных дорог общего пользования для муниципального района, в котором расположено городское поселение, должен быть не менее 0,47 км/кв. км.</w:t>
      </w:r>
    </w:p>
    <w:p w:rsidR="00367318" w:rsidRDefault="00367318" w:rsidP="00367318">
      <w:pPr>
        <w:jc w:val="both"/>
        <w:rPr>
          <w:rFonts w:eastAsia="Times New Roman"/>
          <w:sz w:val="24"/>
          <w:lang w:val="ru-RU" w:eastAsia="ru-RU" w:bidi="ar-SA"/>
        </w:rPr>
      </w:pPr>
    </w:p>
    <w:p w:rsidR="0055011B" w:rsidRPr="0055011B" w:rsidRDefault="0055011B" w:rsidP="00115A4E">
      <w:pPr>
        <w:ind w:firstLine="709"/>
        <w:jc w:val="both"/>
        <w:rPr>
          <w:b/>
          <w:i/>
          <w:sz w:val="24"/>
          <w:lang w:val="ru-RU"/>
        </w:rPr>
      </w:pPr>
      <w:r w:rsidRPr="0055011B">
        <w:rPr>
          <w:b/>
          <w:i/>
          <w:sz w:val="24"/>
          <w:lang w:val="ru-RU"/>
        </w:rPr>
        <w:t>Автомобильные дороги федерального значения</w:t>
      </w:r>
    </w:p>
    <w:p w:rsidR="00326D33" w:rsidRDefault="0055011B" w:rsidP="0055011B">
      <w:pPr>
        <w:jc w:val="both"/>
        <w:rPr>
          <w:sz w:val="24"/>
          <w:lang w:val="ru-RU"/>
        </w:rPr>
      </w:pPr>
      <w:r w:rsidRPr="0055011B">
        <w:rPr>
          <w:b/>
          <w:i/>
          <w:sz w:val="24"/>
          <w:lang w:val="ru-RU"/>
        </w:rPr>
        <w:tab/>
      </w:r>
      <w:r w:rsidR="00367318" w:rsidRPr="00367318">
        <w:rPr>
          <w:sz w:val="24"/>
          <w:lang w:val="ru-RU"/>
        </w:rPr>
        <w:t>В соответствии с Постановлением Правительства РФ от 17 ноября 2010 г. N 928 "О перечне автомобильных дорог общего пользования федерального значения" (ред. От 28.04.2015 г.) по территории городского поселения не проходит ни одна автомобильная дорога федерального значения общего пользования.</w:t>
      </w:r>
    </w:p>
    <w:p w:rsidR="00367318" w:rsidRDefault="00367318" w:rsidP="0055011B">
      <w:pPr>
        <w:jc w:val="both"/>
        <w:rPr>
          <w:b/>
          <w:i/>
          <w:sz w:val="24"/>
          <w:lang w:val="ru-RU"/>
        </w:rPr>
      </w:pPr>
    </w:p>
    <w:p w:rsidR="0055011B" w:rsidRPr="0055011B" w:rsidRDefault="0055011B" w:rsidP="00115A4E">
      <w:pPr>
        <w:ind w:firstLine="709"/>
        <w:jc w:val="both"/>
        <w:rPr>
          <w:b/>
          <w:i/>
          <w:sz w:val="24"/>
          <w:lang w:val="ru-RU"/>
        </w:rPr>
      </w:pPr>
      <w:r w:rsidRPr="0055011B">
        <w:rPr>
          <w:b/>
          <w:i/>
          <w:sz w:val="24"/>
          <w:lang w:val="ru-RU"/>
        </w:rPr>
        <w:t>Автомобильные дороги регионального или межмуниципального значения</w:t>
      </w:r>
    </w:p>
    <w:p w:rsidR="00367318" w:rsidRPr="00367318" w:rsidRDefault="0055011B" w:rsidP="00367318">
      <w:pPr>
        <w:jc w:val="both"/>
        <w:rPr>
          <w:sz w:val="24"/>
          <w:lang w:val="ru-RU"/>
        </w:rPr>
      </w:pPr>
      <w:r w:rsidRPr="004E3FD4">
        <w:rPr>
          <w:lang w:val="ru-RU"/>
        </w:rPr>
        <w:tab/>
      </w:r>
      <w:r w:rsidR="00367318" w:rsidRPr="00367318">
        <w:rPr>
          <w:sz w:val="24"/>
          <w:lang w:val="ru-RU"/>
        </w:rPr>
        <w:t xml:space="preserve">В соответствии с Постановлением Правительства МО от 05.08.2008 </w:t>
      </w:r>
      <w:r w:rsidR="00367318" w:rsidRPr="006D2447">
        <w:rPr>
          <w:sz w:val="24"/>
        </w:rPr>
        <w:t>N</w:t>
      </w:r>
      <w:r w:rsidR="00367318" w:rsidRPr="00367318">
        <w:rPr>
          <w:sz w:val="24"/>
          <w:lang w:val="ru-RU"/>
        </w:rPr>
        <w:t xml:space="preserve"> 653/26 (ред. от 09.09.2015г.) "О Перечне автомобильных дорог общего пользования регионального или межмуниципального значения Московской области" по территории муниципального образования проходят 1 автомобильная дорога регионального значения и 2 автомобильных дороги межмуниципального значения. Их перечень представлен в таблице 9.1.1.</w:t>
      </w:r>
    </w:p>
    <w:p w:rsidR="00115A4E" w:rsidRDefault="00115A4E" w:rsidP="00367318">
      <w:pPr>
        <w:jc w:val="both"/>
        <w:rPr>
          <w:b/>
          <w:sz w:val="24"/>
          <w:lang w:val="ru-RU"/>
        </w:rPr>
      </w:pPr>
    </w:p>
    <w:p w:rsidR="00367318" w:rsidRPr="00515850" w:rsidRDefault="00367318" w:rsidP="00367318">
      <w:pPr>
        <w:jc w:val="both"/>
        <w:rPr>
          <w:sz w:val="24"/>
          <w:lang w:val="ru-RU"/>
        </w:rPr>
      </w:pPr>
      <w:r w:rsidRPr="00367318">
        <w:rPr>
          <w:b/>
          <w:sz w:val="24"/>
          <w:lang w:val="ru-RU"/>
        </w:rPr>
        <w:t>Таблица 9.1.1.</w:t>
      </w:r>
      <w:r w:rsidRPr="00367318">
        <w:rPr>
          <w:sz w:val="24"/>
          <w:lang w:val="ru-RU"/>
        </w:rPr>
        <w:t xml:space="preserve"> Перечень автомобильных дорог регионального и межмуниципального значения, проходящих по территории ГП </w:t>
      </w:r>
      <w:r w:rsidR="00515850" w:rsidRPr="00515850">
        <w:rPr>
          <w:iCs/>
          <w:sz w:val="24"/>
          <w:lang w:val="ru-RU"/>
        </w:rPr>
        <w:t>Загорянский</w:t>
      </w:r>
    </w:p>
    <w:tbl>
      <w:tblPr>
        <w:tblW w:w="51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1"/>
        <w:gridCol w:w="4367"/>
        <w:gridCol w:w="2975"/>
        <w:gridCol w:w="1902"/>
      </w:tblGrid>
      <w:tr w:rsidR="00367318" w:rsidRPr="00523038" w:rsidTr="00C82791">
        <w:tc>
          <w:tcPr>
            <w:tcW w:w="286" w:type="pct"/>
            <w:shd w:val="clear" w:color="auto" w:fill="auto"/>
          </w:tcPr>
          <w:p w:rsidR="00367318" w:rsidRPr="006D2447" w:rsidRDefault="00367318" w:rsidP="00C82791">
            <w:pPr>
              <w:jc w:val="center"/>
              <w:rPr>
                <w:b/>
                <w:sz w:val="20"/>
                <w:szCs w:val="20"/>
              </w:rPr>
            </w:pPr>
            <w:r w:rsidRPr="006D2447">
              <w:rPr>
                <w:b/>
                <w:sz w:val="20"/>
                <w:szCs w:val="20"/>
              </w:rPr>
              <w:t>№ п/п</w:t>
            </w:r>
          </w:p>
        </w:tc>
        <w:tc>
          <w:tcPr>
            <w:tcW w:w="2227" w:type="pct"/>
            <w:shd w:val="clear" w:color="auto" w:fill="auto"/>
          </w:tcPr>
          <w:p w:rsidR="00367318" w:rsidRPr="006D2447" w:rsidRDefault="00367318" w:rsidP="00C82791">
            <w:pPr>
              <w:jc w:val="center"/>
              <w:rPr>
                <w:b/>
                <w:sz w:val="20"/>
                <w:szCs w:val="20"/>
              </w:rPr>
            </w:pPr>
            <w:r w:rsidRPr="006D2447">
              <w:rPr>
                <w:b/>
                <w:sz w:val="20"/>
                <w:szCs w:val="20"/>
              </w:rPr>
              <w:t>Наименование</w:t>
            </w:r>
          </w:p>
        </w:tc>
        <w:tc>
          <w:tcPr>
            <w:tcW w:w="1517" w:type="pct"/>
            <w:shd w:val="clear" w:color="auto" w:fill="auto"/>
          </w:tcPr>
          <w:p w:rsidR="00367318" w:rsidRPr="006D2447" w:rsidRDefault="00367318" w:rsidP="00C82791">
            <w:pPr>
              <w:jc w:val="center"/>
              <w:rPr>
                <w:b/>
                <w:sz w:val="20"/>
                <w:szCs w:val="20"/>
              </w:rPr>
            </w:pPr>
            <w:r w:rsidRPr="006D2447">
              <w:rPr>
                <w:b/>
                <w:sz w:val="20"/>
                <w:szCs w:val="20"/>
              </w:rPr>
              <w:t>Номер по реестру</w:t>
            </w:r>
          </w:p>
        </w:tc>
        <w:tc>
          <w:tcPr>
            <w:tcW w:w="970" w:type="pct"/>
            <w:shd w:val="clear" w:color="auto" w:fill="auto"/>
          </w:tcPr>
          <w:p w:rsidR="00367318" w:rsidRPr="00367318" w:rsidRDefault="00367318" w:rsidP="00C82791">
            <w:pPr>
              <w:jc w:val="center"/>
              <w:rPr>
                <w:b/>
                <w:sz w:val="20"/>
                <w:szCs w:val="20"/>
                <w:lang w:val="ru-RU"/>
              </w:rPr>
            </w:pPr>
            <w:r w:rsidRPr="00367318">
              <w:rPr>
                <w:b/>
                <w:sz w:val="20"/>
                <w:szCs w:val="20"/>
                <w:lang w:val="ru-RU"/>
              </w:rPr>
              <w:t>Протяжённость в границах ГП, км</w:t>
            </w:r>
          </w:p>
        </w:tc>
      </w:tr>
      <w:tr w:rsidR="00367318" w:rsidRPr="006D2447" w:rsidTr="00C82791">
        <w:tc>
          <w:tcPr>
            <w:tcW w:w="286" w:type="pct"/>
          </w:tcPr>
          <w:p w:rsidR="00367318" w:rsidRPr="00367318" w:rsidRDefault="00367318" w:rsidP="0011442C">
            <w:pPr>
              <w:pStyle w:val="af7"/>
              <w:numPr>
                <w:ilvl w:val="0"/>
                <w:numId w:val="19"/>
              </w:numPr>
              <w:spacing w:line="276" w:lineRule="auto"/>
              <w:jc w:val="center"/>
              <w:rPr>
                <w:sz w:val="20"/>
                <w:szCs w:val="20"/>
                <w:lang w:val="ru-RU"/>
              </w:rPr>
            </w:pPr>
          </w:p>
        </w:tc>
        <w:tc>
          <w:tcPr>
            <w:tcW w:w="2227" w:type="pct"/>
          </w:tcPr>
          <w:p w:rsidR="00367318" w:rsidRPr="006D2447" w:rsidRDefault="00367318" w:rsidP="00C82791">
            <w:pPr>
              <w:jc w:val="both"/>
              <w:rPr>
                <w:sz w:val="20"/>
                <w:szCs w:val="20"/>
              </w:rPr>
            </w:pPr>
            <w:r w:rsidRPr="006D2447">
              <w:rPr>
                <w:sz w:val="20"/>
                <w:szCs w:val="20"/>
              </w:rPr>
              <w:t>Жигалово – Загорянка</w:t>
            </w:r>
          </w:p>
        </w:tc>
        <w:tc>
          <w:tcPr>
            <w:tcW w:w="1517" w:type="pct"/>
          </w:tcPr>
          <w:p w:rsidR="00367318" w:rsidRPr="006D2447" w:rsidRDefault="00367318" w:rsidP="00C82791">
            <w:pPr>
              <w:jc w:val="center"/>
              <w:rPr>
                <w:color w:val="000000"/>
                <w:sz w:val="20"/>
                <w:szCs w:val="20"/>
              </w:rPr>
            </w:pPr>
            <w:r w:rsidRPr="006D2447">
              <w:rPr>
                <w:color w:val="000000"/>
                <w:sz w:val="20"/>
                <w:szCs w:val="20"/>
              </w:rPr>
              <w:t>46Н-13789</w:t>
            </w:r>
          </w:p>
        </w:tc>
        <w:tc>
          <w:tcPr>
            <w:tcW w:w="970" w:type="pct"/>
          </w:tcPr>
          <w:p w:rsidR="00367318" w:rsidRPr="006D2447" w:rsidRDefault="00367318" w:rsidP="00C82791">
            <w:pPr>
              <w:jc w:val="center"/>
              <w:rPr>
                <w:sz w:val="20"/>
                <w:szCs w:val="20"/>
              </w:rPr>
            </w:pPr>
            <w:r w:rsidRPr="006D2447">
              <w:rPr>
                <w:sz w:val="20"/>
                <w:szCs w:val="20"/>
              </w:rPr>
              <w:t>4,1</w:t>
            </w:r>
          </w:p>
        </w:tc>
      </w:tr>
      <w:tr w:rsidR="00367318" w:rsidRPr="006D2447" w:rsidTr="00C82791">
        <w:tc>
          <w:tcPr>
            <w:tcW w:w="286" w:type="pct"/>
          </w:tcPr>
          <w:p w:rsidR="00367318" w:rsidRPr="006D2447" w:rsidRDefault="00367318" w:rsidP="0011442C">
            <w:pPr>
              <w:pStyle w:val="af7"/>
              <w:numPr>
                <w:ilvl w:val="0"/>
                <w:numId w:val="19"/>
              </w:numPr>
              <w:spacing w:line="276" w:lineRule="auto"/>
              <w:jc w:val="center"/>
              <w:rPr>
                <w:sz w:val="20"/>
                <w:szCs w:val="20"/>
              </w:rPr>
            </w:pPr>
          </w:p>
        </w:tc>
        <w:tc>
          <w:tcPr>
            <w:tcW w:w="2227" w:type="pct"/>
          </w:tcPr>
          <w:p w:rsidR="00367318" w:rsidRPr="006D2447" w:rsidRDefault="00367318" w:rsidP="00C82791">
            <w:pPr>
              <w:jc w:val="both"/>
              <w:rPr>
                <w:sz w:val="20"/>
                <w:szCs w:val="20"/>
              </w:rPr>
            </w:pPr>
            <w:r w:rsidRPr="006D2447">
              <w:rPr>
                <w:sz w:val="20"/>
                <w:szCs w:val="20"/>
              </w:rPr>
              <w:t>«Жигалово – Загорянка» - Оболдино</w:t>
            </w:r>
          </w:p>
        </w:tc>
        <w:tc>
          <w:tcPr>
            <w:tcW w:w="1517" w:type="pct"/>
          </w:tcPr>
          <w:p w:rsidR="00367318" w:rsidRPr="006D2447" w:rsidRDefault="00367318" w:rsidP="00C82791">
            <w:pPr>
              <w:jc w:val="center"/>
              <w:rPr>
                <w:color w:val="000000"/>
                <w:sz w:val="20"/>
                <w:szCs w:val="20"/>
              </w:rPr>
            </w:pPr>
            <w:r w:rsidRPr="006D2447">
              <w:rPr>
                <w:color w:val="000000"/>
                <w:sz w:val="20"/>
                <w:szCs w:val="20"/>
              </w:rPr>
              <w:t>46Н-13032</w:t>
            </w:r>
          </w:p>
        </w:tc>
        <w:tc>
          <w:tcPr>
            <w:tcW w:w="970" w:type="pct"/>
          </w:tcPr>
          <w:p w:rsidR="00367318" w:rsidRPr="006D2447" w:rsidRDefault="00367318" w:rsidP="00C82791">
            <w:pPr>
              <w:jc w:val="center"/>
              <w:rPr>
                <w:sz w:val="20"/>
                <w:szCs w:val="20"/>
              </w:rPr>
            </w:pPr>
            <w:r w:rsidRPr="006D2447">
              <w:rPr>
                <w:sz w:val="20"/>
                <w:szCs w:val="20"/>
              </w:rPr>
              <w:t>3,501</w:t>
            </w:r>
          </w:p>
        </w:tc>
      </w:tr>
      <w:tr w:rsidR="00367318" w:rsidRPr="006D2447" w:rsidTr="00C82791">
        <w:tc>
          <w:tcPr>
            <w:tcW w:w="286" w:type="pct"/>
          </w:tcPr>
          <w:p w:rsidR="00367318" w:rsidRPr="006D2447" w:rsidRDefault="00367318" w:rsidP="0011442C">
            <w:pPr>
              <w:pStyle w:val="af7"/>
              <w:numPr>
                <w:ilvl w:val="0"/>
                <w:numId w:val="19"/>
              </w:numPr>
              <w:spacing w:line="276" w:lineRule="auto"/>
              <w:jc w:val="center"/>
              <w:rPr>
                <w:sz w:val="20"/>
                <w:szCs w:val="20"/>
              </w:rPr>
            </w:pPr>
          </w:p>
        </w:tc>
        <w:tc>
          <w:tcPr>
            <w:tcW w:w="2227" w:type="pct"/>
          </w:tcPr>
          <w:p w:rsidR="00367318" w:rsidRPr="006D2447" w:rsidRDefault="00367318" w:rsidP="00C82791">
            <w:pPr>
              <w:jc w:val="both"/>
              <w:rPr>
                <w:sz w:val="20"/>
                <w:szCs w:val="20"/>
              </w:rPr>
            </w:pPr>
            <w:r w:rsidRPr="006D2447">
              <w:rPr>
                <w:sz w:val="20"/>
                <w:szCs w:val="20"/>
              </w:rPr>
              <w:t>Щелково - Болшево</w:t>
            </w:r>
          </w:p>
        </w:tc>
        <w:tc>
          <w:tcPr>
            <w:tcW w:w="1517" w:type="pct"/>
          </w:tcPr>
          <w:p w:rsidR="00367318" w:rsidRPr="006D2447" w:rsidRDefault="00367318" w:rsidP="00C82791">
            <w:pPr>
              <w:jc w:val="center"/>
              <w:rPr>
                <w:color w:val="000000"/>
                <w:sz w:val="20"/>
                <w:szCs w:val="20"/>
              </w:rPr>
            </w:pPr>
            <w:r w:rsidRPr="006D2447">
              <w:rPr>
                <w:color w:val="000000"/>
                <w:sz w:val="20"/>
                <w:szCs w:val="20"/>
              </w:rPr>
              <w:t>46К-7350</w:t>
            </w:r>
          </w:p>
        </w:tc>
        <w:tc>
          <w:tcPr>
            <w:tcW w:w="970" w:type="pct"/>
          </w:tcPr>
          <w:p w:rsidR="00367318" w:rsidRPr="006D2447" w:rsidRDefault="00367318" w:rsidP="00C82791">
            <w:pPr>
              <w:jc w:val="center"/>
              <w:rPr>
                <w:sz w:val="20"/>
                <w:szCs w:val="20"/>
              </w:rPr>
            </w:pPr>
            <w:r w:rsidRPr="006D2447">
              <w:rPr>
                <w:sz w:val="20"/>
                <w:szCs w:val="20"/>
              </w:rPr>
              <w:t>4,2</w:t>
            </w:r>
          </w:p>
        </w:tc>
      </w:tr>
      <w:tr w:rsidR="00367318" w:rsidRPr="006D2447" w:rsidTr="00C82791">
        <w:tc>
          <w:tcPr>
            <w:tcW w:w="286" w:type="pct"/>
          </w:tcPr>
          <w:p w:rsidR="00367318" w:rsidRPr="006D2447" w:rsidRDefault="00367318" w:rsidP="00C82791">
            <w:pPr>
              <w:ind w:left="142"/>
              <w:jc w:val="center"/>
              <w:rPr>
                <w:sz w:val="20"/>
                <w:szCs w:val="20"/>
              </w:rPr>
            </w:pPr>
          </w:p>
        </w:tc>
        <w:tc>
          <w:tcPr>
            <w:tcW w:w="2227" w:type="pct"/>
          </w:tcPr>
          <w:p w:rsidR="00367318" w:rsidRPr="006D2447" w:rsidRDefault="00367318" w:rsidP="00C82791">
            <w:pPr>
              <w:jc w:val="right"/>
              <w:rPr>
                <w:sz w:val="20"/>
                <w:szCs w:val="20"/>
              </w:rPr>
            </w:pPr>
            <w:r w:rsidRPr="006D2447">
              <w:rPr>
                <w:sz w:val="20"/>
                <w:szCs w:val="20"/>
              </w:rPr>
              <w:t>Итого, км:</w:t>
            </w:r>
          </w:p>
        </w:tc>
        <w:tc>
          <w:tcPr>
            <w:tcW w:w="1517" w:type="pct"/>
          </w:tcPr>
          <w:p w:rsidR="00367318" w:rsidRPr="006D2447" w:rsidRDefault="00367318" w:rsidP="00C82791">
            <w:pPr>
              <w:jc w:val="center"/>
              <w:rPr>
                <w:color w:val="000000"/>
                <w:sz w:val="20"/>
                <w:szCs w:val="20"/>
              </w:rPr>
            </w:pPr>
          </w:p>
        </w:tc>
        <w:tc>
          <w:tcPr>
            <w:tcW w:w="970" w:type="pct"/>
          </w:tcPr>
          <w:p w:rsidR="00367318" w:rsidRPr="006D2447" w:rsidRDefault="00367318" w:rsidP="00C82791">
            <w:pPr>
              <w:jc w:val="center"/>
              <w:rPr>
                <w:sz w:val="20"/>
                <w:szCs w:val="20"/>
              </w:rPr>
            </w:pPr>
            <w:r w:rsidRPr="006D2447">
              <w:rPr>
                <w:sz w:val="20"/>
                <w:szCs w:val="20"/>
              </w:rPr>
              <w:t>11,801</w:t>
            </w:r>
          </w:p>
        </w:tc>
      </w:tr>
    </w:tbl>
    <w:p w:rsidR="00367318" w:rsidRPr="006D2447" w:rsidRDefault="00367318" w:rsidP="00367318">
      <w:pPr>
        <w:jc w:val="both"/>
      </w:pPr>
    </w:p>
    <w:p w:rsidR="00367318" w:rsidRPr="00115A4E" w:rsidRDefault="00367318" w:rsidP="00115A4E">
      <w:pPr>
        <w:ind w:firstLine="709"/>
        <w:contextualSpacing/>
        <w:mirrorIndents/>
        <w:jc w:val="both"/>
        <w:rPr>
          <w:b/>
          <w:i/>
          <w:sz w:val="24"/>
          <w:lang w:val="ru-RU"/>
        </w:rPr>
      </w:pPr>
      <w:r w:rsidRPr="00115A4E">
        <w:rPr>
          <w:b/>
          <w:i/>
          <w:sz w:val="24"/>
          <w:lang w:val="ru-RU"/>
        </w:rPr>
        <w:t>Улично-дорожная сеть местного значения</w:t>
      </w:r>
    </w:p>
    <w:p w:rsidR="00367318" w:rsidRPr="00367318" w:rsidRDefault="00367318" w:rsidP="00115A4E">
      <w:pPr>
        <w:ind w:firstLine="709"/>
        <w:rPr>
          <w:sz w:val="24"/>
          <w:lang w:val="ru-RU"/>
        </w:rPr>
      </w:pPr>
      <w:r w:rsidRPr="00367318">
        <w:rPr>
          <w:sz w:val="24"/>
          <w:lang w:val="ru-RU"/>
        </w:rPr>
        <w:t>В состав городского поселения Загорянский входят:</w:t>
      </w:r>
    </w:p>
    <w:p w:rsidR="00367318" w:rsidRPr="00367318" w:rsidRDefault="00367318" w:rsidP="0011442C">
      <w:pPr>
        <w:numPr>
          <w:ilvl w:val="0"/>
          <w:numId w:val="23"/>
        </w:numPr>
        <w:spacing w:after="200" w:line="276" w:lineRule="auto"/>
        <w:rPr>
          <w:sz w:val="24"/>
          <w:lang w:val="ru-RU"/>
        </w:rPr>
      </w:pPr>
      <w:r w:rsidRPr="00367318">
        <w:rPr>
          <w:sz w:val="24"/>
          <w:lang w:val="ru-RU"/>
        </w:rPr>
        <w:t xml:space="preserve">1 дочный поселок </w:t>
      </w:r>
      <w:proofErr w:type="gramStart"/>
      <w:r w:rsidRPr="00367318">
        <w:rPr>
          <w:sz w:val="24"/>
          <w:lang w:val="ru-RU"/>
        </w:rPr>
        <w:t>поселок</w:t>
      </w:r>
      <w:proofErr w:type="gramEnd"/>
      <w:r w:rsidRPr="00367318">
        <w:rPr>
          <w:sz w:val="24"/>
          <w:lang w:val="ru-RU"/>
        </w:rPr>
        <w:t xml:space="preserve"> – Загорянский (административный центр);</w:t>
      </w:r>
    </w:p>
    <w:p w:rsidR="00367318" w:rsidRPr="006D2447" w:rsidRDefault="00367318" w:rsidP="0011442C">
      <w:pPr>
        <w:numPr>
          <w:ilvl w:val="0"/>
          <w:numId w:val="23"/>
        </w:numPr>
        <w:spacing w:after="200" w:line="276" w:lineRule="auto"/>
        <w:rPr>
          <w:sz w:val="24"/>
        </w:rPr>
      </w:pPr>
      <w:r w:rsidRPr="006D2447">
        <w:rPr>
          <w:sz w:val="24"/>
        </w:rPr>
        <w:t>2 деревни – Оболдино, Супонево.</w:t>
      </w:r>
    </w:p>
    <w:p w:rsidR="00367318" w:rsidRPr="00367318" w:rsidRDefault="00367318" w:rsidP="00367318">
      <w:pPr>
        <w:jc w:val="both"/>
        <w:rPr>
          <w:sz w:val="24"/>
          <w:lang w:val="ru-RU"/>
        </w:rPr>
      </w:pPr>
      <w:r w:rsidRPr="00367318">
        <w:rPr>
          <w:sz w:val="24"/>
          <w:lang w:val="ru-RU"/>
        </w:rPr>
        <w:tab/>
        <w:t>Улично-дорожная сеть городского поселения имеет, преимущественно, смешанную планировку, ширина проезжей части улиц составляет 3,0 – 7,5</w:t>
      </w:r>
      <w:r w:rsidRPr="006D2447">
        <w:rPr>
          <w:sz w:val="24"/>
        </w:rPr>
        <w:t> </w:t>
      </w:r>
      <w:r w:rsidRPr="00367318">
        <w:rPr>
          <w:sz w:val="24"/>
          <w:lang w:val="ru-RU"/>
        </w:rPr>
        <w:t>м.</w:t>
      </w:r>
    </w:p>
    <w:p w:rsidR="00367318" w:rsidRPr="00367318" w:rsidRDefault="00367318" w:rsidP="00367318">
      <w:pPr>
        <w:jc w:val="both"/>
        <w:rPr>
          <w:sz w:val="24"/>
          <w:lang w:val="ru-RU"/>
        </w:rPr>
      </w:pPr>
      <w:r w:rsidRPr="00367318">
        <w:rPr>
          <w:sz w:val="24"/>
          <w:lang w:val="ru-RU"/>
        </w:rPr>
        <w:tab/>
        <w:t>В пределах рассматриваемой территории расположены территории индивидуальной жилой застройки и садовые участки. Основные элементы улично-дорожной сети имеют, главным образом, асфальтовое покрытие, зачастую требующее ремонта. Ниже в таблице 9.1.2 приведен перечень существующих автомобильных дорог общего пользования местного значения в пределах границ городского поселения (данные Администрации Щелковского муниципального района Московской области).</w:t>
      </w:r>
    </w:p>
    <w:p w:rsidR="00115A4E" w:rsidRDefault="00115A4E" w:rsidP="00367318">
      <w:pPr>
        <w:jc w:val="both"/>
        <w:rPr>
          <w:b/>
          <w:sz w:val="24"/>
          <w:lang w:val="ru-RU"/>
        </w:rPr>
      </w:pPr>
    </w:p>
    <w:p w:rsidR="00367318" w:rsidRPr="00515850" w:rsidRDefault="00367318" w:rsidP="00367318">
      <w:pPr>
        <w:jc w:val="both"/>
        <w:rPr>
          <w:sz w:val="24"/>
          <w:lang w:val="ru-RU"/>
        </w:rPr>
      </w:pPr>
      <w:r w:rsidRPr="00367318">
        <w:rPr>
          <w:b/>
          <w:sz w:val="24"/>
          <w:lang w:val="ru-RU"/>
        </w:rPr>
        <w:t>Таблица 9.1.2.</w:t>
      </w:r>
      <w:r w:rsidRPr="00367318">
        <w:rPr>
          <w:sz w:val="24"/>
          <w:lang w:val="ru-RU"/>
        </w:rPr>
        <w:t xml:space="preserve"> Перечень автомобильных дорог общего пользования местного значения в границах ГП </w:t>
      </w:r>
      <w:r w:rsidR="00515850" w:rsidRPr="00515850">
        <w:rPr>
          <w:iCs/>
          <w:sz w:val="24"/>
          <w:lang w:val="ru-RU"/>
        </w:rPr>
        <w:t>Загорянский</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9"/>
        <w:gridCol w:w="1827"/>
        <w:gridCol w:w="1568"/>
        <w:gridCol w:w="1059"/>
        <w:gridCol w:w="994"/>
        <w:gridCol w:w="920"/>
        <w:gridCol w:w="1487"/>
        <w:gridCol w:w="1146"/>
      </w:tblGrid>
      <w:tr w:rsidR="00367318" w:rsidRPr="006D2447" w:rsidTr="00C82791">
        <w:trPr>
          <w:trHeight w:val="284"/>
        </w:trPr>
        <w:tc>
          <w:tcPr>
            <w:tcW w:w="297" w:type="pct"/>
            <w:vMerge w:val="restart"/>
            <w:tcBorders>
              <w:top w:val="single" w:sz="4" w:space="0" w:color="000000"/>
              <w:left w:val="single" w:sz="4" w:space="0" w:color="000000"/>
              <w:right w:val="single" w:sz="4" w:space="0" w:color="000000"/>
            </w:tcBorders>
            <w:hideMark/>
          </w:tcPr>
          <w:p w:rsidR="00367318" w:rsidRPr="006D2447" w:rsidRDefault="00367318" w:rsidP="00C82791">
            <w:pPr>
              <w:jc w:val="center"/>
              <w:rPr>
                <w:b/>
                <w:sz w:val="20"/>
                <w:szCs w:val="20"/>
              </w:rPr>
            </w:pPr>
            <w:r w:rsidRPr="006D2447">
              <w:rPr>
                <w:b/>
                <w:sz w:val="20"/>
                <w:szCs w:val="20"/>
              </w:rPr>
              <w:t>№№</w:t>
            </w:r>
          </w:p>
          <w:p w:rsidR="00367318" w:rsidRPr="006D2447" w:rsidRDefault="00367318" w:rsidP="00C82791">
            <w:pPr>
              <w:rPr>
                <w:b/>
                <w:sz w:val="20"/>
                <w:szCs w:val="20"/>
              </w:rPr>
            </w:pPr>
            <w:r w:rsidRPr="006D2447">
              <w:rPr>
                <w:b/>
                <w:sz w:val="20"/>
                <w:szCs w:val="20"/>
              </w:rPr>
              <w:t>п/п</w:t>
            </w:r>
          </w:p>
        </w:tc>
        <w:tc>
          <w:tcPr>
            <w:tcW w:w="954" w:type="pct"/>
            <w:vMerge w:val="restart"/>
            <w:tcBorders>
              <w:top w:val="single" w:sz="4" w:space="0" w:color="000000"/>
              <w:left w:val="single" w:sz="4" w:space="0" w:color="000000"/>
              <w:right w:val="single" w:sz="4" w:space="0" w:color="000000"/>
            </w:tcBorders>
            <w:hideMark/>
          </w:tcPr>
          <w:p w:rsidR="00367318" w:rsidRPr="006D2447" w:rsidRDefault="00367318" w:rsidP="00C82791">
            <w:pPr>
              <w:jc w:val="center"/>
              <w:rPr>
                <w:b/>
                <w:sz w:val="20"/>
                <w:szCs w:val="20"/>
              </w:rPr>
            </w:pPr>
          </w:p>
          <w:p w:rsidR="00367318" w:rsidRPr="006D2447" w:rsidRDefault="00367318" w:rsidP="00C82791">
            <w:pPr>
              <w:jc w:val="center"/>
              <w:rPr>
                <w:b/>
                <w:sz w:val="20"/>
                <w:szCs w:val="20"/>
              </w:rPr>
            </w:pPr>
            <w:r w:rsidRPr="006D2447">
              <w:rPr>
                <w:b/>
                <w:sz w:val="20"/>
                <w:szCs w:val="20"/>
              </w:rPr>
              <w:t>Наименование автомобильной дороги</w:t>
            </w:r>
          </w:p>
          <w:p w:rsidR="00367318" w:rsidRPr="006D2447" w:rsidRDefault="00367318" w:rsidP="00C82791">
            <w:pPr>
              <w:jc w:val="center"/>
              <w:rPr>
                <w:b/>
                <w:sz w:val="20"/>
                <w:szCs w:val="20"/>
              </w:rPr>
            </w:pPr>
          </w:p>
          <w:p w:rsidR="00367318" w:rsidRPr="006D2447" w:rsidRDefault="00367318" w:rsidP="00C82791">
            <w:pPr>
              <w:jc w:val="center"/>
              <w:rPr>
                <w:b/>
                <w:sz w:val="20"/>
                <w:szCs w:val="20"/>
              </w:rPr>
            </w:pPr>
          </w:p>
        </w:tc>
        <w:tc>
          <w:tcPr>
            <w:tcW w:w="819" w:type="pct"/>
            <w:vMerge w:val="restart"/>
            <w:tcBorders>
              <w:top w:val="single" w:sz="4" w:space="0" w:color="000000"/>
              <w:left w:val="single" w:sz="4" w:space="0" w:color="000000"/>
              <w:right w:val="single" w:sz="4" w:space="0" w:color="000000"/>
            </w:tcBorders>
          </w:tcPr>
          <w:p w:rsidR="00367318" w:rsidRPr="00367318" w:rsidRDefault="00367318" w:rsidP="00C82791">
            <w:pPr>
              <w:jc w:val="center"/>
              <w:rPr>
                <w:b/>
                <w:sz w:val="20"/>
                <w:szCs w:val="20"/>
                <w:lang w:val="ru-RU"/>
              </w:rPr>
            </w:pPr>
            <w:r w:rsidRPr="00367318">
              <w:rPr>
                <w:b/>
                <w:sz w:val="20"/>
                <w:szCs w:val="20"/>
                <w:lang w:val="ru-RU"/>
              </w:rPr>
              <w:t xml:space="preserve">Протяженность в границах муниципального района, </w:t>
            </w:r>
            <w:proofErr w:type="gramStart"/>
            <w:r w:rsidRPr="00367318">
              <w:rPr>
                <w:b/>
                <w:sz w:val="20"/>
                <w:szCs w:val="20"/>
                <w:lang w:val="ru-RU"/>
              </w:rPr>
              <w:t>км</w:t>
            </w:r>
            <w:proofErr w:type="gramEnd"/>
          </w:p>
        </w:tc>
        <w:tc>
          <w:tcPr>
            <w:tcW w:w="2330" w:type="pct"/>
            <w:gridSpan w:val="4"/>
            <w:tcBorders>
              <w:top w:val="single" w:sz="4" w:space="0" w:color="000000"/>
              <w:left w:val="single" w:sz="4" w:space="0" w:color="000000"/>
              <w:bottom w:val="single" w:sz="4" w:space="0" w:color="000000"/>
              <w:right w:val="single" w:sz="4" w:space="0" w:color="000000"/>
            </w:tcBorders>
          </w:tcPr>
          <w:p w:rsidR="00367318" w:rsidRPr="00367318" w:rsidRDefault="00367318" w:rsidP="00C82791">
            <w:pPr>
              <w:jc w:val="center"/>
              <w:rPr>
                <w:b/>
                <w:sz w:val="20"/>
                <w:szCs w:val="20"/>
                <w:lang w:val="ru-RU"/>
              </w:rPr>
            </w:pPr>
            <w:r w:rsidRPr="00367318">
              <w:rPr>
                <w:b/>
                <w:sz w:val="20"/>
                <w:szCs w:val="20"/>
                <w:lang w:val="ru-RU"/>
              </w:rPr>
              <w:t xml:space="preserve">Параметры поперечного профиля, ширина в </w:t>
            </w:r>
            <w:proofErr w:type="gramStart"/>
            <w:r w:rsidRPr="00367318">
              <w:rPr>
                <w:b/>
                <w:sz w:val="20"/>
                <w:szCs w:val="20"/>
                <w:lang w:val="ru-RU"/>
              </w:rPr>
              <w:t>м</w:t>
            </w:r>
            <w:proofErr w:type="gramEnd"/>
          </w:p>
        </w:tc>
        <w:tc>
          <w:tcPr>
            <w:tcW w:w="599" w:type="pct"/>
            <w:vMerge w:val="restart"/>
            <w:tcBorders>
              <w:top w:val="single" w:sz="4" w:space="0" w:color="000000"/>
              <w:left w:val="single" w:sz="4" w:space="0" w:color="000000"/>
              <w:right w:val="single" w:sz="4" w:space="0" w:color="000000"/>
            </w:tcBorders>
          </w:tcPr>
          <w:p w:rsidR="00367318" w:rsidRPr="006D2447" w:rsidRDefault="00367318" w:rsidP="00C82791">
            <w:pPr>
              <w:jc w:val="center"/>
              <w:rPr>
                <w:b/>
                <w:sz w:val="20"/>
                <w:szCs w:val="20"/>
              </w:rPr>
            </w:pPr>
            <w:r w:rsidRPr="006D2447">
              <w:rPr>
                <w:b/>
                <w:sz w:val="20"/>
                <w:szCs w:val="20"/>
              </w:rPr>
              <w:t>Покрытие проезжей части</w:t>
            </w:r>
          </w:p>
        </w:tc>
      </w:tr>
      <w:tr w:rsidR="00367318" w:rsidRPr="006D2447" w:rsidTr="00C82791">
        <w:trPr>
          <w:trHeight w:val="284"/>
        </w:trPr>
        <w:tc>
          <w:tcPr>
            <w:tcW w:w="297" w:type="pct"/>
            <w:vMerge/>
            <w:tcBorders>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p>
        </w:tc>
        <w:tc>
          <w:tcPr>
            <w:tcW w:w="954" w:type="pct"/>
            <w:vMerge/>
            <w:tcBorders>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p>
        </w:tc>
        <w:tc>
          <w:tcPr>
            <w:tcW w:w="819" w:type="pct"/>
            <w:vMerge/>
            <w:tcBorders>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b/>
                <w:sz w:val="20"/>
                <w:szCs w:val="20"/>
              </w:rPr>
            </w:pPr>
            <w:r w:rsidRPr="006D2447">
              <w:rPr>
                <w:b/>
                <w:sz w:val="20"/>
                <w:szCs w:val="20"/>
              </w:rPr>
              <w:t>Земляного полотна</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b/>
                <w:sz w:val="20"/>
                <w:szCs w:val="20"/>
              </w:rPr>
            </w:pPr>
            <w:r w:rsidRPr="006D2447">
              <w:rPr>
                <w:b/>
                <w:sz w:val="20"/>
                <w:szCs w:val="20"/>
              </w:rPr>
              <w:t>Проезжей части</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b/>
                <w:sz w:val="20"/>
                <w:szCs w:val="20"/>
              </w:rPr>
            </w:pPr>
            <w:r w:rsidRPr="006D2447">
              <w:rPr>
                <w:b/>
                <w:sz w:val="20"/>
                <w:szCs w:val="20"/>
              </w:rPr>
              <w:t>обочины</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b/>
                <w:sz w:val="20"/>
                <w:szCs w:val="20"/>
              </w:rPr>
            </w:pPr>
            <w:r w:rsidRPr="006D2447">
              <w:rPr>
                <w:b/>
                <w:sz w:val="20"/>
                <w:szCs w:val="20"/>
              </w:rPr>
              <w:t>разделительной полосы</w:t>
            </w:r>
          </w:p>
        </w:tc>
        <w:tc>
          <w:tcPr>
            <w:tcW w:w="599" w:type="pct"/>
            <w:vMerge/>
            <w:tcBorders>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367318" w:rsidRDefault="00367318" w:rsidP="00C82791">
            <w:pPr>
              <w:rPr>
                <w:sz w:val="20"/>
                <w:szCs w:val="20"/>
                <w:lang w:val="ru-RU"/>
              </w:rPr>
            </w:pPr>
            <w:r w:rsidRPr="00367318">
              <w:rPr>
                <w:sz w:val="20"/>
                <w:szCs w:val="20"/>
                <w:lang w:val="ru-RU"/>
              </w:rPr>
              <w:t>д. Супонево от поворота к дому №43 до восточной окраины</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0,560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color w:val="000000"/>
                <w:sz w:val="20"/>
                <w:szCs w:val="20"/>
              </w:rPr>
            </w:pPr>
            <w:r w:rsidRPr="006D2447">
              <w:rPr>
                <w:color w:val="000000"/>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color w:val="FF0000"/>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2.</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367318" w:rsidRDefault="00367318" w:rsidP="00C82791">
            <w:pPr>
              <w:rPr>
                <w:sz w:val="20"/>
                <w:szCs w:val="20"/>
                <w:lang w:val="ru-RU"/>
              </w:rPr>
            </w:pPr>
            <w:proofErr w:type="gramStart"/>
            <w:r w:rsidRPr="00367318">
              <w:rPr>
                <w:sz w:val="20"/>
                <w:szCs w:val="20"/>
                <w:lang w:val="ru-RU"/>
              </w:rPr>
              <w:t>ул. Валентиновская (на повороте от ул. Валентиновская к домам №38А, 36, 32 до гаражей за домами</w:t>
            </w:r>
            <w:proofErr w:type="gramEnd"/>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0,220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0.5</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color w:val="000000"/>
                <w:sz w:val="20"/>
                <w:szCs w:val="20"/>
              </w:rPr>
            </w:pPr>
            <w:r w:rsidRPr="006D2447">
              <w:rPr>
                <w:color w:val="000000"/>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асфальтовое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3.</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367318" w:rsidRDefault="00367318" w:rsidP="00C82791">
            <w:pPr>
              <w:rPr>
                <w:sz w:val="20"/>
                <w:szCs w:val="20"/>
                <w:lang w:val="ru-RU"/>
              </w:rPr>
            </w:pPr>
            <w:r w:rsidRPr="00367318">
              <w:rPr>
                <w:sz w:val="20"/>
                <w:szCs w:val="20"/>
                <w:lang w:val="ru-RU"/>
              </w:rPr>
              <w:t>д. Оболдино ул. Ватутина от дома №2 по ул. Ватутина до территории ОАО «Лакокраска»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0,660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5.0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1.0</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асфальтовое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4.</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проезд №2</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0,178</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2.5-3.0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32.5-.0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5.</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проезд №3</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0,221</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6.</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Толстого</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0,228</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lastRenderedPageBreak/>
              <w:t>7.</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367318" w:rsidRDefault="00367318" w:rsidP="00C82791">
            <w:pPr>
              <w:rPr>
                <w:sz w:val="20"/>
                <w:szCs w:val="20"/>
                <w:lang w:val="ru-RU"/>
              </w:rPr>
            </w:pPr>
            <w:r w:rsidRPr="00367318">
              <w:rPr>
                <w:sz w:val="20"/>
                <w:szCs w:val="20"/>
                <w:lang w:val="ru-RU"/>
              </w:rPr>
              <w:t>п. Загорянский</w:t>
            </w:r>
            <w:proofErr w:type="gramStart"/>
            <w:r w:rsidRPr="00367318">
              <w:rPr>
                <w:sz w:val="20"/>
                <w:szCs w:val="20"/>
                <w:lang w:val="ru-RU"/>
              </w:rPr>
              <w:t>,у</w:t>
            </w:r>
            <w:proofErr w:type="gramEnd"/>
            <w:r w:rsidRPr="00367318">
              <w:rPr>
                <w:sz w:val="20"/>
                <w:szCs w:val="20"/>
                <w:lang w:val="ru-RU"/>
              </w:rPr>
              <w:t>л. 40 лет Октября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0,297</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8.</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367318" w:rsidRDefault="00367318" w:rsidP="00C82791">
            <w:pPr>
              <w:rPr>
                <w:sz w:val="20"/>
                <w:szCs w:val="20"/>
                <w:lang w:val="ru-RU"/>
              </w:rPr>
            </w:pPr>
            <w:r w:rsidRPr="00367318">
              <w:rPr>
                <w:sz w:val="20"/>
                <w:szCs w:val="20"/>
                <w:lang w:val="ru-RU"/>
              </w:rPr>
              <w:t>п. Загорянский ул. Бакинских Комиссаров</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1,092</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3.20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3.2</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9.</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Баумана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0,599</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10.</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Валентиновская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0,195</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8.0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color w:val="000000"/>
                <w:sz w:val="20"/>
                <w:szCs w:val="20"/>
              </w:rPr>
            </w:pPr>
            <w:r w:rsidRPr="006D2447">
              <w:rPr>
                <w:color w:val="000000"/>
                <w:sz w:val="20"/>
                <w:szCs w:val="20"/>
              </w:rPr>
              <w:t>1.0</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color w:val="000000"/>
                <w:sz w:val="20"/>
                <w:szCs w:val="20"/>
              </w:rPr>
            </w:pPr>
            <w:r w:rsidRPr="006D2447">
              <w:rPr>
                <w:color w:val="000000"/>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11.</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Вишневая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0,227</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2.5-3.0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2.5-3.0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color w:val="000000"/>
                <w:sz w:val="20"/>
                <w:szCs w:val="20"/>
              </w:rPr>
            </w:pPr>
            <w:r w:rsidRPr="006D2447">
              <w:rPr>
                <w:color w:val="000000"/>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color w:val="000000"/>
                <w:sz w:val="20"/>
                <w:szCs w:val="20"/>
              </w:rPr>
            </w:pPr>
            <w:r w:rsidRPr="006D2447">
              <w:rPr>
                <w:color w:val="000000"/>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12.</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Воровского</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0,477</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color w:val="000000"/>
                <w:sz w:val="20"/>
                <w:szCs w:val="20"/>
              </w:rPr>
            </w:pPr>
            <w:r w:rsidRPr="006D2447">
              <w:rPr>
                <w:color w:val="000000"/>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color w:val="000000"/>
                <w:sz w:val="20"/>
                <w:szCs w:val="20"/>
              </w:rPr>
            </w:pPr>
            <w:r w:rsidRPr="006D2447">
              <w:rPr>
                <w:color w:val="000000"/>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щебеночное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13.</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Гайдара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0,496</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color w:val="000000"/>
                <w:sz w:val="20"/>
                <w:szCs w:val="20"/>
              </w:rPr>
            </w:pPr>
            <w:r w:rsidRPr="006D2447">
              <w:rPr>
                <w:color w:val="000000"/>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color w:val="000000"/>
                <w:sz w:val="20"/>
                <w:szCs w:val="20"/>
              </w:rPr>
            </w:pPr>
            <w:r w:rsidRPr="006D2447">
              <w:rPr>
                <w:color w:val="000000"/>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14.</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Гвардейская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0,1410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color w:val="000000"/>
                <w:sz w:val="20"/>
                <w:szCs w:val="20"/>
              </w:rPr>
            </w:pPr>
            <w:r w:rsidRPr="006D2447">
              <w:rPr>
                <w:color w:val="000000"/>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color w:val="000000"/>
                <w:sz w:val="20"/>
                <w:szCs w:val="20"/>
              </w:rPr>
            </w:pPr>
            <w:r w:rsidRPr="006D2447">
              <w:rPr>
                <w:color w:val="000000"/>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15</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ул.Герцена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0,213</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color w:val="000000"/>
                <w:sz w:val="20"/>
                <w:szCs w:val="20"/>
              </w:rPr>
            </w:pPr>
            <w:r w:rsidRPr="006D2447">
              <w:rPr>
                <w:color w:val="000000"/>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color w:val="000000"/>
                <w:sz w:val="20"/>
                <w:szCs w:val="20"/>
              </w:rPr>
            </w:pPr>
            <w:r w:rsidRPr="006D2447">
              <w:rPr>
                <w:color w:val="000000"/>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16.</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Глиэра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0,1880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17.</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ул.Глинки</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0,230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18.</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ул.Гоголя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0,651</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19.</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ул.Гончарова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0,288</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20.</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ул.Горького</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0,780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 5-4.0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2.5-3.0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21.</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Гражданская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0,3000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3.5-4.5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3.0-4.0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0.5</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щебеночное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22.</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Гризодубовой</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0,137</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23.</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Дарвина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0.0980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24.</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Дзержинского</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0,859</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4.2</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0.5</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асфальтовое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25.</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ул.Димитрова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1,065</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0.5</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асфальтовое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26.</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ул.Дачная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0,731</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0.5</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щебеночное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27.</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ул.Добролюбова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0,203</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2.5-3.0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2.5-3.0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28.</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ул.Доватора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0,380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29.</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Долгорукова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0.4140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30.</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Достоевского</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0,767</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31.</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Железнодороная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1,876</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32.</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ул.Жданова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0,531</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асфальтовое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33.</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ул.Жданова 2</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0,532</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34.</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ул.Жуковского</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0,565</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0.5</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1.75</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асфальтовое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35.</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Зеленая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1,102</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36.</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 xml:space="preserve">п. Загорянский, </w:t>
            </w:r>
            <w:r w:rsidRPr="006D2447">
              <w:rPr>
                <w:sz w:val="20"/>
                <w:szCs w:val="20"/>
              </w:rPr>
              <w:lastRenderedPageBreak/>
              <w:t>Интернациональная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lastRenderedPageBreak/>
              <w:t>0,451</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2.5-3.0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2.5-3.0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щебеночн</w:t>
            </w:r>
            <w:r w:rsidRPr="006D2447">
              <w:rPr>
                <w:sz w:val="20"/>
                <w:szCs w:val="20"/>
              </w:rPr>
              <w:lastRenderedPageBreak/>
              <w:t>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lastRenderedPageBreak/>
              <w:t>37.</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ул.Калинина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0,497</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2.5-3.0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2.5-3.0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38.</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367318" w:rsidRDefault="00367318" w:rsidP="00C82791">
            <w:pPr>
              <w:rPr>
                <w:sz w:val="20"/>
                <w:szCs w:val="20"/>
                <w:lang w:val="ru-RU"/>
              </w:rPr>
            </w:pPr>
            <w:r w:rsidRPr="00367318">
              <w:rPr>
                <w:sz w:val="20"/>
                <w:szCs w:val="20"/>
                <w:lang w:val="ru-RU"/>
              </w:rPr>
              <w:t>п. Загорянский ул</w:t>
            </w:r>
            <w:proofErr w:type="gramStart"/>
            <w:r w:rsidRPr="00367318">
              <w:rPr>
                <w:sz w:val="20"/>
                <w:szCs w:val="20"/>
                <w:lang w:val="ru-RU"/>
              </w:rPr>
              <w:t>.К</w:t>
            </w:r>
            <w:proofErr w:type="gramEnd"/>
            <w:r w:rsidRPr="00367318">
              <w:rPr>
                <w:sz w:val="20"/>
                <w:szCs w:val="20"/>
                <w:lang w:val="ru-RU"/>
              </w:rPr>
              <w:t>арла Либкнехта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0,968</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39.</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ул.Кирова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1,384</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40.</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ул.Клубничная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0,211</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41.</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ул.Коллективная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0,389</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 5-4.0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2.5-3.0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щебеночное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42.</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Коммунистическая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0,903</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43.</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Комсомольская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1,5500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асфальтовое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44.</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Кооперативная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1,1580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45.</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ул.Космодемьянская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0,164</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46.</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Кошевого</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0,1500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47.</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Красная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1.1180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 5-4.0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 5-4.0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48.</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ул.Краснознаменская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0,240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асфальтовое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49.</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Крупской</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0,449</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50.</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Кутузова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0,477</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3.0-3.2</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3.0-3.2</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51.</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Лагерная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1,0320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щебеночное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52.</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Ленина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1,743</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6.5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1.0</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асфальтовое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53.</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Лермонтова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0,3920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3.0-3.2</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54.</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Луговая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1,156</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55.</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Луначарского</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0,692</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асфальтовое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56.</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367318" w:rsidRDefault="00367318" w:rsidP="00C82791">
            <w:pPr>
              <w:rPr>
                <w:sz w:val="20"/>
                <w:szCs w:val="20"/>
                <w:lang w:val="ru-RU"/>
              </w:rPr>
            </w:pPr>
            <w:r w:rsidRPr="00367318">
              <w:rPr>
                <w:sz w:val="20"/>
                <w:szCs w:val="20"/>
                <w:lang w:val="ru-RU"/>
              </w:rPr>
              <w:t>п. Загорянский, ул. Льва Толстого</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1,782</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57.</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367318" w:rsidRDefault="00367318" w:rsidP="00C82791">
            <w:pPr>
              <w:rPr>
                <w:sz w:val="20"/>
                <w:szCs w:val="20"/>
                <w:lang w:val="ru-RU"/>
              </w:rPr>
            </w:pPr>
            <w:r w:rsidRPr="00367318">
              <w:rPr>
                <w:sz w:val="20"/>
                <w:szCs w:val="20"/>
                <w:lang w:val="ru-RU"/>
              </w:rPr>
              <w:t>п. Загорянский, ул. Карла Маркса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0,739</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3.5-4.0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3.5-4.0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асфальтовое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58.</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Матросова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0,740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59.</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Маяковского</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0,394</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3.5-4.5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3.5-4.5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60.</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Металлистов</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0,3850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61.</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Мичурина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0,229</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3.5-4.5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3.5-4.5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62.</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Можайского</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0,306</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63.</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Морозова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0,087</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0.5</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асфальтовое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lastRenderedPageBreak/>
              <w:t>64.</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Московская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0.6100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65.</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Мусоргского</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0,093</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66.</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367318" w:rsidRDefault="00367318" w:rsidP="00C82791">
            <w:pPr>
              <w:rPr>
                <w:sz w:val="20"/>
                <w:szCs w:val="20"/>
                <w:lang w:val="ru-RU"/>
              </w:rPr>
            </w:pPr>
            <w:r w:rsidRPr="00367318">
              <w:rPr>
                <w:sz w:val="20"/>
                <w:szCs w:val="20"/>
                <w:lang w:val="ru-RU"/>
              </w:rPr>
              <w:t>п. Загорянский, ул. Н. Озерова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0,643</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5.5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1.0</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асфальтовое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67.</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Набережная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0,417</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2.5-3.0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2.5-3.0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68.</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Наречная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0,725</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69.</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Нахимова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1,202</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 5-4.0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 5-4.0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70.</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Некрасова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0,721</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71.</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Никитина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0.2350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72.</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Октябрьская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0,336</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1.0</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асфальтовое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73.</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Орджоникидзе</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1,290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4.0-4.5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4.0-4.5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74.</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Осипенко</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0,615</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асфальтовое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75.</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Островского</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1,464</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76.</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Отдыха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0,500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77.</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Павлова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0,614</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softHyphen/>
            </w:r>
            <w:r w:rsidRPr="006D2447">
              <w:rPr>
                <w:sz w:val="20"/>
                <w:szCs w:val="20"/>
              </w:rPr>
              <w:softHyphen/>
            </w:r>
            <w:r w:rsidRPr="006D2447">
              <w:rPr>
                <w:sz w:val="20"/>
                <w:szCs w:val="20"/>
              </w:rPr>
              <w:softHyphen/>
            </w:r>
            <w:r w:rsidRPr="006D2447">
              <w:rPr>
                <w:sz w:val="20"/>
                <w:szCs w:val="20"/>
              </w:rPr>
              <w:softHyphen/>
            </w:r>
            <w:r w:rsidRPr="006D2447">
              <w:rPr>
                <w:sz w:val="20"/>
                <w:szCs w:val="20"/>
              </w:rPr>
              <w:softHyphen/>
            </w:r>
            <w:r w:rsidRPr="006D2447">
              <w:rPr>
                <w:sz w:val="20"/>
                <w:szCs w:val="20"/>
              </w:rPr>
              <w:softHyphen/>
            </w:r>
            <w:r w:rsidRPr="006D2447">
              <w:rPr>
                <w:sz w:val="20"/>
                <w:szCs w:val="20"/>
              </w:rPr>
              <w:softHyphen/>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78.</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Панфиловцев</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1,010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79.</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Парковая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0,494</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80.</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Пионерская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0,834</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0.5</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асфальтовое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81.</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Пирогова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0,371</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 5-4.0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 5-4.0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82.</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Полевая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0,619</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4.0-4.2</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4.0-4.2</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83.</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Пугачева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0,2340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84.</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Пушкина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0,353</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85.</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Разина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0,256</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2.5-3.0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2.5-3.0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86.</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Расковой</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0,3330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2.5-3.0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2.5-3.0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87.</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Репина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0,212</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88.</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proofErr w:type="gramStart"/>
            <w:r w:rsidRPr="006D2447">
              <w:rPr>
                <w:sz w:val="20"/>
                <w:szCs w:val="20"/>
              </w:rPr>
              <w:t>п</w:t>
            </w:r>
            <w:proofErr w:type="gramEnd"/>
            <w:r w:rsidRPr="006D2447">
              <w:rPr>
                <w:sz w:val="20"/>
                <w:szCs w:val="20"/>
              </w:rPr>
              <w:t>. Загорянский. ул. Роз</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0,266</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2.5-3.0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2.5-3.0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89.</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367318" w:rsidRDefault="00367318" w:rsidP="00C82791">
            <w:pPr>
              <w:rPr>
                <w:sz w:val="20"/>
                <w:szCs w:val="20"/>
                <w:lang w:val="ru-RU"/>
              </w:rPr>
            </w:pPr>
            <w:r w:rsidRPr="00367318">
              <w:rPr>
                <w:sz w:val="20"/>
                <w:szCs w:val="20"/>
                <w:lang w:val="ru-RU"/>
              </w:rPr>
              <w:t>п. Загорянский, ул. Розы Люксембург</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1,0100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2.5-3.0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2.5-3.0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асфальтовое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90.</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367318" w:rsidRDefault="00367318" w:rsidP="00C82791">
            <w:pPr>
              <w:rPr>
                <w:sz w:val="20"/>
                <w:szCs w:val="20"/>
                <w:lang w:val="ru-RU"/>
              </w:rPr>
            </w:pPr>
            <w:r w:rsidRPr="00367318">
              <w:rPr>
                <w:sz w:val="20"/>
                <w:szCs w:val="20"/>
                <w:lang w:val="ru-RU"/>
              </w:rPr>
              <w:t xml:space="preserve">п. Загорянский, ул. С.Лазо </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1,189</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асфальтовое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91.</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Садовая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0,328</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92.</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Семашко</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0,722</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4.0-5.5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4.0-5.5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1.0</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асфальтовое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93.</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Серковская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0,191</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0.5</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асфальтовое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lastRenderedPageBreak/>
              <w:t>94.</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Серова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0.7540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95.</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Сиреневая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0,245</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96.</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Советская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0,828</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97.</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Соколовская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1,429</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асфальтовое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98.</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Спортивная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0,251</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2.0-2.5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2.0-2.5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99.</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Стахановская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0.2870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100.</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Строителей</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0,248</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0.5</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асфальтовое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101.</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Суворова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0,827</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4.0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102.</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 xml:space="preserve">п. Загорянский, ул. Текстильщиков </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0.7100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103.</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Тельмана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0,739</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104.</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Теннисная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1,064</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105.</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Тимирязева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0.2000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106.</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Толбухина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0,468</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107.</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Тургенева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1,085</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3.5-4.0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3.5-4.0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color w:val="FF0000"/>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108.</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Урицкого</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0.3030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3.5-4.0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3.5-4.0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щебеночное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109.</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Ушакова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0.3350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110.</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Фрунзе</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0,661</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111.</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Фурманова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0,281</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112.</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Цветочная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0,984</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3.5-4.0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3.5-4.0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113.</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Циолковского</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0,493</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3.5-4.0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3.5-4.0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114.</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367318" w:rsidRDefault="00367318" w:rsidP="00C82791">
            <w:pPr>
              <w:rPr>
                <w:sz w:val="20"/>
                <w:szCs w:val="20"/>
                <w:lang w:val="ru-RU"/>
              </w:rPr>
            </w:pPr>
            <w:r w:rsidRPr="00367318">
              <w:rPr>
                <w:sz w:val="20"/>
                <w:szCs w:val="20"/>
                <w:lang w:val="ru-RU"/>
              </w:rPr>
              <w:t>п. Загорянский, ул. Лизы Чайкиной</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0,229</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115.</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Чайковского</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0,283</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3.5-4.0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3.5-4.0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116.</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Чапаева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1,124</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0.5</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асфальтовое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117.</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Чехова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0,6830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118.</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Чкалова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0.919</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119.</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Шевченко</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0,184</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120.</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Школьная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0,461</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5.0-7.0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3.0-5.0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1.0</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асфальтовое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121.</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Щербакова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0,747</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122.</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Щорса</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0,156</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3.5</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123.</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 xml:space="preserve">п. Загорянский, </w:t>
            </w:r>
            <w:r w:rsidRPr="006D2447">
              <w:rPr>
                <w:sz w:val="20"/>
                <w:szCs w:val="20"/>
              </w:rPr>
              <w:lastRenderedPageBreak/>
              <w:t>ул. Электрозаводская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lastRenderedPageBreak/>
              <w:t>0,654</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lastRenderedPageBreak/>
              <w:t>124.</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Энтузиастов</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0,128</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2.5-3.0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2.5-3.0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125.</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Южная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1,027</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126.</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Ягодная</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0,5900</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127.</w:t>
            </w: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rPr>
                <w:sz w:val="20"/>
                <w:szCs w:val="20"/>
              </w:rPr>
            </w:pPr>
            <w:r w:rsidRPr="006D2447">
              <w:rPr>
                <w:sz w:val="20"/>
                <w:szCs w:val="20"/>
              </w:rPr>
              <w:t>п. Загорянский, ул. Ярославского</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0,537</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3.0-3.5</w:t>
            </w: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2.5-3.0</w:t>
            </w: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w:t>
            </w: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грунтовое</w:t>
            </w:r>
          </w:p>
        </w:tc>
      </w:tr>
      <w:tr w:rsidR="00367318" w:rsidRPr="006D2447" w:rsidTr="00C82791">
        <w:trPr>
          <w:trHeight w:val="284"/>
        </w:trPr>
        <w:tc>
          <w:tcPr>
            <w:tcW w:w="297"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p>
        </w:tc>
        <w:tc>
          <w:tcPr>
            <w:tcW w:w="954" w:type="pct"/>
            <w:tcBorders>
              <w:top w:val="single" w:sz="4" w:space="0" w:color="000000"/>
              <w:left w:val="single" w:sz="4" w:space="0" w:color="000000"/>
              <w:bottom w:val="single" w:sz="4" w:space="0" w:color="000000"/>
              <w:right w:val="single" w:sz="4" w:space="0" w:color="000000"/>
            </w:tcBorders>
            <w:hideMark/>
          </w:tcPr>
          <w:p w:rsidR="00367318" w:rsidRPr="006D2447" w:rsidRDefault="00367318" w:rsidP="00C82791">
            <w:pPr>
              <w:jc w:val="center"/>
              <w:rPr>
                <w:sz w:val="20"/>
                <w:szCs w:val="20"/>
              </w:rPr>
            </w:pPr>
            <w:r w:rsidRPr="006D2447">
              <w:rPr>
                <w:sz w:val="20"/>
                <w:szCs w:val="20"/>
              </w:rPr>
              <w:t>Итого, км:</w:t>
            </w:r>
          </w:p>
        </w:tc>
        <w:tc>
          <w:tcPr>
            <w:tcW w:w="8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r w:rsidRPr="006D2447">
              <w:rPr>
                <w:sz w:val="20"/>
                <w:szCs w:val="20"/>
              </w:rPr>
              <w:t>33,155</w:t>
            </w:r>
          </w:p>
        </w:tc>
        <w:tc>
          <w:tcPr>
            <w:tcW w:w="553"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p>
        </w:tc>
        <w:tc>
          <w:tcPr>
            <w:tcW w:w="51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p>
        </w:tc>
        <w:tc>
          <w:tcPr>
            <w:tcW w:w="481"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p>
        </w:tc>
        <w:tc>
          <w:tcPr>
            <w:tcW w:w="777"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p>
        </w:tc>
        <w:tc>
          <w:tcPr>
            <w:tcW w:w="599" w:type="pct"/>
            <w:tcBorders>
              <w:top w:val="single" w:sz="4" w:space="0" w:color="000000"/>
              <w:left w:val="single" w:sz="4" w:space="0" w:color="000000"/>
              <w:bottom w:val="single" w:sz="4" w:space="0" w:color="000000"/>
              <w:right w:val="single" w:sz="4" w:space="0" w:color="000000"/>
            </w:tcBorders>
          </w:tcPr>
          <w:p w:rsidR="00367318" w:rsidRPr="006D2447" w:rsidRDefault="00367318" w:rsidP="00C82791">
            <w:pPr>
              <w:jc w:val="center"/>
              <w:rPr>
                <w:sz w:val="20"/>
                <w:szCs w:val="20"/>
              </w:rPr>
            </w:pPr>
          </w:p>
        </w:tc>
      </w:tr>
    </w:tbl>
    <w:p w:rsidR="00367318" w:rsidRPr="006D2447" w:rsidRDefault="00367318" w:rsidP="00367318">
      <w:pPr>
        <w:jc w:val="both"/>
        <w:rPr>
          <w:sz w:val="24"/>
        </w:rPr>
      </w:pPr>
    </w:p>
    <w:p w:rsidR="00367318" w:rsidRPr="00115A4E" w:rsidRDefault="00367318" w:rsidP="00115A4E">
      <w:pPr>
        <w:pStyle w:val="aa"/>
        <w:spacing w:line="276" w:lineRule="auto"/>
        <w:ind w:firstLine="426"/>
        <w:rPr>
          <w:b/>
          <w:i/>
          <w:sz w:val="24"/>
        </w:rPr>
      </w:pPr>
      <w:r w:rsidRPr="00115A4E">
        <w:rPr>
          <w:b/>
          <w:i/>
          <w:sz w:val="24"/>
        </w:rPr>
        <w:t>Железнодорожный транспорт</w:t>
      </w:r>
    </w:p>
    <w:p w:rsidR="00367318" w:rsidRPr="00367318" w:rsidRDefault="00367318" w:rsidP="00367318">
      <w:pPr>
        <w:jc w:val="both"/>
        <w:rPr>
          <w:sz w:val="24"/>
          <w:lang w:val="ru-RU"/>
        </w:rPr>
      </w:pPr>
      <w:r w:rsidRPr="00367318">
        <w:rPr>
          <w:sz w:val="24"/>
          <w:lang w:val="ru-RU"/>
        </w:rPr>
        <w:tab/>
        <w:t>По юго-западной границе городского поселения проходят пути Ярославского направления МЖД. Перевозка пассажиров осуществляется по межсубъектному (межмуниципальному) маршруту регулярных перевозок.</w:t>
      </w:r>
    </w:p>
    <w:p w:rsidR="00367318" w:rsidRPr="00367318" w:rsidRDefault="00367318" w:rsidP="00367318">
      <w:pPr>
        <w:jc w:val="both"/>
        <w:rPr>
          <w:sz w:val="24"/>
          <w:lang w:val="ru-RU"/>
        </w:rPr>
      </w:pPr>
      <w:r w:rsidRPr="00367318">
        <w:rPr>
          <w:sz w:val="24"/>
          <w:lang w:val="ru-RU"/>
        </w:rPr>
        <w:tab/>
        <w:t xml:space="preserve">В границах городского поселения расположен 1 остановочный пункт – платформа Загорянская. Имеет 2 </w:t>
      </w:r>
      <w:proofErr w:type="gramStart"/>
      <w:r w:rsidRPr="00367318">
        <w:rPr>
          <w:sz w:val="24"/>
          <w:lang w:val="ru-RU"/>
        </w:rPr>
        <w:t>боковых</w:t>
      </w:r>
      <w:proofErr w:type="gramEnd"/>
      <w:r w:rsidRPr="00367318">
        <w:rPr>
          <w:sz w:val="24"/>
          <w:lang w:val="ru-RU"/>
        </w:rPr>
        <w:t xml:space="preserve"> платформы, не оборудован</w:t>
      </w:r>
      <w:r w:rsidR="00115A4E">
        <w:rPr>
          <w:sz w:val="24"/>
          <w:lang w:val="ru-RU"/>
        </w:rPr>
        <w:t>ых</w:t>
      </w:r>
      <w:r w:rsidRPr="00367318">
        <w:rPr>
          <w:sz w:val="24"/>
          <w:lang w:val="ru-RU"/>
        </w:rPr>
        <w:t xml:space="preserve"> турникетами. На одной платформе имеется билетная касса. Время движения от Ярославского вокзала – 25 - 45 минут. Имеет выходы к ул. Калинина, </w:t>
      </w:r>
      <w:proofErr w:type="gramStart"/>
      <w:r w:rsidRPr="00367318">
        <w:rPr>
          <w:sz w:val="24"/>
          <w:lang w:val="ru-RU"/>
        </w:rPr>
        <w:t>Железнодорожная</w:t>
      </w:r>
      <w:proofErr w:type="gramEnd"/>
      <w:r w:rsidRPr="00367318">
        <w:rPr>
          <w:sz w:val="24"/>
          <w:lang w:val="ru-RU"/>
        </w:rPr>
        <w:t>, Спортивная и Наречная.</w:t>
      </w:r>
    </w:p>
    <w:p w:rsidR="00367318" w:rsidRPr="00367318" w:rsidRDefault="00367318" w:rsidP="00115A4E">
      <w:pPr>
        <w:ind w:firstLine="709"/>
        <w:jc w:val="both"/>
        <w:rPr>
          <w:color w:val="252525"/>
          <w:sz w:val="24"/>
          <w:shd w:val="clear" w:color="auto" w:fill="FFFFFF"/>
          <w:lang w:val="ru-RU"/>
        </w:rPr>
      </w:pPr>
      <w:r w:rsidRPr="00367318">
        <w:rPr>
          <w:sz w:val="24"/>
          <w:lang w:val="ru-RU"/>
        </w:rPr>
        <w:t>Недалеко от границ поселения расположены еще 2 остановочных пункта – пл. Валентиновка и ст. Соколовская.</w:t>
      </w:r>
    </w:p>
    <w:p w:rsidR="00367318" w:rsidRPr="00367318" w:rsidRDefault="00367318" w:rsidP="00367318">
      <w:pPr>
        <w:jc w:val="both"/>
        <w:rPr>
          <w:sz w:val="24"/>
          <w:lang w:val="ru-RU"/>
        </w:rPr>
      </w:pPr>
      <w:r w:rsidRPr="00367318">
        <w:rPr>
          <w:sz w:val="24"/>
          <w:lang w:val="ru-RU"/>
        </w:rPr>
        <w:tab/>
        <w:t>Исходя из максимально допустимого радиуса обслуживания ж/д станции 2000 м, были выявлены территории городского поселения, которые входят в зону транспортного обслуживания железнодорожной платформы (рисунок 9.1.1).</w:t>
      </w:r>
    </w:p>
    <w:p w:rsidR="0055011B" w:rsidRPr="0055011B" w:rsidRDefault="0055011B" w:rsidP="00367318">
      <w:pPr>
        <w:pStyle w:val="1"/>
        <w:numPr>
          <w:ilvl w:val="0"/>
          <w:numId w:val="0"/>
        </w:numPr>
        <w:spacing w:line="276" w:lineRule="auto"/>
      </w:pPr>
    </w:p>
    <w:p w:rsidR="00367318" w:rsidRPr="00367318" w:rsidRDefault="00367318" w:rsidP="00367318">
      <w:pPr>
        <w:pStyle w:val="10"/>
        <w:rPr>
          <w:rFonts w:eastAsiaTheme="minorEastAsia" w:cs="Times New Roman"/>
          <w:b w:val="0"/>
          <w:bCs w:val="0"/>
          <w:kern w:val="0"/>
          <w:szCs w:val="24"/>
          <w:lang w:val="ru-RU"/>
        </w:rPr>
      </w:pPr>
      <w:bookmarkStart w:id="457" w:name="_Toc430081275"/>
      <w:bookmarkStart w:id="458" w:name="_Toc430081387"/>
      <w:bookmarkStart w:id="459" w:name="_Toc430082386"/>
      <w:bookmarkStart w:id="460" w:name="_Toc430082724"/>
      <w:bookmarkStart w:id="461" w:name="_Toc430082812"/>
      <w:bookmarkStart w:id="462" w:name="_Toc430083274"/>
      <w:bookmarkStart w:id="463" w:name="_Toc444697022"/>
      <w:bookmarkEnd w:id="384"/>
      <w:bookmarkEnd w:id="385"/>
      <w:bookmarkEnd w:id="386"/>
      <w:bookmarkEnd w:id="387"/>
      <w:bookmarkEnd w:id="388"/>
      <w:bookmarkEnd w:id="389"/>
      <w:bookmarkEnd w:id="390"/>
    </w:p>
    <w:p w:rsidR="00367318" w:rsidRPr="006D2447" w:rsidRDefault="00367318" w:rsidP="00367318">
      <w:pPr>
        <w:jc w:val="both"/>
        <w:rPr>
          <w:sz w:val="24"/>
        </w:rPr>
      </w:pPr>
      <w:r>
        <w:rPr>
          <w:noProof/>
          <w:sz w:val="24"/>
          <w:lang w:val="ru-RU" w:eastAsia="ru-RU" w:bidi="ar-SA"/>
        </w:rPr>
        <w:drawing>
          <wp:inline distT="0" distB="0" distL="0" distR="0">
            <wp:extent cx="5932170" cy="8095615"/>
            <wp:effectExtent l="19050" t="0" r="0" b="0"/>
            <wp:docPr id="17" name="Рисунок 17" descr="карты_обеспеченности-ModelЖ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карты_обеспеченности-ModelЖД"/>
                    <pic:cNvPicPr>
                      <a:picLocks noChangeAspect="1" noChangeArrowheads="1"/>
                    </pic:cNvPicPr>
                  </pic:nvPicPr>
                  <pic:blipFill>
                    <a:blip r:embed="rId64" cstate="print"/>
                    <a:srcRect/>
                    <a:stretch>
                      <a:fillRect/>
                    </a:stretch>
                  </pic:blipFill>
                  <pic:spPr bwMode="auto">
                    <a:xfrm>
                      <a:off x="0" y="0"/>
                      <a:ext cx="5932170" cy="8095615"/>
                    </a:xfrm>
                    <a:prstGeom prst="rect">
                      <a:avLst/>
                    </a:prstGeom>
                    <a:noFill/>
                    <a:ln w="9525">
                      <a:noFill/>
                      <a:miter lim="800000"/>
                      <a:headEnd/>
                      <a:tailEnd/>
                    </a:ln>
                  </pic:spPr>
                </pic:pic>
              </a:graphicData>
            </a:graphic>
          </wp:inline>
        </w:drawing>
      </w:r>
    </w:p>
    <w:p w:rsidR="00367318" w:rsidRPr="00367318" w:rsidRDefault="00367318" w:rsidP="00367318">
      <w:pPr>
        <w:jc w:val="both"/>
        <w:rPr>
          <w:color w:val="000000"/>
          <w:sz w:val="24"/>
          <w:lang w:val="ru-RU"/>
        </w:rPr>
      </w:pPr>
      <w:r w:rsidRPr="00367318">
        <w:rPr>
          <w:b/>
          <w:sz w:val="24"/>
          <w:lang w:val="ru-RU"/>
        </w:rPr>
        <w:t>Рисунок 9.1.1.</w:t>
      </w:r>
      <w:r w:rsidRPr="00367318">
        <w:rPr>
          <w:sz w:val="24"/>
          <w:lang w:val="ru-RU"/>
        </w:rPr>
        <w:t xml:space="preserve"> </w:t>
      </w:r>
      <w:r w:rsidRPr="00367318">
        <w:rPr>
          <w:color w:val="000000"/>
          <w:sz w:val="24"/>
          <w:lang w:val="ru-RU"/>
        </w:rPr>
        <w:t>Карта-схема зон обслуживания ж/д транспорта территории ГП Загорянский</w:t>
      </w:r>
    </w:p>
    <w:p w:rsidR="00115A4E" w:rsidRDefault="00115A4E">
      <w:pPr>
        <w:spacing w:after="200" w:line="276" w:lineRule="auto"/>
        <w:rPr>
          <w:b/>
          <w:i/>
          <w:sz w:val="24"/>
          <w:lang w:val="ru-RU"/>
        </w:rPr>
      </w:pPr>
      <w:r>
        <w:rPr>
          <w:b/>
          <w:i/>
          <w:sz w:val="24"/>
          <w:lang w:val="ru-RU"/>
        </w:rPr>
        <w:br w:type="page"/>
      </w:r>
    </w:p>
    <w:p w:rsidR="00367318" w:rsidRPr="00367318" w:rsidRDefault="00367318" w:rsidP="00115A4E">
      <w:pPr>
        <w:ind w:firstLine="709"/>
        <w:jc w:val="both"/>
        <w:rPr>
          <w:color w:val="000000"/>
          <w:sz w:val="24"/>
          <w:lang w:val="ru-RU"/>
        </w:rPr>
      </w:pPr>
      <w:r w:rsidRPr="00367318">
        <w:rPr>
          <w:b/>
          <w:i/>
          <w:sz w:val="24"/>
          <w:lang w:val="ru-RU"/>
        </w:rPr>
        <w:lastRenderedPageBreak/>
        <w:t>Сеть общественного пассажирского транспорта</w:t>
      </w:r>
    </w:p>
    <w:p w:rsidR="00367318" w:rsidRPr="00367318" w:rsidRDefault="00367318" w:rsidP="00367318">
      <w:pPr>
        <w:jc w:val="both"/>
        <w:rPr>
          <w:sz w:val="24"/>
          <w:lang w:val="ru-RU"/>
        </w:rPr>
      </w:pPr>
      <w:r w:rsidRPr="00367318">
        <w:rPr>
          <w:sz w:val="24"/>
          <w:lang w:val="ru-RU"/>
        </w:rPr>
        <w:tab/>
        <w:t>Работа наземного общественного пассажирского транспорта по обеспечению пассажироперевозок осуществляется автобусными маршрутами, которые обслуживаются следующими организациями:</w:t>
      </w:r>
    </w:p>
    <w:p w:rsidR="00367318" w:rsidRPr="00367318" w:rsidRDefault="00367318" w:rsidP="0011442C">
      <w:pPr>
        <w:pStyle w:val="af7"/>
        <w:numPr>
          <w:ilvl w:val="0"/>
          <w:numId w:val="24"/>
        </w:numPr>
        <w:spacing w:after="200" w:line="276" w:lineRule="auto"/>
        <w:jc w:val="both"/>
        <w:rPr>
          <w:sz w:val="24"/>
          <w:lang w:val="ru-RU"/>
        </w:rPr>
      </w:pPr>
      <w:r w:rsidRPr="00367318">
        <w:rPr>
          <w:sz w:val="24"/>
          <w:shd w:val="clear" w:color="auto" w:fill="FFFFFF"/>
          <w:lang w:val="ru-RU"/>
        </w:rPr>
        <w:t>ГУП МО "Мострансавто" (а/к №1785 г. Щелково);</w:t>
      </w:r>
    </w:p>
    <w:p w:rsidR="00367318" w:rsidRPr="00367318" w:rsidRDefault="00367318" w:rsidP="0011442C">
      <w:pPr>
        <w:pStyle w:val="af7"/>
        <w:numPr>
          <w:ilvl w:val="0"/>
          <w:numId w:val="24"/>
        </w:numPr>
        <w:spacing w:after="200" w:line="276" w:lineRule="auto"/>
        <w:jc w:val="both"/>
        <w:rPr>
          <w:sz w:val="24"/>
          <w:lang w:val="ru-RU"/>
        </w:rPr>
      </w:pPr>
      <w:r w:rsidRPr="00367318">
        <w:rPr>
          <w:sz w:val="24"/>
          <w:lang w:val="ru-RU"/>
        </w:rPr>
        <w:t>Ряд других предприятий, в том числе ИП (индивидуальные предприниматели).</w:t>
      </w:r>
    </w:p>
    <w:p w:rsidR="00367318" w:rsidRPr="00367318" w:rsidRDefault="00367318" w:rsidP="00367318">
      <w:pPr>
        <w:jc w:val="both"/>
        <w:rPr>
          <w:sz w:val="24"/>
          <w:lang w:val="ru-RU"/>
        </w:rPr>
      </w:pPr>
      <w:r w:rsidRPr="00367318">
        <w:rPr>
          <w:sz w:val="24"/>
          <w:lang w:val="ru-RU"/>
        </w:rPr>
        <w:tab/>
        <w:t>Перечень маршрутов с их параметрами представлен в таблице 9.1.3.</w:t>
      </w:r>
    </w:p>
    <w:p w:rsidR="00115A4E" w:rsidRDefault="00115A4E" w:rsidP="00367318">
      <w:pPr>
        <w:jc w:val="both"/>
        <w:rPr>
          <w:b/>
          <w:sz w:val="24"/>
          <w:lang w:val="ru-RU"/>
        </w:rPr>
      </w:pPr>
    </w:p>
    <w:p w:rsidR="00367318" w:rsidRPr="00367318" w:rsidRDefault="00367318" w:rsidP="00115A4E">
      <w:pPr>
        <w:ind w:firstLine="851"/>
        <w:jc w:val="both"/>
        <w:rPr>
          <w:sz w:val="24"/>
          <w:lang w:val="ru-RU"/>
        </w:rPr>
      </w:pPr>
      <w:r w:rsidRPr="00367318">
        <w:rPr>
          <w:b/>
          <w:sz w:val="24"/>
          <w:lang w:val="ru-RU"/>
        </w:rPr>
        <w:t>Таблица 9.1.3.</w:t>
      </w:r>
      <w:r w:rsidRPr="00367318">
        <w:rPr>
          <w:sz w:val="24"/>
          <w:lang w:val="ru-RU"/>
        </w:rPr>
        <w:t xml:space="preserve"> Перечень маршрутов наземного транспорта</w:t>
      </w:r>
    </w:p>
    <w:tbl>
      <w:tblPr>
        <w:tblW w:w="4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3"/>
        <w:gridCol w:w="3556"/>
        <w:gridCol w:w="1796"/>
        <w:gridCol w:w="1920"/>
      </w:tblGrid>
      <w:tr w:rsidR="00367318" w:rsidRPr="006D2447" w:rsidTr="00C82791">
        <w:trPr>
          <w:trHeight w:val="851"/>
          <w:jc w:val="center"/>
        </w:trPr>
        <w:tc>
          <w:tcPr>
            <w:tcW w:w="323" w:type="pct"/>
            <w:shd w:val="clear" w:color="auto" w:fill="auto"/>
            <w:vAlign w:val="center"/>
          </w:tcPr>
          <w:p w:rsidR="00367318" w:rsidRPr="006D2447" w:rsidRDefault="00367318" w:rsidP="00C82791">
            <w:pPr>
              <w:autoSpaceDE w:val="0"/>
              <w:autoSpaceDN w:val="0"/>
              <w:adjustRightInd w:val="0"/>
              <w:jc w:val="center"/>
              <w:rPr>
                <w:b/>
                <w:sz w:val="20"/>
                <w:szCs w:val="20"/>
              </w:rPr>
            </w:pPr>
            <w:r w:rsidRPr="006D2447">
              <w:rPr>
                <w:b/>
                <w:sz w:val="20"/>
                <w:szCs w:val="20"/>
              </w:rPr>
              <w:t>№</w:t>
            </w:r>
          </w:p>
          <w:p w:rsidR="00367318" w:rsidRPr="006D2447" w:rsidRDefault="00367318" w:rsidP="00C82791">
            <w:pPr>
              <w:autoSpaceDE w:val="0"/>
              <w:autoSpaceDN w:val="0"/>
              <w:adjustRightInd w:val="0"/>
              <w:jc w:val="center"/>
              <w:rPr>
                <w:b/>
                <w:sz w:val="20"/>
                <w:szCs w:val="20"/>
              </w:rPr>
            </w:pPr>
            <w:r w:rsidRPr="006D2447">
              <w:rPr>
                <w:b/>
                <w:sz w:val="20"/>
                <w:szCs w:val="20"/>
              </w:rPr>
              <w:t>п\п</w:t>
            </w:r>
          </w:p>
        </w:tc>
        <w:tc>
          <w:tcPr>
            <w:tcW w:w="2287" w:type="pct"/>
            <w:shd w:val="clear" w:color="auto" w:fill="auto"/>
            <w:vAlign w:val="center"/>
          </w:tcPr>
          <w:p w:rsidR="00367318" w:rsidRPr="006D2447" w:rsidRDefault="00367318" w:rsidP="00C82791">
            <w:pPr>
              <w:autoSpaceDE w:val="0"/>
              <w:autoSpaceDN w:val="0"/>
              <w:adjustRightInd w:val="0"/>
              <w:jc w:val="center"/>
              <w:rPr>
                <w:b/>
                <w:sz w:val="20"/>
                <w:szCs w:val="20"/>
              </w:rPr>
            </w:pPr>
            <w:r w:rsidRPr="006D2447">
              <w:rPr>
                <w:b/>
                <w:sz w:val="20"/>
                <w:szCs w:val="20"/>
              </w:rPr>
              <w:t>Номер маршрута</w:t>
            </w:r>
          </w:p>
        </w:tc>
        <w:tc>
          <w:tcPr>
            <w:tcW w:w="1155" w:type="pct"/>
            <w:vAlign w:val="center"/>
          </w:tcPr>
          <w:p w:rsidR="00367318" w:rsidRPr="00367318" w:rsidRDefault="00367318" w:rsidP="00C82791">
            <w:pPr>
              <w:autoSpaceDE w:val="0"/>
              <w:autoSpaceDN w:val="0"/>
              <w:adjustRightInd w:val="0"/>
              <w:jc w:val="center"/>
              <w:rPr>
                <w:b/>
                <w:sz w:val="20"/>
                <w:szCs w:val="20"/>
                <w:lang w:val="ru-RU"/>
              </w:rPr>
            </w:pPr>
            <w:r w:rsidRPr="00367318">
              <w:rPr>
                <w:b/>
                <w:sz w:val="20"/>
                <w:szCs w:val="20"/>
                <w:lang w:val="ru-RU"/>
              </w:rPr>
              <w:t xml:space="preserve">Протяженность маршрута в границах поселения, </w:t>
            </w:r>
            <w:proofErr w:type="gramStart"/>
            <w:r w:rsidRPr="00367318">
              <w:rPr>
                <w:b/>
                <w:sz w:val="20"/>
                <w:szCs w:val="20"/>
                <w:lang w:val="ru-RU"/>
              </w:rPr>
              <w:t>км</w:t>
            </w:r>
            <w:proofErr w:type="gramEnd"/>
          </w:p>
        </w:tc>
        <w:tc>
          <w:tcPr>
            <w:tcW w:w="1235" w:type="pct"/>
            <w:vAlign w:val="center"/>
          </w:tcPr>
          <w:p w:rsidR="00367318" w:rsidRPr="006D2447" w:rsidRDefault="00367318" w:rsidP="00C82791">
            <w:pPr>
              <w:autoSpaceDE w:val="0"/>
              <w:autoSpaceDN w:val="0"/>
              <w:adjustRightInd w:val="0"/>
              <w:jc w:val="center"/>
              <w:rPr>
                <w:b/>
                <w:sz w:val="20"/>
                <w:szCs w:val="20"/>
              </w:rPr>
            </w:pPr>
            <w:r w:rsidRPr="006D2447">
              <w:rPr>
                <w:b/>
                <w:sz w:val="20"/>
                <w:szCs w:val="20"/>
              </w:rPr>
              <w:t>Компания - перевозчик</w:t>
            </w:r>
          </w:p>
        </w:tc>
      </w:tr>
      <w:tr w:rsidR="00367318" w:rsidRPr="006D2447" w:rsidTr="00C82791">
        <w:trPr>
          <w:trHeight w:val="851"/>
          <w:jc w:val="center"/>
        </w:trPr>
        <w:tc>
          <w:tcPr>
            <w:tcW w:w="323" w:type="pct"/>
            <w:vAlign w:val="center"/>
          </w:tcPr>
          <w:p w:rsidR="00367318" w:rsidRPr="006D2447" w:rsidRDefault="00367318" w:rsidP="00C82791">
            <w:pPr>
              <w:autoSpaceDE w:val="0"/>
              <w:autoSpaceDN w:val="0"/>
              <w:adjustRightInd w:val="0"/>
              <w:jc w:val="center"/>
              <w:rPr>
                <w:sz w:val="20"/>
                <w:szCs w:val="20"/>
              </w:rPr>
            </w:pPr>
            <w:r w:rsidRPr="006D2447">
              <w:rPr>
                <w:sz w:val="20"/>
                <w:szCs w:val="20"/>
              </w:rPr>
              <w:t>1.</w:t>
            </w:r>
          </w:p>
        </w:tc>
        <w:tc>
          <w:tcPr>
            <w:tcW w:w="2287" w:type="pct"/>
            <w:vAlign w:val="center"/>
          </w:tcPr>
          <w:p w:rsidR="00367318" w:rsidRPr="006D2447" w:rsidRDefault="00367318" w:rsidP="00C82791">
            <w:pPr>
              <w:pStyle w:val="1a"/>
              <w:spacing w:line="276" w:lineRule="auto"/>
              <w:contextualSpacing/>
              <w:mirrorIndents/>
              <w:rPr>
                <w:sz w:val="20"/>
              </w:rPr>
            </w:pPr>
            <w:r w:rsidRPr="006D2447">
              <w:rPr>
                <w:sz w:val="20"/>
              </w:rPr>
              <w:t>№ 24 пл. Загорянская - Заречный</w:t>
            </w:r>
          </w:p>
        </w:tc>
        <w:tc>
          <w:tcPr>
            <w:tcW w:w="1155" w:type="pct"/>
            <w:vAlign w:val="center"/>
          </w:tcPr>
          <w:p w:rsidR="00367318" w:rsidRPr="006D2447" w:rsidRDefault="00367318" w:rsidP="00C82791">
            <w:pPr>
              <w:pStyle w:val="1a"/>
              <w:spacing w:line="276" w:lineRule="auto"/>
              <w:ind w:firstLine="709"/>
              <w:contextualSpacing/>
              <w:mirrorIndents/>
              <w:jc w:val="center"/>
              <w:rPr>
                <w:sz w:val="20"/>
              </w:rPr>
            </w:pPr>
            <w:r w:rsidRPr="006D2447">
              <w:rPr>
                <w:sz w:val="20"/>
              </w:rPr>
              <w:t>5,4</w:t>
            </w:r>
          </w:p>
        </w:tc>
        <w:tc>
          <w:tcPr>
            <w:tcW w:w="1235" w:type="pct"/>
            <w:vAlign w:val="center"/>
          </w:tcPr>
          <w:p w:rsidR="00367318" w:rsidRPr="006D2447" w:rsidRDefault="00367318" w:rsidP="00C82791">
            <w:pPr>
              <w:pStyle w:val="1a"/>
              <w:spacing w:line="276" w:lineRule="auto"/>
              <w:ind w:firstLine="6"/>
              <w:contextualSpacing/>
              <w:mirrorIndents/>
              <w:jc w:val="center"/>
              <w:rPr>
                <w:sz w:val="20"/>
              </w:rPr>
            </w:pPr>
            <w:r w:rsidRPr="006D2447">
              <w:rPr>
                <w:sz w:val="20"/>
              </w:rPr>
              <w:t>а/к 1785 г. Щелково</w:t>
            </w:r>
          </w:p>
        </w:tc>
      </w:tr>
      <w:tr w:rsidR="00367318" w:rsidRPr="006D2447" w:rsidTr="00C82791">
        <w:trPr>
          <w:trHeight w:val="851"/>
          <w:jc w:val="center"/>
        </w:trPr>
        <w:tc>
          <w:tcPr>
            <w:tcW w:w="323" w:type="pct"/>
            <w:vAlign w:val="center"/>
          </w:tcPr>
          <w:p w:rsidR="00367318" w:rsidRPr="006D2447" w:rsidRDefault="00367318" w:rsidP="00C82791">
            <w:pPr>
              <w:autoSpaceDE w:val="0"/>
              <w:autoSpaceDN w:val="0"/>
              <w:adjustRightInd w:val="0"/>
              <w:jc w:val="center"/>
              <w:rPr>
                <w:sz w:val="20"/>
                <w:szCs w:val="20"/>
              </w:rPr>
            </w:pPr>
            <w:r w:rsidRPr="006D2447">
              <w:rPr>
                <w:sz w:val="20"/>
                <w:szCs w:val="20"/>
              </w:rPr>
              <w:t>2.</w:t>
            </w:r>
          </w:p>
        </w:tc>
        <w:tc>
          <w:tcPr>
            <w:tcW w:w="2287" w:type="pct"/>
            <w:vAlign w:val="center"/>
          </w:tcPr>
          <w:p w:rsidR="00367318" w:rsidRPr="006D2447" w:rsidRDefault="00367318" w:rsidP="00C82791">
            <w:pPr>
              <w:pStyle w:val="1a"/>
              <w:spacing w:line="276" w:lineRule="auto"/>
              <w:contextualSpacing/>
              <w:mirrorIndents/>
              <w:rPr>
                <w:sz w:val="20"/>
              </w:rPr>
            </w:pPr>
            <w:r w:rsidRPr="006D2447">
              <w:rPr>
                <w:sz w:val="20"/>
              </w:rPr>
              <w:t>№ 36 Площадь - Оболдино</w:t>
            </w:r>
          </w:p>
        </w:tc>
        <w:tc>
          <w:tcPr>
            <w:tcW w:w="1155" w:type="pct"/>
            <w:vAlign w:val="center"/>
          </w:tcPr>
          <w:p w:rsidR="00367318" w:rsidRPr="006D2447" w:rsidRDefault="00367318" w:rsidP="00C82791">
            <w:pPr>
              <w:pStyle w:val="1a"/>
              <w:spacing w:line="276" w:lineRule="auto"/>
              <w:ind w:firstLine="709"/>
              <w:contextualSpacing/>
              <w:mirrorIndents/>
              <w:jc w:val="center"/>
              <w:rPr>
                <w:sz w:val="20"/>
              </w:rPr>
            </w:pPr>
            <w:r w:rsidRPr="006D2447">
              <w:rPr>
                <w:sz w:val="20"/>
              </w:rPr>
              <w:t>3,5</w:t>
            </w:r>
          </w:p>
        </w:tc>
        <w:tc>
          <w:tcPr>
            <w:tcW w:w="1235" w:type="pct"/>
            <w:vAlign w:val="center"/>
          </w:tcPr>
          <w:p w:rsidR="00367318" w:rsidRPr="006D2447" w:rsidRDefault="00367318" w:rsidP="00C82791">
            <w:pPr>
              <w:pStyle w:val="1a"/>
              <w:spacing w:line="276" w:lineRule="auto"/>
              <w:ind w:firstLine="6"/>
              <w:contextualSpacing/>
              <w:mirrorIndents/>
              <w:jc w:val="center"/>
              <w:rPr>
                <w:sz w:val="20"/>
              </w:rPr>
            </w:pPr>
            <w:r w:rsidRPr="006D2447">
              <w:rPr>
                <w:sz w:val="20"/>
              </w:rPr>
              <w:t>ИП Агафонов В.А.</w:t>
            </w:r>
          </w:p>
        </w:tc>
      </w:tr>
      <w:tr w:rsidR="00367318" w:rsidRPr="006D2447" w:rsidTr="00C82791">
        <w:trPr>
          <w:trHeight w:val="851"/>
          <w:jc w:val="center"/>
        </w:trPr>
        <w:tc>
          <w:tcPr>
            <w:tcW w:w="323" w:type="pct"/>
            <w:vAlign w:val="center"/>
          </w:tcPr>
          <w:p w:rsidR="00367318" w:rsidRPr="006D2447" w:rsidRDefault="00367318" w:rsidP="00C82791">
            <w:pPr>
              <w:autoSpaceDE w:val="0"/>
              <w:autoSpaceDN w:val="0"/>
              <w:adjustRightInd w:val="0"/>
              <w:jc w:val="center"/>
              <w:rPr>
                <w:sz w:val="20"/>
                <w:szCs w:val="20"/>
              </w:rPr>
            </w:pPr>
            <w:r w:rsidRPr="006D2447">
              <w:rPr>
                <w:sz w:val="20"/>
                <w:szCs w:val="20"/>
              </w:rPr>
              <w:t>3.</w:t>
            </w:r>
          </w:p>
        </w:tc>
        <w:tc>
          <w:tcPr>
            <w:tcW w:w="2287" w:type="pct"/>
            <w:vAlign w:val="center"/>
          </w:tcPr>
          <w:p w:rsidR="00367318" w:rsidRPr="006D2447" w:rsidRDefault="00367318" w:rsidP="00C82791">
            <w:pPr>
              <w:pStyle w:val="1a"/>
              <w:spacing w:line="276" w:lineRule="auto"/>
              <w:contextualSpacing/>
              <w:mirrorIndents/>
              <w:rPr>
                <w:sz w:val="20"/>
              </w:rPr>
            </w:pPr>
            <w:r w:rsidRPr="006D2447">
              <w:rPr>
                <w:sz w:val="20"/>
              </w:rPr>
              <w:t>№ 44м ГМ «Глобус» - ГМ «Глобус»</w:t>
            </w:r>
          </w:p>
        </w:tc>
        <w:tc>
          <w:tcPr>
            <w:tcW w:w="1155" w:type="pct"/>
            <w:vAlign w:val="center"/>
          </w:tcPr>
          <w:p w:rsidR="00367318" w:rsidRPr="006D2447" w:rsidRDefault="00367318" w:rsidP="00C82791">
            <w:pPr>
              <w:pStyle w:val="1a"/>
              <w:spacing w:line="276" w:lineRule="auto"/>
              <w:ind w:firstLine="709"/>
              <w:contextualSpacing/>
              <w:mirrorIndents/>
              <w:jc w:val="center"/>
              <w:rPr>
                <w:sz w:val="20"/>
              </w:rPr>
            </w:pPr>
            <w:r w:rsidRPr="006D2447">
              <w:rPr>
                <w:sz w:val="20"/>
              </w:rPr>
              <w:t>7,2</w:t>
            </w:r>
          </w:p>
        </w:tc>
        <w:tc>
          <w:tcPr>
            <w:tcW w:w="1235" w:type="pct"/>
            <w:vAlign w:val="center"/>
          </w:tcPr>
          <w:p w:rsidR="00367318" w:rsidRPr="006D2447" w:rsidRDefault="00367318" w:rsidP="00C82791">
            <w:pPr>
              <w:pStyle w:val="1a"/>
              <w:spacing w:line="276" w:lineRule="auto"/>
              <w:ind w:firstLine="6"/>
              <w:contextualSpacing/>
              <w:mirrorIndents/>
              <w:jc w:val="center"/>
              <w:rPr>
                <w:sz w:val="20"/>
              </w:rPr>
            </w:pPr>
            <w:r w:rsidRPr="006D2447">
              <w:rPr>
                <w:sz w:val="20"/>
              </w:rPr>
              <w:t>а/к 1785 г. Щелково</w:t>
            </w:r>
          </w:p>
        </w:tc>
      </w:tr>
      <w:tr w:rsidR="00367318" w:rsidRPr="006D2447" w:rsidTr="00C82791">
        <w:trPr>
          <w:trHeight w:val="851"/>
          <w:jc w:val="center"/>
        </w:trPr>
        <w:tc>
          <w:tcPr>
            <w:tcW w:w="323" w:type="pct"/>
            <w:vAlign w:val="center"/>
          </w:tcPr>
          <w:p w:rsidR="00367318" w:rsidRPr="006D2447" w:rsidRDefault="00367318" w:rsidP="00C82791">
            <w:pPr>
              <w:autoSpaceDE w:val="0"/>
              <w:autoSpaceDN w:val="0"/>
              <w:adjustRightInd w:val="0"/>
              <w:jc w:val="center"/>
              <w:rPr>
                <w:sz w:val="20"/>
                <w:szCs w:val="20"/>
              </w:rPr>
            </w:pPr>
            <w:r w:rsidRPr="006D2447">
              <w:rPr>
                <w:sz w:val="20"/>
                <w:szCs w:val="20"/>
              </w:rPr>
              <w:t>4.</w:t>
            </w:r>
          </w:p>
        </w:tc>
        <w:tc>
          <w:tcPr>
            <w:tcW w:w="2287" w:type="pct"/>
            <w:vAlign w:val="center"/>
          </w:tcPr>
          <w:p w:rsidR="00367318" w:rsidRPr="006D2447" w:rsidRDefault="00367318" w:rsidP="00C82791">
            <w:pPr>
              <w:pStyle w:val="1a"/>
              <w:spacing w:line="276" w:lineRule="auto"/>
              <w:contextualSpacing/>
              <w:mirrorIndents/>
              <w:rPr>
                <w:sz w:val="20"/>
              </w:rPr>
            </w:pPr>
            <w:r w:rsidRPr="006D2447">
              <w:rPr>
                <w:sz w:val="20"/>
              </w:rPr>
              <w:t>№ 51м пл. Загорянская – ГМ «Глобус»</w:t>
            </w:r>
          </w:p>
        </w:tc>
        <w:tc>
          <w:tcPr>
            <w:tcW w:w="1155" w:type="pct"/>
            <w:vAlign w:val="center"/>
          </w:tcPr>
          <w:p w:rsidR="00367318" w:rsidRPr="006D2447" w:rsidRDefault="00367318" w:rsidP="00C82791">
            <w:pPr>
              <w:pStyle w:val="1a"/>
              <w:spacing w:line="276" w:lineRule="auto"/>
              <w:ind w:firstLine="709"/>
              <w:contextualSpacing/>
              <w:mirrorIndents/>
              <w:jc w:val="center"/>
              <w:rPr>
                <w:sz w:val="20"/>
              </w:rPr>
            </w:pPr>
            <w:r w:rsidRPr="006D2447">
              <w:rPr>
                <w:sz w:val="20"/>
              </w:rPr>
              <w:t>1,8</w:t>
            </w:r>
          </w:p>
        </w:tc>
        <w:tc>
          <w:tcPr>
            <w:tcW w:w="1235" w:type="pct"/>
            <w:vAlign w:val="center"/>
          </w:tcPr>
          <w:p w:rsidR="00367318" w:rsidRPr="006D2447" w:rsidRDefault="00367318" w:rsidP="00C82791">
            <w:pPr>
              <w:pStyle w:val="1a"/>
              <w:spacing w:line="276" w:lineRule="auto"/>
              <w:ind w:firstLine="6"/>
              <w:contextualSpacing/>
              <w:mirrorIndents/>
              <w:jc w:val="center"/>
              <w:rPr>
                <w:sz w:val="20"/>
              </w:rPr>
            </w:pPr>
            <w:r w:rsidRPr="006D2447">
              <w:rPr>
                <w:sz w:val="20"/>
              </w:rPr>
              <w:t>ООО «Транс Авто»</w:t>
            </w:r>
          </w:p>
        </w:tc>
      </w:tr>
      <w:tr w:rsidR="00367318" w:rsidRPr="006D2447" w:rsidTr="00C82791">
        <w:trPr>
          <w:trHeight w:val="851"/>
          <w:jc w:val="center"/>
        </w:trPr>
        <w:tc>
          <w:tcPr>
            <w:tcW w:w="323" w:type="pct"/>
            <w:vAlign w:val="center"/>
          </w:tcPr>
          <w:p w:rsidR="00367318" w:rsidRPr="006D2447" w:rsidRDefault="00367318" w:rsidP="00C82791">
            <w:pPr>
              <w:autoSpaceDE w:val="0"/>
              <w:autoSpaceDN w:val="0"/>
              <w:adjustRightInd w:val="0"/>
              <w:jc w:val="center"/>
              <w:rPr>
                <w:sz w:val="20"/>
                <w:szCs w:val="20"/>
              </w:rPr>
            </w:pPr>
            <w:r w:rsidRPr="006D2447">
              <w:rPr>
                <w:sz w:val="20"/>
                <w:szCs w:val="20"/>
              </w:rPr>
              <w:t>5.</w:t>
            </w:r>
          </w:p>
        </w:tc>
        <w:tc>
          <w:tcPr>
            <w:tcW w:w="2287" w:type="pct"/>
            <w:vAlign w:val="center"/>
          </w:tcPr>
          <w:p w:rsidR="00367318" w:rsidRPr="006D2447" w:rsidRDefault="00367318" w:rsidP="00C82791">
            <w:pPr>
              <w:pStyle w:val="1a"/>
              <w:spacing w:line="276" w:lineRule="auto"/>
              <w:contextualSpacing/>
              <w:mirrorIndents/>
              <w:rPr>
                <w:sz w:val="20"/>
              </w:rPr>
            </w:pPr>
            <w:r w:rsidRPr="006D2447">
              <w:rPr>
                <w:sz w:val="20"/>
              </w:rPr>
              <w:t>№ 58м ст. Щелково – ст. Подлипки</w:t>
            </w:r>
          </w:p>
        </w:tc>
        <w:tc>
          <w:tcPr>
            <w:tcW w:w="1155" w:type="pct"/>
            <w:vAlign w:val="center"/>
          </w:tcPr>
          <w:p w:rsidR="00367318" w:rsidRPr="006D2447" w:rsidRDefault="00367318" w:rsidP="00C82791">
            <w:pPr>
              <w:pStyle w:val="1a"/>
              <w:spacing w:line="276" w:lineRule="auto"/>
              <w:ind w:firstLine="709"/>
              <w:contextualSpacing/>
              <w:mirrorIndents/>
              <w:jc w:val="center"/>
              <w:rPr>
                <w:sz w:val="20"/>
              </w:rPr>
            </w:pPr>
            <w:r w:rsidRPr="006D2447">
              <w:rPr>
                <w:sz w:val="20"/>
              </w:rPr>
              <w:t>6,4</w:t>
            </w:r>
          </w:p>
        </w:tc>
        <w:tc>
          <w:tcPr>
            <w:tcW w:w="1235" w:type="pct"/>
            <w:vAlign w:val="center"/>
          </w:tcPr>
          <w:p w:rsidR="00367318" w:rsidRPr="006D2447" w:rsidRDefault="00367318" w:rsidP="00C82791">
            <w:pPr>
              <w:pStyle w:val="1a"/>
              <w:spacing w:line="276" w:lineRule="auto"/>
              <w:ind w:firstLine="6"/>
              <w:contextualSpacing/>
              <w:mirrorIndents/>
              <w:jc w:val="center"/>
              <w:rPr>
                <w:sz w:val="20"/>
              </w:rPr>
            </w:pPr>
            <w:r w:rsidRPr="006D2447">
              <w:rPr>
                <w:sz w:val="20"/>
              </w:rPr>
              <w:t>-</w:t>
            </w:r>
          </w:p>
        </w:tc>
      </w:tr>
      <w:tr w:rsidR="00367318" w:rsidRPr="006D2447" w:rsidTr="00C82791">
        <w:trPr>
          <w:trHeight w:val="851"/>
          <w:jc w:val="center"/>
        </w:trPr>
        <w:tc>
          <w:tcPr>
            <w:tcW w:w="323" w:type="pct"/>
            <w:vAlign w:val="center"/>
          </w:tcPr>
          <w:p w:rsidR="00367318" w:rsidRPr="006D2447" w:rsidRDefault="00367318" w:rsidP="00C82791">
            <w:pPr>
              <w:autoSpaceDE w:val="0"/>
              <w:autoSpaceDN w:val="0"/>
              <w:adjustRightInd w:val="0"/>
              <w:jc w:val="center"/>
              <w:rPr>
                <w:sz w:val="20"/>
                <w:szCs w:val="20"/>
              </w:rPr>
            </w:pPr>
            <w:r w:rsidRPr="006D2447">
              <w:rPr>
                <w:sz w:val="20"/>
                <w:szCs w:val="20"/>
              </w:rPr>
              <w:t>6.</w:t>
            </w:r>
          </w:p>
        </w:tc>
        <w:tc>
          <w:tcPr>
            <w:tcW w:w="2287" w:type="pct"/>
            <w:vAlign w:val="center"/>
          </w:tcPr>
          <w:p w:rsidR="00367318" w:rsidRPr="006D2447" w:rsidRDefault="00367318" w:rsidP="00C82791">
            <w:pPr>
              <w:pStyle w:val="1a"/>
              <w:spacing w:line="276" w:lineRule="auto"/>
              <w:contextualSpacing/>
              <w:mirrorIndents/>
              <w:rPr>
                <w:sz w:val="20"/>
              </w:rPr>
            </w:pPr>
            <w:r w:rsidRPr="006D2447">
              <w:rPr>
                <w:sz w:val="20"/>
              </w:rPr>
              <w:t>№ 48 ст. Болшево – пл. Загорянская</w:t>
            </w:r>
          </w:p>
        </w:tc>
        <w:tc>
          <w:tcPr>
            <w:tcW w:w="1155" w:type="pct"/>
            <w:vAlign w:val="center"/>
          </w:tcPr>
          <w:p w:rsidR="00367318" w:rsidRPr="006D2447" w:rsidRDefault="00367318" w:rsidP="00C82791">
            <w:pPr>
              <w:pStyle w:val="1a"/>
              <w:spacing w:line="276" w:lineRule="auto"/>
              <w:ind w:firstLine="709"/>
              <w:contextualSpacing/>
              <w:mirrorIndents/>
              <w:jc w:val="center"/>
              <w:rPr>
                <w:sz w:val="20"/>
              </w:rPr>
            </w:pPr>
            <w:r w:rsidRPr="006D2447">
              <w:rPr>
                <w:sz w:val="20"/>
              </w:rPr>
              <w:t>2,4</w:t>
            </w:r>
          </w:p>
        </w:tc>
        <w:tc>
          <w:tcPr>
            <w:tcW w:w="1235" w:type="pct"/>
            <w:vAlign w:val="center"/>
          </w:tcPr>
          <w:p w:rsidR="00367318" w:rsidRPr="006D2447" w:rsidRDefault="00367318" w:rsidP="00C82791">
            <w:pPr>
              <w:pStyle w:val="1a"/>
              <w:spacing w:line="276" w:lineRule="auto"/>
              <w:ind w:firstLine="6"/>
              <w:contextualSpacing/>
              <w:mirrorIndents/>
              <w:jc w:val="center"/>
              <w:rPr>
                <w:sz w:val="20"/>
              </w:rPr>
            </w:pPr>
            <w:r w:rsidRPr="006D2447">
              <w:rPr>
                <w:sz w:val="20"/>
              </w:rPr>
              <w:t>-</w:t>
            </w:r>
          </w:p>
        </w:tc>
      </w:tr>
    </w:tbl>
    <w:p w:rsidR="00367318" w:rsidRPr="006D2447" w:rsidRDefault="00367318" w:rsidP="00367318"/>
    <w:p w:rsidR="00E44925" w:rsidRDefault="00367318" w:rsidP="00E44925">
      <w:pPr>
        <w:jc w:val="both"/>
        <w:rPr>
          <w:sz w:val="24"/>
          <w:lang w:val="ru-RU"/>
        </w:rPr>
      </w:pPr>
      <w:r w:rsidRPr="00367318">
        <w:rPr>
          <w:sz w:val="24"/>
          <w:lang w:val="ru-RU"/>
        </w:rPr>
        <w:tab/>
      </w:r>
      <w:r w:rsidRPr="00E44925">
        <w:rPr>
          <w:sz w:val="24"/>
          <w:lang w:val="ru-RU"/>
        </w:rPr>
        <w:t>Общая протяженность линий общественного транспорта на территории городского поселения – 26,7 км. Общая протяженность сети автомобильных дорог, по которым осуществляется движение общественного транспорта – 11,8 км. Исходя из вышеуказанной величины и площади территорий муниципального образования (17,511 км</w:t>
      </w:r>
      <w:r w:rsidRPr="00E44925">
        <w:rPr>
          <w:sz w:val="24"/>
          <w:vertAlign w:val="superscript"/>
          <w:lang w:val="ru-RU"/>
        </w:rPr>
        <w:t>2</w:t>
      </w:r>
      <w:r w:rsidRPr="00E44925">
        <w:rPr>
          <w:sz w:val="24"/>
          <w:lang w:val="ru-RU"/>
        </w:rPr>
        <w:t xml:space="preserve">), </w:t>
      </w:r>
      <w:r w:rsidRPr="00E44925">
        <w:rPr>
          <w:color w:val="000000"/>
          <w:sz w:val="24"/>
          <w:lang w:val="ru-RU"/>
        </w:rPr>
        <w:t xml:space="preserve">плотность </w:t>
      </w:r>
      <w:r w:rsidRPr="00E44925">
        <w:rPr>
          <w:sz w:val="24"/>
          <w:lang w:val="ru-RU"/>
        </w:rPr>
        <w:t xml:space="preserve">сети общественного пассажирского транспорта составляет 0,67 </w:t>
      </w:r>
      <w:r w:rsidRPr="00E44925">
        <w:rPr>
          <w:color w:val="000000"/>
          <w:sz w:val="24"/>
          <w:lang w:val="ru-RU"/>
        </w:rPr>
        <w:t>км/кв.</w:t>
      </w:r>
      <w:r w:rsidRPr="00E44925">
        <w:rPr>
          <w:color w:val="000000"/>
          <w:sz w:val="24"/>
        </w:rPr>
        <w:t> </w:t>
      </w:r>
      <w:r w:rsidRPr="00E44925">
        <w:rPr>
          <w:color w:val="000000"/>
          <w:sz w:val="24"/>
          <w:lang w:val="ru-RU"/>
        </w:rPr>
        <w:t>км</w:t>
      </w:r>
      <w:proofErr w:type="gramStart"/>
      <w:r w:rsidRPr="00E44925">
        <w:rPr>
          <w:color w:val="000000"/>
          <w:sz w:val="24"/>
          <w:lang w:val="ru-RU"/>
        </w:rPr>
        <w:t>.</w:t>
      </w:r>
      <w:proofErr w:type="gramEnd"/>
      <w:r w:rsidRPr="00E44925">
        <w:rPr>
          <w:sz w:val="24"/>
          <w:lang w:val="ru-RU"/>
        </w:rPr>
        <w:t xml:space="preserve"> (</w:t>
      </w:r>
      <w:proofErr w:type="gramStart"/>
      <w:r w:rsidRPr="00E44925">
        <w:rPr>
          <w:sz w:val="24"/>
          <w:lang w:val="ru-RU"/>
        </w:rPr>
        <w:t>п</w:t>
      </w:r>
      <w:proofErr w:type="gramEnd"/>
      <w:r w:rsidRPr="00E44925">
        <w:rPr>
          <w:sz w:val="24"/>
          <w:lang w:val="ru-RU"/>
        </w:rPr>
        <w:t>ри расчёте по методике, представленной в РНГП МО).</w:t>
      </w:r>
    </w:p>
    <w:p w:rsidR="00E44925" w:rsidRDefault="00E44925" w:rsidP="00E44925">
      <w:pPr>
        <w:jc w:val="both"/>
        <w:rPr>
          <w:sz w:val="24"/>
          <w:lang w:val="ru-RU"/>
        </w:rPr>
      </w:pPr>
    </w:p>
    <w:p w:rsidR="00E44925" w:rsidRDefault="00367318" w:rsidP="00115A4E">
      <w:pPr>
        <w:ind w:firstLine="709"/>
        <w:jc w:val="both"/>
        <w:rPr>
          <w:color w:val="000000"/>
          <w:sz w:val="24"/>
          <w:lang w:val="ru-RU"/>
        </w:rPr>
      </w:pPr>
      <w:r w:rsidRPr="00E44925">
        <w:rPr>
          <w:sz w:val="24"/>
          <w:lang w:val="ru-RU"/>
        </w:rPr>
        <w:t>В соответствии с постановлением Правительства Московской области от</w:t>
      </w:r>
      <w:r w:rsidRPr="00E44925">
        <w:rPr>
          <w:sz w:val="24"/>
        </w:rPr>
        <w:t> </w:t>
      </w:r>
      <w:r w:rsidRPr="00E44925">
        <w:rPr>
          <w:sz w:val="24"/>
          <w:lang w:val="ru-RU"/>
        </w:rPr>
        <w:t>24.06.2014</w:t>
      </w:r>
      <w:r w:rsidRPr="00E44925">
        <w:rPr>
          <w:sz w:val="24"/>
        </w:rPr>
        <w:t> </w:t>
      </w:r>
      <w:r w:rsidRPr="00E44925">
        <w:rPr>
          <w:sz w:val="24"/>
          <w:lang w:val="ru-RU"/>
        </w:rPr>
        <w:t>№</w:t>
      </w:r>
      <w:r w:rsidRPr="00E44925">
        <w:rPr>
          <w:sz w:val="24"/>
        </w:rPr>
        <w:t> </w:t>
      </w:r>
      <w:r w:rsidRPr="00E44925">
        <w:rPr>
          <w:sz w:val="24"/>
          <w:lang w:val="ru-RU"/>
        </w:rPr>
        <w:t>491/20 «Об утверждении нормативов градостроительного проектирования Московской области», расчетная плотность сети общественного пассажирского транспорта для Щелковского муниципального района должна быть не менее 0,43</w:t>
      </w:r>
      <w:r w:rsidRPr="00E44925">
        <w:rPr>
          <w:color w:val="000000"/>
          <w:sz w:val="24"/>
        </w:rPr>
        <w:t> </w:t>
      </w:r>
      <w:r w:rsidRPr="00E44925">
        <w:rPr>
          <w:color w:val="000000"/>
          <w:sz w:val="24"/>
          <w:lang w:val="ru-RU"/>
        </w:rPr>
        <w:t>км/кв.</w:t>
      </w:r>
      <w:r w:rsidRPr="00E44925">
        <w:rPr>
          <w:color w:val="000000"/>
          <w:sz w:val="24"/>
        </w:rPr>
        <w:t> </w:t>
      </w:r>
      <w:r w:rsidRPr="00E44925">
        <w:rPr>
          <w:color w:val="000000"/>
          <w:sz w:val="24"/>
          <w:lang w:val="ru-RU"/>
        </w:rPr>
        <w:t>км. Следовательно, существующая плотность сети общественного пассажирского транспорта соответствует нормативным требованиям.</w:t>
      </w:r>
    </w:p>
    <w:p w:rsidR="00367318" w:rsidRPr="00E44925" w:rsidRDefault="00367318" w:rsidP="00115A4E">
      <w:pPr>
        <w:ind w:firstLine="709"/>
        <w:jc w:val="both"/>
        <w:rPr>
          <w:sz w:val="24"/>
          <w:lang w:val="ru-RU"/>
        </w:rPr>
      </w:pPr>
      <w:r w:rsidRPr="00E44925">
        <w:rPr>
          <w:sz w:val="24"/>
          <w:lang w:val="ru-RU"/>
        </w:rPr>
        <w:t>В соответствии с СП</w:t>
      </w:r>
      <w:r w:rsidRPr="00E44925">
        <w:rPr>
          <w:sz w:val="24"/>
        </w:rPr>
        <w:t> </w:t>
      </w:r>
      <w:r w:rsidRPr="00E44925">
        <w:rPr>
          <w:sz w:val="24"/>
          <w:lang w:val="ru-RU"/>
        </w:rPr>
        <w:t>42.13330.2011 Актуализированная редакция «СНиП</w:t>
      </w:r>
      <w:r w:rsidRPr="00E44925">
        <w:rPr>
          <w:sz w:val="24"/>
        </w:rPr>
        <w:t> </w:t>
      </w:r>
      <w:r w:rsidRPr="00E44925">
        <w:rPr>
          <w:sz w:val="24"/>
          <w:lang w:val="ru-RU"/>
        </w:rPr>
        <w:t xml:space="preserve">2.07.01-89*. Градостроительство. Планировка и застройка городских и сельских поселений»  плотность транспортной сети определяется отношением общей протяженности линий общественного транспорта к </w:t>
      </w:r>
      <w:proofErr w:type="gramStart"/>
      <w:r w:rsidRPr="00E44925">
        <w:rPr>
          <w:sz w:val="24"/>
          <w:lang w:val="ru-RU"/>
        </w:rPr>
        <w:t>площади</w:t>
      </w:r>
      <w:proofErr w:type="gramEnd"/>
      <w:r w:rsidRPr="00E44925">
        <w:rPr>
          <w:sz w:val="24"/>
          <w:lang w:val="ru-RU"/>
        </w:rPr>
        <w:t xml:space="preserve"> застроенных территорий.</w:t>
      </w:r>
    </w:p>
    <w:p w:rsidR="00367318" w:rsidRPr="00367318" w:rsidRDefault="00367318" w:rsidP="00367318">
      <w:pPr>
        <w:jc w:val="both"/>
        <w:rPr>
          <w:sz w:val="24"/>
          <w:lang w:val="ru-RU"/>
        </w:rPr>
      </w:pPr>
      <w:r w:rsidRPr="00367318">
        <w:rPr>
          <w:sz w:val="24"/>
          <w:lang w:val="ru-RU"/>
        </w:rPr>
        <w:lastRenderedPageBreak/>
        <w:tab/>
        <w:t>Принимая показатель площади застроенных территорий 10,16 км</w:t>
      </w:r>
      <w:proofErr w:type="gramStart"/>
      <w:r w:rsidRPr="00367318">
        <w:rPr>
          <w:sz w:val="24"/>
          <w:vertAlign w:val="superscript"/>
          <w:lang w:val="ru-RU"/>
        </w:rPr>
        <w:t>2</w:t>
      </w:r>
      <w:proofErr w:type="gramEnd"/>
      <w:r w:rsidRPr="00367318">
        <w:rPr>
          <w:sz w:val="24"/>
          <w:lang w:val="ru-RU"/>
        </w:rPr>
        <w:t>), плотность сети общественного транспорта будет составлять 4,42 км/км</w:t>
      </w:r>
      <w:r w:rsidRPr="00367318">
        <w:rPr>
          <w:sz w:val="24"/>
          <w:vertAlign w:val="superscript"/>
          <w:lang w:val="ru-RU"/>
        </w:rPr>
        <w:t>2</w:t>
      </w:r>
      <w:r w:rsidRPr="00367318">
        <w:rPr>
          <w:sz w:val="24"/>
          <w:lang w:val="ru-RU"/>
        </w:rPr>
        <w:t>.</w:t>
      </w:r>
    </w:p>
    <w:p w:rsidR="00367318" w:rsidRPr="00367318" w:rsidRDefault="00367318" w:rsidP="00367318">
      <w:pPr>
        <w:jc w:val="both"/>
        <w:rPr>
          <w:sz w:val="24"/>
          <w:lang w:val="ru-RU"/>
        </w:rPr>
      </w:pPr>
      <w:r w:rsidRPr="00367318">
        <w:rPr>
          <w:sz w:val="24"/>
          <w:lang w:val="ru-RU"/>
        </w:rPr>
        <w:tab/>
        <w:t>В соответствии с п.11.14 СП</w:t>
      </w:r>
      <w:r w:rsidRPr="006D2447">
        <w:rPr>
          <w:sz w:val="24"/>
        </w:rPr>
        <w:t> </w:t>
      </w:r>
      <w:r w:rsidRPr="00367318">
        <w:rPr>
          <w:sz w:val="24"/>
          <w:lang w:val="ru-RU"/>
        </w:rPr>
        <w:t>42.13330.2011  плотность сети линий наземного общественного пассажирского транспорта на застроенных территориях необходимо принимать в зависимости от функционального использования и интенсивности пассажиропотоков, как правило, в пределах 1,5-2,5 км/км</w:t>
      </w:r>
      <w:proofErr w:type="gramStart"/>
      <w:r w:rsidRPr="00367318">
        <w:rPr>
          <w:sz w:val="24"/>
          <w:vertAlign w:val="superscript"/>
          <w:lang w:val="ru-RU"/>
        </w:rPr>
        <w:t>2</w:t>
      </w:r>
      <w:proofErr w:type="gramEnd"/>
      <w:r w:rsidRPr="00367318">
        <w:rPr>
          <w:sz w:val="24"/>
          <w:lang w:val="ru-RU"/>
        </w:rPr>
        <w:t xml:space="preserve">. Следовательно, существующая плотность сети общественного пассажирского транспорта, рассчитанная для </w:t>
      </w:r>
      <w:proofErr w:type="gramStart"/>
      <w:r w:rsidRPr="00367318">
        <w:rPr>
          <w:sz w:val="24"/>
          <w:lang w:val="ru-RU"/>
        </w:rPr>
        <w:t>застроенных</w:t>
      </w:r>
      <w:proofErr w:type="gramEnd"/>
      <w:r w:rsidRPr="00367318">
        <w:rPr>
          <w:sz w:val="24"/>
          <w:lang w:val="ru-RU"/>
        </w:rPr>
        <w:t xml:space="preserve"> территорий, также соответствует нормативным показателям.</w:t>
      </w:r>
    </w:p>
    <w:p w:rsidR="00367318" w:rsidRPr="00367318" w:rsidRDefault="00367318" w:rsidP="00367318">
      <w:pPr>
        <w:jc w:val="both"/>
        <w:rPr>
          <w:sz w:val="24"/>
          <w:lang w:val="ru-RU"/>
        </w:rPr>
      </w:pPr>
      <w:r w:rsidRPr="00367318">
        <w:rPr>
          <w:sz w:val="24"/>
          <w:lang w:val="ru-RU"/>
        </w:rPr>
        <w:tab/>
        <w:t>В настоящее время транспортно-пересадочные узлы (ТПУ) на территории отсутствуют.</w:t>
      </w:r>
    </w:p>
    <w:p w:rsidR="00515850" w:rsidRDefault="00515850" w:rsidP="00115A4E">
      <w:pPr>
        <w:ind w:firstLine="709"/>
        <w:jc w:val="both"/>
        <w:rPr>
          <w:b/>
          <w:i/>
          <w:sz w:val="24"/>
          <w:lang w:val="ru-RU"/>
        </w:rPr>
      </w:pPr>
    </w:p>
    <w:p w:rsidR="00367318" w:rsidRPr="00367318" w:rsidRDefault="00367318" w:rsidP="00115A4E">
      <w:pPr>
        <w:ind w:firstLine="709"/>
        <w:jc w:val="both"/>
        <w:rPr>
          <w:b/>
          <w:i/>
          <w:sz w:val="24"/>
          <w:lang w:val="ru-RU"/>
        </w:rPr>
      </w:pPr>
      <w:r w:rsidRPr="00367318">
        <w:rPr>
          <w:b/>
          <w:i/>
          <w:sz w:val="24"/>
          <w:lang w:val="ru-RU"/>
        </w:rPr>
        <w:t>Индивидуальный автотранспорт</w:t>
      </w:r>
    </w:p>
    <w:p w:rsidR="00367318" w:rsidRPr="00367318" w:rsidRDefault="00367318" w:rsidP="00367318">
      <w:pPr>
        <w:jc w:val="both"/>
        <w:rPr>
          <w:sz w:val="24"/>
          <w:lang w:val="ru-RU"/>
        </w:rPr>
      </w:pPr>
      <w:r w:rsidRPr="00367318">
        <w:rPr>
          <w:sz w:val="24"/>
          <w:lang w:val="ru-RU"/>
        </w:rPr>
        <w:tab/>
        <w:t xml:space="preserve">Данных по количеству автотранспорта, зарегистрированного на территории ГП </w:t>
      </w:r>
      <w:r w:rsidR="00515850" w:rsidRPr="00515850">
        <w:rPr>
          <w:iCs/>
          <w:sz w:val="24"/>
          <w:lang w:val="ru-RU"/>
        </w:rPr>
        <w:t>Загорянский</w:t>
      </w:r>
      <w:r w:rsidRPr="00515850">
        <w:rPr>
          <w:sz w:val="24"/>
          <w:lang w:val="ru-RU"/>
        </w:rPr>
        <w:t>, не пр</w:t>
      </w:r>
      <w:r w:rsidRPr="00367318">
        <w:rPr>
          <w:sz w:val="24"/>
          <w:lang w:val="ru-RU"/>
        </w:rPr>
        <w:t>едставлено.</w:t>
      </w:r>
    </w:p>
    <w:p w:rsidR="00367318" w:rsidRPr="00367318" w:rsidRDefault="00367318" w:rsidP="00367318">
      <w:pPr>
        <w:jc w:val="both"/>
        <w:rPr>
          <w:sz w:val="24"/>
          <w:lang w:val="ru-RU"/>
        </w:rPr>
      </w:pPr>
      <w:r w:rsidRPr="00367318">
        <w:rPr>
          <w:sz w:val="24"/>
          <w:lang w:val="ru-RU"/>
        </w:rPr>
        <w:tab/>
        <w:t>По данным, полученным из открытых источников, средний уровень автомобилизации в Московской области за 2015 год составил 340 автомобилей/1000 жителей. Принимая в расчет численность населения (7832 чел.), экспертным методом был получен показатель количества автомобилей, находящихся в собственности жителей городского поселения – 2663 единицы. В том числе, для жителей многоквартирной застройки (2900 чел.) этот показатель составляет 986 ед. При расчете потребности в машино-местах для постоянного хранения автотранспортных средств, проектом предлагается не учитывать количество автомобилей, находящееся в собственности граждан, проживающих на территории индивидуальной жилой застройки. В этом случае предполагается, что хранение автомобилей осуществляется на приусадебных участках.</w:t>
      </w:r>
    </w:p>
    <w:p w:rsidR="00367318" w:rsidRPr="00115A4E" w:rsidRDefault="00367318" w:rsidP="00115A4E">
      <w:pPr>
        <w:pStyle w:val="aa"/>
        <w:ind w:left="0" w:firstLine="709"/>
        <w:jc w:val="both"/>
        <w:rPr>
          <w:sz w:val="24"/>
          <w:lang w:val="ru-RU"/>
        </w:rPr>
      </w:pPr>
      <w:r w:rsidRPr="00115A4E">
        <w:rPr>
          <w:sz w:val="24"/>
          <w:lang w:val="ru-RU"/>
        </w:rPr>
        <w:t xml:space="preserve">По сведениям Министерства Транспорта Московской области, общая вместимость территорий для постоянного хранения автотранспорта на 01.01.2014г. – 2100 машино-мест. </w:t>
      </w:r>
    </w:p>
    <w:p w:rsidR="00367318" w:rsidRPr="00115A4E" w:rsidRDefault="00367318" w:rsidP="00115A4E">
      <w:pPr>
        <w:pStyle w:val="aa"/>
        <w:ind w:left="0" w:firstLine="709"/>
        <w:jc w:val="both"/>
        <w:rPr>
          <w:color w:val="000000"/>
          <w:sz w:val="24"/>
          <w:lang w:val="ru-RU"/>
        </w:rPr>
      </w:pPr>
      <w:r w:rsidRPr="00115A4E">
        <w:rPr>
          <w:color w:val="000000"/>
          <w:sz w:val="24"/>
          <w:lang w:val="ru-RU"/>
        </w:rPr>
        <w:t>В соответствии с СП 42.13330.2011 «Градостроительство. Планировка и застройка городских и сельских поселений», существующая потребность в машино-местах при пешеходной доступности 800 м от многоквартирной застройки составляет 90% от общего количества зарегистрированных автомобилей. Принимая в расчет показатель численности населения в многоквартирной застройке, потребность составляет 887 м/м.</w:t>
      </w:r>
    </w:p>
    <w:p w:rsidR="00367318" w:rsidRPr="00115A4E" w:rsidRDefault="00367318" w:rsidP="00115A4E">
      <w:pPr>
        <w:ind w:firstLine="709"/>
        <w:jc w:val="both"/>
        <w:rPr>
          <w:b/>
          <w:i/>
          <w:sz w:val="24"/>
          <w:lang w:val="ru-RU"/>
        </w:rPr>
      </w:pPr>
    </w:p>
    <w:p w:rsidR="00367318" w:rsidRPr="00367318" w:rsidRDefault="00367318" w:rsidP="00115A4E">
      <w:pPr>
        <w:ind w:firstLine="709"/>
        <w:jc w:val="both"/>
        <w:rPr>
          <w:b/>
          <w:i/>
          <w:sz w:val="24"/>
          <w:lang w:val="ru-RU"/>
        </w:rPr>
      </w:pPr>
      <w:r w:rsidRPr="00367318">
        <w:rPr>
          <w:b/>
          <w:i/>
          <w:sz w:val="24"/>
          <w:lang w:val="ru-RU"/>
        </w:rPr>
        <w:t>Техническое обслуживание автотранспорта</w:t>
      </w:r>
    </w:p>
    <w:p w:rsidR="00367318" w:rsidRPr="00367318" w:rsidRDefault="00367318" w:rsidP="00367318">
      <w:pPr>
        <w:jc w:val="both"/>
        <w:rPr>
          <w:sz w:val="24"/>
          <w:lang w:val="ru-RU"/>
        </w:rPr>
      </w:pPr>
      <w:r w:rsidRPr="00367318">
        <w:rPr>
          <w:sz w:val="24"/>
          <w:lang w:val="ru-RU"/>
        </w:rPr>
        <w:tab/>
        <w:t xml:space="preserve">На территории ГП Загорянский расположены 2 автозаправочные станции (АЗС). Суммарная мощность – 8 топливораздаточных колонок. </w:t>
      </w:r>
    </w:p>
    <w:p w:rsidR="00115A4E" w:rsidRDefault="00115A4E" w:rsidP="00367318">
      <w:pPr>
        <w:jc w:val="both"/>
        <w:rPr>
          <w:b/>
          <w:sz w:val="24"/>
          <w:lang w:val="ru-RU"/>
        </w:rPr>
      </w:pPr>
    </w:p>
    <w:p w:rsidR="00367318" w:rsidRPr="00367318" w:rsidRDefault="00367318" w:rsidP="00367318">
      <w:pPr>
        <w:jc w:val="both"/>
        <w:rPr>
          <w:sz w:val="24"/>
          <w:lang w:val="ru-RU"/>
        </w:rPr>
      </w:pPr>
      <w:r w:rsidRPr="00367318">
        <w:rPr>
          <w:b/>
          <w:sz w:val="24"/>
          <w:lang w:val="ru-RU"/>
        </w:rPr>
        <w:t>Таблица 9.1.4.</w:t>
      </w:r>
      <w:r w:rsidRPr="00367318">
        <w:rPr>
          <w:sz w:val="24"/>
          <w:lang w:val="ru-RU"/>
        </w:rPr>
        <w:t xml:space="preserve"> Перечень АЗС, </w:t>
      </w:r>
      <w:proofErr w:type="gramStart"/>
      <w:r w:rsidRPr="00367318">
        <w:rPr>
          <w:sz w:val="24"/>
          <w:lang w:val="ru-RU"/>
        </w:rPr>
        <w:t>расположенных</w:t>
      </w:r>
      <w:proofErr w:type="gramEnd"/>
      <w:r w:rsidRPr="00367318">
        <w:rPr>
          <w:sz w:val="24"/>
          <w:lang w:val="ru-RU"/>
        </w:rPr>
        <w:t xml:space="preserve"> на территории ГП Загорянский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5704"/>
        <w:gridCol w:w="3191"/>
      </w:tblGrid>
      <w:tr w:rsidR="00367318" w:rsidRPr="006D2447" w:rsidTr="00C82791">
        <w:tc>
          <w:tcPr>
            <w:tcW w:w="675" w:type="dxa"/>
            <w:vAlign w:val="center"/>
          </w:tcPr>
          <w:p w:rsidR="00367318" w:rsidRPr="006D2447" w:rsidRDefault="00367318" w:rsidP="00C82791">
            <w:pPr>
              <w:jc w:val="center"/>
              <w:rPr>
                <w:b/>
                <w:sz w:val="20"/>
                <w:szCs w:val="20"/>
              </w:rPr>
            </w:pPr>
            <w:r w:rsidRPr="006D2447">
              <w:rPr>
                <w:b/>
                <w:sz w:val="20"/>
                <w:szCs w:val="20"/>
              </w:rPr>
              <w:t>№ п/п</w:t>
            </w:r>
          </w:p>
        </w:tc>
        <w:tc>
          <w:tcPr>
            <w:tcW w:w="5705" w:type="dxa"/>
            <w:vAlign w:val="center"/>
          </w:tcPr>
          <w:p w:rsidR="00367318" w:rsidRPr="006D2447" w:rsidRDefault="00367318" w:rsidP="00C82791">
            <w:pPr>
              <w:jc w:val="center"/>
              <w:rPr>
                <w:b/>
                <w:sz w:val="20"/>
                <w:szCs w:val="20"/>
              </w:rPr>
            </w:pPr>
            <w:r w:rsidRPr="006D2447">
              <w:rPr>
                <w:b/>
                <w:sz w:val="20"/>
                <w:szCs w:val="20"/>
              </w:rPr>
              <w:t>Наименование</w:t>
            </w:r>
          </w:p>
        </w:tc>
        <w:tc>
          <w:tcPr>
            <w:tcW w:w="3191" w:type="dxa"/>
            <w:vAlign w:val="center"/>
          </w:tcPr>
          <w:p w:rsidR="00367318" w:rsidRPr="006D2447" w:rsidRDefault="00367318" w:rsidP="00C82791">
            <w:pPr>
              <w:jc w:val="center"/>
              <w:rPr>
                <w:b/>
                <w:sz w:val="20"/>
                <w:szCs w:val="20"/>
              </w:rPr>
            </w:pPr>
            <w:r w:rsidRPr="006D2447">
              <w:rPr>
                <w:b/>
                <w:sz w:val="20"/>
                <w:szCs w:val="20"/>
              </w:rPr>
              <w:t>Мощность, топливораздаточных колонок</w:t>
            </w:r>
          </w:p>
        </w:tc>
      </w:tr>
      <w:tr w:rsidR="00367318" w:rsidRPr="006D2447" w:rsidTr="00C82791">
        <w:tc>
          <w:tcPr>
            <w:tcW w:w="675" w:type="dxa"/>
            <w:vAlign w:val="center"/>
          </w:tcPr>
          <w:p w:rsidR="00367318" w:rsidRPr="006D2447" w:rsidRDefault="00367318" w:rsidP="00C82791">
            <w:pPr>
              <w:jc w:val="center"/>
              <w:rPr>
                <w:sz w:val="20"/>
                <w:szCs w:val="20"/>
              </w:rPr>
            </w:pPr>
            <w:r w:rsidRPr="006D2447">
              <w:rPr>
                <w:sz w:val="20"/>
                <w:szCs w:val="20"/>
              </w:rPr>
              <w:t>1</w:t>
            </w:r>
          </w:p>
        </w:tc>
        <w:tc>
          <w:tcPr>
            <w:tcW w:w="5705" w:type="dxa"/>
          </w:tcPr>
          <w:p w:rsidR="00367318" w:rsidRPr="00367318" w:rsidRDefault="00367318" w:rsidP="00C82791">
            <w:pPr>
              <w:jc w:val="both"/>
              <w:rPr>
                <w:sz w:val="20"/>
                <w:szCs w:val="20"/>
                <w:lang w:val="ru-RU"/>
              </w:rPr>
            </w:pPr>
            <w:r w:rsidRPr="00367318">
              <w:rPr>
                <w:sz w:val="20"/>
                <w:szCs w:val="20"/>
                <w:lang w:val="ru-RU"/>
              </w:rPr>
              <w:t>ТК Нефтьпродукт сервис (ул. Калинина, стр. 66)</w:t>
            </w:r>
          </w:p>
        </w:tc>
        <w:tc>
          <w:tcPr>
            <w:tcW w:w="3191" w:type="dxa"/>
            <w:vAlign w:val="center"/>
          </w:tcPr>
          <w:p w:rsidR="00367318" w:rsidRPr="006D2447" w:rsidRDefault="00367318" w:rsidP="00C82791">
            <w:pPr>
              <w:jc w:val="center"/>
              <w:rPr>
                <w:sz w:val="20"/>
                <w:szCs w:val="20"/>
              </w:rPr>
            </w:pPr>
            <w:r w:rsidRPr="006D2447">
              <w:rPr>
                <w:sz w:val="20"/>
                <w:szCs w:val="20"/>
              </w:rPr>
              <w:t>6</w:t>
            </w:r>
          </w:p>
        </w:tc>
      </w:tr>
      <w:tr w:rsidR="00367318" w:rsidRPr="006D2447" w:rsidTr="00C82791">
        <w:tc>
          <w:tcPr>
            <w:tcW w:w="675" w:type="dxa"/>
            <w:vAlign w:val="center"/>
          </w:tcPr>
          <w:p w:rsidR="00367318" w:rsidRPr="006D2447" w:rsidRDefault="00367318" w:rsidP="00C82791">
            <w:pPr>
              <w:jc w:val="center"/>
              <w:rPr>
                <w:sz w:val="20"/>
                <w:szCs w:val="20"/>
              </w:rPr>
            </w:pPr>
            <w:r w:rsidRPr="006D2447">
              <w:rPr>
                <w:sz w:val="20"/>
                <w:szCs w:val="20"/>
              </w:rPr>
              <w:t>2</w:t>
            </w:r>
          </w:p>
        </w:tc>
        <w:tc>
          <w:tcPr>
            <w:tcW w:w="5705" w:type="dxa"/>
          </w:tcPr>
          <w:p w:rsidR="00367318" w:rsidRPr="006D2447" w:rsidRDefault="00367318" w:rsidP="00C82791">
            <w:pPr>
              <w:jc w:val="both"/>
              <w:rPr>
                <w:sz w:val="20"/>
                <w:szCs w:val="20"/>
              </w:rPr>
            </w:pPr>
            <w:r w:rsidRPr="006D2447">
              <w:rPr>
                <w:sz w:val="20"/>
                <w:szCs w:val="20"/>
              </w:rPr>
              <w:t>АГЗС (ул. Калинина, стр. 66)</w:t>
            </w:r>
          </w:p>
        </w:tc>
        <w:tc>
          <w:tcPr>
            <w:tcW w:w="3191" w:type="dxa"/>
            <w:vAlign w:val="center"/>
          </w:tcPr>
          <w:p w:rsidR="00367318" w:rsidRPr="006D2447" w:rsidRDefault="00367318" w:rsidP="00C82791">
            <w:pPr>
              <w:jc w:val="center"/>
              <w:rPr>
                <w:sz w:val="20"/>
                <w:szCs w:val="20"/>
              </w:rPr>
            </w:pPr>
            <w:r w:rsidRPr="006D2447">
              <w:rPr>
                <w:sz w:val="20"/>
                <w:szCs w:val="20"/>
              </w:rPr>
              <w:t>2</w:t>
            </w:r>
          </w:p>
        </w:tc>
      </w:tr>
    </w:tbl>
    <w:p w:rsidR="00367318" w:rsidRPr="006D2447" w:rsidRDefault="00367318" w:rsidP="00367318">
      <w:pPr>
        <w:ind w:firstLine="708"/>
        <w:jc w:val="both"/>
        <w:rPr>
          <w:sz w:val="24"/>
        </w:rPr>
      </w:pPr>
    </w:p>
    <w:p w:rsidR="00367318" w:rsidRPr="00367318" w:rsidRDefault="00367318" w:rsidP="00367318">
      <w:pPr>
        <w:ind w:firstLine="708"/>
        <w:jc w:val="both"/>
        <w:rPr>
          <w:sz w:val="24"/>
          <w:lang w:val="ru-RU"/>
        </w:rPr>
      </w:pPr>
      <w:r w:rsidRPr="00367318">
        <w:rPr>
          <w:sz w:val="24"/>
          <w:lang w:val="ru-RU"/>
        </w:rPr>
        <w:t>Информации по наличию станций сервисного обслуживания автомобилей (СТО) на территории городского поселения не представлено. По данным, полученным из открытых источников, на рассматриваемой территории находятся порядка 6 объектов для сервисного обслуживания автотранспорта. Их перечень представлен в таблице ниже.</w:t>
      </w:r>
    </w:p>
    <w:p w:rsidR="00115A4E" w:rsidRDefault="00367318" w:rsidP="00367318">
      <w:pPr>
        <w:jc w:val="both"/>
        <w:rPr>
          <w:sz w:val="24"/>
          <w:lang w:val="ru-RU"/>
        </w:rPr>
      </w:pPr>
      <w:r w:rsidRPr="00367318">
        <w:rPr>
          <w:sz w:val="24"/>
          <w:lang w:val="ru-RU"/>
        </w:rPr>
        <w:t xml:space="preserve"> </w:t>
      </w:r>
    </w:p>
    <w:p w:rsidR="002867EC" w:rsidRDefault="002867EC">
      <w:pPr>
        <w:spacing w:after="200" w:line="276" w:lineRule="auto"/>
        <w:rPr>
          <w:b/>
          <w:sz w:val="24"/>
          <w:lang w:val="ru-RU"/>
        </w:rPr>
      </w:pPr>
      <w:r>
        <w:rPr>
          <w:b/>
          <w:sz w:val="24"/>
          <w:lang w:val="ru-RU"/>
        </w:rPr>
        <w:br w:type="page"/>
      </w:r>
    </w:p>
    <w:p w:rsidR="00367318" w:rsidRPr="00367318" w:rsidRDefault="00367318" w:rsidP="00367318">
      <w:pPr>
        <w:jc w:val="both"/>
        <w:rPr>
          <w:sz w:val="24"/>
          <w:lang w:val="ru-RU"/>
        </w:rPr>
      </w:pPr>
      <w:r w:rsidRPr="00367318">
        <w:rPr>
          <w:b/>
          <w:sz w:val="24"/>
          <w:lang w:val="ru-RU"/>
        </w:rPr>
        <w:lastRenderedPageBreak/>
        <w:t>Таблица 9.1.5.</w:t>
      </w:r>
      <w:r w:rsidRPr="00367318">
        <w:rPr>
          <w:sz w:val="24"/>
          <w:lang w:val="ru-RU"/>
        </w:rPr>
        <w:t xml:space="preserve"> Перечень СТО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5704"/>
        <w:gridCol w:w="3191"/>
      </w:tblGrid>
      <w:tr w:rsidR="00367318" w:rsidRPr="006D2447" w:rsidTr="00C82791">
        <w:tc>
          <w:tcPr>
            <w:tcW w:w="675" w:type="dxa"/>
            <w:vAlign w:val="center"/>
          </w:tcPr>
          <w:p w:rsidR="00367318" w:rsidRPr="006D2447" w:rsidRDefault="00367318" w:rsidP="00C82791">
            <w:pPr>
              <w:jc w:val="center"/>
              <w:rPr>
                <w:b/>
                <w:sz w:val="20"/>
                <w:szCs w:val="20"/>
              </w:rPr>
            </w:pPr>
            <w:r w:rsidRPr="006D2447">
              <w:rPr>
                <w:b/>
                <w:sz w:val="20"/>
                <w:szCs w:val="20"/>
              </w:rPr>
              <w:t>№ п/п</w:t>
            </w:r>
          </w:p>
        </w:tc>
        <w:tc>
          <w:tcPr>
            <w:tcW w:w="5705" w:type="dxa"/>
            <w:vAlign w:val="center"/>
          </w:tcPr>
          <w:p w:rsidR="00367318" w:rsidRPr="006D2447" w:rsidRDefault="00367318" w:rsidP="00C82791">
            <w:pPr>
              <w:jc w:val="center"/>
              <w:rPr>
                <w:b/>
                <w:sz w:val="20"/>
                <w:szCs w:val="20"/>
              </w:rPr>
            </w:pPr>
            <w:r w:rsidRPr="006D2447">
              <w:rPr>
                <w:b/>
                <w:sz w:val="20"/>
                <w:szCs w:val="20"/>
              </w:rPr>
              <w:t>Наименование</w:t>
            </w:r>
          </w:p>
        </w:tc>
        <w:tc>
          <w:tcPr>
            <w:tcW w:w="3191" w:type="dxa"/>
            <w:vAlign w:val="center"/>
          </w:tcPr>
          <w:p w:rsidR="00367318" w:rsidRPr="006D2447" w:rsidRDefault="00367318" w:rsidP="00C82791">
            <w:pPr>
              <w:jc w:val="center"/>
              <w:rPr>
                <w:b/>
                <w:sz w:val="20"/>
                <w:szCs w:val="20"/>
              </w:rPr>
            </w:pPr>
            <w:r w:rsidRPr="006D2447">
              <w:rPr>
                <w:b/>
                <w:sz w:val="20"/>
                <w:szCs w:val="20"/>
              </w:rPr>
              <w:t>Мощность, топливораздаточных колонок</w:t>
            </w:r>
          </w:p>
        </w:tc>
      </w:tr>
      <w:tr w:rsidR="00367318" w:rsidRPr="006D2447" w:rsidTr="00C82791">
        <w:tc>
          <w:tcPr>
            <w:tcW w:w="675" w:type="dxa"/>
            <w:vAlign w:val="center"/>
          </w:tcPr>
          <w:p w:rsidR="00367318" w:rsidRPr="006D2447" w:rsidRDefault="00367318" w:rsidP="00C82791">
            <w:pPr>
              <w:jc w:val="center"/>
              <w:rPr>
                <w:sz w:val="20"/>
                <w:szCs w:val="20"/>
              </w:rPr>
            </w:pPr>
            <w:r w:rsidRPr="006D2447">
              <w:rPr>
                <w:sz w:val="20"/>
                <w:szCs w:val="20"/>
              </w:rPr>
              <w:t>1</w:t>
            </w:r>
          </w:p>
        </w:tc>
        <w:tc>
          <w:tcPr>
            <w:tcW w:w="5705" w:type="dxa"/>
          </w:tcPr>
          <w:p w:rsidR="00367318" w:rsidRPr="006D2447" w:rsidRDefault="00367318" w:rsidP="00C82791">
            <w:pPr>
              <w:jc w:val="both"/>
              <w:rPr>
                <w:sz w:val="20"/>
                <w:szCs w:val="20"/>
              </w:rPr>
            </w:pPr>
            <w:r w:rsidRPr="006D2447">
              <w:rPr>
                <w:sz w:val="20"/>
                <w:szCs w:val="20"/>
              </w:rPr>
              <w:t>СТО (ул. Калинина. 68/2)</w:t>
            </w:r>
          </w:p>
        </w:tc>
        <w:tc>
          <w:tcPr>
            <w:tcW w:w="3191" w:type="dxa"/>
            <w:vAlign w:val="center"/>
          </w:tcPr>
          <w:p w:rsidR="00367318" w:rsidRPr="006D2447" w:rsidRDefault="00367318" w:rsidP="00C82791">
            <w:pPr>
              <w:jc w:val="center"/>
              <w:rPr>
                <w:sz w:val="20"/>
                <w:szCs w:val="20"/>
              </w:rPr>
            </w:pPr>
            <w:r w:rsidRPr="006D2447">
              <w:rPr>
                <w:sz w:val="20"/>
                <w:szCs w:val="20"/>
              </w:rPr>
              <w:t>н/д</w:t>
            </w:r>
          </w:p>
        </w:tc>
      </w:tr>
      <w:tr w:rsidR="00367318" w:rsidRPr="006D2447" w:rsidTr="00C82791">
        <w:tc>
          <w:tcPr>
            <w:tcW w:w="675" w:type="dxa"/>
            <w:vAlign w:val="center"/>
          </w:tcPr>
          <w:p w:rsidR="00367318" w:rsidRPr="006D2447" w:rsidRDefault="00367318" w:rsidP="00C82791">
            <w:pPr>
              <w:jc w:val="center"/>
              <w:rPr>
                <w:sz w:val="20"/>
                <w:szCs w:val="20"/>
              </w:rPr>
            </w:pPr>
            <w:r w:rsidRPr="006D2447">
              <w:rPr>
                <w:sz w:val="20"/>
                <w:szCs w:val="20"/>
              </w:rPr>
              <w:t>2</w:t>
            </w:r>
          </w:p>
        </w:tc>
        <w:tc>
          <w:tcPr>
            <w:tcW w:w="5705" w:type="dxa"/>
          </w:tcPr>
          <w:p w:rsidR="00367318" w:rsidRPr="006D2447" w:rsidRDefault="00367318" w:rsidP="00C82791">
            <w:pPr>
              <w:jc w:val="both"/>
              <w:rPr>
                <w:sz w:val="20"/>
                <w:szCs w:val="20"/>
              </w:rPr>
            </w:pPr>
            <w:r w:rsidRPr="006D2447">
              <w:rPr>
                <w:sz w:val="20"/>
                <w:szCs w:val="20"/>
              </w:rPr>
              <w:t>СТО (ул. Калинина. стр. 66)</w:t>
            </w:r>
          </w:p>
        </w:tc>
        <w:tc>
          <w:tcPr>
            <w:tcW w:w="3191" w:type="dxa"/>
            <w:vAlign w:val="center"/>
          </w:tcPr>
          <w:p w:rsidR="00367318" w:rsidRPr="006D2447" w:rsidRDefault="00367318" w:rsidP="00C82791">
            <w:pPr>
              <w:jc w:val="center"/>
              <w:rPr>
                <w:sz w:val="20"/>
                <w:szCs w:val="20"/>
              </w:rPr>
            </w:pPr>
            <w:r w:rsidRPr="006D2447">
              <w:rPr>
                <w:sz w:val="20"/>
                <w:szCs w:val="20"/>
              </w:rPr>
              <w:t>н/д</w:t>
            </w:r>
          </w:p>
        </w:tc>
      </w:tr>
      <w:tr w:rsidR="00367318" w:rsidRPr="006D2447" w:rsidTr="00C82791">
        <w:tc>
          <w:tcPr>
            <w:tcW w:w="675" w:type="dxa"/>
            <w:vAlign w:val="center"/>
          </w:tcPr>
          <w:p w:rsidR="00367318" w:rsidRPr="006D2447" w:rsidRDefault="00367318" w:rsidP="00C82791">
            <w:pPr>
              <w:jc w:val="center"/>
              <w:rPr>
                <w:sz w:val="20"/>
                <w:szCs w:val="20"/>
              </w:rPr>
            </w:pPr>
            <w:r w:rsidRPr="006D2447">
              <w:rPr>
                <w:sz w:val="20"/>
                <w:szCs w:val="20"/>
              </w:rPr>
              <w:t>3</w:t>
            </w:r>
          </w:p>
        </w:tc>
        <w:tc>
          <w:tcPr>
            <w:tcW w:w="5705" w:type="dxa"/>
          </w:tcPr>
          <w:p w:rsidR="00367318" w:rsidRPr="00367318" w:rsidRDefault="00367318" w:rsidP="00C82791">
            <w:pPr>
              <w:jc w:val="both"/>
              <w:rPr>
                <w:sz w:val="20"/>
                <w:szCs w:val="20"/>
                <w:lang w:val="ru-RU"/>
              </w:rPr>
            </w:pPr>
            <w:r w:rsidRPr="00367318">
              <w:rPr>
                <w:sz w:val="20"/>
                <w:szCs w:val="20"/>
                <w:lang w:val="ru-RU"/>
              </w:rPr>
              <w:t xml:space="preserve">СТО (Оболдино, ул. </w:t>
            </w:r>
            <w:proofErr w:type="gramStart"/>
            <w:r w:rsidRPr="00367318">
              <w:rPr>
                <w:sz w:val="20"/>
                <w:szCs w:val="20"/>
                <w:lang w:val="ru-RU"/>
              </w:rPr>
              <w:t>Лесная</w:t>
            </w:r>
            <w:proofErr w:type="gramEnd"/>
            <w:r w:rsidRPr="00367318">
              <w:rPr>
                <w:sz w:val="20"/>
                <w:szCs w:val="20"/>
                <w:lang w:val="ru-RU"/>
              </w:rPr>
              <w:t>, 15а)</w:t>
            </w:r>
          </w:p>
        </w:tc>
        <w:tc>
          <w:tcPr>
            <w:tcW w:w="3191" w:type="dxa"/>
            <w:vAlign w:val="center"/>
          </w:tcPr>
          <w:p w:rsidR="00367318" w:rsidRPr="006D2447" w:rsidRDefault="00367318" w:rsidP="00C82791">
            <w:pPr>
              <w:jc w:val="center"/>
              <w:rPr>
                <w:sz w:val="20"/>
                <w:szCs w:val="20"/>
              </w:rPr>
            </w:pPr>
            <w:r w:rsidRPr="006D2447">
              <w:rPr>
                <w:sz w:val="20"/>
                <w:szCs w:val="20"/>
              </w:rPr>
              <w:t>н/д</w:t>
            </w:r>
          </w:p>
        </w:tc>
      </w:tr>
      <w:tr w:rsidR="00367318" w:rsidRPr="006D2447" w:rsidTr="00C82791">
        <w:tc>
          <w:tcPr>
            <w:tcW w:w="675" w:type="dxa"/>
            <w:vAlign w:val="center"/>
          </w:tcPr>
          <w:p w:rsidR="00367318" w:rsidRPr="006D2447" w:rsidRDefault="00367318" w:rsidP="00C82791">
            <w:pPr>
              <w:jc w:val="center"/>
              <w:rPr>
                <w:sz w:val="20"/>
                <w:szCs w:val="20"/>
              </w:rPr>
            </w:pPr>
            <w:r w:rsidRPr="006D2447">
              <w:rPr>
                <w:sz w:val="20"/>
                <w:szCs w:val="20"/>
              </w:rPr>
              <w:t>4</w:t>
            </w:r>
          </w:p>
        </w:tc>
        <w:tc>
          <w:tcPr>
            <w:tcW w:w="5705" w:type="dxa"/>
          </w:tcPr>
          <w:p w:rsidR="00367318" w:rsidRPr="00367318" w:rsidRDefault="00367318" w:rsidP="00C82791">
            <w:pPr>
              <w:jc w:val="both"/>
              <w:rPr>
                <w:sz w:val="20"/>
                <w:szCs w:val="20"/>
                <w:lang w:val="ru-RU"/>
              </w:rPr>
            </w:pPr>
            <w:r w:rsidRPr="00367318">
              <w:rPr>
                <w:sz w:val="20"/>
                <w:szCs w:val="20"/>
                <w:lang w:val="ru-RU"/>
              </w:rPr>
              <w:t>СТО (Оболдино, а/д «Жигалово – Загорянка» - Оболдино)</w:t>
            </w:r>
          </w:p>
        </w:tc>
        <w:tc>
          <w:tcPr>
            <w:tcW w:w="3191" w:type="dxa"/>
            <w:vAlign w:val="center"/>
          </w:tcPr>
          <w:p w:rsidR="00367318" w:rsidRPr="006D2447" w:rsidRDefault="00367318" w:rsidP="00C82791">
            <w:pPr>
              <w:jc w:val="center"/>
              <w:rPr>
                <w:sz w:val="20"/>
                <w:szCs w:val="20"/>
              </w:rPr>
            </w:pPr>
            <w:r w:rsidRPr="006D2447">
              <w:rPr>
                <w:sz w:val="20"/>
                <w:szCs w:val="20"/>
              </w:rPr>
              <w:t>н/д</w:t>
            </w:r>
          </w:p>
        </w:tc>
      </w:tr>
    </w:tbl>
    <w:p w:rsidR="00115A4E" w:rsidRDefault="00115A4E" w:rsidP="00367318">
      <w:pPr>
        <w:ind w:firstLine="708"/>
        <w:jc w:val="both"/>
        <w:rPr>
          <w:sz w:val="24"/>
          <w:lang w:val="ru-RU"/>
        </w:rPr>
      </w:pPr>
    </w:p>
    <w:p w:rsidR="00367318" w:rsidRPr="00367318" w:rsidRDefault="00367318" w:rsidP="00367318">
      <w:pPr>
        <w:ind w:firstLine="708"/>
        <w:jc w:val="both"/>
        <w:rPr>
          <w:sz w:val="24"/>
          <w:lang w:val="ru-RU"/>
        </w:rPr>
      </w:pPr>
      <w:r w:rsidRPr="00367318">
        <w:rPr>
          <w:sz w:val="24"/>
          <w:lang w:val="ru-RU"/>
        </w:rPr>
        <w:t>Требуемое количество станций технического обслуживания, в соответствии с СП</w:t>
      </w:r>
      <w:r w:rsidRPr="006D2447">
        <w:rPr>
          <w:sz w:val="24"/>
        </w:rPr>
        <w:t> </w:t>
      </w:r>
      <w:r w:rsidRPr="00367318">
        <w:rPr>
          <w:sz w:val="24"/>
          <w:lang w:val="ru-RU"/>
        </w:rPr>
        <w:t>42.13330.2011 Актуализированная редакция «СНиП</w:t>
      </w:r>
      <w:r w:rsidRPr="006D2447">
        <w:rPr>
          <w:sz w:val="24"/>
        </w:rPr>
        <w:t> </w:t>
      </w:r>
      <w:r w:rsidRPr="00367318">
        <w:rPr>
          <w:sz w:val="24"/>
          <w:lang w:val="ru-RU"/>
        </w:rPr>
        <w:t xml:space="preserve">2.07.01-89*. </w:t>
      </w:r>
      <w:r w:rsidRPr="004E3FD4">
        <w:rPr>
          <w:sz w:val="24"/>
          <w:lang w:val="ru-RU"/>
        </w:rPr>
        <w:t xml:space="preserve">Градостроительство. </w:t>
      </w:r>
      <w:r w:rsidRPr="00367318">
        <w:rPr>
          <w:sz w:val="24"/>
          <w:lang w:val="ru-RU"/>
        </w:rPr>
        <w:t>Планировка и застройка городских и сельских поселений», определено из расчёта 1 пост на 200 легковых автомобилей. С учетом количества зарегистрированных в городском поселении автомобилей (2663 ед.), для обслуживания имеющихся в городском поселении легковых автомобилей необходимо 13 постов.</w:t>
      </w:r>
    </w:p>
    <w:p w:rsidR="00367318" w:rsidRPr="00367318" w:rsidRDefault="00367318" w:rsidP="00367318">
      <w:pPr>
        <w:jc w:val="both"/>
        <w:rPr>
          <w:sz w:val="24"/>
          <w:lang w:val="ru-RU"/>
        </w:rPr>
      </w:pPr>
      <w:r w:rsidRPr="00367318">
        <w:rPr>
          <w:sz w:val="24"/>
          <w:lang w:val="ru-RU"/>
        </w:rPr>
        <w:tab/>
        <w:t xml:space="preserve"> Необходимое количество АЗС определяется из расчета 1 колонка на 1200 легковых автомобилей. Для обслуживания имеющихся в городском поселении легковых автомобилей необходимо 2 топливораздаточных колонки.</w:t>
      </w:r>
    </w:p>
    <w:p w:rsidR="00367318" w:rsidRPr="00367318" w:rsidRDefault="00367318" w:rsidP="00367318">
      <w:pPr>
        <w:jc w:val="both"/>
        <w:rPr>
          <w:sz w:val="24"/>
          <w:lang w:val="ru-RU"/>
        </w:rPr>
      </w:pPr>
      <w:r w:rsidRPr="00367318">
        <w:rPr>
          <w:sz w:val="24"/>
          <w:lang w:val="ru-RU"/>
        </w:rPr>
        <w:tab/>
        <w:t>Следовательно, городское поселение полностью обеспечено автозаправочными станциями. Ввиду отсутствия информации по станциям технического обслуживания, выполнить оценку обеспеченности населения этим элементом транспортной инфраструктуры не представляется возможным.</w:t>
      </w:r>
    </w:p>
    <w:p w:rsidR="00515850" w:rsidRDefault="00515850" w:rsidP="00115A4E">
      <w:pPr>
        <w:ind w:firstLine="709"/>
        <w:jc w:val="both"/>
        <w:rPr>
          <w:b/>
          <w:i/>
          <w:sz w:val="24"/>
          <w:lang w:val="ru-RU"/>
        </w:rPr>
      </w:pPr>
    </w:p>
    <w:p w:rsidR="00367318" w:rsidRPr="006D2447" w:rsidRDefault="00367318" w:rsidP="00115A4E">
      <w:pPr>
        <w:ind w:firstLine="709"/>
        <w:jc w:val="both"/>
        <w:rPr>
          <w:b/>
          <w:i/>
          <w:sz w:val="24"/>
        </w:rPr>
      </w:pPr>
      <w:r w:rsidRPr="006D2447">
        <w:rPr>
          <w:b/>
          <w:i/>
          <w:sz w:val="24"/>
        </w:rPr>
        <w:t>Выводы</w:t>
      </w:r>
    </w:p>
    <w:p w:rsidR="00367318" w:rsidRPr="00115A4E" w:rsidRDefault="00367318" w:rsidP="00115A4E">
      <w:pPr>
        <w:pStyle w:val="aa"/>
        <w:numPr>
          <w:ilvl w:val="0"/>
          <w:numId w:val="26"/>
        </w:numPr>
        <w:spacing w:before="120" w:after="0"/>
        <w:ind w:left="0" w:firstLine="0"/>
        <w:jc w:val="both"/>
        <w:rPr>
          <w:color w:val="000000"/>
          <w:sz w:val="24"/>
          <w:lang w:val="ru-RU"/>
        </w:rPr>
      </w:pPr>
      <w:r w:rsidRPr="00115A4E">
        <w:rPr>
          <w:color w:val="000000"/>
          <w:sz w:val="24"/>
          <w:lang w:val="ru-RU"/>
        </w:rPr>
        <w:t>плотность сети автомобильных дорог общего пользования соответствует нормативному показателю;</w:t>
      </w:r>
    </w:p>
    <w:p w:rsidR="00367318" w:rsidRPr="00115A4E" w:rsidRDefault="00367318" w:rsidP="00115A4E">
      <w:pPr>
        <w:pStyle w:val="af7"/>
        <w:numPr>
          <w:ilvl w:val="0"/>
          <w:numId w:val="25"/>
        </w:numPr>
        <w:spacing w:after="200" w:line="276" w:lineRule="auto"/>
        <w:ind w:left="0" w:firstLine="0"/>
        <w:jc w:val="both"/>
        <w:rPr>
          <w:sz w:val="24"/>
          <w:lang w:val="ru-RU"/>
        </w:rPr>
      </w:pPr>
      <w:r w:rsidRPr="00115A4E">
        <w:rPr>
          <w:color w:val="000000"/>
          <w:sz w:val="24"/>
          <w:lang w:val="ru-RU"/>
        </w:rPr>
        <w:t>плотность сети общественного транспорта соответствует нормативному показателю;</w:t>
      </w:r>
    </w:p>
    <w:p w:rsidR="00367318" w:rsidRPr="00115A4E" w:rsidRDefault="00367318" w:rsidP="00115A4E">
      <w:pPr>
        <w:pStyle w:val="af7"/>
        <w:numPr>
          <w:ilvl w:val="0"/>
          <w:numId w:val="25"/>
        </w:numPr>
        <w:spacing w:after="200" w:line="276" w:lineRule="auto"/>
        <w:ind w:left="0" w:firstLine="0"/>
        <w:jc w:val="both"/>
        <w:rPr>
          <w:sz w:val="24"/>
          <w:lang w:val="ru-RU"/>
        </w:rPr>
      </w:pPr>
      <w:r w:rsidRPr="00115A4E">
        <w:rPr>
          <w:sz w:val="24"/>
          <w:lang w:val="ru-RU"/>
        </w:rPr>
        <w:t>состояние улично-дорожной сети местного значения не в полной мере отвечают задачам обеспечения потребителей транспортных услуг необходимого качества, в том числе недостаточная ширина проезжих частей элементов УДС  является причиной возникновения высокого уровня загрузки дорог движением, образования «заторов» и невозможности перспективного развития общественного пассажирского транспорта;</w:t>
      </w:r>
    </w:p>
    <w:p w:rsidR="00367318" w:rsidRPr="00115A4E" w:rsidRDefault="00367318" w:rsidP="00115A4E">
      <w:pPr>
        <w:pStyle w:val="af7"/>
        <w:numPr>
          <w:ilvl w:val="0"/>
          <w:numId w:val="25"/>
        </w:numPr>
        <w:spacing w:after="200" w:line="276" w:lineRule="auto"/>
        <w:ind w:left="0" w:firstLine="0"/>
        <w:jc w:val="both"/>
        <w:rPr>
          <w:sz w:val="24"/>
          <w:lang w:val="ru-RU"/>
        </w:rPr>
      </w:pPr>
      <w:r w:rsidRPr="00115A4E">
        <w:rPr>
          <w:sz w:val="24"/>
          <w:lang w:val="ru-RU"/>
        </w:rPr>
        <w:t>городское поселение в полной мере обеспечено машино-местами для постоянного хранения транспортных средств;</w:t>
      </w:r>
    </w:p>
    <w:p w:rsidR="00367318" w:rsidRPr="00115A4E" w:rsidRDefault="00367318" w:rsidP="00115A4E">
      <w:pPr>
        <w:pStyle w:val="af7"/>
        <w:numPr>
          <w:ilvl w:val="0"/>
          <w:numId w:val="25"/>
        </w:numPr>
        <w:spacing w:after="200" w:line="276" w:lineRule="auto"/>
        <w:ind w:left="0" w:firstLine="0"/>
        <w:jc w:val="both"/>
        <w:rPr>
          <w:sz w:val="24"/>
          <w:lang w:val="ru-RU"/>
        </w:rPr>
      </w:pPr>
      <w:r w:rsidRPr="00115A4E">
        <w:rPr>
          <w:sz w:val="24"/>
          <w:lang w:val="ru-RU"/>
        </w:rPr>
        <w:t>городское поселение полностью обеспечено автозаправочными станциями.</w:t>
      </w:r>
    </w:p>
    <w:p w:rsidR="00367318" w:rsidRPr="00115A4E" w:rsidRDefault="00367318" w:rsidP="00115A4E">
      <w:pPr>
        <w:pStyle w:val="af7"/>
        <w:ind w:left="0"/>
        <w:jc w:val="both"/>
        <w:rPr>
          <w:sz w:val="24"/>
          <w:lang w:val="ru-RU"/>
        </w:rPr>
      </w:pPr>
    </w:p>
    <w:p w:rsidR="00367318" w:rsidRPr="00BA0E00" w:rsidRDefault="00367318" w:rsidP="00BA0E00">
      <w:pPr>
        <w:pStyle w:val="2"/>
        <w:rPr>
          <w:lang w:val="ru-RU"/>
        </w:rPr>
      </w:pPr>
      <w:bookmarkStart w:id="464" w:name="_Toc466288850"/>
      <w:bookmarkStart w:id="465" w:name="_Toc466289234"/>
      <w:bookmarkStart w:id="466" w:name="_Toc466289312"/>
      <w:bookmarkStart w:id="467" w:name="_Toc466289390"/>
      <w:r w:rsidRPr="00BA0E00">
        <w:rPr>
          <w:lang w:val="ru-RU"/>
        </w:rPr>
        <w:t>9.2</w:t>
      </w:r>
      <w:r w:rsidR="00115A4E" w:rsidRPr="00BA0E00">
        <w:rPr>
          <w:lang w:val="ru-RU"/>
        </w:rPr>
        <w:t>.</w:t>
      </w:r>
      <w:r w:rsidRPr="00BA0E00">
        <w:rPr>
          <w:lang w:val="ru-RU"/>
        </w:rPr>
        <w:t xml:space="preserve"> Мероприятия по развитию транспортной инфраструктуры</w:t>
      </w:r>
      <w:bookmarkEnd w:id="464"/>
      <w:bookmarkEnd w:id="465"/>
      <w:bookmarkEnd w:id="466"/>
      <w:bookmarkEnd w:id="467"/>
    </w:p>
    <w:p w:rsidR="00BA0E00" w:rsidRDefault="00BA0E00" w:rsidP="00115A4E">
      <w:pPr>
        <w:ind w:firstLine="709"/>
        <w:jc w:val="both"/>
        <w:rPr>
          <w:sz w:val="24"/>
          <w:lang w:val="ru-RU"/>
        </w:rPr>
      </w:pPr>
    </w:p>
    <w:p w:rsidR="00367318" w:rsidRPr="00115A4E" w:rsidRDefault="00367318" w:rsidP="00115A4E">
      <w:pPr>
        <w:ind w:firstLine="709"/>
        <w:jc w:val="both"/>
        <w:rPr>
          <w:sz w:val="24"/>
          <w:lang w:val="ru-RU"/>
        </w:rPr>
      </w:pPr>
      <w:r w:rsidRPr="00115A4E">
        <w:rPr>
          <w:sz w:val="24"/>
          <w:lang w:val="ru-RU"/>
        </w:rPr>
        <w:t>Основные направления развития транспортной инфраструктуры:</w:t>
      </w:r>
    </w:p>
    <w:p w:rsidR="00367318" w:rsidRPr="00115A4E" w:rsidRDefault="00367318" w:rsidP="00115A4E">
      <w:pPr>
        <w:numPr>
          <w:ilvl w:val="0"/>
          <w:numId w:val="14"/>
        </w:numPr>
        <w:tabs>
          <w:tab w:val="clear" w:pos="1212"/>
          <w:tab w:val="num" w:pos="0"/>
          <w:tab w:val="num" w:pos="720"/>
          <w:tab w:val="left" w:pos="1134"/>
        </w:tabs>
        <w:spacing w:line="276" w:lineRule="auto"/>
        <w:ind w:left="0" w:firstLine="709"/>
        <w:jc w:val="both"/>
        <w:rPr>
          <w:sz w:val="24"/>
          <w:lang w:val="ru-RU"/>
        </w:rPr>
      </w:pPr>
      <w:r w:rsidRPr="00115A4E">
        <w:rPr>
          <w:sz w:val="24"/>
          <w:lang w:val="ru-RU"/>
        </w:rPr>
        <w:t xml:space="preserve">Строительство новых и совершенствование существующих объектов транспортной инфраструктуры, формирование и расширение улично-дорожной сети поселения, с целью обеспечения устойчивого внутреннего транспортного сообщения; </w:t>
      </w:r>
    </w:p>
    <w:p w:rsidR="00367318" w:rsidRPr="00115A4E" w:rsidRDefault="00367318" w:rsidP="00115A4E">
      <w:pPr>
        <w:numPr>
          <w:ilvl w:val="0"/>
          <w:numId w:val="14"/>
        </w:numPr>
        <w:tabs>
          <w:tab w:val="clear" w:pos="1212"/>
          <w:tab w:val="num" w:pos="0"/>
          <w:tab w:val="num" w:pos="720"/>
          <w:tab w:val="left" w:pos="1134"/>
        </w:tabs>
        <w:spacing w:line="276" w:lineRule="auto"/>
        <w:ind w:left="0" w:firstLine="709"/>
        <w:jc w:val="both"/>
        <w:rPr>
          <w:sz w:val="24"/>
          <w:lang w:val="ru-RU"/>
        </w:rPr>
      </w:pPr>
      <w:r w:rsidRPr="00115A4E">
        <w:rPr>
          <w:sz w:val="24"/>
          <w:lang w:val="ru-RU"/>
        </w:rPr>
        <w:t>Совершенствование системы организации и регулирования дорожного движения на территории поселения;</w:t>
      </w:r>
    </w:p>
    <w:p w:rsidR="00367318" w:rsidRPr="00115A4E" w:rsidRDefault="00367318" w:rsidP="00115A4E">
      <w:pPr>
        <w:numPr>
          <w:ilvl w:val="0"/>
          <w:numId w:val="14"/>
        </w:numPr>
        <w:tabs>
          <w:tab w:val="clear" w:pos="1212"/>
          <w:tab w:val="num" w:pos="0"/>
          <w:tab w:val="num" w:pos="720"/>
          <w:tab w:val="left" w:pos="1134"/>
        </w:tabs>
        <w:spacing w:line="276" w:lineRule="auto"/>
        <w:ind w:left="0" w:firstLine="709"/>
        <w:jc w:val="both"/>
        <w:rPr>
          <w:sz w:val="24"/>
        </w:rPr>
      </w:pPr>
      <w:r w:rsidRPr="00115A4E">
        <w:rPr>
          <w:sz w:val="24"/>
        </w:rPr>
        <w:t>Расширение услуг дорожного сервиса;</w:t>
      </w:r>
    </w:p>
    <w:p w:rsidR="00367318" w:rsidRPr="00115A4E" w:rsidRDefault="00367318" w:rsidP="00115A4E">
      <w:pPr>
        <w:shd w:val="clear" w:color="auto" w:fill="FFFFFF"/>
        <w:ind w:firstLine="709"/>
        <w:jc w:val="both"/>
        <w:rPr>
          <w:sz w:val="24"/>
          <w:lang w:val="ru-RU"/>
        </w:rPr>
      </w:pPr>
      <w:r w:rsidRPr="00115A4E">
        <w:rPr>
          <w:sz w:val="24"/>
          <w:lang w:val="ru-RU"/>
        </w:rPr>
        <w:t>Предложения по развитию транспортной инфраструктуры городского поселения представлены ниже по тексту.</w:t>
      </w:r>
    </w:p>
    <w:p w:rsidR="00115A4E" w:rsidRDefault="00115A4E">
      <w:pPr>
        <w:spacing w:after="200" w:line="276" w:lineRule="auto"/>
        <w:rPr>
          <w:rFonts w:eastAsia="Times New Roman"/>
          <w:b/>
          <w:i/>
          <w:sz w:val="24"/>
          <w:lang w:val="ru-RU"/>
        </w:rPr>
      </w:pPr>
      <w:r>
        <w:rPr>
          <w:b/>
          <w:i/>
          <w:sz w:val="24"/>
          <w:lang w:val="ru-RU"/>
        </w:rPr>
        <w:br w:type="page"/>
      </w:r>
    </w:p>
    <w:p w:rsidR="00367318" w:rsidRPr="00115A4E" w:rsidRDefault="00367318" w:rsidP="00115A4E">
      <w:pPr>
        <w:pStyle w:val="aa"/>
        <w:ind w:firstLine="426"/>
        <w:jc w:val="both"/>
        <w:rPr>
          <w:b/>
          <w:i/>
          <w:sz w:val="24"/>
          <w:lang w:val="ru-RU"/>
        </w:rPr>
      </w:pPr>
      <w:r w:rsidRPr="00115A4E">
        <w:rPr>
          <w:b/>
          <w:i/>
          <w:sz w:val="24"/>
          <w:lang w:val="ru-RU"/>
        </w:rPr>
        <w:lastRenderedPageBreak/>
        <w:t>Автомобильный транспорт</w:t>
      </w:r>
    </w:p>
    <w:p w:rsidR="00367318" w:rsidRPr="00115A4E" w:rsidRDefault="00367318" w:rsidP="00115A4E">
      <w:pPr>
        <w:pStyle w:val="aa"/>
        <w:spacing w:line="276" w:lineRule="auto"/>
        <w:ind w:firstLine="708"/>
        <w:jc w:val="both"/>
        <w:rPr>
          <w:sz w:val="24"/>
          <w:lang w:val="ru-RU"/>
        </w:rPr>
      </w:pPr>
      <w:r w:rsidRPr="00115A4E">
        <w:rPr>
          <w:sz w:val="24"/>
          <w:lang w:val="ru-RU"/>
        </w:rPr>
        <w:t>Проектом генерального плана учтены предложения по развитию транспортной инфраструктуры федерального, регионального и межмуниципального значения, представленные в «Схеме территориального планирования транспортного обслуживания Московской области» (</w:t>
      </w:r>
      <w:proofErr w:type="gramStart"/>
      <w:r w:rsidRPr="00115A4E">
        <w:rPr>
          <w:sz w:val="24"/>
          <w:lang w:val="ru-RU"/>
        </w:rPr>
        <w:t>утверждена</w:t>
      </w:r>
      <w:proofErr w:type="gramEnd"/>
      <w:r w:rsidRPr="00115A4E">
        <w:rPr>
          <w:sz w:val="24"/>
          <w:lang w:val="ru-RU"/>
        </w:rPr>
        <w:t xml:space="preserve"> постановлением Правительства Московской области № 230/8 от 25.03.2016г.). Данные предложения приводятся в целях обеспечения информационной целостности документа и не подлежат утверждению в составе генерального плана (</w:t>
      </w:r>
      <w:proofErr w:type="gramStart"/>
      <w:r w:rsidRPr="00115A4E">
        <w:rPr>
          <w:sz w:val="24"/>
          <w:lang w:val="ru-RU"/>
        </w:rPr>
        <w:t>см</w:t>
      </w:r>
      <w:proofErr w:type="gramEnd"/>
      <w:r w:rsidRPr="00115A4E">
        <w:rPr>
          <w:sz w:val="24"/>
          <w:lang w:val="ru-RU"/>
        </w:rPr>
        <w:t>. рисунок 9.2.1).</w:t>
      </w:r>
    </w:p>
    <w:p w:rsidR="00367318" w:rsidRPr="006D2447" w:rsidRDefault="00367318" w:rsidP="00367318">
      <w:pPr>
        <w:pStyle w:val="aa"/>
        <w:spacing w:line="276" w:lineRule="auto"/>
        <w:jc w:val="center"/>
      </w:pPr>
      <w:r>
        <w:rPr>
          <w:noProof/>
          <w:lang w:val="ru-RU" w:eastAsia="ru-RU" w:bidi="ar-SA"/>
        </w:rPr>
        <w:drawing>
          <wp:inline distT="0" distB="0" distL="0" distR="0">
            <wp:extent cx="5051713" cy="6742106"/>
            <wp:effectExtent l="19050" t="0" r="0" b="0"/>
            <wp:docPr id="18" name="Рисунок 18" descr="СТП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СТП 2016"/>
                    <pic:cNvPicPr>
                      <a:picLocks noChangeAspect="1" noChangeArrowheads="1"/>
                    </pic:cNvPicPr>
                  </pic:nvPicPr>
                  <pic:blipFill>
                    <a:blip r:embed="rId65" cstate="print"/>
                    <a:srcRect/>
                    <a:stretch>
                      <a:fillRect/>
                    </a:stretch>
                  </pic:blipFill>
                  <pic:spPr bwMode="auto">
                    <a:xfrm>
                      <a:off x="0" y="0"/>
                      <a:ext cx="5055979" cy="6747799"/>
                    </a:xfrm>
                    <a:prstGeom prst="rect">
                      <a:avLst/>
                    </a:prstGeom>
                    <a:noFill/>
                    <a:ln w="9525">
                      <a:noFill/>
                      <a:miter lim="800000"/>
                      <a:headEnd/>
                      <a:tailEnd/>
                    </a:ln>
                  </pic:spPr>
                </pic:pic>
              </a:graphicData>
            </a:graphic>
          </wp:inline>
        </w:drawing>
      </w:r>
    </w:p>
    <w:p w:rsidR="00367318" w:rsidRPr="00515850" w:rsidRDefault="00367318" w:rsidP="00367318">
      <w:pPr>
        <w:pStyle w:val="aa"/>
        <w:ind w:firstLine="709"/>
        <w:rPr>
          <w:b/>
          <w:sz w:val="24"/>
          <w:lang w:val="ru-RU"/>
        </w:rPr>
      </w:pPr>
      <w:r w:rsidRPr="00515850">
        <w:rPr>
          <w:b/>
          <w:sz w:val="24"/>
          <w:lang w:val="ru-RU"/>
        </w:rPr>
        <w:t xml:space="preserve">Рисунок 9.2.1. </w:t>
      </w:r>
      <w:r w:rsidRPr="00515850">
        <w:rPr>
          <w:color w:val="000000"/>
          <w:sz w:val="24"/>
          <w:lang w:val="ru-RU"/>
        </w:rPr>
        <w:t xml:space="preserve">Мероприятия, предусмотренные в проекте СТП ТО Московской области в городском поселении </w:t>
      </w:r>
      <w:r w:rsidR="00515850" w:rsidRPr="00515850">
        <w:rPr>
          <w:iCs/>
          <w:sz w:val="24"/>
          <w:lang w:val="ru-RU"/>
        </w:rPr>
        <w:t>Загорянский</w:t>
      </w:r>
    </w:p>
    <w:p w:rsidR="00367318" w:rsidRPr="00515850" w:rsidRDefault="00367318" w:rsidP="00515850">
      <w:pPr>
        <w:pStyle w:val="aa"/>
        <w:ind w:firstLine="709"/>
        <w:jc w:val="both"/>
        <w:rPr>
          <w:b/>
          <w:i/>
          <w:sz w:val="24"/>
          <w:lang w:val="ru-RU"/>
        </w:rPr>
      </w:pPr>
      <w:r w:rsidRPr="00515850">
        <w:rPr>
          <w:b/>
          <w:i/>
          <w:sz w:val="24"/>
          <w:lang w:val="ru-RU"/>
        </w:rPr>
        <w:lastRenderedPageBreak/>
        <w:t>Развитие автодорожной сети федерального значения</w:t>
      </w:r>
    </w:p>
    <w:p w:rsidR="00367318" w:rsidRPr="00515850" w:rsidRDefault="00367318" w:rsidP="00515850">
      <w:pPr>
        <w:pStyle w:val="aa"/>
        <w:ind w:firstLine="709"/>
        <w:jc w:val="both"/>
        <w:rPr>
          <w:sz w:val="24"/>
          <w:lang w:val="ru-RU"/>
        </w:rPr>
      </w:pPr>
      <w:r w:rsidRPr="00515850">
        <w:rPr>
          <w:sz w:val="24"/>
          <w:lang w:val="ru-RU"/>
        </w:rPr>
        <w:t>Проектом «Схемы территориального планирования транспортного обслуживания Московской области» не предусмотрено развитие дорожной сети федерального значения.</w:t>
      </w:r>
    </w:p>
    <w:p w:rsidR="00367318" w:rsidRPr="00515850" w:rsidRDefault="00367318" w:rsidP="00515850">
      <w:pPr>
        <w:pStyle w:val="aa"/>
        <w:ind w:firstLine="709"/>
        <w:jc w:val="both"/>
        <w:rPr>
          <w:sz w:val="24"/>
          <w:lang w:val="ru-RU"/>
        </w:rPr>
      </w:pPr>
    </w:p>
    <w:p w:rsidR="00367318" w:rsidRPr="00515850" w:rsidRDefault="00367318" w:rsidP="00515850">
      <w:pPr>
        <w:ind w:firstLine="709"/>
        <w:jc w:val="both"/>
        <w:rPr>
          <w:b/>
          <w:i/>
          <w:sz w:val="24"/>
          <w:lang w:val="ru-RU"/>
        </w:rPr>
      </w:pPr>
      <w:r w:rsidRPr="00515850">
        <w:rPr>
          <w:b/>
          <w:i/>
          <w:sz w:val="24"/>
          <w:lang w:val="ru-RU"/>
        </w:rPr>
        <w:t>Развитие автодорожной сети регионального или межмуниципального значения</w:t>
      </w:r>
    </w:p>
    <w:p w:rsidR="00367318" w:rsidRPr="00515850" w:rsidRDefault="00367318" w:rsidP="00515850">
      <w:pPr>
        <w:pStyle w:val="aa"/>
        <w:ind w:firstLine="709"/>
        <w:jc w:val="both"/>
        <w:rPr>
          <w:sz w:val="24"/>
          <w:lang w:val="ru-RU"/>
        </w:rPr>
      </w:pPr>
      <w:r w:rsidRPr="00515850">
        <w:rPr>
          <w:sz w:val="24"/>
          <w:lang w:val="ru-RU"/>
        </w:rPr>
        <w:tab/>
        <w:t>Проектом «Схемы территориального планирования транспортного обслуживания Московской области» не предусмотрено развитие дорожной сети регионального значения.</w:t>
      </w:r>
    </w:p>
    <w:p w:rsidR="00367318" w:rsidRPr="00515850" w:rsidRDefault="00367318" w:rsidP="00515850">
      <w:pPr>
        <w:pStyle w:val="aa"/>
        <w:ind w:firstLine="709"/>
        <w:jc w:val="both"/>
        <w:rPr>
          <w:sz w:val="24"/>
          <w:lang w:val="ru-RU"/>
        </w:rPr>
      </w:pPr>
    </w:p>
    <w:p w:rsidR="00367318" w:rsidRPr="00515850" w:rsidRDefault="00367318" w:rsidP="00515850">
      <w:pPr>
        <w:ind w:firstLine="709"/>
        <w:jc w:val="both"/>
        <w:rPr>
          <w:b/>
          <w:i/>
          <w:sz w:val="24"/>
          <w:lang w:val="ru-RU"/>
        </w:rPr>
      </w:pPr>
      <w:r w:rsidRPr="00515850">
        <w:rPr>
          <w:b/>
          <w:i/>
          <w:sz w:val="24"/>
          <w:lang w:val="ru-RU"/>
        </w:rPr>
        <w:t>Развитие автодорожной сети местного значения</w:t>
      </w:r>
    </w:p>
    <w:p w:rsidR="00367318" w:rsidRPr="00515850" w:rsidRDefault="00367318" w:rsidP="00515850">
      <w:pPr>
        <w:pStyle w:val="ab"/>
        <w:spacing w:line="276" w:lineRule="auto"/>
        <w:ind w:right="-6"/>
        <w:jc w:val="both"/>
        <w:rPr>
          <w:sz w:val="24"/>
          <w:lang w:val="ru-RU"/>
        </w:rPr>
      </w:pPr>
      <w:r w:rsidRPr="00515850">
        <w:rPr>
          <w:sz w:val="24"/>
          <w:lang w:val="ru-RU"/>
        </w:rPr>
        <w:tab/>
        <w:t xml:space="preserve">Автомобильные дороги общего пользования местного значения будут обеспечивать транспортные связи с автодорогами общего пользования федерального и регионального значения, связи с прилегающими территориями, а также внутрирайонные связи, в том числе подъезды к новым и реконструируемым объектам инфраструктуры городского поселения. Сеть автомобильных дорог общего пользования местного значения предлагается к развитию в соответствии с предложениями по жилищному и коммунально-бытовому строительству за счет реконструкции существующих автодорог с доведением параметров поперечных профилей до нормативных показателей и создания новых автомобильных направлений. </w:t>
      </w:r>
    </w:p>
    <w:p w:rsidR="00367318" w:rsidRPr="00515850" w:rsidRDefault="00367318" w:rsidP="00515850">
      <w:pPr>
        <w:ind w:firstLine="709"/>
        <w:jc w:val="both"/>
        <w:rPr>
          <w:sz w:val="24"/>
          <w:lang w:val="ru-RU"/>
        </w:rPr>
      </w:pPr>
      <w:r w:rsidRPr="00515850">
        <w:rPr>
          <w:sz w:val="24"/>
          <w:lang w:val="ru-RU"/>
        </w:rPr>
        <w:t xml:space="preserve">Для развития городской УДС проектом генерального плана предусмотрено как количественное наращивание сети и ее протяженности, так и внедрение классификации улиц, основанной на их местоположении в транспортной системе. </w:t>
      </w:r>
    </w:p>
    <w:p w:rsidR="00367318" w:rsidRPr="00515850" w:rsidRDefault="00367318" w:rsidP="00515850">
      <w:pPr>
        <w:ind w:firstLine="709"/>
        <w:jc w:val="both"/>
        <w:rPr>
          <w:sz w:val="24"/>
          <w:lang w:val="ru-RU"/>
        </w:rPr>
      </w:pPr>
      <w:r w:rsidRPr="00515850">
        <w:rPr>
          <w:sz w:val="24"/>
          <w:lang w:val="ru-RU"/>
        </w:rPr>
        <w:t xml:space="preserve">Предлагаемая проектом генерального плана классификация (таблица 9.2.2) </w:t>
      </w:r>
      <w:proofErr w:type="gramStart"/>
      <w:r w:rsidRPr="00515850">
        <w:rPr>
          <w:sz w:val="24"/>
          <w:lang w:val="ru-RU"/>
        </w:rPr>
        <w:t>учитывает уже существующие элементы УДС и предусматривает</w:t>
      </w:r>
      <w:proofErr w:type="gramEnd"/>
      <w:r w:rsidRPr="00515850">
        <w:rPr>
          <w:sz w:val="24"/>
          <w:lang w:val="ru-RU"/>
        </w:rPr>
        <w:t xml:space="preserve"> дополнительные характеристики сети</w:t>
      </w:r>
      <w:r w:rsidRPr="00515850">
        <w:rPr>
          <w:sz w:val="24"/>
          <w:vertAlign w:val="superscript"/>
        </w:rPr>
        <w:footnoteReference w:id="19"/>
      </w:r>
      <w:r w:rsidRPr="00515850">
        <w:rPr>
          <w:sz w:val="24"/>
          <w:lang w:val="ru-RU"/>
        </w:rPr>
        <w:t>. В основу этой классификации положено функциональное назначение магистралей всех видов, согласующееся с окружающей застройкой и преимущественными видами транспорта.</w:t>
      </w:r>
    </w:p>
    <w:p w:rsidR="00F22654" w:rsidRDefault="00F22654" w:rsidP="00367318">
      <w:pPr>
        <w:ind w:right="-599"/>
        <w:jc w:val="both"/>
        <w:rPr>
          <w:b/>
          <w:sz w:val="24"/>
          <w:lang w:val="ru-RU"/>
        </w:rPr>
      </w:pPr>
    </w:p>
    <w:p w:rsidR="00367318" w:rsidRPr="00367318" w:rsidRDefault="00F22654" w:rsidP="00367318">
      <w:pPr>
        <w:ind w:right="-599"/>
        <w:jc w:val="both"/>
        <w:rPr>
          <w:b/>
          <w:sz w:val="24"/>
          <w:lang w:val="ru-RU"/>
        </w:rPr>
      </w:pPr>
      <w:r>
        <w:rPr>
          <w:b/>
          <w:sz w:val="24"/>
          <w:lang w:val="ru-RU"/>
        </w:rPr>
        <w:t>Таблица 9.2.1</w:t>
      </w:r>
      <w:r w:rsidR="00367318" w:rsidRPr="00367318">
        <w:rPr>
          <w:b/>
          <w:sz w:val="24"/>
          <w:lang w:val="ru-RU"/>
        </w:rPr>
        <w:t xml:space="preserve">. </w:t>
      </w:r>
      <w:r w:rsidR="00367318" w:rsidRPr="00367318">
        <w:rPr>
          <w:sz w:val="24"/>
          <w:lang w:val="ru-RU"/>
        </w:rPr>
        <w:t>Предлагаемая проектом классификация УДС городского поселения</w:t>
      </w:r>
    </w:p>
    <w:tbl>
      <w:tblPr>
        <w:tblW w:w="978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27"/>
        <w:gridCol w:w="2552"/>
        <w:gridCol w:w="2692"/>
        <w:gridCol w:w="2411"/>
      </w:tblGrid>
      <w:tr w:rsidR="00367318" w:rsidRPr="006D2447" w:rsidTr="00C82791">
        <w:trPr>
          <w:trHeight w:val="284"/>
        </w:trPr>
        <w:tc>
          <w:tcPr>
            <w:tcW w:w="4679" w:type="dxa"/>
            <w:gridSpan w:val="2"/>
            <w:shd w:val="clear" w:color="auto" w:fill="auto"/>
            <w:vAlign w:val="center"/>
          </w:tcPr>
          <w:p w:rsidR="00367318" w:rsidRPr="006D2447" w:rsidRDefault="00367318" w:rsidP="00C82791">
            <w:pPr>
              <w:spacing w:before="120" w:after="120"/>
              <w:jc w:val="center"/>
              <w:rPr>
                <w:b/>
                <w:sz w:val="20"/>
                <w:szCs w:val="20"/>
              </w:rPr>
            </w:pPr>
            <w:r w:rsidRPr="006D2447">
              <w:rPr>
                <w:b/>
                <w:sz w:val="20"/>
                <w:szCs w:val="20"/>
              </w:rPr>
              <w:t>Классы улиц/ дорог</w:t>
            </w:r>
          </w:p>
        </w:tc>
        <w:tc>
          <w:tcPr>
            <w:tcW w:w="2692" w:type="dxa"/>
            <w:vMerge w:val="restart"/>
            <w:shd w:val="clear" w:color="auto" w:fill="auto"/>
            <w:vAlign w:val="center"/>
          </w:tcPr>
          <w:p w:rsidR="00367318" w:rsidRPr="006D2447" w:rsidRDefault="00367318" w:rsidP="00C82791">
            <w:pPr>
              <w:ind w:right="-20"/>
              <w:jc w:val="center"/>
              <w:rPr>
                <w:b/>
                <w:sz w:val="20"/>
                <w:szCs w:val="20"/>
              </w:rPr>
            </w:pPr>
            <w:r w:rsidRPr="006D2447">
              <w:rPr>
                <w:b/>
                <w:sz w:val="20"/>
                <w:szCs w:val="20"/>
              </w:rPr>
              <w:t>Функциональное назначение</w:t>
            </w:r>
          </w:p>
        </w:tc>
        <w:tc>
          <w:tcPr>
            <w:tcW w:w="2411" w:type="dxa"/>
            <w:vMerge w:val="restart"/>
            <w:shd w:val="clear" w:color="auto" w:fill="auto"/>
            <w:vAlign w:val="center"/>
          </w:tcPr>
          <w:p w:rsidR="00367318" w:rsidRPr="006D2447" w:rsidRDefault="00367318" w:rsidP="00C82791">
            <w:pPr>
              <w:jc w:val="center"/>
              <w:rPr>
                <w:b/>
                <w:sz w:val="20"/>
                <w:szCs w:val="20"/>
              </w:rPr>
            </w:pPr>
            <w:r w:rsidRPr="006D2447">
              <w:rPr>
                <w:b/>
                <w:sz w:val="20"/>
                <w:szCs w:val="20"/>
              </w:rPr>
              <w:t>Преимущественная застройка</w:t>
            </w:r>
          </w:p>
        </w:tc>
      </w:tr>
      <w:tr w:rsidR="00367318" w:rsidRPr="00523038" w:rsidTr="00C82791">
        <w:trPr>
          <w:trHeight w:val="284"/>
        </w:trPr>
        <w:tc>
          <w:tcPr>
            <w:tcW w:w="2127" w:type="dxa"/>
            <w:shd w:val="clear" w:color="auto" w:fill="auto"/>
            <w:vAlign w:val="center"/>
          </w:tcPr>
          <w:p w:rsidR="00367318" w:rsidRPr="006D2447" w:rsidRDefault="00367318" w:rsidP="00C82791">
            <w:pPr>
              <w:jc w:val="center"/>
              <w:rPr>
                <w:b/>
                <w:sz w:val="20"/>
                <w:szCs w:val="20"/>
              </w:rPr>
            </w:pPr>
            <w:r w:rsidRPr="006D2447">
              <w:rPr>
                <w:b/>
                <w:sz w:val="20"/>
                <w:szCs w:val="20"/>
              </w:rPr>
              <w:t>Рекомендуемые</w:t>
            </w:r>
          </w:p>
        </w:tc>
        <w:tc>
          <w:tcPr>
            <w:tcW w:w="2552" w:type="dxa"/>
            <w:shd w:val="clear" w:color="auto" w:fill="auto"/>
            <w:vAlign w:val="center"/>
          </w:tcPr>
          <w:p w:rsidR="00367318" w:rsidRPr="00367318" w:rsidRDefault="00367318" w:rsidP="00C82791">
            <w:pPr>
              <w:jc w:val="center"/>
              <w:rPr>
                <w:b/>
                <w:sz w:val="20"/>
                <w:szCs w:val="20"/>
                <w:lang w:val="ru-RU"/>
              </w:rPr>
            </w:pPr>
            <w:r w:rsidRPr="00367318">
              <w:rPr>
                <w:b/>
                <w:sz w:val="20"/>
                <w:szCs w:val="20"/>
                <w:lang w:val="ru-RU"/>
              </w:rPr>
              <w:t>Соответствие с актуализированной редакцией СНиП 2.07.01-89* (СП 42.13330.2011)</w:t>
            </w:r>
          </w:p>
        </w:tc>
        <w:tc>
          <w:tcPr>
            <w:tcW w:w="2692" w:type="dxa"/>
            <w:vMerge/>
            <w:shd w:val="clear" w:color="auto" w:fill="auto"/>
            <w:vAlign w:val="center"/>
          </w:tcPr>
          <w:p w:rsidR="00367318" w:rsidRPr="00367318" w:rsidRDefault="00367318" w:rsidP="00C82791">
            <w:pPr>
              <w:ind w:right="-20"/>
              <w:jc w:val="center"/>
              <w:rPr>
                <w:b/>
                <w:sz w:val="20"/>
                <w:szCs w:val="20"/>
                <w:lang w:val="ru-RU"/>
              </w:rPr>
            </w:pPr>
          </w:p>
        </w:tc>
        <w:tc>
          <w:tcPr>
            <w:tcW w:w="2411" w:type="dxa"/>
            <w:vMerge/>
            <w:shd w:val="clear" w:color="auto" w:fill="auto"/>
            <w:vAlign w:val="center"/>
          </w:tcPr>
          <w:p w:rsidR="00367318" w:rsidRPr="00367318" w:rsidRDefault="00367318" w:rsidP="00C82791">
            <w:pPr>
              <w:jc w:val="center"/>
              <w:rPr>
                <w:b/>
                <w:sz w:val="20"/>
                <w:szCs w:val="20"/>
                <w:lang w:val="ru-RU"/>
              </w:rPr>
            </w:pPr>
          </w:p>
        </w:tc>
      </w:tr>
      <w:tr w:rsidR="00367318" w:rsidRPr="00523038" w:rsidTr="00C82791">
        <w:trPr>
          <w:trHeight w:val="284"/>
        </w:trPr>
        <w:tc>
          <w:tcPr>
            <w:tcW w:w="2127" w:type="dxa"/>
            <w:shd w:val="clear" w:color="auto" w:fill="auto"/>
          </w:tcPr>
          <w:p w:rsidR="00367318" w:rsidRPr="00367318" w:rsidRDefault="00367318" w:rsidP="00C82791">
            <w:pPr>
              <w:rPr>
                <w:sz w:val="20"/>
                <w:szCs w:val="20"/>
                <w:lang w:val="ru-RU"/>
              </w:rPr>
            </w:pPr>
            <w:r w:rsidRPr="00367318">
              <w:rPr>
                <w:sz w:val="20"/>
                <w:szCs w:val="20"/>
                <w:lang w:val="ru-RU"/>
              </w:rPr>
              <w:t>Магистральные улицы и дороги общегородского значения регулируемого движения</w:t>
            </w:r>
          </w:p>
        </w:tc>
        <w:tc>
          <w:tcPr>
            <w:tcW w:w="2552" w:type="dxa"/>
            <w:shd w:val="clear" w:color="auto" w:fill="auto"/>
          </w:tcPr>
          <w:p w:rsidR="00367318" w:rsidRPr="00367318" w:rsidRDefault="00367318" w:rsidP="00C82791">
            <w:pPr>
              <w:rPr>
                <w:sz w:val="20"/>
                <w:szCs w:val="20"/>
                <w:lang w:val="ru-RU"/>
              </w:rPr>
            </w:pPr>
            <w:r w:rsidRPr="00367318">
              <w:rPr>
                <w:sz w:val="20"/>
                <w:szCs w:val="20"/>
                <w:lang w:val="ru-RU"/>
              </w:rPr>
              <w:t xml:space="preserve"> Магистральные улицы общегородского значения регулируемого движения</w:t>
            </w:r>
          </w:p>
        </w:tc>
        <w:tc>
          <w:tcPr>
            <w:tcW w:w="2692" w:type="dxa"/>
            <w:shd w:val="clear" w:color="auto" w:fill="auto"/>
          </w:tcPr>
          <w:p w:rsidR="00367318" w:rsidRPr="00367318" w:rsidRDefault="00367318" w:rsidP="00C82791">
            <w:pPr>
              <w:ind w:right="-20"/>
              <w:rPr>
                <w:sz w:val="20"/>
                <w:szCs w:val="20"/>
                <w:lang w:val="ru-RU"/>
              </w:rPr>
            </w:pPr>
            <w:r w:rsidRPr="00367318">
              <w:rPr>
                <w:sz w:val="20"/>
                <w:szCs w:val="20"/>
                <w:lang w:val="ru-RU"/>
              </w:rPr>
              <w:t xml:space="preserve">Связь между смежными планировочными районами и микрорайонами </w:t>
            </w:r>
          </w:p>
        </w:tc>
        <w:tc>
          <w:tcPr>
            <w:tcW w:w="2411" w:type="dxa"/>
            <w:shd w:val="clear" w:color="auto" w:fill="auto"/>
          </w:tcPr>
          <w:p w:rsidR="00367318" w:rsidRPr="00367318" w:rsidRDefault="00367318" w:rsidP="00C82791">
            <w:pPr>
              <w:rPr>
                <w:sz w:val="20"/>
                <w:szCs w:val="20"/>
                <w:lang w:val="ru-RU"/>
              </w:rPr>
            </w:pPr>
            <w:r w:rsidRPr="00367318">
              <w:rPr>
                <w:sz w:val="20"/>
                <w:szCs w:val="20"/>
                <w:lang w:val="ru-RU"/>
              </w:rPr>
              <w:t>Разных типов с включением общественных центров.</w:t>
            </w:r>
          </w:p>
        </w:tc>
      </w:tr>
      <w:tr w:rsidR="00367318" w:rsidRPr="00523038" w:rsidTr="00C82791">
        <w:trPr>
          <w:trHeight w:val="284"/>
        </w:trPr>
        <w:tc>
          <w:tcPr>
            <w:tcW w:w="2127" w:type="dxa"/>
            <w:shd w:val="clear" w:color="auto" w:fill="auto"/>
          </w:tcPr>
          <w:p w:rsidR="00367318" w:rsidRPr="006D2447" w:rsidRDefault="00367318" w:rsidP="00C82791">
            <w:pPr>
              <w:ind w:left="34"/>
              <w:rPr>
                <w:sz w:val="20"/>
                <w:szCs w:val="20"/>
              </w:rPr>
            </w:pPr>
            <w:r w:rsidRPr="006D2447">
              <w:rPr>
                <w:sz w:val="20"/>
                <w:szCs w:val="20"/>
              </w:rPr>
              <w:t>Магистральные улицы районного значения</w:t>
            </w:r>
          </w:p>
        </w:tc>
        <w:tc>
          <w:tcPr>
            <w:tcW w:w="2552" w:type="dxa"/>
            <w:shd w:val="clear" w:color="auto" w:fill="auto"/>
          </w:tcPr>
          <w:p w:rsidR="00367318" w:rsidRPr="00367318" w:rsidRDefault="00367318" w:rsidP="00C82791">
            <w:pPr>
              <w:ind w:right="-128"/>
              <w:rPr>
                <w:sz w:val="20"/>
                <w:szCs w:val="20"/>
                <w:lang w:val="ru-RU"/>
              </w:rPr>
            </w:pPr>
            <w:r w:rsidRPr="00367318">
              <w:rPr>
                <w:sz w:val="20"/>
                <w:szCs w:val="20"/>
                <w:lang w:val="ru-RU"/>
              </w:rPr>
              <w:t>В жилых и промышленных районах</w:t>
            </w:r>
          </w:p>
        </w:tc>
        <w:tc>
          <w:tcPr>
            <w:tcW w:w="2692" w:type="dxa"/>
            <w:shd w:val="clear" w:color="auto" w:fill="auto"/>
          </w:tcPr>
          <w:p w:rsidR="00367318" w:rsidRPr="00367318" w:rsidRDefault="00367318" w:rsidP="00C82791">
            <w:pPr>
              <w:rPr>
                <w:sz w:val="20"/>
                <w:szCs w:val="20"/>
                <w:lang w:val="ru-RU"/>
              </w:rPr>
            </w:pPr>
            <w:r w:rsidRPr="00367318">
              <w:rPr>
                <w:sz w:val="20"/>
                <w:szCs w:val="20"/>
                <w:lang w:val="ru-RU"/>
              </w:rPr>
              <w:t>Магистральные улицы районного значения: транспортно-пешеходные и пешеходно-транспортные</w:t>
            </w:r>
          </w:p>
        </w:tc>
        <w:tc>
          <w:tcPr>
            <w:tcW w:w="2411" w:type="dxa"/>
            <w:shd w:val="clear" w:color="auto" w:fill="auto"/>
          </w:tcPr>
          <w:p w:rsidR="00367318" w:rsidRPr="00367318" w:rsidRDefault="00367318" w:rsidP="00C82791">
            <w:pPr>
              <w:ind w:right="-20"/>
              <w:rPr>
                <w:sz w:val="20"/>
                <w:szCs w:val="20"/>
                <w:lang w:val="ru-RU"/>
              </w:rPr>
            </w:pPr>
            <w:r w:rsidRPr="00367318">
              <w:rPr>
                <w:sz w:val="20"/>
                <w:szCs w:val="20"/>
                <w:lang w:val="ru-RU"/>
              </w:rPr>
              <w:t xml:space="preserve">Связи между смежными жилыми и промышленными районами, выходы на магистрали городского </w:t>
            </w:r>
            <w:r w:rsidRPr="00367318">
              <w:rPr>
                <w:sz w:val="20"/>
                <w:szCs w:val="20"/>
                <w:lang w:val="ru-RU"/>
              </w:rPr>
              <w:lastRenderedPageBreak/>
              <w:t>значения.</w:t>
            </w:r>
          </w:p>
        </w:tc>
      </w:tr>
      <w:tr w:rsidR="00367318" w:rsidRPr="00523038" w:rsidTr="00C82791">
        <w:trPr>
          <w:trHeight w:val="284"/>
        </w:trPr>
        <w:tc>
          <w:tcPr>
            <w:tcW w:w="2127" w:type="dxa"/>
            <w:shd w:val="clear" w:color="auto" w:fill="auto"/>
          </w:tcPr>
          <w:p w:rsidR="00367318" w:rsidRPr="00367318" w:rsidRDefault="00367318" w:rsidP="00C82791">
            <w:pPr>
              <w:rPr>
                <w:sz w:val="20"/>
                <w:szCs w:val="20"/>
                <w:lang w:val="ru-RU"/>
              </w:rPr>
            </w:pPr>
            <w:r w:rsidRPr="00367318">
              <w:rPr>
                <w:sz w:val="20"/>
                <w:szCs w:val="20"/>
                <w:lang w:val="ru-RU"/>
              </w:rPr>
              <w:lastRenderedPageBreak/>
              <w:t>Улицы и проезды местного значения (выделяемые в красных линиях)</w:t>
            </w:r>
          </w:p>
        </w:tc>
        <w:tc>
          <w:tcPr>
            <w:tcW w:w="2552" w:type="dxa"/>
            <w:shd w:val="clear" w:color="auto" w:fill="auto"/>
          </w:tcPr>
          <w:p w:rsidR="00367318" w:rsidRPr="00367318" w:rsidRDefault="00367318" w:rsidP="00C82791">
            <w:pPr>
              <w:rPr>
                <w:sz w:val="20"/>
                <w:szCs w:val="20"/>
                <w:lang w:val="ru-RU"/>
              </w:rPr>
            </w:pPr>
            <w:r w:rsidRPr="00367318">
              <w:rPr>
                <w:sz w:val="20"/>
                <w:szCs w:val="20"/>
                <w:lang w:val="ru-RU"/>
              </w:rPr>
              <w:t xml:space="preserve">Улицы и дороги местного значения в жилой и промышленно-коммунальной застройке </w:t>
            </w:r>
          </w:p>
        </w:tc>
        <w:tc>
          <w:tcPr>
            <w:tcW w:w="2692" w:type="dxa"/>
            <w:shd w:val="clear" w:color="auto" w:fill="auto"/>
          </w:tcPr>
          <w:p w:rsidR="00367318" w:rsidRPr="00367318" w:rsidRDefault="00367318" w:rsidP="00C82791">
            <w:pPr>
              <w:ind w:right="-20"/>
              <w:rPr>
                <w:sz w:val="20"/>
                <w:szCs w:val="20"/>
                <w:lang w:val="ru-RU"/>
              </w:rPr>
            </w:pPr>
            <w:r w:rsidRPr="00367318">
              <w:rPr>
                <w:sz w:val="20"/>
                <w:szCs w:val="20"/>
                <w:lang w:val="ru-RU"/>
              </w:rPr>
              <w:t>Местные связи внутри жилых районов, промышленных и коммунальных зон, выезды на магистральные улицы и автомобильные дороги</w:t>
            </w:r>
          </w:p>
        </w:tc>
        <w:tc>
          <w:tcPr>
            <w:tcW w:w="2411" w:type="dxa"/>
            <w:shd w:val="clear" w:color="auto" w:fill="auto"/>
          </w:tcPr>
          <w:p w:rsidR="00367318" w:rsidRPr="00367318" w:rsidRDefault="00367318" w:rsidP="00C82791">
            <w:pPr>
              <w:rPr>
                <w:sz w:val="20"/>
                <w:szCs w:val="20"/>
                <w:lang w:val="ru-RU"/>
              </w:rPr>
            </w:pPr>
            <w:r w:rsidRPr="00367318">
              <w:rPr>
                <w:sz w:val="20"/>
                <w:szCs w:val="20"/>
                <w:lang w:val="ru-RU"/>
              </w:rPr>
              <w:t>Разных типов в соответствии с функциональным зонированием.</w:t>
            </w:r>
          </w:p>
        </w:tc>
      </w:tr>
    </w:tbl>
    <w:p w:rsidR="00367318" w:rsidRPr="00367318" w:rsidRDefault="00367318" w:rsidP="00367318">
      <w:pPr>
        <w:pStyle w:val="ab"/>
        <w:ind w:right="-6" w:firstLine="709"/>
        <w:rPr>
          <w:lang w:val="ru-RU"/>
        </w:rPr>
      </w:pPr>
    </w:p>
    <w:p w:rsidR="00367318" w:rsidRPr="00367318" w:rsidRDefault="00367318" w:rsidP="00367318">
      <w:pPr>
        <w:ind w:firstLine="708"/>
        <w:jc w:val="both"/>
        <w:rPr>
          <w:sz w:val="24"/>
          <w:lang w:val="ru-RU"/>
        </w:rPr>
      </w:pPr>
      <w:r w:rsidRPr="00367318">
        <w:rPr>
          <w:sz w:val="24"/>
          <w:lang w:val="ru-RU"/>
        </w:rPr>
        <w:t>Проектом предлагается следующая классификация элементов УДС:</w:t>
      </w:r>
    </w:p>
    <w:p w:rsidR="00367318" w:rsidRPr="006D2447" w:rsidRDefault="00367318" w:rsidP="0011442C">
      <w:pPr>
        <w:pStyle w:val="af7"/>
        <w:numPr>
          <w:ilvl w:val="0"/>
          <w:numId w:val="20"/>
        </w:numPr>
        <w:spacing w:after="200" w:line="276" w:lineRule="auto"/>
        <w:jc w:val="both"/>
        <w:rPr>
          <w:sz w:val="24"/>
        </w:rPr>
      </w:pPr>
      <w:r w:rsidRPr="006D2447">
        <w:rPr>
          <w:i/>
          <w:sz w:val="24"/>
        </w:rPr>
        <w:t>Магистральные улицы общегородского значения:</w:t>
      </w:r>
    </w:p>
    <w:p w:rsidR="00367318" w:rsidRPr="006D2447" w:rsidRDefault="00367318" w:rsidP="0011442C">
      <w:pPr>
        <w:pStyle w:val="af7"/>
        <w:numPr>
          <w:ilvl w:val="0"/>
          <w:numId w:val="27"/>
        </w:numPr>
        <w:spacing w:after="200" w:line="276" w:lineRule="auto"/>
        <w:ind w:left="1418"/>
        <w:jc w:val="both"/>
        <w:rPr>
          <w:sz w:val="24"/>
        </w:rPr>
      </w:pPr>
      <w:r w:rsidRPr="006D2447">
        <w:rPr>
          <w:sz w:val="24"/>
        </w:rPr>
        <w:t>п. Загорянский, ул. Калинина;</w:t>
      </w:r>
    </w:p>
    <w:p w:rsidR="00367318" w:rsidRPr="006D2447" w:rsidRDefault="00367318" w:rsidP="0011442C">
      <w:pPr>
        <w:pStyle w:val="af7"/>
        <w:numPr>
          <w:ilvl w:val="0"/>
          <w:numId w:val="27"/>
        </w:numPr>
        <w:spacing w:after="200" w:line="276" w:lineRule="auto"/>
        <w:ind w:left="1418"/>
        <w:jc w:val="both"/>
        <w:rPr>
          <w:sz w:val="24"/>
        </w:rPr>
      </w:pPr>
      <w:r w:rsidRPr="006D2447">
        <w:rPr>
          <w:sz w:val="24"/>
        </w:rPr>
        <w:t>п. Загорянский, ул. Пушкина;</w:t>
      </w:r>
    </w:p>
    <w:p w:rsidR="00367318" w:rsidRPr="006D2447" w:rsidRDefault="00367318" w:rsidP="0011442C">
      <w:pPr>
        <w:pStyle w:val="af7"/>
        <w:numPr>
          <w:ilvl w:val="0"/>
          <w:numId w:val="27"/>
        </w:numPr>
        <w:spacing w:after="200" w:line="276" w:lineRule="auto"/>
        <w:ind w:left="1418"/>
        <w:jc w:val="both"/>
        <w:rPr>
          <w:sz w:val="24"/>
        </w:rPr>
      </w:pPr>
      <w:r w:rsidRPr="006D2447">
        <w:rPr>
          <w:sz w:val="24"/>
        </w:rPr>
        <w:t>п. Загорянский, ул. Свердлова;</w:t>
      </w:r>
    </w:p>
    <w:p w:rsidR="00367318" w:rsidRPr="006D2447" w:rsidRDefault="00367318" w:rsidP="0011442C">
      <w:pPr>
        <w:pStyle w:val="af7"/>
        <w:numPr>
          <w:ilvl w:val="0"/>
          <w:numId w:val="27"/>
        </w:numPr>
        <w:spacing w:after="200" w:line="276" w:lineRule="auto"/>
        <w:ind w:left="1418"/>
        <w:jc w:val="both"/>
        <w:rPr>
          <w:sz w:val="24"/>
        </w:rPr>
      </w:pPr>
      <w:r w:rsidRPr="006D2447">
        <w:rPr>
          <w:sz w:val="24"/>
        </w:rPr>
        <w:t>п. Загорянский, ул. Котовского;</w:t>
      </w:r>
    </w:p>
    <w:p w:rsidR="00367318" w:rsidRPr="006D2447" w:rsidRDefault="00367318" w:rsidP="0011442C">
      <w:pPr>
        <w:pStyle w:val="af7"/>
        <w:numPr>
          <w:ilvl w:val="0"/>
          <w:numId w:val="27"/>
        </w:numPr>
        <w:spacing w:after="200" w:line="276" w:lineRule="auto"/>
        <w:ind w:left="1418"/>
        <w:jc w:val="both"/>
        <w:rPr>
          <w:sz w:val="24"/>
        </w:rPr>
      </w:pPr>
      <w:r w:rsidRPr="006D2447">
        <w:rPr>
          <w:sz w:val="24"/>
        </w:rPr>
        <w:t>п. Загорянский, ул. Валентиновская.</w:t>
      </w:r>
    </w:p>
    <w:p w:rsidR="00367318" w:rsidRPr="006D2447" w:rsidRDefault="00367318" w:rsidP="0011442C">
      <w:pPr>
        <w:pStyle w:val="af7"/>
        <w:numPr>
          <w:ilvl w:val="0"/>
          <w:numId w:val="20"/>
        </w:numPr>
        <w:spacing w:after="200" w:line="276" w:lineRule="auto"/>
        <w:jc w:val="both"/>
        <w:rPr>
          <w:sz w:val="24"/>
        </w:rPr>
      </w:pPr>
      <w:r w:rsidRPr="006D2447">
        <w:rPr>
          <w:sz w:val="24"/>
        </w:rPr>
        <w:t xml:space="preserve"> </w:t>
      </w:r>
      <w:r w:rsidRPr="006D2447">
        <w:rPr>
          <w:i/>
          <w:sz w:val="24"/>
        </w:rPr>
        <w:t>Магистральные улицы районного значения:</w:t>
      </w:r>
    </w:p>
    <w:p w:rsidR="00367318" w:rsidRPr="006D2447" w:rsidRDefault="00367318" w:rsidP="0011442C">
      <w:pPr>
        <w:pStyle w:val="af7"/>
        <w:numPr>
          <w:ilvl w:val="0"/>
          <w:numId w:val="29"/>
        </w:numPr>
        <w:spacing w:after="200" w:line="276" w:lineRule="auto"/>
        <w:ind w:left="1418"/>
        <w:jc w:val="both"/>
        <w:rPr>
          <w:sz w:val="24"/>
        </w:rPr>
      </w:pPr>
      <w:r w:rsidRPr="006D2447">
        <w:rPr>
          <w:sz w:val="24"/>
        </w:rPr>
        <w:t>п. Загорянский, ул. Ватутина;</w:t>
      </w:r>
    </w:p>
    <w:p w:rsidR="00367318" w:rsidRPr="00367318" w:rsidRDefault="00367318" w:rsidP="0011442C">
      <w:pPr>
        <w:pStyle w:val="af7"/>
        <w:numPr>
          <w:ilvl w:val="0"/>
          <w:numId w:val="29"/>
        </w:numPr>
        <w:spacing w:after="200" w:line="276" w:lineRule="auto"/>
        <w:ind w:left="1418"/>
        <w:jc w:val="both"/>
        <w:rPr>
          <w:sz w:val="24"/>
          <w:lang w:val="ru-RU"/>
        </w:rPr>
      </w:pPr>
      <w:r w:rsidRPr="00367318">
        <w:rPr>
          <w:sz w:val="24"/>
          <w:lang w:val="ru-RU"/>
        </w:rPr>
        <w:t>п. Загорянский, ул. 1-я Соколовская;</w:t>
      </w:r>
    </w:p>
    <w:p w:rsidR="00367318" w:rsidRPr="006D2447" w:rsidRDefault="00367318" w:rsidP="0011442C">
      <w:pPr>
        <w:pStyle w:val="af7"/>
        <w:numPr>
          <w:ilvl w:val="0"/>
          <w:numId w:val="29"/>
        </w:numPr>
        <w:spacing w:after="200" w:line="276" w:lineRule="auto"/>
        <w:ind w:left="1418"/>
        <w:jc w:val="both"/>
        <w:rPr>
          <w:sz w:val="24"/>
        </w:rPr>
      </w:pPr>
      <w:r w:rsidRPr="006D2447">
        <w:rPr>
          <w:sz w:val="24"/>
        </w:rPr>
        <w:t>п. Загорянский, ул. Ленинаю</w:t>
      </w:r>
    </w:p>
    <w:p w:rsidR="00367318" w:rsidRPr="00367318" w:rsidRDefault="00367318" w:rsidP="00367318">
      <w:pPr>
        <w:jc w:val="both"/>
        <w:rPr>
          <w:sz w:val="24"/>
          <w:lang w:val="ru-RU"/>
        </w:rPr>
      </w:pPr>
      <w:r w:rsidRPr="00367318">
        <w:rPr>
          <w:sz w:val="24"/>
          <w:lang w:val="ru-RU"/>
        </w:rPr>
        <w:tab/>
        <w:t>Остальным элементам улично-дорожной сети городского поселения предлагается присвоить статус улиц и проездов местного значения.</w:t>
      </w:r>
    </w:p>
    <w:p w:rsidR="00367318" w:rsidRPr="00367318" w:rsidRDefault="00367318" w:rsidP="00367318">
      <w:pPr>
        <w:jc w:val="both"/>
        <w:rPr>
          <w:sz w:val="24"/>
          <w:lang w:val="ru-RU"/>
        </w:rPr>
      </w:pPr>
      <w:r w:rsidRPr="00367318">
        <w:rPr>
          <w:sz w:val="24"/>
          <w:lang w:val="ru-RU"/>
        </w:rPr>
        <w:tab/>
        <w:t>Магистральные улицы общегородского и районного значения, а также улицы местного значения показаны на Карте планируемого развития транспортной инфраструктуры местного значения в составе графической части проекта Генерального плана.</w:t>
      </w:r>
    </w:p>
    <w:p w:rsidR="00367318" w:rsidRPr="00367318" w:rsidRDefault="00367318" w:rsidP="00367318">
      <w:pPr>
        <w:jc w:val="both"/>
        <w:rPr>
          <w:sz w:val="24"/>
          <w:lang w:val="ru-RU"/>
        </w:rPr>
      </w:pPr>
      <w:r w:rsidRPr="00367318">
        <w:rPr>
          <w:lang w:val="ru-RU"/>
        </w:rPr>
        <w:tab/>
      </w:r>
      <w:r w:rsidRPr="00367318">
        <w:rPr>
          <w:sz w:val="24"/>
          <w:lang w:val="ru-RU"/>
        </w:rPr>
        <w:t>Для развития городской улично-дорожной сети и обеспечения ее бесперебойной работы с допустимыми уровнями загрузки дорог движением, проектом Генерального плана предусмотрен перечень мероприятий, представленный в таблице ниже.</w:t>
      </w:r>
    </w:p>
    <w:p w:rsidR="00515850" w:rsidRDefault="00515850" w:rsidP="00367318">
      <w:pPr>
        <w:jc w:val="both"/>
        <w:rPr>
          <w:b/>
          <w:sz w:val="24"/>
          <w:lang w:val="ru-RU"/>
        </w:rPr>
      </w:pPr>
    </w:p>
    <w:p w:rsidR="00367318" w:rsidRPr="00367318" w:rsidRDefault="00367318" w:rsidP="00367318">
      <w:pPr>
        <w:jc w:val="both"/>
        <w:rPr>
          <w:sz w:val="24"/>
          <w:lang w:val="ru-RU"/>
        </w:rPr>
      </w:pPr>
      <w:r w:rsidRPr="00367318">
        <w:rPr>
          <w:b/>
          <w:sz w:val="24"/>
          <w:lang w:val="ru-RU"/>
        </w:rPr>
        <w:t>Таблица 9.2.</w:t>
      </w:r>
      <w:r w:rsidR="00F22654">
        <w:rPr>
          <w:b/>
          <w:sz w:val="24"/>
          <w:lang w:val="ru-RU"/>
        </w:rPr>
        <w:t>2</w:t>
      </w:r>
      <w:r w:rsidRPr="00367318">
        <w:rPr>
          <w:b/>
          <w:sz w:val="24"/>
          <w:lang w:val="ru-RU"/>
        </w:rPr>
        <w:t>.</w:t>
      </w:r>
      <w:r w:rsidRPr="00367318">
        <w:rPr>
          <w:sz w:val="24"/>
          <w:lang w:val="ru-RU"/>
        </w:rPr>
        <w:t xml:space="preserve"> Перечень мероприятий, направленных на развитие местной сети автомобильных дорог в городском поселении Загорянский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54"/>
        <w:gridCol w:w="5022"/>
        <w:gridCol w:w="787"/>
        <w:gridCol w:w="766"/>
        <w:gridCol w:w="722"/>
        <w:gridCol w:w="492"/>
        <w:gridCol w:w="1127"/>
      </w:tblGrid>
      <w:tr w:rsidR="00367318" w:rsidRPr="00523038" w:rsidTr="00C82791">
        <w:trPr>
          <w:cantSplit/>
          <w:trHeight w:val="1833"/>
        </w:trPr>
        <w:tc>
          <w:tcPr>
            <w:tcW w:w="342" w:type="pct"/>
            <w:shd w:val="clear" w:color="auto" w:fill="auto"/>
          </w:tcPr>
          <w:p w:rsidR="00367318" w:rsidRPr="006D2447" w:rsidRDefault="00367318" w:rsidP="00C82791">
            <w:pPr>
              <w:jc w:val="center"/>
              <w:rPr>
                <w:b/>
                <w:sz w:val="20"/>
                <w:szCs w:val="20"/>
              </w:rPr>
            </w:pPr>
            <w:r w:rsidRPr="006D2447">
              <w:rPr>
                <w:b/>
                <w:sz w:val="20"/>
                <w:szCs w:val="20"/>
              </w:rPr>
              <w:t>№ п/п</w:t>
            </w:r>
          </w:p>
        </w:tc>
        <w:tc>
          <w:tcPr>
            <w:tcW w:w="2624" w:type="pct"/>
            <w:shd w:val="clear" w:color="auto" w:fill="auto"/>
            <w:vAlign w:val="center"/>
          </w:tcPr>
          <w:p w:rsidR="00367318" w:rsidRPr="006D2447" w:rsidRDefault="00367318" w:rsidP="00C82791">
            <w:pPr>
              <w:jc w:val="center"/>
              <w:rPr>
                <w:b/>
                <w:sz w:val="20"/>
                <w:szCs w:val="20"/>
              </w:rPr>
            </w:pPr>
            <w:r w:rsidRPr="006D2447">
              <w:rPr>
                <w:b/>
                <w:sz w:val="20"/>
                <w:szCs w:val="20"/>
              </w:rPr>
              <w:t>Название автомобильной дороги</w:t>
            </w:r>
          </w:p>
          <w:p w:rsidR="00367318" w:rsidRPr="006D2447" w:rsidRDefault="00367318" w:rsidP="00C82791">
            <w:pPr>
              <w:jc w:val="center"/>
              <w:rPr>
                <w:b/>
                <w:sz w:val="20"/>
                <w:szCs w:val="20"/>
              </w:rPr>
            </w:pPr>
          </w:p>
          <w:p w:rsidR="00367318" w:rsidRPr="006D2447" w:rsidRDefault="00367318" w:rsidP="00C82791">
            <w:pPr>
              <w:jc w:val="center"/>
              <w:rPr>
                <w:b/>
                <w:sz w:val="20"/>
                <w:szCs w:val="20"/>
              </w:rPr>
            </w:pPr>
          </w:p>
          <w:p w:rsidR="00367318" w:rsidRPr="006D2447" w:rsidRDefault="00367318" w:rsidP="00C82791">
            <w:pPr>
              <w:jc w:val="center"/>
              <w:rPr>
                <w:b/>
                <w:sz w:val="20"/>
                <w:szCs w:val="20"/>
              </w:rPr>
            </w:pPr>
          </w:p>
          <w:p w:rsidR="00367318" w:rsidRPr="006D2447" w:rsidRDefault="00367318" w:rsidP="00C82791">
            <w:pPr>
              <w:jc w:val="center"/>
              <w:rPr>
                <w:b/>
                <w:sz w:val="20"/>
                <w:szCs w:val="20"/>
              </w:rPr>
            </w:pPr>
          </w:p>
          <w:p w:rsidR="00367318" w:rsidRPr="006D2447" w:rsidRDefault="00367318" w:rsidP="00C82791">
            <w:pPr>
              <w:jc w:val="center"/>
              <w:rPr>
                <w:b/>
                <w:sz w:val="20"/>
                <w:szCs w:val="20"/>
              </w:rPr>
            </w:pPr>
          </w:p>
          <w:p w:rsidR="00367318" w:rsidRPr="006D2447" w:rsidRDefault="00367318" w:rsidP="00C82791">
            <w:pPr>
              <w:jc w:val="center"/>
              <w:rPr>
                <w:b/>
                <w:sz w:val="20"/>
                <w:szCs w:val="20"/>
              </w:rPr>
            </w:pPr>
          </w:p>
        </w:tc>
        <w:tc>
          <w:tcPr>
            <w:tcW w:w="411" w:type="pct"/>
            <w:shd w:val="clear" w:color="auto" w:fill="auto"/>
            <w:textDirection w:val="btLr"/>
            <w:vAlign w:val="center"/>
          </w:tcPr>
          <w:p w:rsidR="00367318" w:rsidRPr="006D2447" w:rsidRDefault="00367318" w:rsidP="00C82791">
            <w:pPr>
              <w:ind w:left="113" w:right="113"/>
              <w:jc w:val="center"/>
              <w:rPr>
                <w:b/>
                <w:sz w:val="20"/>
                <w:szCs w:val="20"/>
              </w:rPr>
            </w:pPr>
            <w:r w:rsidRPr="006D2447">
              <w:rPr>
                <w:b/>
                <w:sz w:val="20"/>
                <w:szCs w:val="20"/>
              </w:rPr>
              <w:t>Строительство (С) /Реконструкция (Р)</w:t>
            </w:r>
          </w:p>
        </w:tc>
        <w:tc>
          <w:tcPr>
            <w:tcW w:w="400" w:type="pct"/>
            <w:shd w:val="clear" w:color="auto" w:fill="auto"/>
            <w:textDirection w:val="btLr"/>
            <w:vAlign w:val="center"/>
          </w:tcPr>
          <w:p w:rsidR="00367318" w:rsidRPr="006D2447" w:rsidRDefault="00367318" w:rsidP="00C82791">
            <w:pPr>
              <w:ind w:left="113" w:right="113"/>
              <w:jc w:val="center"/>
              <w:rPr>
                <w:b/>
                <w:sz w:val="20"/>
                <w:szCs w:val="20"/>
              </w:rPr>
            </w:pPr>
            <w:r w:rsidRPr="006D2447">
              <w:rPr>
                <w:b/>
                <w:sz w:val="20"/>
                <w:szCs w:val="20"/>
              </w:rPr>
              <w:t>Протяженность, км</w:t>
            </w:r>
          </w:p>
        </w:tc>
        <w:tc>
          <w:tcPr>
            <w:tcW w:w="377" w:type="pct"/>
            <w:shd w:val="clear" w:color="auto" w:fill="auto"/>
            <w:textDirection w:val="btLr"/>
            <w:vAlign w:val="center"/>
          </w:tcPr>
          <w:p w:rsidR="00367318" w:rsidRPr="00367318" w:rsidRDefault="00367318" w:rsidP="00C82791">
            <w:pPr>
              <w:ind w:left="113" w:right="113"/>
              <w:jc w:val="center"/>
              <w:rPr>
                <w:b/>
                <w:sz w:val="20"/>
                <w:szCs w:val="20"/>
                <w:lang w:val="ru-RU"/>
              </w:rPr>
            </w:pPr>
            <w:r w:rsidRPr="00367318">
              <w:rPr>
                <w:b/>
                <w:sz w:val="20"/>
                <w:szCs w:val="20"/>
                <w:lang w:val="ru-RU"/>
              </w:rPr>
              <w:t>Планируемая категория/кол-во полос</w:t>
            </w:r>
          </w:p>
        </w:tc>
        <w:tc>
          <w:tcPr>
            <w:tcW w:w="257" w:type="pct"/>
            <w:shd w:val="clear" w:color="auto" w:fill="auto"/>
            <w:textDirection w:val="btLr"/>
            <w:vAlign w:val="center"/>
          </w:tcPr>
          <w:p w:rsidR="00367318" w:rsidRPr="006D2447" w:rsidRDefault="00367318" w:rsidP="00C82791">
            <w:pPr>
              <w:ind w:left="113" w:right="113"/>
              <w:jc w:val="center"/>
              <w:rPr>
                <w:b/>
                <w:sz w:val="20"/>
                <w:szCs w:val="20"/>
              </w:rPr>
            </w:pPr>
            <w:r w:rsidRPr="006D2447">
              <w:rPr>
                <w:b/>
                <w:sz w:val="20"/>
                <w:szCs w:val="20"/>
              </w:rPr>
              <w:t>Полоса отвода, м</w:t>
            </w:r>
          </w:p>
        </w:tc>
        <w:tc>
          <w:tcPr>
            <w:tcW w:w="589" w:type="pct"/>
            <w:shd w:val="clear" w:color="auto" w:fill="auto"/>
            <w:textDirection w:val="btLr"/>
          </w:tcPr>
          <w:p w:rsidR="00367318" w:rsidRPr="00367318" w:rsidRDefault="00367318" w:rsidP="00C82791">
            <w:pPr>
              <w:ind w:left="113" w:right="113"/>
              <w:jc w:val="center"/>
              <w:rPr>
                <w:b/>
                <w:sz w:val="20"/>
                <w:szCs w:val="20"/>
                <w:lang w:val="ru-RU"/>
              </w:rPr>
            </w:pPr>
            <w:r w:rsidRPr="00367318">
              <w:rPr>
                <w:b/>
                <w:sz w:val="20"/>
                <w:szCs w:val="20"/>
                <w:lang w:val="ru-RU"/>
              </w:rPr>
              <w:t>Этап реализации (</w:t>
            </w:r>
            <w:r w:rsidRPr="006D2447">
              <w:rPr>
                <w:b/>
                <w:sz w:val="20"/>
                <w:szCs w:val="20"/>
              </w:rPr>
              <w:t>I</w:t>
            </w:r>
            <w:r w:rsidRPr="00367318">
              <w:rPr>
                <w:b/>
                <w:sz w:val="20"/>
                <w:szCs w:val="20"/>
                <w:lang w:val="ru-RU"/>
              </w:rPr>
              <w:t xml:space="preserve"> очередь / Расчетный срок)</w:t>
            </w:r>
          </w:p>
        </w:tc>
      </w:tr>
      <w:tr w:rsidR="00367318" w:rsidRPr="006D2447" w:rsidTr="00C82791">
        <w:tc>
          <w:tcPr>
            <w:tcW w:w="342" w:type="pct"/>
          </w:tcPr>
          <w:p w:rsidR="00367318" w:rsidRPr="006D2447" w:rsidRDefault="00367318" w:rsidP="00C82791">
            <w:pPr>
              <w:rPr>
                <w:sz w:val="20"/>
                <w:szCs w:val="20"/>
              </w:rPr>
            </w:pPr>
            <w:r w:rsidRPr="006D2447">
              <w:rPr>
                <w:sz w:val="20"/>
                <w:szCs w:val="20"/>
              </w:rPr>
              <w:t>1</w:t>
            </w:r>
          </w:p>
        </w:tc>
        <w:tc>
          <w:tcPr>
            <w:tcW w:w="2624" w:type="pct"/>
            <w:vAlign w:val="center"/>
          </w:tcPr>
          <w:p w:rsidR="00367318" w:rsidRPr="006D2447" w:rsidRDefault="00367318" w:rsidP="00C82791">
            <w:pPr>
              <w:rPr>
                <w:sz w:val="20"/>
                <w:szCs w:val="20"/>
              </w:rPr>
            </w:pPr>
            <w:r w:rsidRPr="006D2447">
              <w:rPr>
                <w:sz w:val="20"/>
                <w:szCs w:val="20"/>
              </w:rPr>
              <w:t>п. Загорянский, ул. Ленина</w:t>
            </w:r>
          </w:p>
        </w:tc>
        <w:tc>
          <w:tcPr>
            <w:tcW w:w="411" w:type="pct"/>
            <w:vAlign w:val="center"/>
          </w:tcPr>
          <w:p w:rsidR="00367318" w:rsidRPr="006D2447" w:rsidRDefault="00367318" w:rsidP="00C82791">
            <w:pPr>
              <w:jc w:val="center"/>
              <w:rPr>
                <w:sz w:val="20"/>
                <w:szCs w:val="20"/>
              </w:rPr>
            </w:pPr>
            <w:r w:rsidRPr="006D2447">
              <w:rPr>
                <w:sz w:val="20"/>
                <w:szCs w:val="20"/>
              </w:rPr>
              <w:t>Р</w:t>
            </w:r>
          </w:p>
        </w:tc>
        <w:tc>
          <w:tcPr>
            <w:tcW w:w="400" w:type="pct"/>
            <w:vAlign w:val="center"/>
          </w:tcPr>
          <w:p w:rsidR="00367318" w:rsidRPr="006D2447" w:rsidRDefault="00367318" w:rsidP="00C82791">
            <w:pPr>
              <w:jc w:val="center"/>
              <w:rPr>
                <w:sz w:val="20"/>
                <w:szCs w:val="20"/>
              </w:rPr>
            </w:pPr>
            <w:r w:rsidRPr="006D2447">
              <w:rPr>
                <w:sz w:val="20"/>
                <w:szCs w:val="20"/>
              </w:rPr>
              <w:t>1,75</w:t>
            </w:r>
          </w:p>
        </w:tc>
        <w:tc>
          <w:tcPr>
            <w:tcW w:w="377" w:type="pct"/>
            <w:vAlign w:val="center"/>
          </w:tcPr>
          <w:p w:rsidR="00367318" w:rsidRPr="006D2447" w:rsidRDefault="00367318" w:rsidP="00C82791">
            <w:pPr>
              <w:jc w:val="center"/>
              <w:rPr>
                <w:sz w:val="20"/>
                <w:szCs w:val="20"/>
              </w:rPr>
            </w:pPr>
            <w:r w:rsidRPr="006D2447">
              <w:rPr>
                <w:sz w:val="20"/>
                <w:szCs w:val="20"/>
              </w:rPr>
              <w:t>МЗ/2</w:t>
            </w:r>
          </w:p>
        </w:tc>
        <w:tc>
          <w:tcPr>
            <w:tcW w:w="257" w:type="pct"/>
            <w:vAlign w:val="center"/>
          </w:tcPr>
          <w:p w:rsidR="00367318" w:rsidRPr="006D2447" w:rsidRDefault="00367318" w:rsidP="00C82791">
            <w:pPr>
              <w:jc w:val="center"/>
              <w:rPr>
                <w:sz w:val="20"/>
                <w:szCs w:val="20"/>
              </w:rPr>
            </w:pPr>
            <w:r w:rsidRPr="006D2447">
              <w:rPr>
                <w:sz w:val="20"/>
                <w:szCs w:val="20"/>
              </w:rPr>
              <w:t>-</w:t>
            </w:r>
          </w:p>
        </w:tc>
        <w:tc>
          <w:tcPr>
            <w:tcW w:w="589" w:type="pct"/>
          </w:tcPr>
          <w:p w:rsidR="00367318" w:rsidRPr="006D2447" w:rsidRDefault="00367318" w:rsidP="00C82791">
            <w:pPr>
              <w:jc w:val="center"/>
              <w:rPr>
                <w:sz w:val="20"/>
                <w:szCs w:val="20"/>
              </w:rPr>
            </w:pPr>
            <w:r w:rsidRPr="006D2447">
              <w:rPr>
                <w:sz w:val="20"/>
                <w:szCs w:val="20"/>
              </w:rPr>
              <w:t>I очередь</w:t>
            </w:r>
          </w:p>
        </w:tc>
      </w:tr>
      <w:tr w:rsidR="00367318" w:rsidRPr="006D2447" w:rsidTr="00C82791">
        <w:tc>
          <w:tcPr>
            <w:tcW w:w="342" w:type="pct"/>
          </w:tcPr>
          <w:p w:rsidR="00367318" w:rsidRPr="006D2447" w:rsidRDefault="00367318" w:rsidP="00C82791">
            <w:pPr>
              <w:rPr>
                <w:sz w:val="20"/>
                <w:szCs w:val="20"/>
              </w:rPr>
            </w:pPr>
            <w:r w:rsidRPr="006D2447">
              <w:rPr>
                <w:sz w:val="20"/>
                <w:szCs w:val="20"/>
              </w:rPr>
              <w:t>2</w:t>
            </w:r>
          </w:p>
        </w:tc>
        <w:tc>
          <w:tcPr>
            <w:tcW w:w="2624" w:type="pct"/>
            <w:vAlign w:val="center"/>
          </w:tcPr>
          <w:p w:rsidR="00367318" w:rsidRPr="006D2447" w:rsidRDefault="00367318" w:rsidP="00C82791">
            <w:pPr>
              <w:rPr>
                <w:sz w:val="20"/>
                <w:szCs w:val="20"/>
              </w:rPr>
            </w:pPr>
            <w:r w:rsidRPr="006D2447">
              <w:rPr>
                <w:sz w:val="20"/>
                <w:szCs w:val="20"/>
              </w:rPr>
              <w:t>п. Загорянский, ул. Ватутина</w:t>
            </w:r>
          </w:p>
        </w:tc>
        <w:tc>
          <w:tcPr>
            <w:tcW w:w="411" w:type="pct"/>
            <w:vAlign w:val="center"/>
          </w:tcPr>
          <w:p w:rsidR="00367318" w:rsidRPr="006D2447" w:rsidRDefault="00367318" w:rsidP="00C82791">
            <w:pPr>
              <w:jc w:val="center"/>
              <w:rPr>
                <w:sz w:val="20"/>
                <w:szCs w:val="20"/>
              </w:rPr>
            </w:pPr>
            <w:r w:rsidRPr="006D2447">
              <w:rPr>
                <w:sz w:val="20"/>
                <w:szCs w:val="20"/>
              </w:rPr>
              <w:t>Р</w:t>
            </w:r>
          </w:p>
        </w:tc>
        <w:tc>
          <w:tcPr>
            <w:tcW w:w="400" w:type="pct"/>
            <w:vAlign w:val="center"/>
          </w:tcPr>
          <w:p w:rsidR="00367318" w:rsidRPr="006D2447" w:rsidRDefault="00367318" w:rsidP="00C82791">
            <w:pPr>
              <w:jc w:val="center"/>
              <w:rPr>
                <w:sz w:val="20"/>
                <w:szCs w:val="20"/>
              </w:rPr>
            </w:pPr>
            <w:r w:rsidRPr="006D2447">
              <w:rPr>
                <w:sz w:val="20"/>
                <w:szCs w:val="20"/>
              </w:rPr>
              <w:t>0,7</w:t>
            </w:r>
          </w:p>
        </w:tc>
        <w:tc>
          <w:tcPr>
            <w:tcW w:w="377" w:type="pct"/>
            <w:vAlign w:val="center"/>
          </w:tcPr>
          <w:p w:rsidR="00367318" w:rsidRPr="006D2447" w:rsidRDefault="00367318" w:rsidP="00C82791">
            <w:pPr>
              <w:jc w:val="center"/>
              <w:rPr>
                <w:sz w:val="20"/>
                <w:szCs w:val="20"/>
              </w:rPr>
            </w:pPr>
            <w:r w:rsidRPr="006D2447">
              <w:rPr>
                <w:sz w:val="20"/>
                <w:szCs w:val="20"/>
              </w:rPr>
              <w:t>МЗ/2</w:t>
            </w:r>
          </w:p>
        </w:tc>
        <w:tc>
          <w:tcPr>
            <w:tcW w:w="257" w:type="pct"/>
            <w:vAlign w:val="center"/>
          </w:tcPr>
          <w:p w:rsidR="00367318" w:rsidRPr="006D2447" w:rsidRDefault="00367318" w:rsidP="00C82791">
            <w:pPr>
              <w:jc w:val="center"/>
              <w:rPr>
                <w:sz w:val="20"/>
                <w:szCs w:val="20"/>
              </w:rPr>
            </w:pPr>
            <w:r w:rsidRPr="006D2447">
              <w:rPr>
                <w:sz w:val="20"/>
                <w:szCs w:val="20"/>
              </w:rPr>
              <w:t>-</w:t>
            </w:r>
          </w:p>
        </w:tc>
        <w:tc>
          <w:tcPr>
            <w:tcW w:w="589" w:type="pct"/>
          </w:tcPr>
          <w:p w:rsidR="00367318" w:rsidRPr="006D2447" w:rsidRDefault="00367318" w:rsidP="00C82791">
            <w:pPr>
              <w:jc w:val="center"/>
              <w:rPr>
                <w:sz w:val="20"/>
                <w:szCs w:val="20"/>
              </w:rPr>
            </w:pPr>
            <w:r w:rsidRPr="006D2447">
              <w:rPr>
                <w:sz w:val="20"/>
                <w:szCs w:val="20"/>
              </w:rPr>
              <w:t>I очередь</w:t>
            </w:r>
          </w:p>
        </w:tc>
      </w:tr>
      <w:tr w:rsidR="00367318" w:rsidRPr="006D2447" w:rsidTr="00C82791">
        <w:tc>
          <w:tcPr>
            <w:tcW w:w="342" w:type="pct"/>
          </w:tcPr>
          <w:p w:rsidR="00367318" w:rsidRPr="006D2447" w:rsidRDefault="00367318" w:rsidP="00C82791">
            <w:pPr>
              <w:rPr>
                <w:sz w:val="20"/>
                <w:szCs w:val="20"/>
              </w:rPr>
            </w:pPr>
            <w:r w:rsidRPr="006D2447">
              <w:rPr>
                <w:sz w:val="20"/>
                <w:szCs w:val="20"/>
              </w:rPr>
              <w:t>3</w:t>
            </w:r>
          </w:p>
        </w:tc>
        <w:tc>
          <w:tcPr>
            <w:tcW w:w="2624" w:type="pct"/>
            <w:vAlign w:val="center"/>
          </w:tcPr>
          <w:p w:rsidR="00367318" w:rsidRPr="00367318" w:rsidRDefault="00367318" w:rsidP="00C82791">
            <w:pPr>
              <w:rPr>
                <w:sz w:val="20"/>
                <w:szCs w:val="20"/>
                <w:lang w:val="ru-RU"/>
              </w:rPr>
            </w:pPr>
            <w:r w:rsidRPr="00367318">
              <w:rPr>
                <w:sz w:val="20"/>
                <w:szCs w:val="20"/>
                <w:lang w:val="ru-RU"/>
              </w:rPr>
              <w:t>п. Загорянский, ул. 1-я Соколовская</w:t>
            </w:r>
          </w:p>
        </w:tc>
        <w:tc>
          <w:tcPr>
            <w:tcW w:w="411" w:type="pct"/>
            <w:vAlign w:val="center"/>
          </w:tcPr>
          <w:p w:rsidR="00367318" w:rsidRPr="006D2447" w:rsidRDefault="00367318" w:rsidP="00C82791">
            <w:pPr>
              <w:jc w:val="center"/>
              <w:rPr>
                <w:sz w:val="20"/>
                <w:szCs w:val="20"/>
              </w:rPr>
            </w:pPr>
            <w:r w:rsidRPr="006D2447">
              <w:rPr>
                <w:sz w:val="20"/>
                <w:szCs w:val="20"/>
              </w:rPr>
              <w:t>Р</w:t>
            </w:r>
          </w:p>
        </w:tc>
        <w:tc>
          <w:tcPr>
            <w:tcW w:w="400" w:type="pct"/>
            <w:vAlign w:val="center"/>
          </w:tcPr>
          <w:p w:rsidR="00367318" w:rsidRPr="006D2447" w:rsidRDefault="00367318" w:rsidP="00C82791">
            <w:pPr>
              <w:jc w:val="center"/>
              <w:rPr>
                <w:sz w:val="20"/>
                <w:szCs w:val="20"/>
              </w:rPr>
            </w:pPr>
            <w:r w:rsidRPr="006D2447">
              <w:rPr>
                <w:sz w:val="20"/>
                <w:szCs w:val="20"/>
              </w:rPr>
              <w:t>0,47</w:t>
            </w:r>
          </w:p>
        </w:tc>
        <w:tc>
          <w:tcPr>
            <w:tcW w:w="377" w:type="pct"/>
            <w:vAlign w:val="center"/>
          </w:tcPr>
          <w:p w:rsidR="00367318" w:rsidRPr="006D2447" w:rsidRDefault="00367318" w:rsidP="00C82791">
            <w:pPr>
              <w:jc w:val="center"/>
              <w:rPr>
                <w:sz w:val="20"/>
                <w:szCs w:val="20"/>
              </w:rPr>
            </w:pPr>
            <w:r w:rsidRPr="006D2447">
              <w:rPr>
                <w:sz w:val="20"/>
                <w:szCs w:val="20"/>
              </w:rPr>
              <w:t>МЗ/2</w:t>
            </w:r>
          </w:p>
        </w:tc>
        <w:tc>
          <w:tcPr>
            <w:tcW w:w="257" w:type="pct"/>
            <w:vAlign w:val="center"/>
          </w:tcPr>
          <w:p w:rsidR="00367318" w:rsidRPr="006D2447" w:rsidRDefault="00367318" w:rsidP="00C82791">
            <w:pPr>
              <w:jc w:val="center"/>
              <w:rPr>
                <w:sz w:val="20"/>
                <w:szCs w:val="20"/>
              </w:rPr>
            </w:pPr>
            <w:r w:rsidRPr="006D2447">
              <w:rPr>
                <w:sz w:val="20"/>
                <w:szCs w:val="20"/>
              </w:rPr>
              <w:t>-</w:t>
            </w:r>
          </w:p>
        </w:tc>
        <w:tc>
          <w:tcPr>
            <w:tcW w:w="589" w:type="pct"/>
          </w:tcPr>
          <w:p w:rsidR="00367318" w:rsidRPr="006D2447" w:rsidRDefault="00367318" w:rsidP="00C82791">
            <w:pPr>
              <w:jc w:val="center"/>
              <w:rPr>
                <w:sz w:val="20"/>
                <w:szCs w:val="20"/>
              </w:rPr>
            </w:pPr>
            <w:r w:rsidRPr="006D2447">
              <w:rPr>
                <w:sz w:val="20"/>
                <w:szCs w:val="20"/>
              </w:rPr>
              <w:t>I очередь</w:t>
            </w:r>
          </w:p>
        </w:tc>
      </w:tr>
      <w:tr w:rsidR="00367318" w:rsidRPr="006D2447" w:rsidTr="00C82791">
        <w:tc>
          <w:tcPr>
            <w:tcW w:w="3377" w:type="pct"/>
            <w:gridSpan w:val="3"/>
          </w:tcPr>
          <w:p w:rsidR="00367318" w:rsidRPr="006D2447" w:rsidRDefault="00367318" w:rsidP="00C82791">
            <w:pPr>
              <w:jc w:val="right"/>
              <w:rPr>
                <w:sz w:val="20"/>
                <w:szCs w:val="20"/>
              </w:rPr>
            </w:pPr>
            <w:r w:rsidRPr="006D2447">
              <w:rPr>
                <w:sz w:val="20"/>
                <w:szCs w:val="20"/>
              </w:rPr>
              <w:t>Итого строительство, км:</w:t>
            </w:r>
          </w:p>
        </w:tc>
        <w:tc>
          <w:tcPr>
            <w:tcW w:w="400" w:type="pct"/>
            <w:vAlign w:val="center"/>
          </w:tcPr>
          <w:p w:rsidR="00367318" w:rsidRPr="006D2447" w:rsidRDefault="00367318" w:rsidP="00C82791">
            <w:pPr>
              <w:jc w:val="center"/>
              <w:rPr>
                <w:sz w:val="20"/>
                <w:szCs w:val="20"/>
              </w:rPr>
            </w:pPr>
            <w:r w:rsidRPr="006D2447">
              <w:rPr>
                <w:sz w:val="20"/>
                <w:szCs w:val="20"/>
              </w:rPr>
              <w:t>0,00</w:t>
            </w:r>
          </w:p>
        </w:tc>
        <w:tc>
          <w:tcPr>
            <w:tcW w:w="377" w:type="pct"/>
            <w:vAlign w:val="center"/>
          </w:tcPr>
          <w:p w:rsidR="00367318" w:rsidRPr="006D2447" w:rsidRDefault="00367318" w:rsidP="00C82791">
            <w:pPr>
              <w:jc w:val="center"/>
              <w:rPr>
                <w:sz w:val="20"/>
                <w:szCs w:val="20"/>
              </w:rPr>
            </w:pPr>
          </w:p>
        </w:tc>
        <w:tc>
          <w:tcPr>
            <w:tcW w:w="257" w:type="pct"/>
            <w:vAlign w:val="center"/>
          </w:tcPr>
          <w:p w:rsidR="00367318" w:rsidRPr="006D2447" w:rsidRDefault="00367318" w:rsidP="00C82791">
            <w:pPr>
              <w:jc w:val="center"/>
              <w:rPr>
                <w:sz w:val="20"/>
                <w:szCs w:val="20"/>
              </w:rPr>
            </w:pPr>
          </w:p>
        </w:tc>
        <w:tc>
          <w:tcPr>
            <w:tcW w:w="589" w:type="pct"/>
          </w:tcPr>
          <w:p w:rsidR="00367318" w:rsidRPr="006D2447" w:rsidRDefault="00367318" w:rsidP="00C82791">
            <w:pPr>
              <w:jc w:val="center"/>
              <w:rPr>
                <w:sz w:val="20"/>
                <w:szCs w:val="20"/>
              </w:rPr>
            </w:pPr>
          </w:p>
        </w:tc>
      </w:tr>
      <w:tr w:rsidR="00367318" w:rsidRPr="006D2447" w:rsidTr="00C82791">
        <w:tc>
          <w:tcPr>
            <w:tcW w:w="3377" w:type="pct"/>
            <w:gridSpan w:val="3"/>
          </w:tcPr>
          <w:p w:rsidR="00367318" w:rsidRPr="006D2447" w:rsidRDefault="00367318" w:rsidP="00C82791">
            <w:pPr>
              <w:jc w:val="right"/>
              <w:rPr>
                <w:sz w:val="20"/>
                <w:szCs w:val="20"/>
              </w:rPr>
            </w:pPr>
            <w:r w:rsidRPr="006D2447">
              <w:rPr>
                <w:sz w:val="20"/>
                <w:szCs w:val="20"/>
              </w:rPr>
              <w:t>Итого реконструкция, км:</w:t>
            </w:r>
          </w:p>
        </w:tc>
        <w:tc>
          <w:tcPr>
            <w:tcW w:w="400" w:type="pct"/>
            <w:vAlign w:val="center"/>
          </w:tcPr>
          <w:p w:rsidR="00367318" w:rsidRPr="006D2447" w:rsidRDefault="00367318" w:rsidP="00C82791">
            <w:pPr>
              <w:jc w:val="center"/>
              <w:rPr>
                <w:sz w:val="20"/>
                <w:szCs w:val="20"/>
              </w:rPr>
            </w:pPr>
            <w:r w:rsidRPr="006D2447">
              <w:rPr>
                <w:sz w:val="20"/>
                <w:szCs w:val="20"/>
              </w:rPr>
              <w:t>2,92</w:t>
            </w:r>
          </w:p>
        </w:tc>
        <w:tc>
          <w:tcPr>
            <w:tcW w:w="377" w:type="pct"/>
            <w:vAlign w:val="center"/>
          </w:tcPr>
          <w:p w:rsidR="00367318" w:rsidRPr="006D2447" w:rsidRDefault="00367318" w:rsidP="00C82791">
            <w:pPr>
              <w:jc w:val="center"/>
              <w:rPr>
                <w:sz w:val="20"/>
                <w:szCs w:val="20"/>
              </w:rPr>
            </w:pPr>
          </w:p>
        </w:tc>
        <w:tc>
          <w:tcPr>
            <w:tcW w:w="257" w:type="pct"/>
            <w:vAlign w:val="center"/>
          </w:tcPr>
          <w:p w:rsidR="00367318" w:rsidRPr="006D2447" w:rsidRDefault="00367318" w:rsidP="00C82791">
            <w:pPr>
              <w:jc w:val="center"/>
              <w:rPr>
                <w:sz w:val="20"/>
                <w:szCs w:val="20"/>
              </w:rPr>
            </w:pPr>
          </w:p>
        </w:tc>
        <w:tc>
          <w:tcPr>
            <w:tcW w:w="589" w:type="pct"/>
          </w:tcPr>
          <w:p w:rsidR="00367318" w:rsidRPr="006D2447" w:rsidRDefault="00367318" w:rsidP="00C82791">
            <w:pPr>
              <w:jc w:val="center"/>
              <w:rPr>
                <w:sz w:val="20"/>
                <w:szCs w:val="20"/>
              </w:rPr>
            </w:pPr>
          </w:p>
        </w:tc>
      </w:tr>
    </w:tbl>
    <w:p w:rsidR="00367318" w:rsidRPr="006D2447" w:rsidRDefault="00367318" w:rsidP="00367318">
      <w:pPr>
        <w:jc w:val="both"/>
        <w:rPr>
          <w:sz w:val="24"/>
        </w:rPr>
      </w:pPr>
    </w:p>
    <w:p w:rsidR="00367318" w:rsidRPr="00367318" w:rsidRDefault="00367318" w:rsidP="00367318">
      <w:pPr>
        <w:jc w:val="both"/>
        <w:rPr>
          <w:rFonts w:eastAsia="Times New Roman"/>
          <w:sz w:val="24"/>
          <w:lang w:val="ru-RU"/>
        </w:rPr>
      </w:pPr>
      <w:r w:rsidRPr="00367318">
        <w:rPr>
          <w:rFonts w:eastAsia="Times New Roman"/>
          <w:lang w:val="ru-RU"/>
        </w:rPr>
        <w:tab/>
      </w:r>
      <w:r w:rsidRPr="00367318">
        <w:rPr>
          <w:rFonts w:eastAsia="Times New Roman"/>
          <w:sz w:val="24"/>
          <w:lang w:val="ru-RU"/>
        </w:rPr>
        <w:t>Развитие улично-дорожной сети приведет к повышению мобильности и деловой активности населения, а также будет способствовать и созданию дополнительных рабочих мест в городском дорожном хозяйстве и смежных отраслях экономики муниципального образования. Расширение и строительство дорог, а также их содержание с применением передовых технологий приведет к снижению отрицательного воздействия на селитебные территории города, а также на окружающую среду.</w:t>
      </w:r>
    </w:p>
    <w:p w:rsidR="00367318" w:rsidRPr="00367318" w:rsidRDefault="00367318" w:rsidP="00367318">
      <w:pPr>
        <w:shd w:val="clear" w:color="auto" w:fill="FFFFFF"/>
        <w:ind w:right="48" w:firstLine="709"/>
        <w:jc w:val="both"/>
        <w:rPr>
          <w:rFonts w:eastAsia="Times New Roman"/>
          <w:sz w:val="24"/>
          <w:lang w:val="ru-RU"/>
        </w:rPr>
      </w:pPr>
      <w:r w:rsidRPr="00367318">
        <w:rPr>
          <w:rFonts w:eastAsia="Times New Roman"/>
          <w:sz w:val="24"/>
          <w:lang w:val="ru-RU"/>
        </w:rPr>
        <w:lastRenderedPageBreak/>
        <w:t xml:space="preserve">Благоустроенные, широкие улицы города являются центром притяжения социальной и коммунальной инфраструктуры. С достаточной финансовой поддержкой транспортной инфраструктуры города будут увеличиваться доходы бюджетов всех уровней за счет ускорения процессов развития торговли, роста индустрии сервисных предприятий на существующих и предполагаемых под развитие территориях. Улучшение транспортной доступности также повлечет за собой увеличение доходов в результате роста рыночной стоимости земельных участков и объектов капитального строительства вблизи строящихся и реконструируемых улиц и дорог. </w:t>
      </w:r>
    </w:p>
    <w:p w:rsidR="00367318" w:rsidRPr="00367318" w:rsidRDefault="00367318" w:rsidP="00367318">
      <w:pPr>
        <w:jc w:val="both"/>
        <w:rPr>
          <w:rFonts w:eastAsia="Times New Roman"/>
          <w:sz w:val="24"/>
          <w:lang w:val="ru-RU"/>
        </w:rPr>
      </w:pPr>
      <w:r w:rsidRPr="00367318">
        <w:rPr>
          <w:rFonts w:eastAsia="Times New Roman"/>
          <w:sz w:val="24"/>
          <w:lang w:val="ru-RU"/>
        </w:rPr>
        <w:tab/>
        <w:t>Комплексное развитие УДС города позволит распределить транспортные потоки внутри городского поселения, исключить скопление транспортных средств в одних и тех же местах и уменьшить загруженность улиц, обеспечивая наиболее полноценное функционирование системы приоритетных транспортных коридоров, с дальнейшим выводом транзитного движения за границу селитебных территорий города.</w:t>
      </w:r>
    </w:p>
    <w:p w:rsidR="00367318" w:rsidRPr="00367318" w:rsidRDefault="00367318" w:rsidP="00367318">
      <w:pPr>
        <w:jc w:val="both"/>
        <w:rPr>
          <w:sz w:val="24"/>
          <w:lang w:val="ru-RU"/>
        </w:rPr>
      </w:pPr>
      <w:r w:rsidRPr="00367318">
        <w:rPr>
          <w:sz w:val="24"/>
          <w:lang w:val="ru-RU"/>
        </w:rPr>
        <w:tab/>
        <w:t>К концу срока реализации генерального плана показатель общей протяженности элементов УДС составит 33,155 км.</w:t>
      </w:r>
    </w:p>
    <w:p w:rsidR="00367318" w:rsidRPr="00367318" w:rsidRDefault="00367318" w:rsidP="00367318">
      <w:pPr>
        <w:jc w:val="both"/>
        <w:rPr>
          <w:sz w:val="24"/>
          <w:lang w:val="ru-RU"/>
        </w:rPr>
      </w:pPr>
      <w:r w:rsidRPr="00367318">
        <w:rPr>
          <w:sz w:val="24"/>
          <w:lang w:val="ru-RU"/>
        </w:rPr>
        <w:tab/>
        <w:t>С учетом предложений проекта «Схемы территориального планирования транспортного обслуживания Московской области»  и настоящего проекта генерального плана городского поселения, общая протяженность автомобильных дорог общего пользования составит 44,956 км, в том числе:</w:t>
      </w:r>
    </w:p>
    <w:p w:rsidR="00367318" w:rsidRPr="00367318" w:rsidRDefault="00367318" w:rsidP="0011442C">
      <w:pPr>
        <w:pStyle w:val="af7"/>
        <w:numPr>
          <w:ilvl w:val="0"/>
          <w:numId w:val="21"/>
        </w:numPr>
        <w:spacing w:after="200"/>
        <w:jc w:val="both"/>
        <w:rPr>
          <w:sz w:val="24"/>
          <w:lang w:val="ru-RU"/>
        </w:rPr>
      </w:pPr>
      <w:r w:rsidRPr="00367318">
        <w:rPr>
          <w:sz w:val="24"/>
          <w:lang w:val="ru-RU"/>
        </w:rPr>
        <w:t>автомобильные дороги федерального значения общего пользования – 0,0 км;</w:t>
      </w:r>
    </w:p>
    <w:p w:rsidR="00367318" w:rsidRPr="00367318" w:rsidRDefault="00367318" w:rsidP="0011442C">
      <w:pPr>
        <w:pStyle w:val="af7"/>
        <w:numPr>
          <w:ilvl w:val="0"/>
          <w:numId w:val="21"/>
        </w:numPr>
        <w:spacing w:after="200"/>
        <w:jc w:val="both"/>
        <w:rPr>
          <w:sz w:val="24"/>
          <w:lang w:val="ru-RU"/>
        </w:rPr>
      </w:pPr>
      <w:r w:rsidRPr="00367318">
        <w:rPr>
          <w:sz w:val="24"/>
          <w:lang w:val="ru-RU"/>
        </w:rPr>
        <w:t>автомобильные дороги регионального и межмуниципального значения общего пользования – 11,801 км;</w:t>
      </w:r>
    </w:p>
    <w:p w:rsidR="00367318" w:rsidRPr="00367318" w:rsidRDefault="00367318" w:rsidP="0011442C">
      <w:pPr>
        <w:pStyle w:val="af7"/>
        <w:numPr>
          <w:ilvl w:val="0"/>
          <w:numId w:val="21"/>
        </w:numPr>
        <w:spacing w:after="200"/>
        <w:jc w:val="both"/>
        <w:rPr>
          <w:sz w:val="24"/>
          <w:lang w:val="ru-RU"/>
        </w:rPr>
      </w:pPr>
      <w:r w:rsidRPr="00367318">
        <w:rPr>
          <w:sz w:val="24"/>
          <w:lang w:val="ru-RU"/>
        </w:rPr>
        <w:t>автомобильные дороги местного значения (УДС) – 33,155 км.</w:t>
      </w:r>
    </w:p>
    <w:p w:rsidR="00367318" w:rsidRPr="00367318" w:rsidRDefault="00367318" w:rsidP="00367318">
      <w:pPr>
        <w:jc w:val="both"/>
        <w:rPr>
          <w:rFonts w:eastAsia="Times New Roman"/>
          <w:sz w:val="24"/>
          <w:lang w:val="ru-RU"/>
        </w:rPr>
      </w:pPr>
      <w:r w:rsidRPr="00367318">
        <w:rPr>
          <w:sz w:val="24"/>
          <w:lang w:val="ru-RU"/>
        </w:rPr>
        <w:tab/>
        <w:t>Исходя из общей протяженности автомобильных дорог и общей площади городского поселения, плотность сети автодорог на расчетный срок реализации мероприятий составит 2,57 км/км</w:t>
      </w:r>
      <w:proofErr w:type="gramStart"/>
      <w:r w:rsidRPr="00367318">
        <w:rPr>
          <w:sz w:val="24"/>
          <w:vertAlign w:val="superscript"/>
          <w:lang w:val="ru-RU"/>
        </w:rPr>
        <w:t>2</w:t>
      </w:r>
      <w:proofErr w:type="gramEnd"/>
      <w:r w:rsidRPr="00367318">
        <w:rPr>
          <w:sz w:val="24"/>
          <w:lang w:val="ru-RU"/>
        </w:rPr>
        <w:t>.</w:t>
      </w:r>
    </w:p>
    <w:p w:rsidR="00367318" w:rsidRPr="00367318" w:rsidRDefault="00367318" w:rsidP="00367318">
      <w:pPr>
        <w:rPr>
          <w:b/>
          <w:i/>
          <w:sz w:val="24"/>
          <w:lang w:val="ru-RU"/>
        </w:rPr>
      </w:pPr>
      <w:r w:rsidRPr="00367318">
        <w:rPr>
          <w:b/>
          <w:i/>
          <w:sz w:val="24"/>
          <w:lang w:val="ru-RU"/>
        </w:rPr>
        <w:t xml:space="preserve">Сеть общественного пассажирского транспорта </w:t>
      </w:r>
    </w:p>
    <w:p w:rsidR="00367318" w:rsidRPr="00367318" w:rsidRDefault="00367318" w:rsidP="00367318">
      <w:pPr>
        <w:ind w:firstLine="709"/>
        <w:contextualSpacing/>
        <w:mirrorIndents/>
        <w:jc w:val="both"/>
        <w:rPr>
          <w:sz w:val="24"/>
          <w:lang w:val="ru-RU"/>
        </w:rPr>
      </w:pPr>
      <w:r w:rsidRPr="00367318">
        <w:rPr>
          <w:sz w:val="24"/>
          <w:lang w:val="ru-RU"/>
        </w:rPr>
        <w:t xml:space="preserve">Для дальнейшего развития территории и обеспечения нормативной плотности сети общественного транспорта необходимо сохранение существующей сети маршрутов, создание новых маршрутов и оптимизация парка автобусов, а также периодичности следования под существующий пассажиропоток. </w:t>
      </w:r>
    </w:p>
    <w:p w:rsidR="00367318" w:rsidRPr="00367318" w:rsidRDefault="00367318" w:rsidP="00367318">
      <w:pPr>
        <w:ind w:firstLine="709"/>
        <w:contextualSpacing/>
        <w:mirrorIndents/>
        <w:jc w:val="both"/>
        <w:rPr>
          <w:rFonts w:eastAsia="Times New Roman"/>
          <w:sz w:val="24"/>
          <w:lang w:val="ru-RU"/>
        </w:rPr>
      </w:pPr>
      <w:r w:rsidRPr="00367318">
        <w:rPr>
          <w:rFonts w:eastAsia="Times New Roman"/>
          <w:sz w:val="24"/>
          <w:lang w:val="ru-RU"/>
        </w:rPr>
        <w:t xml:space="preserve">Все городские магистральные улицы (сохраняемые, реконструируемые и проектируемые) предусматривают возможность организации движения наземного общественного транспорта. Организация движения автобусов разной вместимости должна претерпеть изменения. Машины небольшой вместимости целесообразно использовать в основном на коротких маршрутах. Машины большой вместимости могут работать на обычных и экспрессных маршрутах. </w:t>
      </w:r>
    </w:p>
    <w:p w:rsidR="00367318" w:rsidRPr="00367318" w:rsidRDefault="00367318" w:rsidP="00367318">
      <w:pPr>
        <w:ind w:firstLine="709"/>
        <w:contextualSpacing/>
        <w:mirrorIndents/>
        <w:jc w:val="both"/>
        <w:rPr>
          <w:sz w:val="24"/>
          <w:lang w:val="ru-RU"/>
        </w:rPr>
      </w:pPr>
      <w:r w:rsidRPr="00367318">
        <w:rPr>
          <w:rFonts w:eastAsia="Times New Roman"/>
          <w:sz w:val="24"/>
          <w:lang w:val="ru-RU"/>
        </w:rPr>
        <w:t>Целесообразно планировать маршруты общественного транспорта через территории перспективного социально-экономического развития, в том числе через новые жилые районы, общественно-деловые и рекреационные зоны.</w:t>
      </w:r>
    </w:p>
    <w:p w:rsidR="00367318" w:rsidRPr="00367318" w:rsidRDefault="00367318" w:rsidP="00367318">
      <w:pPr>
        <w:pStyle w:val="af7"/>
        <w:ind w:left="0"/>
        <w:jc w:val="both"/>
        <w:rPr>
          <w:sz w:val="24"/>
          <w:lang w:val="ru-RU"/>
        </w:rPr>
      </w:pPr>
      <w:r w:rsidRPr="00367318">
        <w:rPr>
          <w:sz w:val="24"/>
          <w:lang w:val="ru-RU"/>
        </w:rPr>
        <w:tab/>
        <w:t>Вопросы выбора организации маршрутного движения, выбора подвижного состава, должны конкретизироваться при разработке специализированных проектов (схем) комплексного развития системы пассажирского транспорта.</w:t>
      </w:r>
    </w:p>
    <w:p w:rsidR="00201FE2" w:rsidRDefault="00201FE2" w:rsidP="00367318">
      <w:pPr>
        <w:jc w:val="both"/>
        <w:rPr>
          <w:b/>
          <w:i/>
          <w:sz w:val="24"/>
          <w:lang w:val="ru-RU"/>
        </w:rPr>
      </w:pPr>
    </w:p>
    <w:p w:rsidR="00367318" w:rsidRPr="00367318" w:rsidRDefault="00367318" w:rsidP="00201FE2">
      <w:pPr>
        <w:ind w:firstLine="709"/>
        <w:jc w:val="both"/>
        <w:rPr>
          <w:b/>
          <w:i/>
          <w:sz w:val="24"/>
          <w:lang w:val="ru-RU"/>
        </w:rPr>
      </w:pPr>
      <w:r w:rsidRPr="00367318">
        <w:rPr>
          <w:b/>
          <w:i/>
          <w:sz w:val="24"/>
          <w:lang w:val="ru-RU"/>
        </w:rPr>
        <w:t>Индивидуальный автотранспорт</w:t>
      </w:r>
    </w:p>
    <w:p w:rsidR="00367318" w:rsidRPr="00367318" w:rsidRDefault="00367318" w:rsidP="00367318">
      <w:pPr>
        <w:ind w:firstLine="709"/>
        <w:jc w:val="both"/>
        <w:rPr>
          <w:sz w:val="24"/>
          <w:lang w:val="ru-RU" w:eastAsia="ru-RU"/>
        </w:rPr>
      </w:pPr>
      <w:r w:rsidRPr="00367318">
        <w:rPr>
          <w:sz w:val="24"/>
          <w:lang w:val="ru-RU" w:eastAsia="ru-RU"/>
        </w:rPr>
        <w:t>В настоящее время легковой автомобильный транспорт является наиболее развивающимся видом транспорта.</w:t>
      </w:r>
    </w:p>
    <w:p w:rsidR="00367318" w:rsidRPr="00201FE2" w:rsidRDefault="00367318" w:rsidP="00201FE2">
      <w:pPr>
        <w:pStyle w:val="aa"/>
        <w:jc w:val="both"/>
        <w:rPr>
          <w:sz w:val="24"/>
          <w:lang w:val="ru-RU"/>
        </w:rPr>
      </w:pPr>
      <w:r w:rsidRPr="00367318">
        <w:rPr>
          <w:lang w:val="ru-RU"/>
        </w:rPr>
        <w:tab/>
      </w:r>
      <w:r w:rsidRPr="00201FE2">
        <w:rPr>
          <w:sz w:val="24"/>
          <w:lang w:val="ru-RU"/>
        </w:rPr>
        <w:t>В соответствии с утверждёнными нормативами градостроительного проектирования Московской области (ПП МО №713/3017.08.2015) расчётный уровень автомобилизации составит 420 автомобилей на 1000 жителей.</w:t>
      </w:r>
    </w:p>
    <w:p w:rsidR="00367318" w:rsidRPr="00201FE2" w:rsidRDefault="00367318" w:rsidP="00201FE2">
      <w:pPr>
        <w:pStyle w:val="aa"/>
        <w:jc w:val="both"/>
        <w:rPr>
          <w:sz w:val="24"/>
          <w:lang w:val="ru-RU"/>
        </w:rPr>
      </w:pPr>
      <w:r w:rsidRPr="00201FE2">
        <w:rPr>
          <w:sz w:val="24"/>
          <w:lang w:val="ru-RU"/>
        </w:rPr>
        <w:lastRenderedPageBreak/>
        <w:tab/>
        <w:t xml:space="preserve">На </w:t>
      </w:r>
      <w:r w:rsidRPr="00201FE2">
        <w:rPr>
          <w:sz w:val="24"/>
        </w:rPr>
        <w:t>I</w:t>
      </w:r>
      <w:r w:rsidRPr="00201FE2">
        <w:rPr>
          <w:sz w:val="24"/>
          <w:lang w:val="ru-RU"/>
        </w:rPr>
        <w:t xml:space="preserve"> этап реализации генерального плана показатель численности населения составит 12832 человека. При этом количество автомобилей увеличится до 5389 ед., в том числе для жителей многоквартирного фонда – 1554 ед.</w:t>
      </w:r>
    </w:p>
    <w:p w:rsidR="00367318" w:rsidRPr="00367318" w:rsidRDefault="00367318" w:rsidP="00367318">
      <w:pPr>
        <w:jc w:val="both"/>
        <w:rPr>
          <w:color w:val="000000"/>
          <w:sz w:val="24"/>
          <w:lang w:val="ru-RU"/>
        </w:rPr>
      </w:pPr>
      <w:r w:rsidRPr="00367318">
        <w:rPr>
          <w:sz w:val="24"/>
          <w:lang w:val="ru-RU"/>
        </w:rPr>
        <w:tab/>
        <w:t xml:space="preserve">На расчетный срок реализации генерального плана показатель численности населения останется неизменным по сравнению с </w:t>
      </w:r>
      <w:r w:rsidRPr="006D2447">
        <w:rPr>
          <w:sz w:val="24"/>
        </w:rPr>
        <w:t>I</w:t>
      </w:r>
      <w:r w:rsidRPr="00367318">
        <w:rPr>
          <w:sz w:val="24"/>
          <w:lang w:val="ru-RU"/>
        </w:rPr>
        <w:t xml:space="preserve"> этапом.</w:t>
      </w:r>
      <w:r w:rsidRPr="00367318">
        <w:rPr>
          <w:color w:val="000000"/>
          <w:sz w:val="24"/>
          <w:lang w:val="ru-RU"/>
        </w:rPr>
        <w:tab/>
        <w:t xml:space="preserve">Расчетный показатель численности автомобилей ожидается на уровне значений </w:t>
      </w:r>
      <w:r w:rsidRPr="006D2447">
        <w:rPr>
          <w:color w:val="000000"/>
          <w:sz w:val="24"/>
        </w:rPr>
        <w:t>I</w:t>
      </w:r>
      <w:r w:rsidRPr="00367318">
        <w:rPr>
          <w:color w:val="000000"/>
          <w:sz w:val="24"/>
          <w:lang w:val="ru-RU"/>
        </w:rPr>
        <w:t xml:space="preserve"> этапа. В соответствии с СП 42.13330.2011 «Градостроительство. Планировка и застройка городских и сельских поселений», существующая потребность в машино-местах при пешеходной доступности 800 м от многоквартирной застройки составляет 90% от общего количества зарегистрированных автомобилей. Принимая в расчет показатель численности населения в многоквартирной застройке на расчетный срок, потребность составит 1399 м/м.</w:t>
      </w:r>
    </w:p>
    <w:p w:rsidR="00367318" w:rsidRPr="00367318" w:rsidRDefault="00367318" w:rsidP="00367318">
      <w:pPr>
        <w:ind w:firstLine="709"/>
        <w:jc w:val="both"/>
        <w:rPr>
          <w:sz w:val="24"/>
          <w:lang w:val="ru-RU"/>
        </w:rPr>
      </w:pPr>
      <w:r w:rsidRPr="00367318">
        <w:rPr>
          <w:sz w:val="24"/>
          <w:lang w:val="ru-RU"/>
        </w:rPr>
        <w:t>Размещение гаражей и стоянок автомобилей для постоянного хранения в индивидуальной застройке и малоэтажной блокированной застройке должно осуществляться в пределах домовладений, в районах секционной застройки – на открытых стоянках, в капитальных одноэтажных и многоэтажных гаражах, которые необходимо предусмотреть на следующих стадиях проектирования.</w:t>
      </w:r>
    </w:p>
    <w:p w:rsidR="00367318" w:rsidRPr="00367318" w:rsidRDefault="00367318" w:rsidP="00367318">
      <w:pPr>
        <w:ind w:firstLine="709"/>
        <w:jc w:val="both"/>
        <w:rPr>
          <w:sz w:val="24"/>
          <w:lang w:val="ru-RU"/>
        </w:rPr>
      </w:pPr>
      <w:r w:rsidRPr="00367318">
        <w:rPr>
          <w:sz w:val="24"/>
          <w:lang w:val="ru-RU"/>
        </w:rPr>
        <w:t>Стоянки или гаражи для  постоянного хранения автотранспорта  должны размещаться в радиусе доступности 250-300 м, но не более чем в 800</w:t>
      </w:r>
      <w:r w:rsidRPr="006D2447">
        <w:rPr>
          <w:sz w:val="24"/>
        </w:rPr>
        <w:t> </w:t>
      </w:r>
      <w:r w:rsidRPr="00367318">
        <w:rPr>
          <w:sz w:val="24"/>
          <w:lang w:val="ru-RU"/>
        </w:rPr>
        <w:t xml:space="preserve">м от мест проживания автовладельцев. </w:t>
      </w:r>
    </w:p>
    <w:p w:rsidR="00367318" w:rsidRPr="00367318" w:rsidRDefault="00367318" w:rsidP="00367318">
      <w:pPr>
        <w:ind w:firstLine="709"/>
        <w:jc w:val="both"/>
        <w:rPr>
          <w:sz w:val="24"/>
          <w:lang w:val="ru-RU"/>
        </w:rPr>
      </w:pPr>
      <w:r w:rsidRPr="00367318">
        <w:rPr>
          <w:sz w:val="24"/>
          <w:lang w:val="ru-RU"/>
        </w:rPr>
        <w:t xml:space="preserve">Открытые стоянки для временного хранения автотранспорта следует предусматривать на придомовых территориях, на стоянках при общегородских центрах, при торговых центрах, при въезде или на территории предприятий, при других центрах тяготения населения. Вместимость стоянок (количество машиномест) определяется на стадии проекта планировки. </w:t>
      </w:r>
    </w:p>
    <w:p w:rsidR="00367318" w:rsidRPr="00367318" w:rsidRDefault="00367318" w:rsidP="00367318">
      <w:pPr>
        <w:jc w:val="both"/>
        <w:rPr>
          <w:snapToGrid w:val="0"/>
          <w:sz w:val="24"/>
          <w:lang w:val="ru-RU"/>
        </w:rPr>
      </w:pPr>
      <w:r w:rsidRPr="00367318">
        <w:rPr>
          <w:snapToGrid w:val="0"/>
          <w:sz w:val="24"/>
          <w:lang w:val="ru-RU"/>
        </w:rPr>
        <w:tab/>
        <w:t>Расчет приобъектных и гостевых стоянок должен быть уточнен на последующих стадиях проектирования с учетом характеристик размещаемых жилых комплексов и общественно-деловых сооружений. Причем исполнение автостоянок решается индивидуально для каждого объекта в зависимости от его емкостных характеристик и территориального расположения как в наземном исполнении, так и с использованием подземного пространства.</w:t>
      </w:r>
    </w:p>
    <w:p w:rsidR="00201FE2" w:rsidRDefault="00201FE2" w:rsidP="00367318">
      <w:pPr>
        <w:jc w:val="both"/>
        <w:rPr>
          <w:b/>
          <w:i/>
          <w:sz w:val="24"/>
          <w:lang w:val="ru-RU"/>
        </w:rPr>
      </w:pPr>
    </w:p>
    <w:p w:rsidR="00367318" w:rsidRPr="00367318" w:rsidRDefault="00367318" w:rsidP="00201FE2">
      <w:pPr>
        <w:ind w:firstLine="709"/>
        <w:jc w:val="both"/>
        <w:rPr>
          <w:b/>
          <w:i/>
          <w:sz w:val="24"/>
          <w:lang w:val="ru-RU"/>
        </w:rPr>
      </w:pPr>
      <w:r w:rsidRPr="00367318">
        <w:rPr>
          <w:b/>
          <w:i/>
          <w:sz w:val="24"/>
          <w:lang w:val="ru-RU"/>
        </w:rPr>
        <w:t>Техническое обслуживание автотранспорта</w:t>
      </w:r>
    </w:p>
    <w:p w:rsidR="00367318" w:rsidRPr="00201FE2" w:rsidRDefault="00367318" w:rsidP="00201FE2">
      <w:pPr>
        <w:jc w:val="both"/>
        <w:rPr>
          <w:sz w:val="24"/>
          <w:lang w:val="ru-RU"/>
        </w:rPr>
      </w:pPr>
      <w:r w:rsidRPr="00367318">
        <w:rPr>
          <w:sz w:val="24"/>
          <w:lang w:val="ru-RU"/>
        </w:rPr>
        <w:tab/>
        <w:t>Руководствуясь показателем уровня автомобилизации 420 авт./1000 чел. населения, принятым в Нормативах градостроительного проектирования Московской области, и данными по расчетному показателю численности населения, потребность в топ</w:t>
      </w:r>
      <w:r w:rsidRPr="00201FE2">
        <w:rPr>
          <w:sz w:val="24"/>
          <w:lang w:val="ru-RU"/>
        </w:rPr>
        <w:t>ливораздаточных колонках АЗС составит: 5389 авт./1200 = 4 шт.</w:t>
      </w:r>
    </w:p>
    <w:p w:rsidR="00367318" w:rsidRPr="00201FE2" w:rsidRDefault="00367318" w:rsidP="00201FE2">
      <w:pPr>
        <w:pStyle w:val="aa"/>
        <w:spacing w:line="276" w:lineRule="auto"/>
        <w:jc w:val="both"/>
        <w:rPr>
          <w:sz w:val="24"/>
          <w:lang w:val="ru-RU"/>
        </w:rPr>
      </w:pPr>
      <w:r w:rsidRPr="00201FE2">
        <w:rPr>
          <w:sz w:val="24"/>
          <w:lang w:val="ru-RU"/>
        </w:rPr>
        <w:tab/>
        <w:t>Расчетная потребность мощности станций технического обслуживания автомобилей, исходя из перспективного количества легковых автомобилей: 5389 авт./200 = 27 постов.</w:t>
      </w:r>
    </w:p>
    <w:p w:rsidR="00367318" w:rsidRPr="00201FE2" w:rsidRDefault="00367318" w:rsidP="00201FE2">
      <w:pPr>
        <w:jc w:val="both"/>
        <w:rPr>
          <w:sz w:val="24"/>
          <w:lang w:val="ru-RU"/>
        </w:rPr>
      </w:pPr>
      <w:r w:rsidRPr="00201FE2">
        <w:rPr>
          <w:sz w:val="24"/>
          <w:lang w:val="ru-RU"/>
        </w:rPr>
        <w:tab/>
        <w:t>Для обеспечения нормативных показателей по обеспеченности объектами сервиса и технического обслуживания, настоящим проектом генерального плана предлагается рассмотреть возможность реконструкции существующих СТО с увеличением их мощностей.</w:t>
      </w:r>
    </w:p>
    <w:p w:rsidR="00201FE2" w:rsidRDefault="00201FE2" w:rsidP="00201FE2">
      <w:pPr>
        <w:shd w:val="clear" w:color="auto" w:fill="FFFFFF"/>
        <w:ind w:right="48" w:firstLine="709"/>
        <w:jc w:val="both"/>
        <w:rPr>
          <w:rFonts w:eastAsia="Times New Roman"/>
          <w:b/>
          <w:i/>
          <w:sz w:val="24"/>
          <w:lang w:val="ru-RU"/>
        </w:rPr>
      </w:pPr>
    </w:p>
    <w:p w:rsidR="00367318" w:rsidRPr="00201FE2" w:rsidRDefault="00367318" w:rsidP="00201FE2">
      <w:pPr>
        <w:shd w:val="clear" w:color="auto" w:fill="FFFFFF"/>
        <w:ind w:right="48" w:firstLine="709"/>
        <w:jc w:val="both"/>
        <w:rPr>
          <w:rFonts w:eastAsia="Times New Roman"/>
          <w:b/>
          <w:i/>
          <w:sz w:val="24"/>
          <w:lang w:val="ru-RU"/>
        </w:rPr>
      </w:pPr>
      <w:r w:rsidRPr="00201FE2">
        <w:rPr>
          <w:rFonts w:eastAsia="Times New Roman"/>
          <w:b/>
          <w:i/>
          <w:sz w:val="24"/>
          <w:lang w:val="ru-RU"/>
        </w:rPr>
        <w:t>Железнодорожный транспорт</w:t>
      </w:r>
    </w:p>
    <w:p w:rsidR="00367318" w:rsidRPr="00201FE2" w:rsidRDefault="00367318" w:rsidP="00201FE2">
      <w:pPr>
        <w:jc w:val="both"/>
        <w:rPr>
          <w:sz w:val="24"/>
          <w:lang w:val="ru-RU"/>
        </w:rPr>
      </w:pPr>
      <w:r w:rsidRPr="00201FE2">
        <w:rPr>
          <w:sz w:val="24"/>
          <w:lang w:val="ru-RU"/>
        </w:rPr>
        <w:tab/>
      </w:r>
      <w:proofErr w:type="gramStart"/>
      <w:r w:rsidRPr="00201FE2">
        <w:rPr>
          <w:sz w:val="24"/>
          <w:lang w:val="ru-RU"/>
        </w:rPr>
        <w:t>Согласно схемы</w:t>
      </w:r>
      <w:proofErr w:type="gramEnd"/>
      <w:r w:rsidRPr="00201FE2">
        <w:rPr>
          <w:sz w:val="24"/>
          <w:lang w:val="ru-RU"/>
        </w:rPr>
        <w:t xml:space="preserve"> территориального планирования транспортного обслуживания Московской области, на территории городского поселения Загорянский будет сформирован транспортно-пересадочный узел (ТПУ) на основе железнодорожного транспорта:</w:t>
      </w:r>
    </w:p>
    <w:p w:rsidR="00367318" w:rsidRPr="00201FE2" w:rsidRDefault="00367318" w:rsidP="00201FE2">
      <w:pPr>
        <w:pStyle w:val="af7"/>
        <w:numPr>
          <w:ilvl w:val="0"/>
          <w:numId w:val="28"/>
        </w:numPr>
        <w:spacing w:after="200" w:line="276" w:lineRule="auto"/>
        <w:jc w:val="both"/>
        <w:rPr>
          <w:sz w:val="24"/>
          <w:lang w:val="ru-RU"/>
        </w:rPr>
      </w:pPr>
      <w:r w:rsidRPr="00201FE2">
        <w:rPr>
          <w:sz w:val="24"/>
          <w:lang w:val="ru-RU"/>
        </w:rPr>
        <w:lastRenderedPageBreak/>
        <w:t xml:space="preserve">«Загорянская» - </w:t>
      </w:r>
      <w:r w:rsidRPr="00201FE2">
        <w:rPr>
          <w:sz w:val="24"/>
        </w:rPr>
        <w:t>III</w:t>
      </w:r>
      <w:r w:rsidRPr="00201FE2">
        <w:rPr>
          <w:sz w:val="24"/>
          <w:lang w:val="ru-RU"/>
        </w:rPr>
        <w:t xml:space="preserve"> категории (пассажиропоток от 300 тыс. до 1 млн. пассажиров/год).</w:t>
      </w:r>
    </w:p>
    <w:p w:rsidR="00367318" w:rsidRPr="00367318" w:rsidRDefault="00367318" w:rsidP="00367318">
      <w:pPr>
        <w:pStyle w:val="af7"/>
        <w:ind w:left="770"/>
        <w:jc w:val="both"/>
        <w:rPr>
          <w:sz w:val="24"/>
          <w:lang w:val="ru-RU"/>
        </w:rPr>
      </w:pPr>
    </w:p>
    <w:p w:rsidR="00367318" w:rsidRPr="00367318" w:rsidRDefault="00367318" w:rsidP="00367318">
      <w:pPr>
        <w:pStyle w:val="af7"/>
        <w:ind w:left="0"/>
        <w:jc w:val="both"/>
        <w:rPr>
          <w:sz w:val="24"/>
          <w:lang w:val="ru-RU"/>
        </w:rPr>
      </w:pPr>
      <w:r w:rsidRPr="00367318">
        <w:rPr>
          <w:sz w:val="24"/>
          <w:lang w:val="ru-RU"/>
        </w:rPr>
        <w:tab/>
        <w:t>Транспортно-пересадочные узлы будут включать в себя объекты, необходимые для обеспечения удобного и комфортного обслуживания пассажиров при пересадке с одного вида транспорта на другой (железнодорожные станции, платформы и остановочные пункты; железнодорожные вокзалы, автовокзалы и автостанции; торгово-развлекательные объекты; стоянки для временного хранения легкового транспорта; территории для стоянки и разворота общественного автомобильного транспорта; пешеходные переходы), а также автомобильные дороги для обеспечения подъезда к ним.</w:t>
      </w:r>
    </w:p>
    <w:p w:rsidR="00367318" w:rsidRPr="00367318" w:rsidRDefault="00367318" w:rsidP="00367318">
      <w:pPr>
        <w:jc w:val="both"/>
        <w:rPr>
          <w:b/>
          <w:i/>
          <w:sz w:val="24"/>
          <w:lang w:val="ru-RU"/>
        </w:rPr>
      </w:pPr>
      <w:r w:rsidRPr="00367318">
        <w:rPr>
          <w:b/>
          <w:i/>
          <w:sz w:val="24"/>
          <w:lang w:val="ru-RU"/>
        </w:rPr>
        <w:t>Вертолетные площадки</w:t>
      </w:r>
    </w:p>
    <w:p w:rsidR="00367318" w:rsidRPr="00367318" w:rsidRDefault="00367318" w:rsidP="00367318">
      <w:pPr>
        <w:jc w:val="both"/>
        <w:rPr>
          <w:sz w:val="24"/>
          <w:lang w:val="ru-RU"/>
        </w:rPr>
      </w:pPr>
      <w:r w:rsidRPr="00367318">
        <w:rPr>
          <w:sz w:val="24"/>
          <w:lang w:val="ru-RU"/>
        </w:rPr>
        <w:tab/>
        <w:t xml:space="preserve">На территории городского поселения </w:t>
      </w:r>
      <w:r w:rsidR="00515850" w:rsidRPr="00515850">
        <w:rPr>
          <w:iCs/>
          <w:sz w:val="24"/>
          <w:lang w:val="ru-RU"/>
        </w:rPr>
        <w:t>Загорянский</w:t>
      </w:r>
      <w:r w:rsidRPr="00515850">
        <w:rPr>
          <w:sz w:val="24"/>
          <w:lang w:val="ru-RU"/>
        </w:rPr>
        <w:t xml:space="preserve"> в </w:t>
      </w:r>
      <w:r w:rsidRPr="00367318">
        <w:rPr>
          <w:sz w:val="24"/>
          <w:lang w:val="ru-RU"/>
        </w:rPr>
        <w:t>настоящий момент не расположено ни одной вертолетной площадки для авиации общего назначения.</w:t>
      </w:r>
    </w:p>
    <w:p w:rsidR="00367318" w:rsidRPr="00367318" w:rsidRDefault="00367318" w:rsidP="00367318">
      <w:pPr>
        <w:jc w:val="both"/>
        <w:rPr>
          <w:sz w:val="24"/>
          <w:lang w:val="ru-RU"/>
        </w:rPr>
      </w:pPr>
      <w:r w:rsidRPr="00367318">
        <w:rPr>
          <w:sz w:val="24"/>
          <w:lang w:val="ru-RU"/>
        </w:rPr>
        <w:tab/>
        <w:t>Согласно Постановлению Правительства Московской области от 17.08.2015 № 713/30 «Об утверждении нормативов градостроительного проектирования Московской области», исходя из прогнозируемой численности населения, в муниципальном образовании необходимо не менее 1 вертолетной площадки.</w:t>
      </w:r>
    </w:p>
    <w:p w:rsidR="00367318" w:rsidRPr="00367318" w:rsidRDefault="00367318" w:rsidP="00367318">
      <w:pPr>
        <w:ind w:firstLine="708"/>
        <w:jc w:val="both"/>
        <w:rPr>
          <w:sz w:val="24"/>
          <w:lang w:val="ru-RU"/>
        </w:rPr>
      </w:pPr>
      <w:r w:rsidRPr="00367318">
        <w:rPr>
          <w:sz w:val="24"/>
          <w:lang w:val="ru-RU"/>
        </w:rPr>
        <w:t xml:space="preserve">В условиях отсутствия территорий, подходящих под критерии размещения вертолетных площадок на территории городского поселения (согласно СП 121.13330.2011 «Аэродромы»), настоящим проектом Генерального плана предлагается использовать площадки, расположенные на территории соседних муниципальных образований. </w:t>
      </w:r>
    </w:p>
    <w:p w:rsidR="00367318" w:rsidRDefault="00367318" w:rsidP="00367318">
      <w:pPr>
        <w:pStyle w:val="10"/>
        <w:rPr>
          <w:rFonts w:eastAsiaTheme="minorEastAsia" w:cs="Times New Roman"/>
          <w:b w:val="0"/>
          <w:bCs w:val="0"/>
          <w:kern w:val="0"/>
          <w:szCs w:val="24"/>
          <w:lang w:val="ru-RU"/>
        </w:rPr>
      </w:pPr>
    </w:p>
    <w:p w:rsidR="00846E7A" w:rsidRDefault="00846E7A" w:rsidP="00846E7A">
      <w:pPr>
        <w:rPr>
          <w:lang w:val="ru-RU"/>
        </w:rPr>
      </w:pPr>
    </w:p>
    <w:p w:rsidR="00201FE2" w:rsidRDefault="00201FE2" w:rsidP="00846E7A">
      <w:pPr>
        <w:rPr>
          <w:lang w:val="ru-RU"/>
        </w:rPr>
      </w:pPr>
    </w:p>
    <w:p w:rsidR="00846E7A" w:rsidRDefault="00846E7A" w:rsidP="00846E7A">
      <w:pPr>
        <w:rPr>
          <w:lang w:val="ru-RU"/>
        </w:rPr>
      </w:pPr>
      <w:r>
        <w:rPr>
          <w:lang w:val="ru-RU"/>
        </w:rPr>
        <w:t xml:space="preserve">  </w:t>
      </w:r>
    </w:p>
    <w:p w:rsidR="00515850" w:rsidRDefault="00515850">
      <w:pPr>
        <w:spacing w:after="200" w:line="276" w:lineRule="auto"/>
        <w:rPr>
          <w:rFonts w:eastAsia="Times New Roman"/>
          <w:b/>
          <w:bCs/>
          <w:kern w:val="32"/>
          <w:sz w:val="24"/>
          <w:szCs w:val="32"/>
          <w:lang w:val="ru-RU"/>
        </w:rPr>
      </w:pPr>
      <w:r>
        <w:rPr>
          <w:rFonts w:eastAsia="Times New Roman"/>
          <w:lang w:val="ru-RU"/>
        </w:rPr>
        <w:br w:type="page"/>
      </w:r>
    </w:p>
    <w:p w:rsidR="00D01E00" w:rsidRPr="00A35CD6" w:rsidRDefault="00B41B40" w:rsidP="00367318">
      <w:pPr>
        <w:pStyle w:val="10"/>
        <w:rPr>
          <w:rFonts w:eastAsia="Times New Roman" w:cs="Times New Roman"/>
          <w:lang w:val="ru-RU"/>
        </w:rPr>
      </w:pPr>
      <w:bookmarkStart w:id="468" w:name="_Toc466288730"/>
      <w:bookmarkStart w:id="469" w:name="_Toc466288851"/>
      <w:bookmarkStart w:id="470" w:name="_Toc466289235"/>
      <w:bookmarkStart w:id="471" w:name="_Toc466289313"/>
      <w:bookmarkStart w:id="472" w:name="_Toc466289391"/>
      <w:r w:rsidRPr="00F85695">
        <w:rPr>
          <w:rFonts w:eastAsia="Times New Roman" w:cs="Times New Roman"/>
          <w:lang w:val="ru-RU"/>
        </w:rPr>
        <w:lastRenderedPageBreak/>
        <w:t>1</w:t>
      </w:r>
      <w:r w:rsidR="005F4DDF" w:rsidRPr="00F85695">
        <w:rPr>
          <w:rFonts w:eastAsia="Times New Roman" w:cs="Times New Roman"/>
          <w:lang w:val="ru-RU"/>
        </w:rPr>
        <w:t>0</w:t>
      </w:r>
      <w:r w:rsidR="00D01E00" w:rsidRPr="00F85695">
        <w:rPr>
          <w:rFonts w:eastAsia="Times New Roman" w:cs="Times New Roman"/>
          <w:lang w:val="ru-RU"/>
        </w:rPr>
        <w:t xml:space="preserve">. </w:t>
      </w:r>
      <w:bookmarkStart w:id="473" w:name="_Toc297645282"/>
      <w:bookmarkStart w:id="474" w:name="_Toc339290132"/>
      <w:r w:rsidR="00D01E00" w:rsidRPr="00F85695">
        <w:rPr>
          <w:rFonts w:eastAsia="Times New Roman" w:cs="Times New Roman"/>
          <w:lang w:val="ru-RU"/>
        </w:rPr>
        <w:t>ИНЖЕНЕРНАЯ ИНФРАСТРУКТУРА</w:t>
      </w:r>
      <w:bookmarkEnd w:id="457"/>
      <w:bookmarkEnd w:id="458"/>
      <w:bookmarkEnd w:id="459"/>
      <w:bookmarkEnd w:id="460"/>
      <w:bookmarkEnd w:id="461"/>
      <w:bookmarkEnd w:id="462"/>
      <w:bookmarkEnd w:id="463"/>
      <w:bookmarkEnd w:id="468"/>
      <w:bookmarkEnd w:id="469"/>
      <w:bookmarkEnd w:id="470"/>
      <w:bookmarkEnd w:id="471"/>
      <w:bookmarkEnd w:id="472"/>
      <w:bookmarkEnd w:id="473"/>
      <w:bookmarkEnd w:id="474"/>
    </w:p>
    <w:p w:rsidR="000F1588" w:rsidRDefault="000F1588" w:rsidP="002578BB">
      <w:pPr>
        <w:spacing w:line="276" w:lineRule="auto"/>
        <w:rPr>
          <w:sz w:val="24"/>
          <w:lang w:val="ru-RU"/>
        </w:rPr>
      </w:pPr>
    </w:p>
    <w:p w:rsidR="00846E7A" w:rsidRPr="00DF0785" w:rsidRDefault="00846E7A" w:rsidP="00846E7A">
      <w:pPr>
        <w:spacing w:line="276" w:lineRule="auto"/>
        <w:rPr>
          <w:sz w:val="24"/>
          <w:lang w:val="ru-RU"/>
        </w:rPr>
      </w:pPr>
      <w:r w:rsidRPr="00DF0785">
        <w:rPr>
          <w:sz w:val="24"/>
          <w:lang w:val="ru-RU"/>
        </w:rPr>
        <w:t>При подготовке раздела учитывались:</w:t>
      </w:r>
    </w:p>
    <w:p w:rsidR="00846E7A" w:rsidRPr="00DF0785" w:rsidRDefault="00846E7A" w:rsidP="0011442C">
      <w:pPr>
        <w:pStyle w:val="af7"/>
        <w:numPr>
          <w:ilvl w:val="0"/>
          <w:numId w:val="34"/>
        </w:numPr>
        <w:tabs>
          <w:tab w:val="left" w:pos="993"/>
        </w:tabs>
        <w:jc w:val="both"/>
        <w:rPr>
          <w:sz w:val="24"/>
          <w:lang w:val="ru-RU"/>
        </w:rPr>
      </w:pPr>
      <w:r w:rsidRPr="00DF0785">
        <w:rPr>
          <w:sz w:val="24"/>
          <w:lang w:val="ru-RU"/>
        </w:rPr>
        <w:t xml:space="preserve">Схемы территориального планирования Российской Федерации в </w:t>
      </w:r>
      <w:proofErr w:type="gramStart"/>
      <w:r w:rsidRPr="00DF0785">
        <w:rPr>
          <w:sz w:val="24"/>
          <w:lang w:val="ru-RU"/>
        </w:rPr>
        <w:t>различных</w:t>
      </w:r>
      <w:proofErr w:type="gramEnd"/>
      <w:r w:rsidRPr="00DF0785">
        <w:rPr>
          <w:sz w:val="24"/>
          <w:lang w:val="ru-RU"/>
        </w:rPr>
        <w:t xml:space="preserve"> об-ластях;</w:t>
      </w:r>
    </w:p>
    <w:p w:rsidR="00846E7A" w:rsidRPr="00DF0785" w:rsidRDefault="00846E7A" w:rsidP="0011442C">
      <w:pPr>
        <w:pStyle w:val="af7"/>
        <w:numPr>
          <w:ilvl w:val="0"/>
          <w:numId w:val="34"/>
        </w:numPr>
        <w:tabs>
          <w:tab w:val="left" w:pos="993"/>
        </w:tabs>
        <w:jc w:val="both"/>
        <w:rPr>
          <w:sz w:val="24"/>
          <w:lang w:val="ru-RU"/>
        </w:rPr>
      </w:pPr>
      <w:r w:rsidRPr="00DF0785">
        <w:rPr>
          <w:sz w:val="24"/>
          <w:lang w:val="ru-RU"/>
        </w:rPr>
        <w:t>Схема территориального планирования Московской области, утвержденная Постановлением Правительства Московской области от 11.07.2007 № 517/23;</w:t>
      </w:r>
    </w:p>
    <w:p w:rsidR="00846E7A" w:rsidRPr="00DF0785" w:rsidRDefault="00846E7A" w:rsidP="0011442C">
      <w:pPr>
        <w:pStyle w:val="af7"/>
        <w:numPr>
          <w:ilvl w:val="0"/>
          <w:numId w:val="34"/>
        </w:numPr>
        <w:tabs>
          <w:tab w:val="left" w:pos="993"/>
        </w:tabs>
        <w:jc w:val="both"/>
        <w:rPr>
          <w:sz w:val="24"/>
          <w:lang w:val="ru-RU"/>
        </w:rPr>
      </w:pPr>
      <w:r w:rsidRPr="00DF0785">
        <w:rPr>
          <w:sz w:val="24"/>
          <w:lang w:val="ru-RU"/>
        </w:rPr>
        <w:t>Схема территориального планирования Щелковского района от 09.10.2012 г. №352/58 – 137-НПА.</w:t>
      </w:r>
    </w:p>
    <w:p w:rsidR="00846E7A" w:rsidRPr="00355DF2" w:rsidRDefault="00846E7A" w:rsidP="00846E7A">
      <w:pPr>
        <w:spacing w:line="276" w:lineRule="auto"/>
        <w:rPr>
          <w:sz w:val="24"/>
          <w:lang w:val="ru-RU"/>
        </w:rPr>
      </w:pPr>
      <w:r w:rsidRPr="00355DF2">
        <w:rPr>
          <w:sz w:val="24"/>
          <w:lang w:val="ru-RU"/>
        </w:rPr>
        <w:t>На территории поселения нет объектов предусмотренных в рамках</w:t>
      </w:r>
      <w:r>
        <w:rPr>
          <w:sz w:val="24"/>
          <w:lang w:val="ru-RU"/>
        </w:rPr>
        <w:t xml:space="preserve"> СТП РФ и</w:t>
      </w:r>
      <w:r w:rsidRPr="00355DF2">
        <w:rPr>
          <w:sz w:val="24"/>
          <w:lang w:val="ru-RU"/>
        </w:rPr>
        <w:t xml:space="preserve"> СТП</w:t>
      </w:r>
      <w:r w:rsidR="008C1F0F">
        <w:rPr>
          <w:sz w:val="24"/>
          <w:lang w:val="ru-RU"/>
        </w:rPr>
        <w:t xml:space="preserve"> </w:t>
      </w:r>
      <w:r w:rsidRPr="00355DF2">
        <w:rPr>
          <w:sz w:val="24"/>
          <w:lang w:val="ru-RU"/>
        </w:rPr>
        <w:t>ЩМР.</w:t>
      </w:r>
    </w:p>
    <w:p w:rsidR="00846E7A" w:rsidRPr="00A35CD6" w:rsidRDefault="00846E7A" w:rsidP="002578BB">
      <w:pPr>
        <w:spacing w:line="276" w:lineRule="auto"/>
        <w:rPr>
          <w:sz w:val="24"/>
          <w:lang w:val="ru-RU"/>
        </w:rPr>
      </w:pPr>
    </w:p>
    <w:p w:rsidR="00D01E00" w:rsidRPr="005E0439" w:rsidRDefault="00B41B40" w:rsidP="006F7CE5">
      <w:pPr>
        <w:pStyle w:val="2"/>
        <w:rPr>
          <w:lang w:val="ru-RU"/>
        </w:rPr>
      </w:pPr>
      <w:bookmarkStart w:id="475" w:name="_Toc260345748"/>
      <w:bookmarkStart w:id="476" w:name="_Toc260390523"/>
      <w:bookmarkStart w:id="477" w:name="_Toc270671492"/>
      <w:bookmarkStart w:id="478" w:name="_Toc271021510"/>
      <w:bookmarkStart w:id="479" w:name="_Toc278959512"/>
      <w:bookmarkStart w:id="480" w:name="_Toc290558851"/>
      <w:bookmarkStart w:id="481" w:name="_Toc297645283"/>
      <w:bookmarkStart w:id="482" w:name="_Toc339290133"/>
      <w:bookmarkStart w:id="483" w:name="_Toc430082813"/>
      <w:bookmarkStart w:id="484" w:name="_Toc444697023"/>
      <w:bookmarkStart w:id="485" w:name="_Toc466288731"/>
      <w:bookmarkStart w:id="486" w:name="_Toc466288852"/>
      <w:bookmarkStart w:id="487" w:name="_Toc466289236"/>
      <w:bookmarkStart w:id="488" w:name="_Toc466289314"/>
      <w:bookmarkStart w:id="489" w:name="_Toc466289392"/>
      <w:r w:rsidRPr="005E0439">
        <w:rPr>
          <w:lang w:val="ru-RU"/>
        </w:rPr>
        <w:t>1</w:t>
      </w:r>
      <w:r w:rsidR="00241BAF" w:rsidRPr="005E0439">
        <w:rPr>
          <w:lang w:val="ru-RU"/>
        </w:rPr>
        <w:t>0</w:t>
      </w:r>
      <w:r w:rsidR="00D01E00" w:rsidRPr="005E0439">
        <w:rPr>
          <w:lang w:val="ru-RU"/>
        </w:rPr>
        <w:t>.1. Водоснабжение</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rsidR="00BA0E00" w:rsidRDefault="00BA0E00" w:rsidP="00201FE2">
      <w:pPr>
        <w:ind w:firstLine="709"/>
        <w:jc w:val="both"/>
        <w:rPr>
          <w:color w:val="000000" w:themeColor="text1"/>
          <w:sz w:val="24"/>
          <w:lang w:val="ru-RU"/>
        </w:rPr>
      </w:pPr>
      <w:bookmarkStart w:id="490" w:name="_Toc260345749"/>
      <w:bookmarkStart w:id="491" w:name="_Toc260390524"/>
      <w:bookmarkStart w:id="492" w:name="_Toc270671493"/>
      <w:bookmarkStart w:id="493" w:name="_Toc271021511"/>
      <w:bookmarkStart w:id="494" w:name="_Toc278959513"/>
      <w:bookmarkStart w:id="495" w:name="_Toc290558853"/>
      <w:bookmarkStart w:id="496" w:name="_Toc297645285"/>
      <w:bookmarkStart w:id="497" w:name="_Toc339290135"/>
    </w:p>
    <w:p w:rsidR="001D2E66" w:rsidRPr="001D2E66" w:rsidRDefault="001D2E66" w:rsidP="00201FE2">
      <w:pPr>
        <w:ind w:firstLine="709"/>
        <w:jc w:val="both"/>
        <w:rPr>
          <w:color w:val="000000" w:themeColor="text1"/>
          <w:sz w:val="24"/>
          <w:lang w:val="ru-RU"/>
        </w:rPr>
      </w:pPr>
      <w:r w:rsidRPr="001D2E66">
        <w:rPr>
          <w:color w:val="000000" w:themeColor="text1"/>
          <w:sz w:val="24"/>
          <w:lang w:val="ru-RU"/>
        </w:rPr>
        <w:t>Раздел «Водоснабжение» выполнен на основании задания, исходных данных и действующих нормативных документов.</w:t>
      </w:r>
    </w:p>
    <w:p w:rsidR="001D2E66" w:rsidRPr="001D2E66" w:rsidRDefault="001D2E66" w:rsidP="00201FE2">
      <w:pPr>
        <w:ind w:firstLine="709"/>
        <w:jc w:val="both"/>
        <w:rPr>
          <w:color w:val="000000" w:themeColor="text1"/>
          <w:sz w:val="24"/>
          <w:lang w:val="ru-RU"/>
        </w:rPr>
      </w:pPr>
      <w:r w:rsidRPr="001D2E66">
        <w:rPr>
          <w:color w:val="000000" w:themeColor="text1"/>
          <w:sz w:val="24"/>
          <w:lang w:val="ru-RU"/>
        </w:rPr>
        <w:t>Основной задачей данной работы является размещение водопроводных сооружений, трассировка основных магистральных сетей, определение расчета потребностей воды на хозяйственно-питьевые, производственные нужды, расход воды на пожаротушение, что и отражено в графической части и обосновано в текстовом разделе.</w:t>
      </w:r>
    </w:p>
    <w:p w:rsidR="001D2E66" w:rsidRPr="001D2E66" w:rsidRDefault="001D2E66" w:rsidP="00201FE2">
      <w:pPr>
        <w:ind w:firstLine="709"/>
        <w:jc w:val="both"/>
        <w:rPr>
          <w:color w:val="000000" w:themeColor="text1"/>
          <w:sz w:val="24"/>
          <w:lang w:val="ru-RU"/>
        </w:rPr>
      </w:pPr>
      <w:r w:rsidRPr="001D2E66">
        <w:rPr>
          <w:color w:val="000000" w:themeColor="text1"/>
          <w:sz w:val="24"/>
          <w:lang w:val="ru-RU"/>
        </w:rPr>
        <w:t>В городском поселении Загорянский Щёлковского муниципального района имеется частичная система централизованного водоснабжения хозяйственно-питьевого, производственного и противопожарного назначения.</w:t>
      </w:r>
    </w:p>
    <w:p w:rsidR="001D2E66" w:rsidRPr="001D2E66" w:rsidRDefault="001D2E66" w:rsidP="00201FE2">
      <w:pPr>
        <w:ind w:firstLine="709"/>
        <w:jc w:val="both"/>
        <w:rPr>
          <w:color w:val="000000" w:themeColor="text1"/>
          <w:sz w:val="24"/>
          <w:lang w:val="ru-RU"/>
        </w:rPr>
      </w:pPr>
      <w:r w:rsidRPr="001D2E66">
        <w:rPr>
          <w:color w:val="000000" w:themeColor="text1"/>
          <w:sz w:val="24"/>
          <w:lang w:val="ru-RU"/>
        </w:rPr>
        <w:t>Население, не имеющее централизованного водоснабжения (в д</w:t>
      </w:r>
      <w:proofErr w:type="gramStart"/>
      <w:r w:rsidRPr="001D2E66">
        <w:rPr>
          <w:color w:val="000000" w:themeColor="text1"/>
          <w:sz w:val="24"/>
          <w:lang w:val="ru-RU"/>
        </w:rPr>
        <w:t>.С</w:t>
      </w:r>
      <w:proofErr w:type="gramEnd"/>
      <w:r w:rsidRPr="001D2E66">
        <w:rPr>
          <w:color w:val="000000" w:themeColor="text1"/>
          <w:sz w:val="24"/>
          <w:lang w:val="ru-RU"/>
        </w:rPr>
        <w:t>упонино и д.Оболдино), пользуется водой из колодцев шахтного типа или скважин мелкого заложения.</w:t>
      </w:r>
    </w:p>
    <w:p w:rsidR="001D2E66" w:rsidRPr="001D2E66" w:rsidRDefault="001D2E66" w:rsidP="00201FE2">
      <w:pPr>
        <w:ind w:firstLine="709"/>
        <w:jc w:val="both"/>
        <w:rPr>
          <w:color w:val="000000" w:themeColor="text1"/>
          <w:sz w:val="24"/>
          <w:lang w:val="ru-RU"/>
        </w:rPr>
      </w:pPr>
      <w:r w:rsidRPr="001D2E66">
        <w:rPr>
          <w:color w:val="000000" w:themeColor="text1"/>
          <w:sz w:val="24"/>
          <w:lang w:val="ru-RU"/>
        </w:rPr>
        <w:t xml:space="preserve">Источником водоснабжения городского поселения являются подземные воды верхнекаменноугольных водоносных горизонтов, сгруппированные в водозаборные узлы (ВЗУ). ВЗУ состоят из: артскважины, резервуара запаса чистой воды (РЧВ), насосной станции второго подъема (ВНС- </w:t>
      </w:r>
      <w:r w:rsidRPr="00763154">
        <w:rPr>
          <w:color w:val="000000" w:themeColor="text1"/>
          <w:sz w:val="24"/>
        </w:rPr>
        <w:t>II</w:t>
      </w:r>
      <w:r w:rsidRPr="001D2E66">
        <w:rPr>
          <w:color w:val="000000" w:themeColor="text1"/>
          <w:sz w:val="24"/>
          <w:lang w:val="ru-RU"/>
        </w:rPr>
        <w:t>) или артскважины с водонапорными башнями (в/б).</w:t>
      </w:r>
    </w:p>
    <w:p w:rsidR="001D2E66" w:rsidRPr="001D2E66" w:rsidRDefault="001D2E66" w:rsidP="00201FE2">
      <w:pPr>
        <w:ind w:firstLine="709"/>
        <w:jc w:val="both"/>
        <w:rPr>
          <w:color w:val="000000" w:themeColor="text1"/>
          <w:sz w:val="24"/>
          <w:lang w:val="ru-RU"/>
        </w:rPr>
      </w:pPr>
      <w:r w:rsidRPr="001D2E66">
        <w:rPr>
          <w:color w:val="000000" w:themeColor="text1"/>
          <w:sz w:val="24"/>
          <w:lang w:val="ru-RU"/>
        </w:rPr>
        <w:t>На территории городского поселения действуют 3 водозаборных узлов, включающих 6 артезианских скважин. Краткая характеристика ВЗУ приведена в таблице 1.</w:t>
      </w:r>
    </w:p>
    <w:p w:rsidR="00201FE2" w:rsidRDefault="00201FE2" w:rsidP="00201FE2">
      <w:pPr>
        <w:jc w:val="both"/>
        <w:outlineLvl w:val="0"/>
        <w:rPr>
          <w:rStyle w:val="FontStyle79"/>
          <w:b/>
          <w:color w:val="000000" w:themeColor="text1"/>
          <w:sz w:val="24"/>
          <w:lang w:val="ru-RU"/>
        </w:rPr>
      </w:pPr>
    </w:p>
    <w:p w:rsidR="001D2E66" w:rsidRPr="001D2E66" w:rsidRDefault="00201FE2" w:rsidP="00201FE2">
      <w:pPr>
        <w:jc w:val="both"/>
        <w:outlineLvl w:val="0"/>
        <w:rPr>
          <w:b/>
          <w:color w:val="000000" w:themeColor="text1"/>
          <w:sz w:val="24"/>
          <w:lang w:val="ru-RU"/>
        </w:rPr>
      </w:pPr>
      <w:bookmarkStart w:id="498" w:name="_Toc466288732"/>
      <w:bookmarkStart w:id="499" w:name="_Toc466288853"/>
      <w:bookmarkStart w:id="500" w:name="_Toc466289237"/>
      <w:bookmarkStart w:id="501" w:name="_Toc466289315"/>
      <w:bookmarkStart w:id="502" w:name="_Toc466289393"/>
      <w:r w:rsidRPr="001D2E66">
        <w:rPr>
          <w:rStyle w:val="FontStyle79"/>
          <w:b/>
          <w:color w:val="000000" w:themeColor="text1"/>
          <w:sz w:val="24"/>
          <w:lang w:val="ru-RU"/>
        </w:rPr>
        <w:t>Таблица 1</w:t>
      </w:r>
      <w:r>
        <w:rPr>
          <w:rStyle w:val="FontStyle79"/>
          <w:b/>
          <w:color w:val="000000" w:themeColor="text1"/>
          <w:sz w:val="24"/>
          <w:lang w:val="ru-RU"/>
        </w:rPr>
        <w:t xml:space="preserve">0.1.1. </w:t>
      </w:r>
      <w:r w:rsidR="001D2E66" w:rsidRPr="001D2E66">
        <w:rPr>
          <w:b/>
          <w:color w:val="000000" w:themeColor="text1"/>
          <w:sz w:val="24"/>
          <w:lang w:val="ru-RU"/>
        </w:rPr>
        <w:t>Характеристика водозаборных узлов</w:t>
      </w:r>
      <w:bookmarkEnd w:id="498"/>
      <w:bookmarkEnd w:id="499"/>
      <w:bookmarkEnd w:id="500"/>
      <w:bookmarkEnd w:id="501"/>
      <w:bookmarkEnd w:id="502"/>
      <w:r w:rsidR="001D2E66" w:rsidRPr="001D2E66">
        <w:rPr>
          <w:b/>
          <w:color w:val="000000" w:themeColor="text1"/>
          <w:sz w:val="24"/>
          <w:lang w:val="ru-RU"/>
        </w:rPr>
        <w:t xml:space="preserve"> </w:t>
      </w:r>
    </w:p>
    <w:tbl>
      <w:tblPr>
        <w:tblStyle w:val="aff2"/>
        <w:tblW w:w="5000" w:type="pct"/>
        <w:tblLook w:val="04A0"/>
      </w:tblPr>
      <w:tblGrid>
        <w:gridCol w:w="3188"/>
        <w:gridCol w:w="3191"/>
        <w:gridCol w:w="3191"/>
      </w:tblGrid>
      <w:tr w:rsidR="001D2E66" w:rsidRPr="00523038" w:rsidTr="00C82791">
        <w:trPr>
          <w:trHeight w:val="330"/>
        </w:trPr>
        <w:tc>
          <w:tcPr>
            <w:tcW w:w="1666" w:type="pct"/>
            <w:vMerge w:val="restart"/>
            <w:vAlign w:val="center"/>
          </w:tcPr>
          <w:p w:rsidR="001D2E66" w:rsidRPr="00763154" w:rsidRDefault="001D2E66" w:rsidP="00C82791">
            <w:pPr>
              <w:pStyle w:val="Style5"/>
              <w:widowControl/>
              <w:spacing w:line="240" w:lineRule="auto"/>
              <w:rPr>
                <w:rStyle w:val="FontStyle194"/>
                <w:rFonts w:eastAsiaTheme="minorEastAsia"/>
                <w:color w:val="000000" w:themeColor="text1"/>
                <w:sz w:val="20"/>
                <w:szCs w:val="20"/>
              </w:rPr>
            </w:pPr>
            <w:r w:rsidRPr="00763154">
              <w:rPr>
                <w:rStyle w:val="FontStyle194"/>
                <w:rFonts w:eastAsiaTheme="minorEastAsia"/>
                <w:color w:val="000000" w:themeColor="text1"/>
                <w:sz w:val="20"/>
                <w:szCs w:val="20"/>
              </w:rPr>
              <w:t>Месторасположение водозаборного узла</w:t>
            </w:r>
          </w:p>
          <w:p w:rsidR="001D2E66" w:rsidRPr="00763154" w:rsidRDefault="001D2E66" w:rsidP="00C82791">
            <w:pPr>
              <w:pStyle w:val="Style5"/>
              <w:widowControl/>
              <w:spacing w:line="240" w:lineRule="auto"/>
              <w:rPr>
                <w:rStyle w:val="FontStyle194"/>
                <w:rFonts w:eastAsiaTheme="minorEastAsia"/>
                <w:color w:val="000000" w:themeColor="text1"/>
                <w:sz w:val="20"/>
                <w:szCs w:val="20"/>
              </w:rPr>
            </w:pPr>
          </w:p>
        </w:tc>
        <w:tc>
          <w:tcPr>
            <w:tcW w:w="1667" w:type="pct"/>
            <w:vMerge w:val="restart"/>
            <w:vAlign w:val="center"/>
          </w:tcPr>
          <w:p w:rsidR="001D2E66" w:rsidRPr="00763154" w:rsidRDefault="001D2E66" w:rsidP="00C82791">
            <w:pPr>
              <w:pStyle w:val="Style5"/>
              <w:widowControl/>
              <w:spacing w:line="240" w:lineRule="auto"/>
              <w:rPr>
                <w:rStyle w:val="FontStyle194"/>
                <w:rFonts w:eastAsiaTheme="minorEastAsia"/>
                <w:color w:val="000000" w:themeColor="text1"/>
                <w:sz w:val="20"/>
                <w:szCs w:val="20"/>
              </w:rPr>
            </w:pPr>
            <w:r w:rsidRPr="00763154">
              <w:rPr>
                <w:rStyle w:val="FontStyle194"/>
                <w:rFonts w:eastAsiaTheme="minorEastAsia"/>
                <w:color w:val="000000" w:themeColor="text1"/>
                <w:sz w:val="20"/>
                <w:szCs w:val="20"/>
              </w:rPr>
              <w:t>Мощность объекта, тыс</w:t>
            </w:r>
            <w:proofErr w:type="gramStart"/>
            <w:r w:rsidRPr="00763154">
              <w:rPr>
                <w:rStyle w:val="FontStyle194"/>
                <w:rFonts w:eastAsiaTheme="minorEastAsia"/>
                <w:color w:val="000000" w:themeColor="text1"/>
                <w:sz w:val="20"/>
                <w:szCs w:val="20"/>
              </w:rPr>
              <w:t>.м</w:t>
            </w:r>
            <w:proofErr w:type="gramEnd"/>
            <w:r w:rsidRPr="00763154">
              <w:rPr>
                <w:rStyle w:val="FontStyle194"/>
                <w:rFonts w:eastAsiaTheme="minorEastAsia"/>
                <w:color w:val="000000" w:themeColor="text1"/>
                <w:sz w:val="20"/>
                <w:szCs w:val="20"/>
              </w:rPr>
              <w:t>3/мес /тыс.м3/сут</w:t>
            </w:r>
          </w:p>
        </w:tc>
        <w:tc>
          <w:tcPr>
            <w:tcW w:w="1667" w:type="pct"/>
            <w:vMerge w:val="restart"/>
            <w:vAlign w:val="center"/>
          </w:tcPr>
          <w:p w:rsidR="001D2E66" w:rsidRPr="00763154" w:rsidRDefault="001D2E66" w:rsidP="00C82791">
            <w:pPr>
              <w:pStyle w:val="Style5"/>
              <w:widowControl/>
              <w:spacing w:line="240" w:lineRule="auto"/>
              <w:rPr>
                <w:rStyle w:val="FontStyle194"/>
                <w:rFonts w:eastAsiaTheme="minorEastAsia"/>
                <w:color w:val="000000" w:themeColor="text1"/>
                <w:sz w:val="20"/>
                <w:szCs w:val="20"/>
              </w:rPr>
            </w:pPr>
            <w:r w:rsidRPr="00763154">
              <w:rPr>
                <w:rStyle w:val="FontStyle194"/>
                <w:rFonts w:eastAsiaTheme="minorEastAsia"/>
                <w:color w:val="000000" w:themeColor="text1"/>
                <w:sz w:val="20"/>
                <w:szCs w:val="20"/>
              </w:rPr>
              <w:t>Площадь объекта, тыс.кв</w:t>
            </w:r>
            <w:proofErr w:type="gramStart"/>
            <w:r w:rsidRPr="00763154">
              <w:rPr>
                <w:rStyle w:val="FontStyle194"/>
                <w:rFonts w:eastAsiaTheme="minorEastAsia"/>
                <w:color w:val="000000" w:themeColor="text1"/>
                <w:sz w:val="20"/>
                <w:szCs w:val="20"/>
              </w:rPr>
              <w:t>.м</w:t>
            </w:r>
            <w:proofErr w:type="gramEnd"/>
          </w:p>
        </w:tc>
      </w:tr>
      <w:tr w:rsidR="001D2E66" w:rsidRPr="00523038" w:rsidTr="00C82791">
        <w:trPr>
          <w:trHeight w:val="330"/>
        </w:trPr>
        <w:tc>
          <w:tcPr>
            <w:tcW w:w="1666" w:type="pct"/>
            <w:vMerge/>
            <w:vAlign w:val="center"/>
          </w:tcPr>
          <w:p w:rsidR="001D2E66" w:rsidRPr="00763154" w:rsidRDefault="001D2E66" w:rsidP="00C82791">
            <w:pPr>
              <w:pStyle w:val="Style5"/>
              <w:widowControl/>
              <w:spacing w:line="240" w:lineRule="auto"/>
              <w:rPr>
                <w:rStyle w:val="FontStyle194"/>
                <w:rFonts w:eastAsiaTheme="minorEastAsia"/>
                <w:color w:val="000000" w:themeColor="text1"/>
                <w:sz w:val="20"/>
                <w:szCs w:val="20"/>
              </w:rPr>
            </w:pPr>
          </w:p>
        </w:tc>
        <w:tc>
          <w:tcPr>
            <w:tcW w:w="1667" w:type="pct"/>
            <w:vMerge/>
            <w:vAlign w:val="center"/>
          </w:tcPr>
          <w:p w:rsidR="001D2E66" w:rsidRPr="00763154" w:rsidRDefault="001D2E66" w:rsidP="00C82791">
            <w:pPr>
              <w:pStyle w:val="Style5"/>
              <w:widowControl/>
              <w:spacing w:line="240" w:lineRule="auto"/>
              <w:rPr>
                <w:rStyle w:val="FontStyle194"/>
                <w:rFonts w:eastAsiaTheme="minorEastAsia"/>
                <w:color w:val="000000" w:themeColor="text1"/>
                <w:sz w:val="20"/>
                <w:szCs w:val="20"/>
              </w:rPr>
            </w:pPr>
          </w:p>
        </w:tc>
        <w:tc>
          <w:tcPr>
            <w:tcW w:w="1667" w:type="pct"/>
            <w:vMerge/>
            <w:vAlign w:val="center"/>
          </w:tcPr>
          <w:p w:rsidR="001D2E66" w:rsidRPr="00763154" w:rsidRDefault="001D2E66" w:rsidP="00C82791">
            <w:pPr>
              <w:pStyle w:val="Style5"/>
              <w:widowControl/>
              <w:spacing w:line="240" w:lineRule="auto"/>
              <w:rPr>
                <w:rStyle w:val="FontStyle194"/>
                <w:rFonts w:eastAsiaTheme="minorEastAsia"/>
                <w:color w:val="000000" w:themeColor="text1"/>
                <w:sz w:val="20"/>
                <w:szCs w:val="20"/>
              </w:rPr>
            </w:pPr>
          </w:p>
        </w:tc>
      </w:tr>
      <w:tr w:rsidR="001D2E66" w:rsidRPr="00763154" w:rsidTr="00C82791">
        <w:tc>
          <w:tcPr>
            <w:tcW w:w="1666" w:type="pct"/>
            <w:vAlign w:val="center"/>
          </w:tcPr>
          <w:p w:rsidR="001D2E66" w:rsidRPr="00763154" w:rsidRDefault="001D2E66" w:rsidP="00C82791">
            <w:pPr>
              <w:pStyle w:val="Style5"/>
              <w:widowControl/>
              <w:spacing w:line="240" w:lineRule="auto"/>
              <w:rPr>
                <w:rStyle w:val="FontStyle194"/>
                <w:rFonts w:eastAsiaTheme="minorEastAsia"/>
                <w:color w:val="000000" w:themeColor="text1"/>
                <w:sz w:val="20"/>
                <w:szCs w:val="20"/>
              </w:rPr>
            </w:pPr>
            <w:r w:rsidRPr="00763154">
              <w:rPr>
                <w:rStyle w:val="FontStyle194"/>
                <w:rFonts w:eastAsiaTheme="minorEastAsia"/>
                <w:color w:val="000000" w:themeColor="text1"/>
                <w:sz w:val="20"/>
                <w:szCs w:val="20"/>
              </w:rPr>
              <w:t>ул</w:t>
            </w:r>
            <w:proofErr w:type="gramStart"/>
            <w:r w:rsidRPr="00763154">
              <w:rPr>
                <w:rStyle w:val="FontStyle194"/>
                <w:rFonts w:eastAsiaTheme="minorEastAsia"/>
                <w:color w:val="000000" w:themeColor="text1"/>
                <w:sz w:val="20"/>
                <w:szCs w:val="20"/>
              </w:rPr>
              <w:t>.Р</w:t>
            </w:r>
            <w:proofErr w:type="gramEnd"/>
            <w:r w:rsidRPr="00763154">
              <w:rPr>
                <w:rStyle w:val="FontStyle194"/>
                <w:rFonts w:eastAsiaTheme="minorEastAsia"/>
                <w:color w:val="000000" w:themeColor="text1"/>
                <w:sz w:val="20"/>
                <w:szCs w:val="20"/>
              </w:rPr>
              <w:t>озы Люксембург</w:t>
            </w:r>
          </w:p>
        </w:tc>
        <w:tc>
          <w:tcPr>
            <w:tcW w:w="1667" w:type="pct"/>
            <w:vAlign w:val="center"/>
          </w:tcPr>
          <w:p w:rsidR="001D2E66" w:rsidRPr="00763154" w:rsidRDefault="001D2E66" w:rsidP="00C82791">
            <w:pPr>
              <w:pStyle w:val="Style5"/>
              <w:widowControl/>
              <w:spacing w:line="240" w:lineRule="auto"/>
              <w:rPr>
                <w:rStyle w:val="FontStyle194"/>
                <w:rFonts w:eastAsiaTheme="minorEastAsia"/>
                <w:color w:val="000000" w:themeColor="text1"/>
                <w:sz w:val="20"/>
                <w:szCs w:val="20"/>
              </w:rPr>
            </w:pPr>
            <w:r w:rsidRPr="00763154">
              <w:rPr>
                <w:rStyle w:val="FontStyle194"/>
                <w:rFonts w:eastAsiaTheme="minorEastAsia"/>
                <w:color w:val="000000" w:themeColor="text1"/>
                <w:sz w:val="20"/>
                <w:szCs w:val="20"/>
              </w:rPr>
              <w:t>53,0/1,76</w:t>
            </w:r>
          </w:p>
        </w:tc>
        <w:tc>
          <w:tcPr>
            <w:tcW w:w="1667" w:type="pct"/>
            <w:vAlign w:val="center"/>
          </w:tcPr>
          <w:p w:rsidR="001D2E66" w:rsidRPr="00763154" w:rsidRDefault="001D2E66" w:rsidP="00C82791">
            <w:pPr>
              <w:pStyle w:val="Style5"/>
              <w:widowControl/>
              <w:spacing w:line="240" w:lineRule="auto"/>
              <w:rPr>
                <w:rStyle w:val="FontStyle194"/>
                <w:rFonts w:eastAsiaTheme="minorEastAsia"/>
                <w:color w:val="000000" w:themeColor="text1"/>
                <w:sz w:val="20"/>
                <w:szCs w:val="20"/>
              </w:rPr>
            </w:pPr>
            <w:r w:rsidRPr="00763154">
              <w:rPr>
                <w:rStyle w:val="FontStyle194"/>
                <w:rFonts w:eastAsiaTheme="minorEastAsia"/>
                <w:color w:val="000000" w:themeColor="text1"/>
                <w:sz w:val="20"/>
                <w:szCs w:val="20"/>
              </w:rPr>
              <w:t>10,316</w:t>
            </w:r>
          </w:p>
        </w:tc>
      </w:tr>
      <w:tr w:rsidR="001D2E66" w:rsidRPr="00763154" w:rsidTr="00C82791">
        <w:tc>
          <w:tcPr>
            <w:tcW w:w="1666" w:type="pct"/>
            <w:vAlign w:val="center"/>
          </w:tcPr>
          <w:p w:rsidR="001D2E66" w:rsidRPr="00763154" w:rsidRDefault="001D2E66" w:rsidP="00C82791">
            <w:pPr>
              <w:pStyle w:val="Style5"/>
              <w:widowControl/>
              <w:spacing w:line="240" w:lineRule="auto"/>
              <w:rPr>
                <w:rStyle w:val="FontStyle194"/>
                <w:rFonts w:eastAsiaTheme="minorEastAsia"/>
                <w:color w:val="000000" w:themeColor="text1"/>
                <w:sz w:val="20"/>
                <w:szCs w:val="20"/>
              </w:rPr>
            </w:pPr>
            <w:r w:rsidRPr="00763154">
              <w:rPr>
                <w:rStyle w:val="FontStyle194"/>
                <w:rFonts w:eastAsiaTheme="minorEastAsia"/>
                <w:color w:val="000000" w:themeColor="text1"/>
                <w:sz w:val="20"/>
                <w:szCs w:val="20"/>
              </w:rPr>
              <w:t>ул</w:t>
            </w:r>
            <w:proofErr w:type="gramStart"/>
            <w:r w:rsidRPr="00763154">
              <w:rPr>
                <w:rStyle w:val="FontStyle194"/>
                <w:rFonts w:eastAsiaTheme="minorEastAsia"/>
                <w:color w:val="000000" w:themeColor="text1"/>
                <w:sz w:val="20"/>
                <w:szCs w:val="20"/>
              </w:rPr>
              <w:t>.К</w:t>
            </w:r>
            <w:proofErr w:type="gramEnd"/>
            <w:r w:rsidRPr="00763154">
              <w:rPr>
                <w:rStyle w:val="FontStyle194"/>
                <w:rFonts w:eastAsiaTheme="minorEastAsia"/>
                <w:color w:val="000000" w:themeColor="text1"/>
                <w:sz w:val="20"/>
                <w:szCs w:val="20"/>
              </w:rPr>
              <w:t>арла Маркса</w:t>
            </w:r>
          </w:p>
        </w:tc>
        <w:tc>
          <w:tcPr>
            <w:tcW w:w="1667" w:type="pct"/>
            <w:vAlign w:val="center"/>
          </w:tcPr>
          <w:p w:rsidR="001D2E66" w:rsidRPr="00763154" w:rsidRDefault="001D2E66" w:rsidP="00C82791">
            <w:pPr>
              <w:pStyle w:val="Style5"/>
              <w:widowControl/>
              <w:spacing w:line="240" w:lineRule="auto"/>
              <w:rPr>
                <w:rStyle w:val="FontStyle194"/>
                <w:rFonts w:eastAsiaTheme="minorEastAsia"/>
                <w:color w:val="000000" w:themeColor="text1"/>
                <w:sz w:val="20"/>
                <w:szCs w:val="20"/>
              </w:rPr>
            </w:pPr>
            <w:r w:rsidRPr="00763154">
              <w:rPr>
                <w:rStyle w:val="FontStyle194"/>
                <w:rFonts w:eastAsiaTheme="minorEastAsia"/>
                <w:color w:val="000000" w:themeColor="text1"/>
                <w:sz w:val="20"/>
                <w:szCs w:val="20"/>
              </w:rPr>
              <w:t>5,7/0,19</w:t>
            </w:r>
          </w:p>
        </w:tc>
        <w:tc>
          <w:tcPr>
            <w:tcW w:w="1667" w:type="pct"/>
            <w:vAlign w:val="center"/>
          </w:tcPr>
          <w:p w:rsidR="001D2E66" w:rsidRPr="00763154" w:rsidRDefault="001D2E66" w:rsidP="00C82791">
            <w:pPr>
              <w:pStyle w:val="Style5"/>
              <w:widowControl/>
              <w:spacing w:line="240" w:lineRule="auto"/>
              <w:rPr>
                <w:rStyle w:val="FontStyle194"/>
                <w:rFonts w:eastAsiaTheme="minorEastAsia"/>
                <w:color w:val="000000" w:themeColor="text1"/>
                <w:sz w:val="20"/>
                <w:szCs w:val="20"/>
              </w:rPr>
            </w:pPr>
            <w:r w:rsidRPr="00763154">
              <w:rPr>
                <w:rStyle w:val="FontStyle194"/>
                <w:rFonts w:eastAsiaTheme="minorEastAsia"/>
                <w:color w:val="000000" w:themeColor="text1"/>
                <w:sz w:val="20"/>
                <w:szCs w:val="20"/>
              </w:rPr>
              <w:t>2,330</w:t>
            </w:r>
          </w:p>
        </w:tc>
      </w:tr>
      <w:tr w:rsidR="001D2E66" w:rsidRPr="00763154" w:rsidTr="00C82791">
        <w:tc>
          <w:tcPr>
            <w:tcW w:w="1666" w:type="pct"/>
            <w:vAlign w:val="center"/>
          </w:tcPr>
          <w:p w:rsidR="001D2E66" w:rsidRPr="00763154" w:rsidRDefault="001D2E66" w:rsidP="00C82791">
            <w:pPr>
              <w:pStyle w:val="Style5"/>
              <w:widowControl/>
              <w:spacing w:line="240" w:lineRule="auto"/>
              <w:rPr>
                <w:rStyle w:val="FontStyle194"/>
                <w:rFonts w:eastAsiaTheme="minorEastAsia"/>
                <w:color w:val="000000" w:themeColor="text1"/>
                <w:sz w:val="20"/>
                <w:szCs w:val="20"/>
              </w:rPr>
            </w:pPr>
            <w:r w:rsidRPr="00763154">
              <w:rPr>
                <w:rStyle w:val="FontStyle194"/>
                <w:rFonts w:eastAsiaTheme="minorEastAsia"/>
                <w:color w:val="000000" w:themeColor="text1"/>
                <w:sz w:val="20"/>
                <w:szCs w:val="20"/>
              </w:rPr>
              <w:t>ул.Л.Толстого</w:t>
            </w:r>
          </w:p>
        </w:tc>
        <w:tc>
          <w:tcPr>
            <w:tcW w:w="1667" w:type="pct"/>
            <w:vAlign w:val="center"/>
          </w:tcPr>
          <w:p w:rsidR="001D2E66" w:rsidRPr="00763154" w:rsidRDefault="001D2E66" w:rsidP="00C82791">
            <w:pPr>
              <w:pStyle w:val="Style5"/>
              <w:widowControl/>
              <w:spacing w:line="240" w:lineRule="auto"/>
              <w:rPr>
                <w:rStyle w:val="FontStyle194"/>
                <w:rFonts w:eastAsiaTheme="minorEastAsia"/>
                <w:color w:val="000000" w:themeColor="text1"/>
                <w:sz w:val="20"/>
                <w:szCs w:val="20"/>
              </w:rPr>
            </w:pPr>
            <w:r w:rsidRPr="00763154">
              <w:rPr>
                <w:rStyle w:val="FontStyle194"/>
                <w:rFonts w:eastAsiaTheme="minorEastAsia"/>
                <w:color w:val="000000" w:themeColor="text1"/>
                <w:sz w:val="20"/>
                <w:szCs w:val="20"/>
              </w:rPr>
              <w:t>27,0/0,9</w:t>
            </w:r>
          </w:p>
        </w:tc>
        <w:tc>
          <w:tcPr>
            <w:tcW w:w="1667" w:type="pct"/>
            <w:vAlign w:val="center"/>
          </w:tcPr>
          <w:p w:rsidR="001D2E66" w:rsidRPr="00763154" w:rsidRDefault="001D2E66" w:rsidP="00C82791">
            <w:pPr>
              <w:pStyle w:val="Style5"/>
              <w:widowControl/>
              <w:spacing w:line="240" w:lineRule="auto"/>
              <w:rPr>
                <w:rStyle w:val="FontStyle194"/>
                <w:rFonts w:eastAsiaTheme="minorEastAsia"/>
                <w:color w:val="000000" w:themeColor="text1"/>
                <w:sz w:val="20"/>
                <w:szCs w:val="20"/>
              </w:rPr>
            </w:pPr>
            <w:r w:rsidRPr="00763154">
              <w:rPr>
                <w:rStyle w:val="FontStyle194"/>
                <w:rFonts w:eastAsiaTheme="minorEastAsia"/>
                <w:color w:val="000000" w:themeColor="text1"/>
                <w:sz w:val="20"/>
                <w:szCs w:val="20"/>
              </w:rPr>
              <w:t>5,305</w:t>
            </w:r>
          </w:p>
        </w:tc>
      </w:tr>
    </w:tbl>
    <w:p w:rsidR="00201FE2" w:rsidRDefault="00201FE2" w:rsidP="001D2E66">
      <w:pPr>
        <w:ind w:firstLine="709"/>
        <w:jc w:val="both"/>
        <w:rPr>
          <w:color w:val="000000" w:themeColor="text1"/>
          <w:sz w:val="24"/>
          <w:lang w:val="ru-RU"/>
        </w:rPr>
      </w:pP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xml:space="preserve">Отдельно </w:t>
      </w:r>
      <w:proofErr w:type="gramStart"/>
      <w:r w:rsidRPr="001D2E66">
        <w:rPr>
          <w:color w:val="000000" w:themeColor="text1"/>
          <w:sz w:val="24"/>
          <w:lang w:val="ru-RU"/>
        </w:rPr>
        <w:t>стоящая</w:t>
      </w:r>
      <w:proofErr w:type="gramEnd"/>
      <w:r w:rsidRPr="001D2E66">
        <w:rPr>
          <w:color w:val="000000" w:themeColor="text1"/>
          <w:sz w:val="24"/>
          <w:lang w:val="ru-RU"/>
        </w:rPr>
        <w:t xml:space="preserve"> артскважина глубиной 100 м имеется на ул.К.Маркса.</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Из вышеприведенной таблицы видно, что общая производительность существующих ВЗУ составляет около 2,9 тыс</w:t>
      </w:r>
      <w:proofErr w:type="gramStart"/>
      <w:r w:rsidRPr="001D2E66">
        <w:rPr>
          <w:color w:val="000000" w:themeColor="text1"/>
          <w:sz w:val="24"/>
          <w:lang w:val="ru-RU"/>
        </w:rPr>
        <w:t>.м</w:t>
      </w:r>
      <w:proofErr w:type="gramEnd"/>
      <w:r w:rsidRPr="001D2E66">
        <w:rPr>
          <w:color w:val="000000" w:themeColor="text1"/>
          <w:sz w:val="24"/>
          <w:lang w:val="ru-RU"/>
        </w:rPr>
        <w:t xml:space="preserve">3/сут. </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Согласно таблице 2, потребность в централизованном водоснабжении на расчетный срок составит 1,574 тыс</w:t>
      </w:r>
      <w:proofErr w:type="gramStart"/>
      <w:r w:rsidRPr="001D2E66">
        <w:rPr>
          <w:color w:val="000000" w:themeColor="text1"/>
          <w:sz w:val="24"/>
          <w:lang w:val="ru-RU"/>
        </w:rPr>
        <w:t>.м</w:t>
      </w:r>
      <w:proofErr w:type="gramEnd"/>
      <w:r w:rsidRPr="001D2E66">
        <w:rPr>
          <w:color w:val="000000" w:themeColor="text1"/>
          <w:sz w:val="24"/>
          <w:lang w:val="ru-RU"/>
        </w:rPr>
        <w:t xml:space="preserve">3/сут. Это говорит о том, что система водоснабжения имеет значительный запас производственных мощностей, поэтому устройство новых ВЗУ не предусматривается. Однако длительная эксплуатация водозаборных скважин приводит к коррозии обсадных труб и фильтрующих элементов, что влечет за собой к износу технологического оборудования, поэтому необходимо проведение обследования каждой скважины с целью проведения капитального ремонта либо бурения взамен новых скважин. </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lastRenderedPageBreak/>
        <w:t>Кроме того, может иметь место дефицит воды во время пикового потребления (нехватка воды отдаленных от ВЗУ улиц) вследствие отсутствия или неисправности резервуаров или насосного оборудования на ВЗУ. Поэтому конкретные решения по подключению новых потребителей должны приниматься для каждого водозаборного узла индивидуально на основании документации по планировке территории или на этапе рабочего проектирования.</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xml:space="preserve">Большая часть водопроводного оборудования морально и физически </w:t>
      </w:r>
      <w:proofErr w:type="gramStart"/>
      <w:r w:rsidRPr="001D2E66">
        <w:rPr>
          <w:color w:val="000000" w:themeColor="text1"/>
          <w:sz w:val="24"/>
          <w:lang w:val="ru-RU"/>
        </w:rPr>
        <w:t>устарела и сильно изношена</w:t>
      </w:r>
      <w:proofErr w:type="gramEnd"/>
      <w:r w:rsidRPr="001D2E66">
        <w:rPr>
          <w:color w:val="000000" w:themeColor="text1"/>
          <w:sz w:val="24"/>
          <w:lang w:val="ru-RU"/>
        </w:rPr>
        <w:t xml:space="preserve">. Существующий темп замены и капитального ремонта водопроводных сетей и сооружений из-за недостатка финансирования отрасли приводит к частому возникновению аварийных ситуаций. </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xml:space="preserve">Качество воды, подаваемой потребителям городского поселения Загорянский, по подавляющему числу нормируемых компонентов соответствует требованиям СанПиН 2.1.4.1074-01 «Питьевая вода. Гигиенические требования к качеству воды централизованных систем питьевого водоснабжения. Контроль качества» за исключением повышенного содержания железа. </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Действующих станций обезжелезивания на территории городского поселения Загорянский нет.</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xml:space="preserve">Все вышесказанное говорит о необходимости проведения реконструкции </w:t>
      </w:r>
      <w:proofErr w:type="gramStart"/>
      <w:r w:rsidRPr="001D2E66">
        <w:rPr>
          <w:color w:val="000000" w:themeColor="text1"/>
          <w:sz w:val="24"/>
          <w:lang w:val="ru-RU"/>
        </w:rPr>
        <w:t>существующих</w:t>
      </w:r>
      <w:proofErr w:type="gramEnd"/>
      <w:r w:rsidRPr="001D2E66">
        <w:rPr>
          <w:color w:val="000000" w:themeColor="text1"/>
          <w:sz w:val="24"/>
          <w:lang w:val="ru-RU"/>
        </w:rPr>
        <w:t xml:space="preserve"> ВЗУ. </w:t>
      </w:r>
    </w:p>
    <w:p w:rsidR="001D2E66" w:rsidRPr="001D2E66" w:rsidRDefault="001D2E66" w:rsidP="00201FE2">
      <w:pPr>
        <w:ind w:firstLine="709"/>
        <w:jc w:val="both"/>
        <w:rPr>
          <w:color w:val="000000" w:themeColor="text1"/>
          <w:sz w:val="24"/>
          <w:lang w:val="ru-RU"/>
        </w:rPr>
      </w:pPr>
      <w:r w:rsidRPr="001D2E66">
        <w:rPr>
          <w:color w:val="000000" w:themeColor="text1"/>
          <w:sz w:val="24"/>
          <w:lang w:val="ru-RU"/>
        </w:rPr>
        <w:t>Общая протяжённость водопроводных сетей городского поселения Загорянский составляет около 42,3 км. Трубы изготовлены из стали, чугуна, асбестоцемента и полиэтилена. Водопроводные сети имеют высокий процент износа, что влечет за собой утечку воды,  дополнительную нагрузку на насосное оборудование, ускоренный износ трубопроводов, повышенную потребность в электроэнергии и т.д. Это говорит о необходимости проведения технического обследования сетей и их перекладки.</w:t>
      </w:r>
    </w:p>
    <w:p w:rsidR="001D2E66" w:rsidRPr="001D2E66" w:rsidRDefault="001D2E66" w:rsidP="00201FE2">
      <w:pPr>
        <w:ind w:firstLine="709"/>
        <w:jc w:val="both"/>
        <w:rPr>
          <w:color w:val="000000" w:themeColor="text1"/>
          <w:sz w:val="24"/>
          <w:lang w:val="ru-RU"/>
        </w:rPr>
      </w:pPr>
      <w:proofErr w:type="gramStart"/>
      <w:r w:rsidRPr="001D2E66">
        <w:rPr>
          <w:color w:val="000000" w:themeColor="text1"/>
          <w:sz w:val="24"/>
          <w:lang w:val="ru-RU"/>
        </w:rPr>
        <w:t>В соответствии с СП 31.13330.2010 (СНиП 2.04.02-84* «Водоснабжение.</w:t>
      </w:r>
      <w:proofErr w:type="gramEnd"/>
      <w:r w:rsidRPr="001D2E66">
        <w:rPr>
          <w:color w:val="000000" w:themeColor="text1"/>
          <w:sz w:val="24"/>
          <w:lang w:val="ru-RU"/>
        </w:rPr>
        <w:t xml:space="preserve"> </w:t>
      </w:r>
      <w:proofErr w:type="gramStart"/>
      <w:r w:rsidRPr="001D2E66">
        <w:rPr>
          <w:color w:val="000000" w:themeColor="text1"/>
          <w:sz w:val="24"/>
          <w:lang w:val="ru-RU"/>
        </w:rPr>
        <w:t>Наружные сети и сооружения») расход воды на одного человека принимается:</w:t>
      </w:r>
      <w:proofErr w:type="gramEnd"/>
    </w:p>
    <w:p w:rsidR="001D2E66" w:rsidRPr="001D2E66" w:rsidRDefault="001D2E66" w:rsidP="00201FE2">
      <w:pPr>
        <w:ind w:firstLine="709"/>
        <w:jc w:val="both"/>
        <w:rPr>
          <w:color w:val="000000" w:themeColor="text1"/>
          <w:sz w:val="24"/>
          <w:lang w:val="ru-RU"/>
        </w:rPr>
      </w:pPr>
      <w:r w:rsidRPr="001D2E66">
        <w:rPr>
          <w:color w:val="000000" w:themeColor="text1"/>
          <w:sz w:val="24"/>
          <w:lang w:val="ru-RU"/>
        </w:rPr>
        <w:t>- с централизованным водоснабжением - 230 л/сут;</w:t>
      </w:r>
    </w:p>
    <w:p w:rsidR="001D2E66" w:rsidRPr="001D2E66" w:rsidRDefault="001D2E66" w:rsidP="00201FE2">
      <w:pPr>
        <w:ind w:firstLine="709"/>
        <w:jc w:val="both"/>
        <w:rPr>
          <w:color w:val="000000" w:themeColor="text1"/>
          <w:sz w:val="24"/>
          <w:lang w:val="ru-RU"/>
        </w:rPr>
      </w:pPr>
      <w:r w:rsidRPr="001D2E66">
        <w:rPr>
          <w:color w:val="000000" w:themeColor="text1"/>
          <w:sz w:val="24"/>
          <w:lang w:val="ru-RU"/>
        </w:rPr>
        <w:t>- для работающих на предприятиях и в сферах обслуживания - 25 л/сут;</w:t>
      </w:r>
    </w:p>
    <w:p w:rsidR="001D2E66" w:rsidRPr="001D2E66" w:rsidRDefault="001D2E66" w:rsidP="00201FE2">
      <w:pPr>
        <w:ind w:firstLine="709"/>
        <w:jc w:val="both"/>
        <w:rPr>
          <w:color w:val="000000" w:themeColor="text1"/>
          <w:sz w:val="24"/>
          <w:lang w:val="ru-RU"/>
        </w:rPr>
      </w:pPr>
      <w:r w:rsidRPr="001D2E66">
        <w:rPr>
          <w:color w:val="000000" w:themeColor="text1"/>
          <w:sz w:val="24"/>
          <w:lang w:val="ru-RU"/>
        </w:rPr>
        <w:t>- для садово-дачных объединений граждан - 70 л/сут.</w:t>
      </w:r>
    </w:p>
    <w:p w:rsidR="001D2E66" w:rsidRPr="001D2E66" w:rsidRDefault="001D2E66" w:rsidP="00201FE2">
      <w:pPr>
        <w:ind w:firstLine="709"/>
        <w:jc w:val="both"/>
        <w:rPr>
          <w:color w:val="000000" w:themeColor="text1"/>
          <w:sz w:val="24"/>
          <w:lang w:val="ru-RU"/>
        </w:rPr>
      </w:pPr>
      <w:r w:rsidRPr="001D2E66">
        <w:rPr>
          <w:color w:val="000000" w:themeColor="text1"/>
          <w:sz w:val="24"/>
          <w:lang w:val="ru-RU"/>
        </w:rPr>
        <w:t>В связи с отсутствием данных по производствам (предприятия, котельные, автомойки и т.п.) дополнительный расход воды, согласно СП 31.13330.2010, на производственные нужды принято в размере 10 % от общего расхода.</w:t>
      </w:r>
    </w:p>
    <w:p w:rsidR="001D2E66" w:rsidRPr="001D2E66" w:rsidRDefault="001D2E66" w:rsidP="00201FE2">
      <w:pPr>
        <w:ind w:firstLine="709"/>
        <w:jc w:val="both"/>
        <w:rPr>
          <w:color w:val="000000" w:themeColor="text1"/>
          <w:sz w:val="24"/>
          <w:lang w:val="ru-RU"/>
        </w:rPr>
      </w:pPr>
      <w:r w:rsidRPr="001D2E66">
        <w:rPr>
          <w:color w:val="000000" w:themeColor="text1"/>
          <w:sz w:val="24"/>
          <w:lang w:val="ru-RU"/>
        </w:rPr>
        <w:t>Согласно СП 31.13330.2012 «СНиП 2.04.02-84* Водоснабжение. Наружные сети и сооружения» п.6.5, полив улиц и зеленых насаждений водой питьевого качества не допускается, и в расчетах хозяйственно-питьевого водоснабжения не учитывается.</w:t>
      </w:r>
    </w:p>
    <w:p w:rsidR="001D2E66" w:rsidRPr="001D2E66" w:rsidRDefault="001D2E66" w:rsidP="00201FE2">
      <w:pPr>
        <w:ind w:firstLine="709"/>
        <w:jc w:val="both"/>
        <w:rPr>
          <w:color w:val="000000" w:themeColor="text1"/>
          <w:sz w:val="24"/>
          <w:lang w:val="ru-RU"/>
        </w:rPr>
      </w:pPr>
      <w:r w:rsidRPr="001D2E66">
        <w:rPr>
          <w:color w:val="000000" w:themeColor="text1"/>
          <w:sz w:val="24"/>
          <w:lang w:val="ru-RU"/>
        </w:rPr>
        <w:t>Расход воды приведен в таблице 2.</w:t>
      </w:r>
    </w:p>
    <w:p w:rsidR="001D2E66" w:rsidRPr="001D2E66" w:rsidRDefault="001D2E66" w:rsidP="00201FE2">
      <w:pPr>
        <w:ind w:firstLine="709"/>
        <w:jc w:val="both"/>
        <w:rPr>
          <w:color w:val="000000" w:themeColor="text1"/>
          <w:sz w:val="24"/>
          <w:lang w:val="ru-RU"/>
        </w:rPr>
      </w:pPr>
      <w:r w:rsidRPr="001D2E66">
        <w:rPr>
          <w:color w:val="000000" w:themeColor="text1"/>
          <w:sz w:val="24"/>
          <w:lang w:val="ru-RU"/>
        </w:rPr>
        <w:t>Расход воды по существующему положению составляет: - среднесуточный - 3595 м</w:t>
      </w:r>
      <w:r w:rsidRPr="001D2E66">
        <w:rPr>
          <w:color w:val="000000" w:themeColor="text1"/>
          <w:sz w:val="24"/>
          <w:vertAlign w:val="superscript"/>
          <w:lang w:val="ru-RU"/>
        </w:rPr>
        <w:t>3</w:t>
      </w:r>
      <w:r w:rsidRPr="001D2E66">
        <w:rPr>
          <w:color w:val="000000" w:themeColor="text1"/>
          <w:sz w:val="24"/>
          <w:lang w:val="ru-RU"/>
        </w:rPr>
        <w:t>.</w:t>
      </w:r>
    </w:p>
    <w:p w:rsidR="001D2E66" w:rsidRPr="001D2E66" w:rsidRDefault="001D2E66" w:rsidP="00201FE2">
      <w:pPr>
        <w:ind w:firstLine="709"/>
        <w:jc w:val="both"/>
        <w:rPr>
          <w:color w:val="000000" w:themeColor="text1"/>
          <w:sz w:val="24"/>
          <w:lang w:val="ru-RU"/>
        </w:rPr>
      </w:pPr>
      <w:r w:rsidRPr="001D2E66">
        <w:rPr>
          <w:color w:val="000000" w:themeColor="text1"/>
          <w:sz w:val="24"/>
          <w:lang w:val="ru-RU"/>
        </w:rPr>
        <w:t>Расход воды на первый этап составит: - среднесуточный - 4125 м</w:t>
      </w:r>
      <w:r w:rsidRPr="001D2E66">
        <w:rPr>
          <w:color w:val="000000" w:themeColor="text1"/>
          <w:sz w:val="24"/>
          <w:vertAlign w:val="superscript"/>
          <w:lang w:val="ru-RU"/>
        </w:rPr>
        <w:t>3</w:t>
      </w:r>
      <w:r w:rsidRPr="001D2E66">
        <w:rPr>
          <w:color w:val="000000" w:themeColor="text1"/>
          <w:sz w:val="24"/>
          <w:lang w:val="ru-RU"/>
        </w:rPr>
        <w:t>;</w:t>
      </w:r>
    </w:p>
    <w:p w:rsidR="001D2E66" w:rsidRPr="001D2E66" w:rsidRDefault="001D2E66" w:rsidP="00201FE2">
      <w:pPr>
        <w:ind w:firstLine="709"/>
        <w:jc w:val="both"/>
        <w:rPr>
          <w:color w:val="000000" w:themeColor="text1"/>
          <w:sz w:val="24"/>
          <w:lang w:val="ru-RU"/>
        </w:rPr>
      </w:pPr>
      <w:r w:rsidRPr="001D2E66">
        <w:rPr>
          <w:color w:val="000000" w:themeColor="text1"/>
          <w:sz w:val="24"/>
          <w:lang w:val="ru-RU"/>
        </w:rPr>
        <w:t>Расход воды на расчетный период составит: - среднесуточный - 4125 м</w:t>
      </w:r>
      <w:r w:rsidRPr="001D2E66">
        <w:rPr>
          <w:color w:val="000000" w:themeColor="text1"/>
          <w:sz w:val="24"/>
          <w:vertAlign w:val="superscript"/>
          <w:lang w:val="ru-RU"/>
        </w:rPr>
        <w:t>3</w:t>
      </w:r>
      <w:r w:rsidRPr="001D2E66">
        <w:rPr>
          <w:color w:val="000000" w:themeColor="text1"/>
          <w:sz w:val="24"/>
          <w:lang w:val="ru-RU"/>
        </w:rPr>
        <w:t>.</w:t>
      </w:r>
    </w:p>
    <w:p w:rsidR="001D2E66" w:rsidRPr="001D2E66" w:rsidRDefault="001D2E66" w:rsidP="00201FE2">
      <w:pPr>
        <w:ind w:firstLine="709"/>
        <w:jc w:val="both"/>
        <w:rPr>
          <w:color w:val="000000" w:themeColor="text1"/>
          <w:sz w:val="24"/>
          <w:lang w:val="ru-RU"/>
        </w:rPr>
      </w:pPr>
      <w:r w:rsidRPr="001D2E66">
        <w:rPr>
          <w:color w:val="000000" w:themeColor="text1"/>
          <w:sz w:val="24"/>
          <w:lang w:val="ru-RU"/>
        </w:rPr>
        <w:t>Расход воды на пожаротушение на первый этап и расчетный срок составит: - 270 м</w:t>
      </w:r>
      <w:r w:rsidRPr="001D2E66">
        <w:rPr>
          <w:color w:val="000000" w:themeColor="text1"/>
          <w:sz w:val="24"/>
          <w:vertAlign w:val="superscript"/>
          <w:lang w:val="ru-RU"/>
        </w:rPr>
        <w:t>3</w:t>
      </w:r>
      <w:r w:rsidRPr="001D2E66">
        <w:rPr>
          <w:color w:val="000000" w:themeColor="text1"/>
          <w:sz w:val="24"/>
          <w:lang w:val="ru-RU"/>
        </w:rPr>
        <w:t>.</w:t>
      </w:r>
    </w:p>
    <w:p w:rsidR="001D2E66" w:rsidRPr="001D2E66" w:rsidRDefault="001D2E66" w:rsidP="00201FE2">
      <w:pPr>
        <w:ind w:firstLine="709"/>
        <w:jc w:val="both"/>
        <w:rPr>
          <w:color w:val="000000" w:themeColor="text1"/>
          <w:sz w:val="24"/>
          <w:lang w:val="ru-RU"/>
        </w:rPr>
      </w:pPr>
      <w:r w:rsidRPr="001D2E66">
        <w:rPr>
          <w:color w:val="000000" w:themeColor="text1"/>
          <w:sz w:val="24"/>
          <w:lang w:val="ru-RU"/>
        </w:rPr>
        <w:t>Расход воды на расчетный период увеличится более чем в 1,14 раза по отношению к существующему положению.</w:t>
      </w:r>
    </w:p>
    <w:p w:rsidR="001D2E66" w:rsidRPr="001D2E66" w:rsidRDefault="001D2E66" w:rsidP="001D2E66">
      <w:pPr>
        <w:ind w:firstLine="540"/>
        <w:jc w:val="both"/>
        <w:rPr>
          <w:color w:val="000000" w:themeColor="text1"/>
          <w:sz w:val="24"/>
          <w:lang w:val="ru-RU"/>
        </w:rPr>
      </w:pPr>
      <w:r w:rsidRPr="001D2E66">
        <w:rPr>
          <w:color w:val="000000" w:themeColor="text1"/>
          <w:sz w:val="24"/>
          <w:lang w:val="ru-RU"/>
        </w:rPr>
        <w:t xml:space="preserve">Согласно СП 53.13330.2011, для территорий существующей и планируемой застройки садоводческого, дачного объединения, отдалённых от источников водоснабжения, предлагается использование  шахтных и мелкотрубчатых колодцев, каптажей родников с соблюдением требований, изложенных в СанПиН 2.1.4.1110. </w:t>
      </w:r>
    </w:p>
    <w:p w:rsidR="002867EC" w:rsidRDefault="002867EC" w:rsidP="002867EC">
      <w:pPr>
        <w:ind w:firstLine="709"/>
        <w:jc w:val="both"/>
        <w:outlineLvl w:val="0"/>
        <w:rPr>
          <w:i/>
          <w:color w:val="000000" w:themeColor="text1"/>
          <w:sz w:val="24"/>
          <w:lang w:val="ru-RU"/>
        </w:rPr>
      </w:pPr>
      <w:bookmarkStart w:id="503" w:name="_Toc466288733"/>
      <w:bookmarkStart w:id="504" w:name="_Toc466288854"/>
      <w:bookmarkStart w:id="505" w:name="_Toc466289238"/>
      <w:bookmarkStart w:id="506" w:name="_Toc466289316"/>
      <w:bookmarkStart w:id="507" w:name="_Toc466289394"/>
    </w:p>
    <w:p w:rsidR="002867EC" w:rsidRDefault="002867EC">
      <w:pPr>
        <w:spacing w:after="200" w:line="276" w:lineRule="auto"/>
        <w:rPr>
          <w:i/>
          <w:color w:val="000000" w:themeColor="text1"/>
          <w:sz w:val="24"/>
          <w:lang w:val="ru-RU"/>
        </w:rPr>
      </w:pPr>
      <w:r>
        <w:rPr>
          <w:i/>
          <w:color w:val="000000" w:themeColor="text1"/>
          <w:sz w:val="24"/>
          <w:lang w:val="ru-RU"/>
        </w:rPr>
        <w:br w:type="page"/>
      </w:r>
    </w:p>
    <w:p w:rsidR="001D2E66" w:rsidRPr="001D2E66" w:rsidRDefault="001D2E66" w:rsidP="002867EC">
      <w:pPr>
        <w:ind w:firstLine="709"/>
        <w:jc w:val="both"/>
        <w:outlineLvl w:val="0"/>
        <w:rPr>
          <w:i/>
          <w:color w:val="000000" w:themeColor="text1"/>
          <w:sz w:val="24"/>
          <w:lang w:val="ru-RU"/>
        </w:rPr>
      </w:pPr>
      <w:r w:rsidRPr="001D2E66">
        <w:rPr>
          <w:i/>
          <w:color w:val="000000" w:themeColor="text1"/>
          <w:sz w:val="24"/>
          <w:lang w:val="ru-RU"/>
        </w:rPr>
        <w:lastRenderedPageBreak/>
        <w:t>Пожаротушение</w:t>
      </w:r>
      <w:bookmarkEnd w:id="503"/>
      <w:bookmarkEnd w:id="504"/>
      <w:bookmarkEnd w:id="505"/>
      <w:bookmarkEnd w:id="506"/>
      <w:bookmarkEnd w:id="507"/>
    </w:p>
    <w:p w:rsidR="001D2E66" w:rsidRPr="001D2E66" w:rsidRDefault="001D2E66" w:rsidP="001D2E66">
      <w:pPr>
        <w:spacing w:after="120"/>
        <w:ind w:firstLine="709"/>
        <w:jc w:val="both"/>
        <w:rPr>
          <w:rFonts w:eastAsia="Calibri"/>
          <w:color w:val="000000" w:themeColor="text1"/>
          <w:sz w:val="24"/>
          <w:lang w:val="ru-RU"/>
        </w:rPr>
      </w:pPr>
      <w:r w:rsidRPr="001D2E66">
        <w:rPr>
          <w:rFonts w:eastAsia="Calibri"/>
          <w:color w:val="000000" w:themeColor="text1"/>
          <w:sz w:val="24"/>
          <w:lang w:val="ru-RU"/>
        </w:rPr>
        <w:t>Согласно СП 8.13130.2009 «Системы противопожарной защиты. Источники наружного противопожарного водоснабжения. Требования пожарной безопасности», расход воды на пожаротушение принимается - 25 л/сек, количество одновременных пожаров - один.</w:t>
      </w:r>
    </w:p>
    <w:p w:rsidR="001D2E66" w:rsidRPr="001D2E66" w:rsidRDefault="001D2E66" w:rsidP="001D2E66">
      <w:pPr>
        <w:spacing w:after="120"/>
        <w:ind w:firstLine="709"/>
        <w:jc w:val="both"/>
        <w:rPr>
          <w:rFonts w:eastAsia="Calibri"/>
          <w:color w:val="000000" w:themeColor="text1"/>
          <w:sz w:val="24"/>
          <w:lang w:val="ru-RU"/>
        </w:rPr>
      </w:pPr>
      <w:r w:rsidRPr="001D2E66">
        <w:rPr>
          <w:rFonts w:eastAsia="Calibri"/>
          <w:color w:val="000000" w:themeColor="text1"/>
          <w:sz w:val="24"/>
          <w:lang w:val="ru-RU"/>
        </w:rPr>
        <w:t>Время тушения - 3 часа. Время восстановления противопожарного объема - 24 часа.</w:t>
      </w:r>
    </w:p>
    <w:p w:rsidR="001D2E66" w:rsidRPr="001D2E66" w:rsidRDefault="001D2E66" w:rsidP="001D2E66">
      <w:pPr>
        <w:spacing w:after="120"/>
        <w:ind w:firstLine="709"/>
        <w:jc w:val="both"/>
        <w:rPr>
          <w:rFonts w:eastAsia="Calibri"/>
          <w:color w:val="000000" w:themeColor="text1"/>
          <w:sz w:val="24"/>
          <w:lang w:val="ru-RU"/>
        </w:rPr>
      </w:pPr>
      <w:r w:rsidRPr="001D2E66">
        <w:rPr>
          <w:rFonts w:eastAsia="Calibri"/>
          <w:color w:val="000000" w:themeColor="text1"/>
          <w:sz w:val="24"/>
          <w:lang w:val="ru-RU"/>
        </w:rPr>
        <w:t>Расход воды на пожаротушение составит: 25х3600х3:1000=270 м</w:t>
      </w:r>
      <w:r w:rsidRPr="001D2E66">
        <w:rPr>
          <w:rFonts w:eastAsia="Calibri"/>
          <w:color w:val="000000" w:themeColor="text1"/>
          <w:sz w:val="24"/>
          <w:vertAlign w:val="superscript"/>
          <w:lang w:val="ru-RU"/>
        </w:rPr>
        <w:t>3</w:t>
      </w:r>
      <w:r w:rsidRPr="001D2E66">
        <w:rPr>
          <w:rFonts w:eastAsia="Calibri"/>
          <w:color w:val="000000" w:themeColor="text1"/>
          <w:sz w:val="24"/>
          <w:lang w:val="ru-RU"/>
        </w:rPr>
        <w:t>.</w:t>
      </w:r>
    </w:p>
    <w:p w:rsidR="001D2E66" w:rsidRPr="001D2E66" w:rsidRDefault="001D2E66" w:rsidP="001D2E66">
      <w:pPr>
        <w:spacing w:after="120"/>
        <w:ind w:firstLine="709"/>
        <w:jc w:val="both"/>
        <w:rPr>
          <w:rFonts w:eastAsia="Calibri"/>
          <w:color w:val="000000" w:themeColor="text1"/>
          <w:sz w:val="24"/>
          <w:lang w:val="ru-RU"/>
        </w:rPr>
      </w:pPr>
      <w:r w:rsidRPr="001D2E66">
        <w:rPr>
          <w:rFonts w:eastAsia="Calibri"/>
          <w:color w:val="000000" w:themeColor="text1"/>
          <w:sz w:val="24"/>
          <w:lang w:val="ru-RU"/>
        </w:rPr>
        <w:t>На территории многоквартирной застройки, на водопроводной сети должны быть установлены пожарные гидранты с радиусом действия не более 150 метров, а так же световые указатели к пожарным гидрантам. На территории индивидуальной застройки, на водопроводной сети пожарные гидранты устанавливаются через каждые 100 метров. Тушение пожара производится минимум из двух точек.</w:t>
      </w:r>
    </w:p>
    <w:p w:rsidR="001D2E66" w:rsidRDefault="001D2E66" w:rsidP="001D2E66">
      <w:pPr>
        <w:spacing w:after="120"/>
        <w:ind w:firstLine="709"/>
        <w:jc w:val="both"/>
        <w:rPr>
          <w:color w:val="000000" w:themeColor="text1"/>
          <w:sz w:val="24"/>
          <w:lang w:val="ru-RU"/>
        </w:rPr>
      </w:pPr>
      <w:r w:rsidRPr="001D2E66">
        <w:rPr>
          <w:color w:val="000000" w:themeColor="text1"/>
          <w:sz w:val="24"/>
          <w:lang w:val="ru-RU"/>
        </w:rPr>
        <w:t xml:space="preserve">Противопожарный запас воды намечается хранить в существующих и проектируемых резервуарах водопроводного комплекса во всех населённых пунктах, входящих в городское поселение. </w:t>
      </w:r>
    </w:p>
    <w:p w:rsidR="001D2E66" w:rsidRPr="001D2E66" w:rsidRDefault="001D2E66" w:rsidP="001D2E66">
      <w:pPr>
        <w:spacing w:after="120"/>
        <w:ind w:firstLine="709"/>
        <w:jc w:val="both"/>
        <w:rPr>
          <w:rFonts w:eastAsia="Calibri"/>
          <w:color w:val="000000" w:themeColor="text1"/>
          <w:sz w:val="24"/>
          <w:lang w:val="ru-RU"/>
        </w:rPr>
      </w:pPr>
    </w:p>
    <w:p w:rsidR="001D2E66" w:rsidRDefault="001D2E66" w:rsidP="002867EC">
      <w:pPr>
        <w:tabs>
          <w:tab w:val="left" w:pos="720"/>
        </w:tabs>
        <w:ind w:firstLine="709"/>
        <w:outlineLvl w:val="0"/>
        <w:rPr>
          <w:i/>
          <w:color w:val="000000" w:themeColor="text1"/>
          <w:sz w:val="24"/>
          <w:u w:val="single"/>
          <w:lang w:val="ru-RU"/>
        </w:rPr>
      </w:pPr>
      <w:bookmarkStart w:id="508" w:name="_Toc466288734"/>
      <w:bookmarkStart w:id="509" w:name="_Toc466288855"/>
      <w:bookmarkStart w:id="510" w:name="_Toc466289239"/>
      <w:bookmarkStart w:id="511" w:name="_Toc466289317"/>
      <w:bookmarkStart w:id="512" w:name="_Toc466289395"/>
      <w:r w:rsidRPr="001D2E66">
        <w:rPr>
          <w:i/>
          <w:color w:val="000000" w:themeColor="text1"/>
          <w:sz w:val="24"/>
          <w:u w:val="single"/>
          <w:lang w:val="ru-RU"/>
        </w:rPr>
        <w:t>Предлагаемые мероприятия</w:t>
      </w:r>
      <w:bookmarkEnd w:id="508"/>
      <w:bookmarkEnd w:id="509"/>
      <w:bookmarkEnd w:id="510"/>
      <w:bookmarkEnd w:id="511"/>
      <w:bookmarkEnd w:id="512"/>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xml:space="preserve">На территории городского поселения Загорянский  </w:t>
      </w:r>
      <w:proofErr w:type="gramStart"/>
      <w:r w:rsidRPr="001D2E66">
        <w:rPr>
          <w:color w:val="000000" w:themeColor="text1"/>
          <w:sz w:val="24"/>
          <w:lang w:val="ru-RU"/>
        </w:rPr>
        <w:t>сохраняется и развивается</w:t>
      </w:r>
      <w:proofErr w:type="gramEnd"/>
      <w:r w:rsidRPr="001D2E66">
        <w:rPr>
          <w:color w:val="000000" w:themeColor="text1"/>
          <w:sz w:val="24"/>
          <w:lang w:val="ru-RU"/>
        </w:rPr>
        <w:t xml:space="preserve"> существующая система водоснабжения.</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В связи с обеспечением существующей и предлагаемой застройки централизованным водоснабжением  увеличится: потребление воды питьевого качества,  нагрузка на насосное оборудование, возникнет необходимость в строительстве водопроводных сетей, в увеличении диаметров существующих водопроводных сетей, в реконструкции существующих ВЗУ и т.п.</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Для обеспечения бесперебойной работы системы водоснабжения, следует заложить следующие мероприятия:</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разработать схему водоснабжения городского поселения Загорянский  в соответствии с требованиями Федерального закона от 07.12.2011 №</w:t>
      </w:r>
      <w:r w:rsidRPr="00763154">
        <w:rPr>
          <w:color w:val="000000" w:themeColor="text1"/>
          <w:sz w:val="24"/>
        </w:rPr>
        <w:t> </w:t>
      </w:r>
      <w:r w:rsidRPr="001D2E66">
        <w:rPr>
          <w:color w:val="000000" w:themeColor="text1"/>
          <w:sz w:val="24"/>
          <w:lang w:val="ru-RU"/>
        </w:rPr>
        <w:t>416-ФЗ «О водоснабжении и водоотведении» после утверждения генерального плана поселения;</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xml:space="preserve">- </w:t>
      </w:r>
      <w:proofErr w:type="gramStart"/>
      <w:r w:rsidRPr="001D2E66">
        <w:rPr>
          <w:color w:val="000000" w:themeColor="text1"/>
          <w:sz w:val="24"/>
          <w:lang w:val="ru-RU"/>
        </w:rPr>
        <w:t>реконструировать и модернизировать</w:t>
      </w:r>
      <w:proofErr w:type="gramEnd"/>
      <w:r w:rsidRPr="001D2E66">
        <w:rPr>
          <w:color w:val="000000" w:themeColor="text1"/>
          <w:sz w:val="24"/>
          <w:lang w:val="ru-RU"/>
        </w:rPr>
        <w:t xml:space="preserve"> существующие водозаборы с заменой оборудования, выработавшего свой амортизационный срок;</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установить на водозаборах частотные регуляторы давления с целью снижения потребления электроэнергии до 30%, обеспечения плавного режима работы электродвигателей насосных агрегатов, исключения гидроударов, достижения эффекта круглосуточного бесперебойного водоснабжения на верхних этажах жилых домов;</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переложить водопроводные сети, выработавшие свой амортизационный срок,  водопроводные сети недостаточной пропускной способности и диаметра и вести строительство новых участков из современных материалов с устройством закольцовки сети на всей территории городского поселения, обеспечив подключение всей жилой застройки и объектов производственно-коммунального и общественно-делового назначения;</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разработать проекты зон санитарной охраны для всех действующих источников водоснабжения, ВЗУ, насосных станций, водопроводов, не имеющих установленных зон санитарной охраны, в соответствии с требованиями СанПиН 2.1.4.1110-02 «Зоны санитарной охраны источников водоснабжения и водопроводов питьевого назначения»;</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xml:space="preserve">- обследовать скважины с истекшим амортизационным сроком, оценить возможность их дальнейшей эксплуатации, определить причины низкого дебита скважины или ухудшения качества воды и принять обоснованное решение на возможный </w:t>
      </w:r>
      <w:r w:rsidRPr="001D2E66">
        <w:rPr>
          <w:color w:val="000000" w:themeColor="text1"/>
          <w:sz w:val="24"/>
          <w:lang w:val="ru-RU"/>
        </w:rPr>
        <w:lastRenderedPageBreak/>
        <w:t xml:space="preserve">тампонаж скважины, получить разрешение в ФГУП «Геоцентр-Москва» на бурение дополнительных скважин заданной производительности или переоборудовать скважины более производительными насосами; </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xml:space="preserve">- предусмотреть оценку (переоценку) запасов подземных вод на территории городского  поселения Загорянский  с последующим утверждением (переутверждением) оцененных запасов подземных вод в Государственной комиссии по запасам или Министерстве экологии и природопользования Московской области; </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xml:space="preserve">- при несоответствии качества подземной воды требованиям Сан ПиН 2.1.4.1074-01 «Питьевая вода. Гигиенические требования к качеству воды централизованных систем питьевого водоснабжения. Контроль качества» предусмотреть на водозаборах станции водоподготовки (производительность станции должна быть принята равной </w:t>
      </w:r>
      <w:proofErr w:type="gramStart"/>
      <w:r w:rsidRPr="001D2E66">
        <w:rPr>
          <w:color w:val="000000" w:themeColor="text1"/>
          <w:sz w:val="24"/>
          <w:lang w:val="ru-RU"/>
        </w:rPr>
        <w:t>максимальному</w:t>
      </w:r>
      <w:proofErr w:type="gramEnd"/>
      <w:r w:rsidRPr="001D2E66">
        <w:rPr>
          <w:color w:val="000000" w:themeColor="text1"/>
          <w:sz w:val="24"/>
          <w:lang w:val="ru-RU"/>
        </w:rPr>
        <w:t xml:space="preserve"> суточному потребления соответствующего ВЗУ);</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организовать систему технического водоснабжения (полив улиц и зеленых насаждений) из поверхностных источников путем строительства на берегах водоемов пирсы для подъезда специализированной техники;</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обеспечить ВЗУ охранной сигнализацией.</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xml:space="preserve">Проектируемые площадки производственно-складского, транспортно-логистического и общественно-делового назначения могут быть обеспечены водой от </w:t>
      </w:r>
      <w:proofErr w:type="gramStart"/>
      <w:r w:rsidRPr="001D2E66">
        <w:rPr>
          <w:color w:val="000000" w:themeColor="text1"/>
          <w:sz w:val="24"/>
          <w:lang w:val="ru-RU"/>
        </w:rPr>
        <w:t>собственных</w:t>
      </w:r>
      <w:proofErr w:type="gramEnd"/>
      <w:r w:rsidRPr="001D2E66">
        <w:rPr>
          <w:color w:val="000000" w:themeColor="text1"/>
          <w:sz w:val="24"/>
          <w:lang w:val="ru-RU"/>
        </w:rPr>
        <w:t xml:space="preserve"> проектируемых ВЗУ. Также  возможно подключить их к </w:t>
      </w:r>
      <w:proofErr w:type="gramStart"/>
      <w:r w:rsidRPr="001D2E66">
        <w:rPr>
          <w:color w:val="000000" w:themeColor="text1"/>
          <w:sz w:val="24"/>
          <w:lang w:val="ru-RU"/>
        </w:rPr>
        <w:t>реконструируемым</w:t>
      </w:r>
      <w:proofErr w:type="gramEnd"/>
      <w:r w:rsidRPr="001D2E66">
        <w:rPr>
          <w:color w:val="000000" w:themeColor="text1"/>
          <w:sz w:val="24"/>
          <w:lang w:val="ru-RU"/>
        </w:rPr>
        <w:t xml:space="preserve"> или к проектируемым ВЗУ.</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Согласно СП 53.13330.2011, для территорий существующей и планируемой застройки садоводческого, дачного объединения, отдалённых от источников водоснабжения, предлагается использование  шахтных и мелкотрубчатых колодцев, каптажей родников с соблюдением требований, изложенных в СанПиН 2.1.4.1110.</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Таким образом, мероприятия на расчетный период:</w:t>
      </w:r>
    </w:p>
    <w:p w:rsidR="001D2E66" w:rsidRPr="004E3FD4" w:rsidRDefault="001D2E66" w:rsidP="001D2E66">
      <w:pPr>
        <w:ind w:firstLine="709"/>
        <w:jc w:val="both"/>
        <w:rPr>
          <w:color w:val="000000" w:themeColor="text1"/>
          <w:sz w:val="24"/>
          <w:lang w:val="ru-RU"/>
        </w:rPr>
      </w:pPr>
      <w:r w:rsidRPr="004E3FD4">
        <w:rPr>
          <w:color w:val="000000" w:themeColor="text1"/>
          <w:sz w:val="24"/>
          <w:lang w:val="ru-RU"/>
        </w:rPr>
        <w:t>- организация реконструкции 3 водозаборных узлов;</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организация реконструкции 30 км водопроводных сетей;</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-организация строительства 3 км водопроводных сетей.</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В том числе мероприятия на первый этап:</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организация реконструкции 3 водозаборных узлов;</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организация реконструкции 30 км водопроводных сетей;</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-организация строительства 3 км водопроводных сетей.</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xml:space="preserve">На последующих стадиях проектирования трассировка водопроводных сетей </w:t>
      </w:r>
      <w:proofErr w:type="gramStart"/>
      <w:r w:rsidRPr="001D2E66">
        <w:rPr>
          <w:color w:val="000000" w:themeColor="text1"/>
          <w:sz w:val="24"/>
          <w:lang w:val="ru-RU"/>
        </w:rPr>
        <w:t>уточняется и детально прорабатывается</w:t>
      </w:r>
      <w:proofErr w:type="gramEnd"/>
      <w:r w:rsidRPr="001D2E66">
        <w:rPr>
          <w:color w:val="000000" w:themeColor="text1"/>
          <w:sz w:val="24"/>
          <w:lang w:val="ru-RU"/>
        </w:rPr>
        <w:t>.</w:t>
      </w:r>
    </w:p>
    <w:p w:rsidR="001D2E66" w:rsidRPr="001D2E66" w:rsidRDefault="001D2E66" w:rsidP="001D2E66">
      <w:pPr>
        <w:rPr>
          <w:color w:val="000000" w:themeColor="text1"/>
          <w:sz w:val="24"/>
          <w:lang w:val="ru-RU"/>
        </w:rPr>
      </w:pPr>
    </w:p>
    <w:p w:rsidR="0055011B" w:rsidRPr="0055011B" w:rsidRDefault="0055011B" w:rsidP="0055011B">
      <w:pPr>
        <w:jc w:val="both"/>
        <w:rPr>
          <w:color w:val="000000" w:themeColor="text1"/>
          <w:sz w:val="24"/>
          <w:lang w:val="ru-RU"/>
        </w:rPr>
      </w:pPr>
    </w:p>
    <w:p w:rsidR="00241BAF" w:rsidRPr="00A35CD6" w:rsidRDefault="00241BAF" w:rsidP="00241BAF">
      <w:pPr>
        <w:ind w:firstLine="709"/>
        <w:jc w:val="both"/>
        <w:rPr>
          <w:sz w:val="24"/>
          <w:lang w:val="ru-RU"/>
        </w:rPr>
        <w:sectPr w:rsidR="00241BAF" w:rsidRPr="00A35CD6" w:rsidSect="00515850">
          <w:pgSz w:w="11906" w:h="16838"/>
          <w:pgMar w:top="1134" w:right="851" w:bottom="1134" w:left="1701" w:header="709" w:footer="709" w:gutter="0"/>
          <w:cols w:space="708"/>
          <w:docGrid w:linePitch="360"/>
        </w:sectPr>
      </w:pPr>
    </w:p>
    <w:p w:rsidR="0055011B" w:rsidRDefault="0055011B" w:rsidP="0055011B">
      <w:pPr>
        <w:ind w:right="-31"/>
        <w:jc w:val="center"/>
        <w:rPr>
          <w:b/>
          <w:color w:val="000000" w:themeColor="text1"/>
          <w:sz w:val="24"/>
          <w:lang w:val="ru-RU"/>
        </w:rPr>
      </w:pPr>
      <w:r w:rsidRPr="0055011B">
        <w:rPr>
          <w:b/>
          <w:color w:val="000000" w:themeColor="text1"/>
          <w:sz w:val="24"/>
          <w:lang w:val="ru-RU"/>
        </w:rPr>
        <w:lastRenderedPageBreak/>
        <w:t xml:space="preserve">Водопотребление и водоотведение по </w:t>
      </w:r>
      <w:proofErr w:type="gramStart"/>
      <w:r w:rsidRPr="0055011B">
        <w:rPr>
          <w:b/>
          <w:color w:val="000000" w:themeColor="text1"/>
          <w:sz w:val="24"/>
          <w:lang w:val="ru-RU"/>
        </w:rPr>
        <w:t>г</w:t>
      </w:r>
      <w:proofErr w:type="gramEnd"/>
      <w:r w:rsidRPr="0055011B">
        <w:rPr>
          <w:b/>
          <w:color w:val="000000" w:themeColor="text1"/>
          <w:sz w:val="24"/>
          <w:lang w:val="ru-RU"/>
        </w:rPr>
        <w:t xml:space="preserve">.п. </w:t>
      </w:r>
      <w:r w:rsidR="00272D92">
        <w:rPr>
          <w:b/>
          <w:color w:val="000000" w:themeColor="text1"/>
          <w:sz w:val="24"/>
          <w:lang w:val="ru-RU"/>
        </w:rPr>
        <w:t>Загорянский</w:t>
      </w:r>
      <w:r w:rsidR="00F22654">
        <w:rPr>
          <w:b/>
          <w:color w:val="000000" w:themeColor="text1"/>
          <w:sz w:val="24"/>
          <w:lang w:val="ru-RU"/>
        </w:rPr>
        <w:t xml:space="preserve">  </w:t>
      </w:r>
    </w:p>
    <w:p w:rsidR="00F22654" w:rsidRDefault="00F22654" w:rsidP="00F22654">
      <w:pPr>
        <w:ind w:right="-31"/>
        <w:jc w:val="right"/>
        <w:rPr>
          <w:b/>
          <w:color w:val="000000" w:themeColor="text1"/>
          <w:sz w:val="24"/>
          <w:lang w:val="ru-RU"/>
        </w:rPr>
      </w:pPr>
      <w:r w:rsidRPr="001D2E66">
        <w:rPr>
          <w:rStyle w:val="FontStyle79"/>
          <w:b/>
          <w:color w:val="000000" w:themeColor="text1"/>
          <w:sz w:val="24"/>
          <w:lang w:val="ru-RU"/>
        </w:rPr>
        <w:t>Таблица 1</w:t>
      </w:r>
      <w:r>
        <w:rPr>
          <w:rStyle w:val="FontStyle79"/>
          <w:b/>
          <w:color w:val="000000" w:themeColor="text1"/>
          <w:sz w:val="24"/>
          <w:lang w:val="ru-RU"/>
        </w:rPr>
        <w:t>0.1.2</w:t>
      </w:r>
    </w:p>
    <w:tbl>
      <w:tblPr>
        <w:tblpPr w:leftFromText="180" w:rightFromText="180" w:vertAnchor="text" w:tblpX="-34"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70"/>
        <w:gridCol w:w="1452"/>
        <w:gridCol w:w="1890"/>
        <w:gridCol w:w="1455"/>
        <w:gridCol w:w="2035"/>
        <w:gridCol w:w="1455"/>
        <w:gridCol w:w="2029"/>
      </w:tblGrid>
      <w:tr w:rsidR="001D2E66" w:rsidRPr="00763154" w:rsidTr="00C82791">
        <w:trPr>
          <w:trHeight w:val="272"/>
        </w:trPr>
        <w:tc>
          <w:tcPr>
            <w:tcW w:w="1512" w:type="pct"/>
            <w:vMerge w:val="restart"/>
            <w:shd w:val="clear" w:color="auto" w:fill="auto"/>
            <w:vAlign w:val="center"/>
          </w:tcPr>
          <w:p w:rsidR="001D2E66" w:rsidRPr="00763154" w:rsidRDefault="001D2E66" w:rsidP="00C82791">
            <w:pPr>
              <w:ind w:right="-108"/>
              <w:jc w:val="center"/>
              <w:rPr>
                <w:color w:val="000000" w:themeColor="text1"/>
                <w:sz w:val="24"/>
              </w:rPr>
            </w:pPr>
            <w:r w:rsidRPr="00763154">
              <w:rPr>
                <w:color w:val="000000" w:themeColor="text1"/>
                <w:sz w:val="24"/>
              </w:rPr>
              <w:t>Потребители</w:t>
            </w:r>
          </w:p>
        </w:tc>
        <w:tc>
          <w:tcPr>
            <w:tcW w:w="1130" w:type="pct"/>
            <w:gridSpan w:val="2"/>
            <w:shd w:val="clear" w:color="auto" w:fill="auto"/>
            <w:vAlign w:val="center"/>
          </w:tcPr>
          <w:p w:rsidR="001D2E66" w:rsidRPr="00763154" w:rsidRDefault="001D2E66" w:rsidP="00C82791">
            <w:pPr>
              <w:ind w:left="-108" w:right="-108"/>
              <w:jc w:val="center"/>
              <w:rPr>
                <w:color w:val="000000" w:themeColor="text1"/>
                <w:sz w:val="24"/>
              </w:rPr>
            </w:pPr>
            <w:r w:rsidRPr="00763154">
              <w:rPr>
                <w:color w:val="000000" w:themeColor="text1"/>
                <w:sz w:val="24"/>
              </w:rPr>
              <w:t>Существующее положение</w:t>
            </w:r>
          </w:p>
        </w:tc>
        <w:tc>
          <w:tcPr>
            <w:tcW w:w="1180" w:type="pct"/>
            <w:gridSpan w:val="2"/>
            <w:shd w:val="clear" w:color="auto" w:fill="auto"/>
          </w:tcPr>
          <w:p w:rsidR="001D2E66" w:rsidRPr="00763154" w:rsidRDefault="001D2E66" w:rsidP="00C82791">
            <w:pPr>
              <w:jc w:val="center"/>
              <w:rPr>
                <w:color w:val="000000" w:themeColor="text1"/>
                <w:sz w:val="24"/>
              </w:rPr>
            </w:pPr>
            <w:r w:rsidRPr="00763154">
              <w:rPr>
                <w:color w:val="000000" w:themeColor="text1"/>
                <w:sz w:val="24"/>
              </w:rPr>
              <w:t>I этап (до 2022 года)</w:t>
            </w:r>
          </w:p>
        </w:tc>
        <w:tc>
          <w:tcPr>
            <w:tcW w:w="1178" w:type="pct"/>
            <w:gridSpan w:val="2"/>
            <w:shd w:val="clear" w:color="auto" w:fill="auto"/>
          </w:tcPr>
          <w:p w:rsidR="001D2E66" w:rsidRPr="00763154" w:rsidRDefault="001D2E66" w:rsidP="00C82791">
            <w:pPr>
              <w:ind w:left="-142" w:right="-105" w:firstLine="34"/>
              <w:jc w:val="center"/>
              <w:rPr>
                <w:color w:val="000000" w:themeColor="text1"/>
                <w:sz w:val="24"/>
              </w:rPr>
            </w:pPr>
            <w:r w:rsidRPr="00763154">
              <w:rPr>
                <w:color w:val="000000" w:themeColor="text1"/>
                <w:sz w:val="24"/>
              </w:rPr>
              <w:t>Расчетный срок (до 2035года)</w:t>
            </w:r>
          </w:p>
        </w:tc>
      </w:tr>
      <w:tr w:rsidR="001D2E66" w:rsidRPr="00763154" w:rsidTr="00C82791">
        <w:trPr>
          <w:trHeight w:val="336"/>
        </w:trPr>
        <w:tc>
          <w:tcPr>
            <w:tcW w:w="1512" w:type="pct"/>
            <w:vMerge/>
            <w:shd w:val="clear" w:color="auto" w:fill="auto"/>
          </w:tcPr>
          <w:p w:rsidR="001D2E66" w:rsidRPr="00763154" w:rsidRDefault="001D2E66" w:rsidP="00C82791">
            <w:pPr>
              <w:ind w:right="-108"/>
              <w:jc w:val="center"/>
              <w:rPr>
                <w:color w:val="000000" w:themeColor="text1"/>
                <w:sz w:val="24"/>
              </w:rPr>
            </w:pPr>
          </w:p>
        </w:tc>
        <w:tc>
          <w:tcPr>
            <w:tcW w:w="491" w:type="pct"/>
            <w:shd w:val="clear" w:color="auto" w:fill="auto"/>
          </w:tcPr>
          <w:p w:rsidR="001D2E66" w:rsidRPr="00763154" w:rsidRDefault="001D2E66" w:rsidP="00C82791">
            <w:pPr>
              <w:ind w:left="-108" w:right="-154"/>
              <w:jc w:val="center"/>
              <w:rPr>
                <w:color w:val="000000" w:themeColor="text1"/>
                <w:sz w:val="24"/>
              </w:rPr>
            </w:pPr>
            <w:r w:rsidRPr="00763154">
              <w:rPr>
                <w:color w:val="000000" w:themeColor="text1"/>
                <w:sz w:val="24"/>
              </w:rPr>
              <w:t>население</w:t>
            </w:r>
          </w:p>
          <w:p w:rsidR="001D2E66" w:rsidRPr="00763154" w:rsidRDefault="001D2E66" w:rsidP="00C82791">
            <w:pPr>
              <w:ind w:left="-108" w:right="-154"/>
              <w:jc w:val="center"/>
              <w:rPr>
                <w:color w:val="000000" w:themeColor="text1"/>
                <w:sz w:val="24"/>
              </w:rPr>
            </w:pPr>
            <w:r w:rsidRPr="00763154">
              <w:rPr>
                <w:color w:val="000000" w:themeColor="text1"/>
                <w:sz w:val="24"/>
              </w:rPr>
              <w:t>(</w:t>
            </w:r>
            <w:proofErr w:type="gramStart"/>
            <w:r w:rsidRPr="00763154">
              <w:rPr>
                <w:color w:val="000000" w:themeColor="text1"/>
                <w:sz w:val="24"/>
              </w:rPr>
              <w:t>тыс</w:t>
            </w:r>
            <w:proofErr w:type="gramEnd"/>
            <w:r w:rsidRPr="00763154">
              <w:rPr>
                <w:color w:val="000000" w:themeColor="text1"/>
                <w:sz w:val="24"/>
              </w:rPr>
              <w:t>. чел.)</w:t>
            </w:r>
          </w:p>
        </w:tc>
        <w:tc>
          <w:tcPr>
            <w:tcW w:w="639" w:type="pct"/>
            <w:shd w:val="clear" w:color="auto" w:fill="auto"/>
          </w:tcPr>
          <w:p w:rsidR="001D2E66" w:rsidRPr="00763154" w:rsidRDefault="001D2E66" w:rsidP="00C82791">
            <w:pPr>
              <w:ind w:left="-108" w:right="-108"/>
              <w:jc w:val="center"/>
              <w:rPr>
                <w:color w:val="000000" w:themeColor="text1"/>
                <w:sz w:val="24"/>
              </w:rPr>
            </w:pPr>
            <w:r w:rsidRPr="00763154">
              <w:rPr>
                <w:color w:val="000000" w:themeColor="text1"/>
                <w:sz w:val="24"/>
              </w:rPr>
              <w:t>среднесуточное</w:t>
            </w:r>
          </w:p>
          <w:p w:rsidR="001D2E66" w:rsidRPr="00763154" w:rsidRDefault="001D2E66" w:rsidP="00C82791">
            <w:pPr>
              <w:ind w:left="-108" w:right="-108"/>
              <w:jc w:val="center"/>
              <w:rPr>
                <w:color w:val="000000" w:themeColor="text1"/>
                <w:sz w:val="24"/>
              </w:rPr>
            </w:pPr>
            <w:r w:rsidRPr="00763154">
              <w:rPr>
                <w:color w:val="000000" w:themeColor="text1"/>
                <w:sz w:val="24"/>
              </w:rPr>
              <w:t>(м</w:t>
            </w:r>
            <w:r w:rsidRPr="00763154">
              <w:rPr>
                <w:color w:val="000000" w:themeColor="text1"/>
                <w:sz w:val="24"/>
                <w:vertAlign w:val="superscript"/>
              </w:rPr>
              <w:t>3</w:t>
            </w:r>
            <w:r w:rsidRPr="00763154">
              <w:rPr>
                <w:color w:val="000000" w:themeColor="text1"/>
                <w:sz w:val="24"/>
              </w:rPr>
              <w:t>/сут)</w:t>
            </w:r>
          </w:p>
        </w:tc>
        <w:tc>
          <w:tcPr>
            <w:tcW w:w="492" w:type="pct"/>
            <w:shd w:val="clear" w:color="auto" w:fill="auto"/>
          </w:tcPr>
          <w:p w:rsidR="001D2E66" w:rsidRPr="00763154" w:rsidRDefault="001D2E66" w:rsidP="00C82791">
            <w:pPr>
              <w:ind w:left="-108" w:right="-108" w:firstLine="46"/>
              <w:jc w:val="center"/>
              <w:rPr>
                <w:color w:val="000000" w:themeColor="text1"/>
                <w:sz w:val="24"/>
              </w:rPr>
            </w:pPr>
            <w:r w:rsidRPr="00763154">
              <w:rPr>
                <w:color w:val="000000" w:themeColor="text1"/>
                <w:sz w:val="24"/>
              </w:rPr>
              <w:t>население</w:t>
            </w:r>
          </w:p>
          <w:p w:rsidR="001D2E66" w:rsidRPr="00763154" w:rsidRDefault="001D2E66" w:rsidP="00C82791">
            <w:pPr>
              <w:ind w:left="-108" w:right="-108" w:firstLine="46"/>
              <w:jc w:val="center"/>
              <w:rPr>
                <w:color w:val="000000" w:themeColor="text1"/>
                <w:sz w:val="24"/>
              </w:rPr>
            </w:pPr>
            <w:r w:rsidRPr="00763154">
              <w:rPr>
                <w:color w:val="000000" w:themeColor="text1"/>
                <w:sz w:val="24"/>
              </w:rPr>
              <w:t>(</w:t>
            </w:r>
            <w:proofErr w:type="gramStart"/>
            <w:r w:rsidRPr="00763154">
              <w:rPr>
                <w:color w:val="000000" w:themeColor="text1"/>
                <w:sz w:val="24"/>
              </w:rPr>
              <w:t>тыс</w:t>
            </w:r>
            <w:proofErr w:type="gramEnd"/>
            <w:r w:rsidRPr="00763154">
              <w:rPr>
                <w:color w:val="000000" w:themeColor="text1"/>
                <w:sz w:val="24"/>
              </w:rPr>
              <w:t>. чел.)</w:t>
            </w:r>
          </w:p>
        </w:tc>
        <w:tc>
          <w:tcPr>
            <w:tcW w:w="688" w:type="pct"/>
            <w:shd w:val="clear" w:color="auto" w:fill="auto"/>
          </w:tcPr>
          <w:p w:rsidR="001D2E66" w:rsidRPr="00763154" w:rsidRDefault="001D2E66" w:rsidP="00C82791">
            <w:pPr>
              <w:ind w:left="-108" w:right="-108"/>
              <w:jc w:val="center"/>
              <w:rPr>
                <w:color w:val="000000" w:themeColor="text1"/>
                <w:sz w:val="24"/>
              </w:rPr>
            </w:pPr>
            <w:r w:rsidRPr="00763154">
              <w:rPr>
                <w:color w:val="000000" w:themeColor="text1"/>
                <w:sz w:val="24"/>
              </w:rPr>
              <w:t>среднесуточное</w:t>
            </w:r>
          </w:p>
          <w:p w:rsidR="001D2E66" w:rsidRPr="00763154" w:rsidRDefault="001D2E66" w:rsidP="00C82791">
            <w:pPr>
              <w:ind w:left="-108" w:right="-108"/>
              <w:jc w:val="center"/>
              <w:rPr>
                <w:color w:val="000000" w:themeColor="text1"/>
                <w:sz w:val="24"/>
              </w:rPr>
            </w:pPr>
            <w:r w:rsidRPr="00763154">
              <w:rPr>
                <w:color w:val="000000" w:themeColor="text1"/>
                <w:sz w:val="24"/>
              </w:rPr>
              <w:t>(м</w:t>
            </w:r>
            <w:r w:rsidRPr="00763154">
              <w:rPr>
                <w:color w:val="000000" w:themeColor="text1"/>
                <w:sz w:val="24"/>
                <w:vertAlign w:val="superscript"/>
              </w:rPr>
              <w:t>3</w:t>
            </w:r>
            <w:r w:rsidRPr="00763154">
              <w:rPr>
                <w:color w:val="000000" w:themeColor="text1"/>
                <w:sz w:val="24"/>
              </w:rPr>
              <w:t>/сут)</w:t>
            </w:r>
          </w:p>
        </w:tc>
        <w:tc>
          <w:tcPr>
            <w:tcW w:w="492" w:type="pct"/>
            <w:shd w:val="clear" w:color="auto" w:fill="auto"/>
          </w:tcPr>
          <w:p w:rsidR="001D2E66" w:rsidRPr="00763154" w:rsidRDefault="001D2E66" w:rsidP="00C82791">
            <w:pPr>
              <w:ind w:left="-154" w:right="-74" w:firstLine="46"/>
              <w:jc w:val="center"/>
              <w:rPr>
                <w:color w:val="000000" w:themeColor="text1"/>
                <w:sz w:val="24"/>
              </w:rPr>
            </w:pPr>
            <w:r w:rsidRPr="00763154">
              <w:rPr>
                <w:color w:val="000000" w:themeColor="text1"/>
                <w:sz w:val="24"/>
              </w:rPr>
              <w:t>население</w:t>
            </w:r>
          </w:p>
          <w:p w:rsidR="001D2E66" w:rsidRPr="00763154" w:rsidRDefault="001D2E66" w:rsidP="00C82791">
            <w:pPr>
              <w:ind w:left="-154" w:right="-74" w:firstLine="46"/>
              <w:jc w:val="center"/>
              <w:rPr>
                <w:color w:val="000000" w:themeColor="text1"/>
                <w:sz w:val="24"/>
              </w:rPr>
            </w:pPr>
            <w:r w:rsidRPr="00763154">
              <w:rPr>
                <w:color w:val="000000" w:themeColor="text1"/>
                <w:sz w:val="24"/>
              </w:rPr>
              <w:t>(</w:t>
            </w:r>
            <w:proofErr w:type="gramStart"/>
            <w:r w:rsidRPr="00763154">
              <w:rPr>
                <w:color w:val="000000" w:themeColor="text1"/>
                <w:sz w:val="24"/>
              </w:rPr>
              <w:t>тыс</w:t>
            </w:r>
            <w:proofErr w:type="gramEnd"/>
            <w:r w:rsidRPr="00763154">
              <w:rPr>
                <w:color w:val="000000" w:themeColor="text1"/>
                <w:sz w:val="24"/>
              </w:rPr>
              <w:t>. чел.)</w:t>
            </w:r>
          </w:p>
        </w:tc>
        <w:tc>
          <w:tcPr>
            <w:tcW w:w="686" w:type="pct"/>
            <w:shd w:val="clear" w:color="auto" w:fill="auto"/>
          </w:tcPr>
          <w:p w:rsidR="001D2E66" w:rsidRPr="00763154" w:rsidRDefault="001D2E66" w:rsidP="00C82791">
            <w:pPr>
              <w:ind w:left="-108" w:right="-139" w:hanging="34"/>
              <w:jc w:val="center"/>
              <w:rPr>
                <w:color w:val="000000" w:themeColor="text1"/>
                <w:sz w:val="24"/>
              </w:rPr>
            </w:pPr>
            <w:r w:rsidRPr="00763154">
              <w:rPr>
                <w:color w:val="000000" w:themeColor="text1"/>
                <w:sz w:val="24"/>
              </w:rPr>
              <w:t>среднесуточное</w:t>
            </w:r>
          </w:p>
          <w:p w:rsidR="001D2E66" w:rsidRPr="00763154" w:rsidRDefault="001D2E66" w:rsidP="00C82791">
            <w:pPr>
              <w:ind w:left="-108" w:right="-139" w:hanging="34"/>
              <w:jc w:val="center"/>
              <w:rPr>
                <w:color w:val="000000" w:themeColor="text1"/>
                <w:sz w:val="24"/>
              </w:rPr>
            </w:pPr>
            <w:r w:rsidRPr="00763154">
              <w:rPr>
                <w:color w:val="000000" w:themeColor="text1"/>
                <w:sz w:val="24"/>
              </w:rPr>
              <w:t>(м</w:t>
            </w:r>
            <w:r w:rsidRPr="00763154">
              <w:rPr>
                <w:color w:val="000000" w:themeColor="text1"/>
                <w:sz w:val="24"/>
                <w:vertAlign w:val="superscript"/>
              </w:rPr>
              <w:t>3</w:t>
            </w:r>
            <w:r w:rsidRPr="00763154">
              <w:rPr>
                <w:color w:val="000000" w:themeColor="text1"/>
                <w:sz w:val="24"/>
              </w:rPr>
              <w:t>/сут)</w:t>
            </w:r>
          </w:p>
        </w:tc>
      </w:tr>
      <w:tr w:rsidR="001D2E66" w:rsidRPr="00763154" w:rsidTr="00C82791">
        <w:trPr>
          <w:trHeight w:val="336"/>
        </w:trPr>
        <w:tc>
          <w:tcPr>
            <w:tcW w:w="5000" w:type="pct"/>
            <w:gridSpan w:val="7"/>
            <w:shd w:val="clear" w:color="auto" w:fill="auto"/>
          </w:tcPr>
          <w:p w:rsidR="001D2E66" w:rsidRPr="00763154" w:rsidRDefault="001D2E66" w:rsidP="00C82791">
            <w:pPr>
              <w:ind w:left="-108" w:right="-139" w:hanging="34"/>
              <w:jc w:val="center"/>
              <w:rPr>
                <w:color w:val="000000" w:themeColor="text1"/>
                <w:sz w:val="24"/>
              </w:rPr>
            </w:pPr>
            <w:r w:rsidRPr="00763154">
              <w:rPr>
                <w:i/>
                <w:color w:val="000000" w:themeColor="text1"/>
                <w:sz w:val="24"/>
              </w:rPr>
              <w:t xml:space="preserve">г.п. Загорянский </w:t>
            </w:r>
          </w:p>
        </w:tc>
      </w:tr>
      <w:tr w:rsidR="001D2E66" w:rsidRPr="00763154" w:rsidTr="00C82791">
        <w:tc>
          <w:tcPr>
            <w:tcW w:w="5000" w:type="pct"/>
            <w:gridSpan w:val="7"/>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Многоквартирный тип застройки</w:t>
            </w:r>
          </w:p>
        </w:tc>
      </w:tr>
      <w:tr w:rsidR="001D2E66" w:rsidRPr="00763154" w:rsidTr="00C82791">
        <w:tc>
          <w:tcPr>
            <w:tcW w:w="1512" w:type="pct"/>
            <w:shd w:val="clear" w:color="auto" w:fill="auto"/>
          </w:tcPr>
          <w:p w:rsidR="001D2E66" w:rsidRPr="00763154" w:rsidRDefault="001D2E66" w:rsidP="00C82791">
            <w:pPr>
              <w:ind w:right="-108"/>
              <w:rPr>
                <w:color w:val="000000" w:themeColor="text1"/>
                <w:sz w:val="24"/>
              </w:rPr>
            </w:pPr>
            <w:r w:rsidRPr="00763154">
              <w:rPr>
                <w:color w:val="000000" w:themeColor="text1"/>
                <w:sz w:val="24"/>
              </w:rPr>
              <w:t xml:space="preserve">Население </w:t>
            </w:r>
          </w:p>
        </w:tc>
        <w:tc>
          <w:tcPr>
            <w:tcW w:w="491"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3,856</w:t>
            </w:r>
          </w:p>
        </w:tc>
        <w:tc>
          <w:tcPr>
            <w:tcW w:w="639"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887</w:t>
            </w:r>
          </w:p>
        </w:tc>
        <w:tc>
          <w:tcPr>
            <w:tcW w:w="492"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5,656</w:t>
            </w:r>
          </w:p>
        </w:tc>
        <w:tc>
          <w:tcPr>
            <w:tcW w:w="688"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1301</w:t>
            </w:r>
          </w:p>
        </w:tc>
        <w:tc>
          <w:tcPr>
            <w:tcW w:w="492"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5,656</w:t>
            </w:r>
          </w:p>
        </w:tc>
        <w:tc>
          <w:tcPr>
            <w:tcW w:w="686"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1301</w:t>
            </w:r>
          </w:p>
        </w:tc>
      </w:tr>
      <w:tr w:rsidR="001D2E66" w:rsidRPr="00763154" w:rsidTr="00C82791">
        <w:tc>
          <w:tcPr>
            <w:tcW w:w="1512" w:type="pct"/>
            <w:shd w:val="clear" w:color="auto" w:fill="auto"/>
          </w:tcPr>
          <w:p w:rsidR="001D2E66" w:rsidRPr="00763154" w:rsidRDefault="001D2E66" w:rsidP="00C82791">
            <w:pPr>
              <w:ind w:right="-108"/>
              <w:rPr>
                <w:color w:val="000000" w:themeColor="text1"/>
                <w:sz w:val="24"/>
              </w:rPr>
            </w:pPr>
            <w:r w:rsidRPr="00763154">
              <w:rPr>
                <w:color w:val="000000" w:themeColor="text1"/>
                <w:sz w:val="24"/>
              </w:rPr>
              <w:t>Объекты обслуживания</w:t>
            </w:r>
          </w:p>
        </w:tc>
        <w:tc>
          <w:tcPr>
            <w:tcW w:w="491"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 </w:t>
            </w:r>
          </w:p>
        </w:tc>
        <w:tc>
          <w:tcPr>
            <w:tcW w:w="639"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89</w:t>
            </w:r>
          </w:p>
        </w:tc>
        <w:tc>
          <w:tcPr>
            <w:tcW w:w="492"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 </w:t>
            </w:r>
          </w:p>
        </w:tc>
        <w:tc>
          <w:tcPr>
            <w:tcW w:w="688"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130</w:t>
            </w:r>
          </w:p>
        </w:tc>
        <w:tc>
          <w:tcPr>
            <w:tcW w:w="492"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 </w:t>
            </w:r>
          </w:p>
        </w:tc>
        <w:tc>
          <w:tcPr>
            <w:tcW w:w="686"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130</w:t>
            </w:r>
          </w:p>
        </w:tc>
      </w:tr>
      <w:tr w:rsidR="001D2E66" w:rsidRPr="00763154" w:rsidTr="00C82791">
        <w:tc>
          <w:tcPr>
            <w:tcW w:w="1512" w:type="pct"/>
            <w:shd w:val="clear" w:color="auto" w:fill="auto"/>
          </w:tcPr>
          <w:p w:rsidR="001D2E66" w:rsidRPr="00763154" w:rsidRDefault="001D2E66" w:rsidP="00C82791">
            <w:pPr>
              <w:ind w:right="-108"/>
              <w:rPr>
                <w:color w:val="000000" w:themeColor="text1"/>
                <w:sz w:val="24"/>
              </w:rPr>
            </w:pPr>
            <w:r w:rsidRPr="00763154">
              <w:rPr>
                <w:color w:val="000000" w:themeColor="text1"/>
                <w:sz w:val="24"/>
              </w:rPr>
              <w:t>Неучтенные расходы</w:t>
            </w:r>
          </w:p>
        </w:tc>
        <w:tc>
          <w:tcPr>
            <w:tcW w:w="491"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 </w:t>
            </w:r>
          </w:p>
        </w:tc>
        <w:tc>
          <w:tcPr>
            <w:tcW w:w="639"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98</w:t>
            </w:r>
          </w:p>
        </w:tc>
        <w:tc>
          <w:tcPr>
            <w:tcW w:w="492"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 </w:t>
            </w:r>
          </w:p>
        </w:tc>
        <w:tc>
          <w:tcPr>
            <w:tcW w:w="688"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143</w:t>
            </w:r>
          </w:p>
        </w:tc>
        <w:tc>
          <w:tcPr>
            <w:tcW w:w="492"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 </w:t>
            </w:r>
          </w:p>
        </w:tc>
        <w:tc>
          <w:tcPr>
            <w:tcW w:w="686"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143</w:t>
            </w:r>
          </w:p>
        </w:tc>
      </w:tr>
      <w:tr w:rsidR="001D2E66" w:rsidRPr="00763154" w:rsidTr="00C82791">
        <w:tc>
          <w:tcPr>
            <w:tcW w:w="1512" w:type="pct"/>
            <w:shd w:val="clear" w:color="auto" w:fill="auto"/>
          </w:tcPr>
          <w:p w:rsidR="001D2E66" w:rsidRPr="00763154" w:rsidRDefault="001D2E66" w:rsidP="00C82791">
            <w:pPr>
              <w:ind w:right="-108"/>
              <w:rPr>
                <w:color w:val="000000" w:themeColor="text1"/>
                <w:sz w:val="24"/>
              </w:rPr>
            </w:pPr>
            <w:r w:rsidRPr="00763154">
              <w:rPr>
                <w:b/>
                <w:color w:val="000000" w:themeColor="text1"/>
                <w:sz w:val="24"/>
              </w:rPr>
              <w:t>Итого:</w:t>
            </w:r>
          </w:p>
        </w:tc>
        <w:tc>
          <w:tcPr>
            <w:tcW w:w="491"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 </w:t>
            </w:r>
          </w:p>
        </w:tc>
        <w:tc>
          <w:tcPr>
            <w:tcW w:w="639" w:type="pct"/>
            <w:shd w:val="clear" w:color="auto" w:fill="auto"/>
          </w:tcPr>
          <w:p w:rsidR="001D2E66" w:rsidRPr="00763154" w:rsidRDefault="001D2E66" w:rsidP="00C82791">
            <w:pPr>
              <w:ind w:left="-108"/>
              <w:jc w:val="center"/>
              <w:rPr>
                <w:b/>
                <w:color w:val="000000" w:themeColor="text1"/>
                <w:sz w:val="24"/>
              </w:rPr>
            </w:pPr>
            <w:r w:rsidRPr="00763154">
              <w:rPr>
                <w:b/>
                <w:color w:val="000000" w:themeColor="text1"/>
                <w:sz w:val="24"/>
              </w:rPr>
              <w:t>1073</w:t>
            </w:r>
          </w:p>
        </w:tc>
        <w:tc>
          <w:tcPr>
            <w:tcW w:w="492" w:type="pct"/>
            <w:shd w:val="clear" w:color="auto" w:fill="auto"/>
          </w:tcPr>
          <w:p w:rsidR="001D2E66" w:rsidRPr="00763154" w:rsidRDefault="001D2E66" w:rsidP="00C82791">
            <w:pPr>
              <w:ind w:left="-108"/>
              <w:jc w:val="center"/>
              <w:rPr>
                <w:b/>
                <w:color w:val="000000" w:themeColor="text1"/>
                <w:sz w:val="24"/>
              </w:rPr>
            </w:pPr>
            <w:r w:rsidRPr="00763154">
              <w:rPr>
                <w:b/>
                <w:color w:val="000000" w:themeColor="text1"/>
                <w:sz w:val="24"/>
              </w:rPr>
              <w:t> </w:t>
            </w:r>
          </w:p>
        </w:tc>
        <w:tc>
          <w:tcPr>
            <w:tcW w:w="688" w:type="pct"/>
            <w:shd w:val="clear" w:color="auto" w:fill="auto"/>
          </w:tcPr>
          <w:p w:rsidR="001D2E66" w:rsidRPr="00763154" w:rsidRDefault="001D2E66" w:rsidP="00C82791">
            <w:pPr>
              <w:ind w:left="-108"/>
              <w:jc w:val="center"/>
              <w:rPr>
                <w:b/>
                <w:color w:val="000000" w:themeColor="text1"/>
                <w:sz w:val="24"/>
              </w:rPr>
            </w:pPr>
            <w:r w:rsidRPr="00763154">
              <w:rPr>
                <w:b/>
                <w:color w:val="000000" w:themeColor="text1"/>
                <w:sz w:val="24"/>
              </w:rPr>
              <w:t>1574</w:t>
            </w:r>
          </w:p>
        </w:tc>
        <w:tc>
          <w:tcPr>
            <w:tcW w:w="492" w:type="pct"/>
            <w:shd w:val="clear" w:color="auto" w:fill="auto"/>
          </w:tcPr>
          <w:p w:rsidR="001D2E66" w:rsidRPr="00763154" w:rsidRDefault="001D2E66" w:rsidP="00C82791">
            <w:pPr>
              <w:ind w:left="-108"/>
              <w:jc w:val="center"/>
              <w:rPr>
                <w:b/>
                <w:color w:val="000000" w:themeColor="text1"/>
                <w:sz w:val="24"/>
              </w:rPr>
            </w:pPr>
            <w:r w:rsidRPr="00763154">
              <w:rPr>
                <w:b/>
                <w:color w:val="000000" w:themeColor="text1"/>
                <w:sz w:val="24"/>
              </w:rPr>
              <w:t> </w:t>
            </w:r>
          </w:p>
        </w:tc>
        <w:tc>
          <w:tcPr>
            <w:tcW w:w="686" w:type="pct"/>
            <w:shd w:val="clear" w:color="auto" w:fill="auto"/>
          </w:tcPr>
          <w:p w:rsidR="001D2E66" w:rsidRPr="00763154" w:rsidRDefault="001D2E66" w:rsidP="00C82791">
            <w:pPr>
              <w:ind w:left="-108"/>
              <w:jc w:val="center"/>
              <w:rPr>
                <w:b/>
                <w:color w:val="000000" w:themeColor="text1"/>
                <w:sz w:val="24"/>
              </w:rPr>
            </w:pPr>
            <w:r w:rsidRPr="00763154">
              <w:rPr>
                <w:b/>
                <w:color w:val="000000" w:themeColor="text1"/>
                <w:sz w:val="24"/>
              </w:rPr>
              <w:t>1574</w:t>
            </w:r>
          </w:p>
        </w:tc>
      </w:tr>
      <w:tr w:rsidR="001D2E66" w:rsidRPr="00763154" w:rsidTr="00C82791">
        <w:tc>
          <w:tcPr>
            <w:tcW w:w="5000" w:type="pct"/>
            <w:gridSpan w:val="7"/>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Индивидуальный тип застройки</w:t>
            </w:r>
          </w:p>
        </w:tc>
      </w:tr>
      <w:tr w:rsidR="001D2E66" w:rsidRPr="00763154" w:rsidTr="00C82791">
        <w:tc>
          <w:tcPr>
            <w:tcW w:w="1512" w:type="pct"/>
            <w:shd w:val="clear" w:color="auto" w:fill="auto"/>
          </w:tcPr>
          <w:p w:rsidR="001D2E66" w:rsidRPr="00763154" w:rsidRDefault="001D2E66" w:rsidP="00C82791">
            <w:pPr>
              <w:ind w:right="-108"/>
              <w:rPr>
                <w:color w:val="000000" w:themeColor="text1"/>
                <w:sz w:val="24"/>
              </w:rPr>
            </w:pPr>
            <w:r w:rsidRPr="00763154">
              <w:rPr>
                <w:color w:val="000000" w:themeColor="text1"/>
                <w:sz w:val="24"/>
              </w:rPr>
              <w:t xml:space="preserve">Население </w:t>
            </w:r>
          </w:p>
        </w:tc>
        <w:tc>
          <w:tcPr>
            <w:tcW w:w="491"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3,976</w:t>
            </w:r>
          </w:p>
        </w:tc>
        <w:tc>
          <w:tcPr>
            <w:tcW w:w="639"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914</w:t>
            </w:r>
          </w:p>
        </w:tc>
        <w:tc>
          <w:tcPr>
            <w:tcW w:w="492"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3,976</w:t>
            </w:r>
          </w:p>
        </w:tc>
        <w:tc>
          <w:tcPr>
            <w:tcW w:w="688"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914</w:t>
            </w:r>
          </w:p>
        </w:tc>
        <w:tc>
          <w:tcPr>
            <w:tcW w:w="492"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3,976</w:t>
            </w:r>
          </w:p>
        </w:tc>
        <w:tc>
          <w:tcPr>
            <w:tcW w:w="686"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914</w:t>
            </w:r>
          </w:p>
        </w:tc>
      </w:tr>
      <w:tr w:rsidR="001D2E66" w:rsidRPr="00763154" w:rsidTr="00C82791">
        <w:tc>
          <w:tcPr>
            <w:tcW w:w="1512" w:type="pct"/>
            <w:shd w:val="clear" w:color="auto" w:fill="auto"/>
          </w:tcPr>
          <w:p w:rsidR="001D2E66" w:rsidRPr="00763154" w:rsidRDefault="001D2E66" w:rsidP="00C82791">
            <w:pPr>
              <w:ind w:right="-108"/>
              <w:rPr>
                <w:color w:val="000000" w:themeColor="text1"/>
                <w:sz w:val="24"/>
              </w:rPr>
            </w:pPr>
            <w:r w:rsidRPr="00763154">
              <w:rPr>
                <w:color w:val="000000" w:themeColor="text1"/>
                <w:sz w:val="24"/>
              </w:rPr>
              <w:t>Объекты обслуживания</w:t>
            </w:r>
          </w:p>
        </w:tc>
        <w:tc>
          <w:tcPr>
            <w:tcW w:w="491"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 </w:t>
            </w:r>
          </w:p>
        </w:tc>
        <w:tc>
          <w:tcPr>
            <w:tcW w:w="639"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91</w:t>
            </w:r>
          </w:p>
        </w:tc>
        <w:tc>
          <w:tcPr>
            <w:tcW w:w="492"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 </w:t>
            </w:r>
          </w:p>
        </w:tc>
        <w:tc>
          <w:tcPr>
            <w:tcW w:w="688"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91</w:t>
            </w:r>
          </w:p>
        </w:tc>
        <w:tc>
          <w:tcPr>
            <w:tcW w:w="492"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 </w:t>
            </w:r>
          </w:p>
        </w:tc>
        <w:tc>
          <w:tcPr>
            <w:tcW w:w="686"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91</w:t>
            </w:r>
          </w:p>
        </w:tc>
      </w:tr>
      <w:tr w:rsidR="001D2E66" w:rsidRPr="00763154" w:rsidTr="00C82791">
        <w:tc>
          <w:tcPr>
            <w:tcW w:w="1512" w:type="pct"/>
            <w:shd w:val="clear" w:color="auto" w:fill="auto"/>
          </w:tcPr>
          <w:p w:rsidR="001D2E66" w:rsidRPr="00763154" w:rsidRDefault="001D2E66" w:rsidP="00C82791">
            <w:pPr>
              <w:ind w:right="-108"/>
              <w:rPr>
                <w:color w:val="000000" w:themeColor="text1"/>
                <w:sz w:val="24"/>
              </w:rPr>
            </w:pPr>
            <w:r w:rsidRPr="00763154">
              <w:rPr>
                <w:color w:val="000000" w:themeColor="text1"/>
                <w:sz w:val="24"/>
              </w:rPr>
              <w:t>Неучтенные расходы</w:t>
            </w:r>
          </w:p>
        </w:tc>
        <w:tc>
          <w:tcPr>
            <w:tcW w:w="491"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 </w:t>
            </w:r>
          </w:p>
        </w:tc>
        <w:tc>
          <w:tcPr>
            <w:tcW w:w="639"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101</w:t>
            </w:r>
          </w:p>
        </w:tc>
        <w:tc>
          <w:tcPr>
            <w:tcW w:w="492"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 </w:t>
            </w:r>
          </w:p>
        </w:tc>
        <w:tc>
          <w:tcPr>
            <w:tcW w:w="688"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101</w:t>
            </w:r>
          </w:p>
        </w:tc>
        <w:tc>
          <w:tcPr>
            <w:tcW w:w="492"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 </w:t>
            </w:r>
          </w:p>
        </w:tc>
        <w:tc>
          <w:tcPr>
            <w:tcW w:w="686"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101</w:t>
            </w:r>
          </w:p>
        </w:tc>
      </w:tr>
      <w:tr w:rsidR="001D2E66" w:rsidRPr="00763154" w:rsidTr="00C82791">
        <w:tc>
          <w:tcPr>
            <w:tcW w:w="1512" w:type="pct"/>
            <w:shd w:val="clear" w:color="auto" w:fill="auto"/>
          </w:tcPr>
          <w:p w:rsidR="001D2E66" w:rsidRPr="00763154" w:rsidRDefault="001D2E66" w:rsidP="00C82791">
            <w:pPr>
              <w:ind w:right="-108"/>
              <w:rPr>
                <w:color w:val="000000" w:themeColor="text1"/>
                <w:sz w:val="24"/>
              </w:rPr>
            </w:pPr>
            <w:r w:rsidRPr="00763154">
              <w:rPr>
                <w:b/>
                <w:color w:val="000000" w:themeColor="text1"/>
                <w:sz w:val="24"/>
              </w:rPr>
              <w:t>Итого:</w:t>
            </w:r>
          </w:p>
        </w:tc>
        <w:tc>
          <w:tcPr>
            <w:tcW w:w="491"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 </w:t>
            </w:r>
          </w:p>
        </w:tc>
        <w:tc>
          <w:tcPr>
            <w:tcW w:w="639" w:type="pct"/>
            <w:shd w:val="clear" w:color="auto" w:fill="auto"/>
          </w:tcPr>
          <w:p w:rsidR="001D2E66" w:rsidRPr="00763154" w:rsidRDefault="001D2E66" w:rsidP="00C82791">
            <w:pPr>
              <w:ind w:left="-108"/>
              <w:jc w:val="center"/>
              <w:rPr>
                <w:b/>
                <w:color w:val="000000" w:themeColor="text1"/>
                <w:sz w:val="24"/>
              </w:rPr>
            </w:pPr>
            <w:r w:rsidRPr="00763154">
              <w:rPr>
                <w:b/>
                <w:color w:val="000000" w:themeColor="text1"/>
                <w:sz w:val="24"/>
              </w:rPr>
              <w:t>1107</w:t>
            </w:r>
          </w:p>
        </w:tc>
        <w:tc>
          <w:tcPr>
            <w:tcW w:w="492" w:type="pct"/>
            <w:shd w:val="clear" w:color="auto" w:fill="auto"/>
          </w:tcPr>
          <w:p w:rsidR="001D2E66" w:rsidRPr="00763154" w:rsidRDefault="001D2E66" w:rsidP="00C82791">
            <w:pPr>
              <w:ind w:left="-108"/>
              <w:jc w:val="center"/>
              <w:rPr>
                <w:b/>
                <w:color w:val="000000" w:themeColor="text1"/>
                <w:sz w:val="24"/>
              </w:rPr>
            </w:pPr>
            <w:r w:rsidRPr="00763154">
              <w:rPr>
                <w:b/>
                <w:color w:val="000000" w:themeColor="text1"/>
                <w:sz w:val="24"/>
              </w:rPr>
              <w:t> </w:t>
            </w:r>
          </w:p>
        </w:tc>
        <w:tc>
          <w:tcPr>
            <w:tcW w:w="688" w:type="pct"/>
            <w:shd w:val="clear" w:color="auto" w:fill="auto"/>
          </w:tcPr>
          <w:p w:rsidR="001D2E66" w:rsidRPr="00763154" w:rsidRDefault="001D2E66" w:rsidP="00C82791">
            <w:pPr>
              <w:ind w:left="-108"/>
              <w:jc w:val="center"/>
              <w:rPr>
                <w:b/>
                <w:color w:val="000000" w:themeColor="text1"/>
                <w:sz w:val="24"/>
              </w:rPr>
            </w:pPr>
            <w:r w:rsidRPr="00763154">
              <w:rPr>
                <w:b/>
                <w:color w:val="000000" w:themeColor="text1"/>
                <w:sz w:val="24"/>
              </w:rPr>
              <w:t>1107</w:t>
            </w:r>
          </w:p>
        </w:tc>
        <w:tc>
          <w:tcPr>
            <w:tcW w:w="492" w:type="pct"/>
            <w:shd w:val="clear" w:color="auto" w:fill="auto"/>
          </w:tcPr>
          <w:p w:rsidR="001D2E66" w:rsidRPr="00763154" w:rsidRDefault="001D2E66" w:rsidP="00C82791">
            <w:pPr>
              <w:ind w:left="-108"/>
              <w:jc w:val="center"/>
              <w:rPr>
                <w:b/>
                <w:color w:val="000000" w:themeColor="text1"/>
                <w:sz w:val="24"/>
              </w:rPr>
            </w:pPr>
            <w:r w:rsidRPr="00763154">
              <w:rPr>
                <w:b/>
                <w:color w:val="000000" w:themeColor="text1"/>
                <w:sz w:val="24"/>
              </w:rPr>
              <w:t> </w:t>
            </w:r>
          </w:p>
        </w:tc>
        <w:tc>
          <w:tcPr>
            <w:tcW w:w="686" w:type="pct"/>
            <w:shd w:val="clear" w:color="auto" w:fill="auto"/>
          </w:tcPr>
          <w:p w:rsidR="001D2E66" w:rsidRPr="00763154" w:rsidRDefault="001D2E66" w:rsidP="00C82791">
            <w:pPr>
              <w:ind w:left="-108"/>
              <w:jc w:val="center"/>
              <w:rPr>
                <w:b/>
                <w:color w:val="000000" w:themeColor="text1"/>
                <w:sz w:val="24"/>
              </w:rPr>
            </w:pPr>
            <w:r w:rsidRPr="00763154">
              <w:rPr>
                <w:b/>
                <w:color w:val="000000" w:themeColor="text1"/>
                <w:sz w:val="24"/>
              </w:rPr>
              <w:t>1107</w:t>
            </w:r>
          </w:p>
        </w:tc>
      </w:tr>
      <w:tr w:rsidR="001D2E66" w:rsidRPr="00763154" w:rsidTr="00C82791">
        <w:tc>
          <w:tcPr>
            <w:tcW w:w="1512" w:type="pct"/>
            <w:shd w:val="clear" w:color="auto" w:fill="auto"/>
          </w:tcPr>
          <w:p w:rsidR="001D2E66" w:rsidRPr="00763154" w:rsidRDefault="001D2E66" w:rsidP="00C82791">
            <w:pPr>
              <w:ind w:right="-108"/>
              <w:rPr>
                <w:b/>
                <w:color w:val="000000" w:themeColor="text1"/>
                <w:sz w:val="24"/>
              </w:rPr>
            </w:pPr>
            <w:r w:rsidRPr="00763154">
              <w:rPr>
                <w:b/>
                <w:color w:val="000000" w:themeColor="text1"/>
                <w:sz w:val="24"/>
              </w:rPr>
              <w:t>Итого по жилой застройке:</w:t>
            </w:r>
          </w:p>
        </w:tc>
        <w:tc>
          <w:tcPr>
            <w:tcW w:w="491"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 </w:t>
            </w:r>
          </w:p>
        </w:tc>
        <w:tc>
          <w:tcPr>
            <w:tcW w:w="639" w:type="pct"/>
            <w:shd w:val="clear" w:color="auto" w:fill="auto"/>
          </w:tcPr>
          <w:p w:rsidR="001D2E66" w:rsidRPr="00763154" w:rsidRDefault="001D2E66" w:rsidP="00C82791">
            <w:pPr>
              <w:tabs>
                <w:tab w:val="center" w:pos="783"/>
                <w:tab w:val="right" w:pos="1674"/>
              </w:tabs>
              <w:ind w:left="-108"/>
              <w:rPr>
                <w:b/>
                <w:color w:val="000000" w:themeColor="text1"/>
                <w:sz w:val="24"/>
              </w:rPr>
            </w:pPr>
            <w:r w:rsidRPr="00763154">
              <w:rPr>
                <w:b/>
                <w:color w:val="000000" w:themeColor="text1"/>
                <w:sz w:val="24"/>
              </w:rPr>
              <w:tab/>
              <w:t>2180</w:t>
            </w:r>
            <w:r w:rsidRPr="00763154">
              <w:rPr>
                <w:b/>
                <w:color w:val="000000" w:themeColor="text1"/>
                <w:sz w:val="24"/>
              </w:rPr>
              <w:tab/>
            </w:r>
          </w:p>
        </w:tc>
        <w:tc>
          <w:tcPr>
            <w:tcW w:w="492" w:type="pct"/>
            <w:shd w:val="clear" w:color="auto" w:fill="auto"/>
          </w:tcPr>
          <w:p w:rsidR="001D2E66" w:rsidRPr="00763154" w:rsidRDefault="001D2E66" w:rsidP="00C82791">
            <w:pPr>
              <w:ind w:left="-108"/>
              <w:jc w:val="center"/>
              <w:rPr>
                <w:b/>
                <w:color w:val="000000" w:themeColor="text1"/>
                <w:sz w:val="24"/>
              </w:rPr>
            </w:pPr>
            <w:r w:rsidRPr="00763154">
              <w:rPr>
                <w:b/>
                <w:color w:val="000000" w:themeColor="text1"/>
                <w:sz w:val="24"/>
              </w:rPr>
              <w:t> </w:t>
            </w:r>
          </w:p>
        </w:tc>
        <w:tc>
          <w:tcPr>
            <w:tcW w:w="688" w:type="pct"/>
            <w:shd w:val="clear" w:color="auto" w:fill="auto"/>
          </w:tcPr>
          <w:p w:rsidR="001D2E66" w:rsidRPr="00763154" w:rsidRDefault="001D2E66" w:rsidP="00C82791">
            <w:pPr>
              <w:ind w:left="-108"/>
              <w:jc w:val="center"/>
              <w:rPr>
                <w:b/>
                <w:color w:val="000000" w:themeColor="text1"/>
                <w:sz w:val="24"/>
              </w:rPr>
            </w:pPr>
            <w:r w:rsidRPr="00763154">
              <w:rPr>
                <w:b/>
                <w:color w:val="000000" w:themeColor="text1"/>
                <w:sz w:val="24"/>
              </w:rPr>
              <w:t>2681</w:t>
            </w:r>
          </w:p>
        </w:tc>
        <w:tc>
          <w:tcPr>
            <w:tcW w:w="492" w:type="pct"/>
            <w:shd w:val="clear" w:color="auto" w:fill="auto"/>
          </w:tcPr>
          <w:p w:rsidR="001D2E66" w:rsidRPr="00763154" w:rsidRDefault="001D2E66" w:rsidP="00C82791">
            <w:pPr>
              <w:ind w:left="-108"/>
              <w:jc w:val="center"/>
              <w:rPr>
                <w:b/>
                <w:color w:val="000000" w:themeColor="text1"/>
                <w:sz w:val="24"/>
              </w:rPr>
            </w:pPr>
            <w:r w:rsidRPr="00763154">
              <w:rPr>
                <w:b/>
                <w:color w:val="000000" w:themeColor="text1"/>
                <w:sz w:val="24"/>
              </w:rPr>
              <w:t> </w:t>
            </w:r>
          </w:p>
        </w:tc>
        <w:tc>
          <w:tcPr>
            <w:tcW w:w="686" w:type="pct"/>
            <w:shd w:val="clear" w:color="auto" w:fill="auto"/>
          </w:tcPr>
          <w:p w:rsidR="001D2E66" w:rsidRPr="00763154" w:rsidRDefault="001D2E66" w:rsidP="00C82791">
            <w:pPr>
              <w:ind w:left="-108"/>
              <w:jc w:val="center"/>
              <w:rPr>
                <w:b/>
                <w:color w:val="000000" w:themeColor="text1"/>
                <w:sz w:val="24"/>
              </w:rPr>
            </w:pPr>
            <w:r w:rsidRPr="00763154">
              <w:rPr>
                <w:b/>
                <w:color w:val="000000" w:themeColor="text1"/>
                <w:sz w:val="24"/>
              </w:rPr>
              <w:t>2681</w:t>
            </w:r>
          </w:p>
        </w:tc>
      </w:tr>
      <w:tr w:rsidR="001D2E66" w:rsidRPr="00523038" w:rsidTr="00C82791">
        <w:tc>
          <w:tcPr>
            <w:tcW w:w="5000" w:type="pct"/>
            <w:gridSpan w:val="7"/>
            <w:shd w:val="clear" w:color="auto" w:fill="auto"/>
          </w:tcPr>
          <w:p w:rsidR="001D2E66" w:rsidRPr="001D2E66" w:rsidRDefault="001D2E66" w:rsidP="00C82791">
            <w:pPr>
              <w:ind w:hanging="34"/>
              <w:jc w:val="center"/>
              <w:rPr>
                <w:color w:val="000000" w:themeColor="text1"/>
                <w:sz w:val="24"/>
                <w:lang w:val="ru-RU"/>
              </w:rPr>
            </w:pPr>
            <w:r w:rsidRPr="001D2E66">
              <w:rPr>
                <w:i/>
                <w:color w:val="000000" w:themeColor="text1"/>
                <w:sz w:val="24"/>
                <w:lang w:val="ru-RU"/>
              </w:rPr>
              <w:t>Зоны размещения объектов хозяйственной деятельности (рабочие места)</w:t>
            </w:r>
          </w:p>
        </w:tc>
      </w:tr>
      <w:tr w:rsidR="001D2E66" w:rsidRPr="00763154" w:rsidTr="00C82791">
        <w:tc>
          <w:tcPr>
            <w:tcW w:w="1512" w:type="pct"/>
            <w:shd w:val="clear" w:color="auto" w:fill="auto"/>
          </w:tcPr>
          <w:p w:rsidR="001D2E66" w:rsidRPr="00763154" w:rsidRDefault="001D2E66" w:rsidP="00C82791">
            <w:pPr>
              <w:ind w:right="-108"/>
              <w:rPr>
                <w:color w:val="000000" w:themeColor="text1"/>
                <w:sz w:val="24"/>
              </w:rPr>
            </w:pPr>
            <w:r w:rsidRPr="00763154">
              <w:rPr>
                <w:color w:val="000000" w:themeColor="text1"/>
                <w:sz w:val="24"/>
              </w:rPr>
              <w:t>Работающие</w:t>
            </w:r>
          </w:p>
        </w:tc>
        <w:tc>
          <w:tcPr>
            <w:tcW w:w="491"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0,5</w:t>
            </w:r>
          </w:p>
        </w:tc>
        <w:tc>
          <w:tcPr>
            <w:tcW w:w="639"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13</w:t>
            </w:r>
          </w:p>
        </w:tc>
        <w:tc>
          <w:tcPr>
            <w:tcW w:w="492"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1,55</w:t>
            </w:r>
          </w:p>
        </w:tc>
        <w:tc>
          <w:tcPr>
            <w:tcW w:w="688"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39</w:t>
            </w:r>
          </w:p>
        </w:tc>
        <w:tc>
          <w:tcPr>
            <w:tcW w:w="492"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1,55</w:t>
            </w:r>
          </w:p>
        </w:tc>
        <w:tc>
          <w:tcPr>
            <w:tcW w:w="686"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39</w:t>
            </w:r>
          </w:p>
        </w:tc>
      </w:tr>
      <w:tr w:rsidR="001D2E66" w:rsidRPr="00763154" w:rsidTr="00C82791">
        <w:tc>
          <w:tcPr>
            <w:tcW w:w="1512" w:type="pct"/>
            <w:shd w:val="clear" w:color="auto" w:fill="auto"/>
          </w:tcPr>
          <w:p w:rsidR="001D2E66" w:rsidRPr="00763154" w:rsidRDefault="001D2E66" w:rsidP="00C82791">
            <w:pPr>
              <w:ind w:right="-108"/>
              <w:rPr>
                <w:color w:val="000000" w:themeColor="text1"/>
                <w:sz w:val="24"/>
              </w:rPr>
            </w:pPr>
            <w:r w:rsidRPr="00763154">
              <w:rPr>
                <w:color w:val="000000" w:themeColor="text1"/>
                <w:sz w:val="24"/>
              </w:rPr>
              <w:t>Неучтенные расходы</w:t>
            </w:r>
          </w:p>
        </w:tc>
        <w:tc>
          <w:tcPr>
            <w:tcW w:w="491"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 </w:t>
            </w:r>
          </w:p>
        </w:tc>
        <w:tc>
          <w:tcPr>
            <w:tcW w:w="639"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1</w:t>
            </w:r>
          </w:p>
        </w:tc>
        <w:tc>
          <w:tcPr>
            <w:tcW w:w="492"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 </w:t>
            </w:r>
          </w:p>
        </w:tc>
        <w:tc>
          <w:tcPr>
            <w:tcW w:w="688"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4</w:t>
            </w:r>
          </w:p>
        </w:tc>
        <w:tc>
          <w:tcPr>
            <w:tcW w:w="492"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 </w:t>
            </w:r>
          </w:p>
        </w:tc>
        <w:tc>
          <w:tcPr>
            <w:tcW w:w="686"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4</w:t>
            </w:r>
          </w:p>
        </w:tc>
      </w:tr>
      <w:tr w:rsidR="001D2E66" w:rsidRPr="00763154" w:rsidTr="00C82791">
        <w:tc>
          <w:tcPr>
            <w:tcW w:w="1512" w:type="pct"/>
            <w:shd w:val="clear" w:color="auto" w:fill="auto"/>
          </w:tcPr>
          <w:p w:rsidR="001D2E66" w:rsidRPr="00763154" w:rsidRDefault="001D2E66" w:rsidP="00C82791">
            <w:pPr>
              <w:ind w:right="-108"/>
              <w:rPr>
                <w:b/>
                <w:color w:val="000000" w:themeColor="text1"/>
                <w:sz w:val="24"/>
              </w:rPr>
            </w:pPr>
            <w:r w:rsidRPr="00763154">
              <w:rPr>
                <w:b/>
                <w:color w:val="000000" w:themeColor="text1"/>
                <w:sz w:val="24"/>
              </w:rPr>
              <w:t>Итого по производственной зоне:</w:t>
            </w:r>
          </w:p>
        </w:tc>
        <w:tc>
          <w:tcPr>
            <w:tcW w:w="491"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 </w:t>
            </w:r>
          </w:p>
        </w:tc>
        <w:tc>
          <w:tcPr>
            <w:tcW w:w="639" w:type="pct"/>
            <w:shd w:val="clear" w:color="auto" w:fill="auto"/>
          </w:tcPr>
          <w:p w:rsidR="001D2E66" w:rsidRPr="00763154" w:rsidRDefault="001D2E66" w:rsidP="00C82791">
            <w:pPr>
              <w:ind w:left="-108"/>
              <w:jc w:val="center"/>
              <w:rPr>
                <w:b/>
                <w:color w:val="000000" w:themeColor="text1"/>
                <w:sz w:val="24"/>
              </w:rPr>
            </w:pPr>
            <w:r w:rsidRPr="00763154">
              <w:rPr>
                <w:b/>
                <w:color w:val="000000" w:themeColor="text1"/>
                <w:sz w:val="24"/>
              </w:rPr>
              <w:t>14</w:t>
            </w:r>
          </w:p>
        </w:tc>
        <w:tc>
          <w:tcPr>
            <w:tcW w:w="492" w:type="pct"/>
            <w:shd w:val="clear" w:color="auto" w:fill="auto"/>
          </w:tcPr>
          <w:p w:rsidR="001D2E66" w:rsidRPr="00763154" w:rsidRDefault="001D2E66" w:rsidP="00C82791">
            <w:pPr>
              <w:ind w:left="-108"/>
              <w:jc w:val="center"/>
              <w:rPr>
                <w:b/>
                <w:color w:val="000000" w:themeColor="text1"/>
                <w:sz w:val="24"/>
              </w:rPr>
            </w:pPr>
            <w:r w:rsidRPr="00763154">
              <w:rPr>
                <w:b/>
                <w:color w:val="000000" w:themeColor="text1"/>
                <w:sz w:val="24"/>
              </w:rPr>
              <w:t> </w:t>
            </w:r>
          </w:p>
        </w:tc>
        <w:tc>
          <w:tcPr>
            <w:tcW w:w="688" w:type="pct"/>
            <w:shd w:val="clear" w:color="auto" w:fill="auto"/>
          </w:tcPr>
          <w:p w:rsidR="001D2E66" w:rsidRPr="00763154" w:rsidRDefault="001D2E66" w:rsidP="00C82791">
            <w:pPr>
              <w:ind w:left="-108"/>
              <w:jc w:val="center"/>
              <w:rPr>
                <w:b/>
                <w:color w:val="000000" w:themeColor="text1"/>
                <w:sz w:val="24"/>
              </w:rPr>
            </w:pPr>
            <w:r w:rsidRPr="00763154">
              <w:rPr>
                <w:b/>
                <w:color w:val="000000" w:themeColor="text1"/>
                <w:sz w:val="24"/>
              </w:rPr>
              <w:t>43</w:t>
            </w:r>
          </w:p>
        </w:tc>
        <w:tc>
          <w:tcPr>
            <w:tcW w:w="492" w:type="pct"/>
            <w:shd w:val="clear" w:color="auto" w:fill="auto"/>
          </w:tcPr>
          <w:p w:rsidR="001D2E66" w:rsidRPr="00763154" w:rsidRDefault="001D2E66" w:rsidP="00C82791">
            <w:pPr>
              <w:ind w:left="-108"/>
              <w:jc w:val="center"/>
              <w:rPr>
                <w:b/>
                <w:color w:val="000000" w:themeColor="text1"/>
                <w:sz w:val="24"/>
              </w:rPr>
            </w:pPr>
            <w:r w:rsidRPr="00763154">
              <w:rPr>
                <w:b/>
                <w:color w:val="000000" w:themeColor="text1"/>
                <w:sz w:val="24"/>
              </w:rPr>
              <w:t> </w:t>
            </w:r>
          </w:p>
        </w:tc>
        <w:tc>
          <w:tcPr>
            <w:tcW w:w="686" w:type="pct"/>
            <w:shd w:val="clear" w:color="auto" w:fill="auto"/>
          </w:tcPr>
          <w:p w:rsidR="001D2E66" w:rsidRPr="00763154" w:rsidRDefault="001D2E66" w:rsidP="00C82791">
            <w:pPr>
              <w:ind w:left="-108"/>
              <w:jc w:val="center"/>
              <w:rPr>
                <w:b/>
                <w:color w:val="000000" w:themeColor="text1"/>
                <w:sz w:val="24"/>
              </w:rPr>
            </w:pPr>
            <w:r w:rsidRPr="00763154">
              <w:rPr>
                <w:b/>
                <w:color w:val="000000" w:themeColor="text1"/>
                <w:sz w:val="24"/>
              </w:rPr>
              <w:t>43</w:t>
            </w:r>
          </w:p>
        </w:tc>
      </w:tr>
      <w:tr w:rsidR="001D2E66" w:rsidRPr="00523038" w:rsidTr="00C82791">
        <w:tc>
          <w:tcPr>
            <w:tcW w:w="5000" w:type="pct"/>
            <w:gridSpan w:val="7"/>
            <w:shd w:val="clear" w:color="auto" w:fill="auto"/>
          </w:tcPr>
          <w:p w:rsidR="001D2E66" w:rsidRPr="001D2E66" w:rsidRDefault="001D2E66" w:rsidP="00C82791">
            <w:pPr>
              <w:ind w:hanging="34"/>
              <w:jc w:val="center"/>
              <w:rPr>
                <w:color w:val="000000" w:themeColor="text1"/>
                <w:sz w:val="24"/>
                <w:lang w:val="ru-RU"/>
              </w:rPr>
            </w:pPr>
            <w:r w:rsidRPr="001D2E66">
              <w:rPr>
                <w:rFonts w:eastAsia="Calibri"/>
                <w:i/>
                <w:color w:val="000000" w:themeColor="text1"/>
                <w:sz w:val="24"/>
                <w:lang w:val="ru-RU"/>
              </w:rPr>
              <w:t>Садоводческие (дачные) некоммерческие объединения граждан</w:t>
            </w:r>
          </w:p>
        </w:tc>
      </w:tr>
      <w:tr w:rsidR="001D2E66" w:rsidRPr="00763154" w:rsidTr="00C82791">
        <w:tc>
          <w:tcPr>
            <w:tcW w:w="1512" w:type="pct"/>
            <w:shd w:val="clear" w:color="auto" w:fill="auto"/>
          </w:tcPr>
          <w:p w:rsidR="001D2E66" w:rsidRPr="00763154" w:rsidRDefault="001D2E66" w:rsidP="00C82791">
            <w:pPr>
              <w:ind w:right="-108"/>
              <w:rPr>
                <w:rFonts w:eastAsia="Calibri"/>
                <w:color w:val="000000" w:themeColor="text1"/>
                <w:sz w:val="24"/>
              </w:rPr>
            </w:pPr>
            <w:r w:rsidRPr="00763154">
              <w:rPr>
                <w:rFonts w:eastAsia="Calibri"/>
                <w:color w:val="000000" w:themeColor="text1"/>
                <w:sz w:val="24"/>
              </w:rPr>
              <w:t>Отдыхающие</w:t>
            </w:r>
          </w:p>
        </w:tc>
        <w:tc>
          <w:tcPr>
            <w:tcW w:w="491"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18,2</w:t>
            </w:r>
          </w:p>
        </w:tc>
        <w:tc>
          <w:tcPr>
            <w:tcW w:w="639"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1274</w:t>
            </w:r>
          </w:p>
        </w:tc>
        <w:tc>
          <w:tcPr>
            <w:tcW w:w="492"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18,2</w:t>
            </w:r>
          </w:p>
        </w:tc>
        <w:tc>
          <w:tcPr>
            <w:tcW w:w="688"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1274</w:t>
            </w:r>
          </w:p>
        </w:tc>
        <w:tc>
          <w:tcPr>
            <w:tcW w:w="492"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18,2</w:t>
            </w:r>
          </w:p>
        </w:tc>
        <w:tc>
          <w:tcPr>
            <w:tcW w:w="686"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1274</w:t>
            </w:r>
          </w:p>
        </w:tc>
      </w:tr>
      <w:tr w:rsidR="001D2E66" w:rsidRPr="00763154" w:rsidTr="00C82791">
        <w:tc>
          <w:tcPr>
            <w:tcW w:w="1512" w:type="pct"/>
            <w:shd w:val="clear" w:color="auto" w:fill="auto"/>
          </w:tcPr>
          <w:p w:rsidR="001D2E66" w:rsidRPr="00763154" w:rsidRDefault="001D2E66" w:rsidP="00C82791">
            <w:pPr>
              <w:ind w:right="-108"/>
              <w:rPr>
                <w:rFonts w:eastAsia="Calibri"/>
                <w:color w:val="000000" w:themeColor="text1"/>
                <w:sz w:val="24"/>
              </w:rPr>
            </w:pPr>
            <w:r w:rsidRPr="00763154">
              <w:rPr>
                <w:rFonts w:eastAsia="Calibri"/>
                <w:color w:val="000000" w:themeColor="text1"/>
                <w:sz w:val="24"/>
              </w:rPr>
              <w:t>Неучтенные расходы</w:t>
            </w:r>
          </w:p>
        </w:tc>
        <w:tc>
          <w:tcPr>
            <w:tcW w:w="491"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 </w:t>
            </w:r>
          </w:p>
        </w:tc>
        <w:tc>
          <w:tcPr>
            <w:tcW w:w="639"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127</w:t>
            </w:r>
          </w:p>
        </w:tc>
        <w:tc>
          <w:tcPr>
            <w:tcW w:w="492"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 </w:t>
            </w:r>
          </w:p>
        </w:tc>
        <w:tc>
          <w:tcPr>
            <w:tcW w:w="688"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127</w:t>
            </w:r>
          </w:p>
        </w:tc>
        <w:tc>
          <w:tcPr>
            <w:tcW w:w="492"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 </w:t>
            </w:r>
          </w:p>
        </w:tc>
        <w:tc>
          <w:tcPr>
            <w:tcW w:w="686"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127</w:t>
            </w:r>
          </w:p>
        </w:tc>
      </w:tr>
      <w:tr w:rsidR="001D2E66" w:rsidRPr="00763154" w:rsidTr="00C82791">
        <w:tc>
          <w:tcPr>
            <w:tcW w:w="1512" w:type="pct"/>
            <w:shd w:val="clear" w:color="auto" w:fill="auto"/>
          </w:tcPr>
          <w:p w:rsidR="001D2E66" w:rsidRPr="00763154" w:rsidRDefault="001D2E66" w:rsidP="00C82791">
            <w:pPr>
              <w:ind w:right="-108"/>
              <w:rPr>
                <w:rFonts w:eastAsia="Calibri"/>
                <w:b/>
                <w:color w:val="000000" w:themeColor="text1"/>
                <w:sz w:val="24"/>
              </w:rPr>
            </w:pPr>
            <w:r w:rsidRPr="00763154">
              <w:rPr>
                <w:rFonts w:eastAsia="Calibri"/>
                <w:b/>
                <w:color w:val="000000" w:themeColor="text1"/>
                <w:sz w:val="24"/>
              </w:rPr>
              <w:t>Итого по дачным объединениям:</w:t>
            </w:r>
          </w:p>
        </w:tc>
        <w:tc>
          <w:tcPr>
            <w:tcW w:w="491" w:type="pct"/>
            <w:shd w:val="clear" w:color="auto" w:fill="auto"/>
          </w:tcPr>
          <w:p w:rsidR="001D2E66" w:rsidRPr="00763154" w:rsidRDefault="001D2E66" w:rsidP="00C82791">
            <w:pPr>
              <w:ind w:left="-108"/>
              <w:jc w:val="center"/>
              <w:rPr>
                <w:color w:val="000000" w:themeColor="text1"/>
                <w:sz w:val="24"/>
              </w:rPr>
            </w:pPr>
            <w:r w:rsidRPr="00763154">
              <w:rPr>
                <w:color w:val="000000" w:themeColor="text1"/>
                <w:sz w:val="24"/>
              </w:rPr>
              <w:t> </w:t>
            </w:r>
          </w:p>
        </w:tc>
        <w:tc>
          <w:tcPr>
            <w:tcW w:w="639" w:type="pct"/>
            <w:shd w:val="clear" w:color="auto" w:fill="auto"/>
          </w:tcPr>
          <w:p w:rsidR="001D2E66" w:rsidRPr="00763154" w:rsidRDefault="001D2E66" w:rsidP="00C82791">
            <w:pPr>
              <w:ind w:left="-108"/>
              <w:jc w:val="center"/>
              <w:rPr>
                <w:b/>
                <w:color w:val="000000" w:themeColor="text1"/>
                <w:sz w:val="24"/>
              </w:rPr>
            </w:pPr>
            <w:r w:rsidRPr="00763154">
              <w:rPr>
                <w:b/>
                <w:color w:val="000000" w:themeColor="text1"/>
                <w:sz w:val="24"/>
              </w:rPr>
              <w:t>1401</w:t>
            </w:r>
          </w:p>
        </w:tc>
        <w:tc>
          <w:tcPr>
            <w:tcW w:w="492" w:type="pct"/>
            <w:shd w:val="clear" w:color="auto" w:fill="auto"/>
          </w:tcPr>
          <w:p w:rsidR="001D2E66" w:rsidRPr="00763154" w:rsidRDefault="001D2E66" w:rsidP="00C82791">
            <w:pPr>
              <w:ind w:left="-108"/>
              <w:jc w:val="center"/>
              <w:rPr>
                <w:b/>
                <w:color w:val="000000" w:themeColor="text1"/>
                <w:sz w:val="24"/>
              </w:rPr>
            </w:pPr>
            <w:r w:rsidRPr="00763154">
              <w:rPr>
                <w:b/>
                <w:color w:val="000000" w:themeColor="text1"/>
                <w:sz w:val="24"/>
              </w:rPr>
              <w:t> </w:t>
            </w:r>
          </w:p>
        </w:tc>
        <w:tc>
          <w:tcPr>
            <w:tcW w:w="688" w:type="pct"/>
            <w:shd w:val="clear" w:color="auto" w:fill="auto"/>
          </w:tcPr>
          <w:p w:rsidR="001D2E66" w:rsidRPr="00763154" w:rsidRDefault="001D2E66" w:rsidP="00C82791">
            <w:pPr>
              <w:ind w:left="-108"/>
              <w:jc w:val="center"/>
              <w:rPr>
                <w:b/>
                <w:color w:val="000000" w:themeColor="text1"/>
                <w:sz w:val="24"/>
              </w:rPr>
            </w:pPr>
            <w:r w:rsidRPr="00763154">
              <w:rPr>
                <w:b/>
                <w:color w:val="000000" w:themeColor="text1"/>
                <w:sz w:val="24"/>
              </w:rPr>
              <w:t>1401</w:t>
            </w:r>
          </w:p>
        </w:tc>
        <w:tc>
          <w:tcPr>
            <w:tcW w:w="492" w:type="pct"/>
            <w:shd w:val="clear" w:color="auto" w:fill="auto"/>
          </w:tcPr>
          <w:p w:rsidR="001D2E66" w:rsidRPr="00763154" w:rsidRDefault="001D2E66" w:rsidP="00C82791">
            <w:pPr>
              <w:ind w:left="-108"/>
              <w:jc w:val="center"/>
              <w:rPr>
                <w:b/>
                <w:color w:val="000000" w:themeColor="text1"/>
                <w:sz w:val="24"/>
              </w:rPr>
            </w:pPr>
            <w:r w:rsidRPr="00763154">
              <w:rPr>
                <w:b/>
                <w:color w:val="000000" w:themeColor="text1"/>
                <w:sz w:val="24"/>
              </w:rPr>
              <w:t> </w:t>
            </w:r>
          </w:p>
        </w:tc>
        <w:tc>
          <w:tcPr>
            <w:tcW w:w="686" w:type="pct"/>
            <w:shd w:val="clear" w:color="auto" w:fill="auto"/>
          </w:tcPr>
          <w:p w:rsidR="001D2E66" w:rsidRPr="00763154" w:rsidRDefault="001D2E66" w:rsidP="00C82791">
            <w:pPr>
              <w:ind w:left="-108"/>
              <w:jc w:val="center"/>
              <w:rPr>
                <w:b/>
                <w:color w:val="000000" w:themeColor="text1"/>
                <w:sz w:val="24"/>
              </w:rPr>
            </w:pPr>
            <w:r w:rsidRPr="00763154">
              <w:rPr>
                <w:b/>
                <w:color w:val="000000" w:themeColor="text1"/>
                <w:sz w:val="24"/>
              </w:rPr>
              <w:t>1401</w:t>
            </w:r>
          </w:p>
        </w:tc>
      </w:tr>
      <w:tr w:rsidR="001D2E66" w:rsidRPr="00763154" w:rsidTr="00C82791">
        <w:tc>
          <w:tcPr>
            <w:tcW w:w="5000" w:type="pct"/>
            <w:gridSpan w:val="7"/>
            <w:shd w:val="clear" w:color="auto" w:fill="auto"/>
          </w:tcPr>
          <w:p w:rsidR="001D2E66" w:rsidRPr="00763154" w:rsidRDefault="001D2E66" w:rsidP="00C82791">
            <w:pPr>
              <w:ind w:hanging="34"/>
              <w:jc w:val="center"/>
              <w:rPr>
                <w:rFonts w:eastAsia="Calibri"/>
                <w:color w:val="000000" w:themeColor="text1"/>
                <w:sz w:val="20"/>
              </w:rPr>
            </w:pPr>
          </w:p>
        </w:tc>
      </w:tr>
      <w:tr w:rsidR="001D2E66" w:rsidRPr="00763154" w:rsidTr="00C82791">
        <w:tc>
          <w:tcPr>
            <w:tcW w:w="1512" w:type="pct"/>
            <w:shd w:val="clear" w:color="auto" w:fill="auto"/>
          </w:tcPr>
          <w:p w:rsidR="001D2E66" w:rsidRPr="00763154" w:rsidRDefault="001D2E66" w:rsidP="00C82791">
            <w:pPr>
              <w:ind w:right="-108"/>
              <w:rPr>
                <w:rFonts w:eastAsia="Calibri"/>
                <w:b/>
                <w:color w:val="000000" w:themeColor="text1"/>
                <w:szCs w:val="28"/>
              </w:rPr>
            </w:pPr>
            <w:r w:rsidRPr="00763154">
              <w:rPr>
                <w:rFonts w:eastAsia="Calibri"/>
                <w:b/>
                <w:color w:val="000000" w:themeColor="text1"/>
                <w:szCs w:val="28"/>
              </w:rPr>
              <w:t>Всего по городскому поселению:</w:t>
            </w:r>
          </w:p>
        </w:tc>
        <w:tc>
          <w:tcPr>
            <w:tcW w:w="491" w:type="pct"/>
            <w:shd w:val="clear" w:color="auto" w:fill="auto"/>
          </w:tcPr>
          <w:p w:rsidR="001D2E66" w:rsidRPr="00763154" w:rsidRDefault="001D2E66" w:rsidP="00C82791">
            <w:pPr>
              <w:ind w:left="-108"/>
              <w:jc w:val="center"/>
              <w:rPr>
                <w:rFonts w:eastAsia="Calibri"/>
                <w:b/>
                <w:color w:val="000000" w:themeColor="text1"/>
                <w:szCs w:val="28"/>
              </w:rPr>
            </w:pPr>
          </w:p>
        </w:tc>
        <w:tc>
          <w:tcPr>
            <w:tcW w:w="639" w:type="pct"/>
            <w:shd w:val="clear" w:color="auto" w:fill="auto"/>
          </w:tcPr>
          <w:p w:rsidR="001D2E66" w:rsidRPr="00763154" w:rsidRDefault="001D2E66" w:rsidP="00C82791">
            <w:pPr>
              <w:ind w:left="-108"/>
              <w:jc w:val="center"/>
              <w:rPr>
                <w:b/>
                <w:color w:val="000000" w:themeColor="text1"/>
                <w:szCs w:val="28"/>
              </w:rPr>
            </w:pPr>
            <w:r w:rsidRPr="00763154">
              <w:rPr>
                <w:b/>
                <w:color w:val="000000" w:themeColor="text1"/>
                <w:szCs w:val="28"/>
              </w:rPr>
              <w:t>3595</w:t>
            </w:r>
          </w:p>
        </w:tc>
        <w:tc>
          <w:tcPr>
            <w:tcW w:w="492" w:type="pct"/>
            <w:shd w:val="clear" w:color="auto" w:fill="auto"/>
          </w:tcPr>
          <w:p w:rsidR="001D2E66" w:rsidRPr="00763154" w:rsidRDefault="001D2E66" w:rsidP="00C82791">
            <w:pPr>
              <w:ind w:left="-108"/>
              <w:jc w:val="center"/>
              <w:rPr>
                <w:b/>
                <w:color w:val="000000" w:themeColor="text1"/>
                <w:szCs w:val="28"/>
              </w:rPr>
            </w:pPr>
            <w:r w:rsidRPr="00763154">
              <w:rPr>
                <w:b/>
                <w:color w:val="000000" w:themeColor="text1"/>
                <w:szCs w:val="28"/>
              </w:rPr>
              <w:t> </w:t>
            </w:r>
          </w:p>
        </w:tc>
        <w:tc>
          <w:tcPr>
            <w:tcW w:w="688" w:type="pct"/>
            <w:shd w:val="clear" w:color="auto" w:fill="auto"/>
          </w:tcPr>
          <w:p w:rsidR="001D2E66" w:rsidRPr="00763154" w:rsidRDefault="001D2E66" w:rsidP="00C82791">
            <w:pPr>
              <w:ind w:left="-108"/>
              <w:jc w:val="center"/>
              <w:rPr>
                <w:b/>
                <w:color w:val="000000" w:themeColor="text1"/>
                <w:szCs w:val="28"/>
              </w:rPr>
            </w:pPr>
            <w:r w:rsidRPr="00763154">
              <w:rPr>
                <w:b/>
                <w:color w:val="000000" w:themeColor="text1"/>
                <w:szCs w:val="28"/>
              </w:rPr>
              <w:t>4125</w:t>
            </w:r>
          </w:p>
        </w:tc>
        <w:tc>
          <w:tcPr>
            <w:tcW w:w="492" w:type="pct"/>
            <w:shd w:val="clear" w:color="auto" w:fill="auto"/>
          </w:tcPr>
          <w:p w:rsidR="001D2E66" w:rsidRPr="00763154" w:rsidRDefault="001D2E66" w:rsidP="00C82791">
            <w:pPr>
              <w:ind w:left="-108"/>
              <w:jc w:val="center"/>
              <w:rPr>
                <w:b/>
                <w:color w:val="000000" w:themeColor="text1"/>
                <w:szCs w:val="28"/>
              </w:rPr>
            </w:pPr>
            <w:r w:rsidRPr="00763154">
              <w:rPr>
                <w:b/>
                <w:color w:val="000000" w:themeColor="text1"/>
                <w:szCs w:val="28"/>
              </w:rPr>
              <w:t> </w:t>
            </w:r>
          </w:p>
        </w:tc>
        <w:tc>
          <w:tcPr>
            <w:tcW w:w="686" w:type="pct"/>
            <w:shd w:val="clear" w:color="auto" w:fill="auto"/>
          </w:tcPr>
          <w:p w:rsidR="001D2E66" w:rsidRPr="00763154" w:rsidRDefault="001D2E66" w:rsidP="00C82791">
            <w:pPr>
              <w:ind w:left="-108"/>
              <w:jc w:val="center"/>
              <w:rPr>
                <w:b/>
                <w:color w:val="000000" w:themeColor="text1"/>
                <w:szCs w:val="28"/>
              </w:rPr>
            </w:pPr>
            <w:r w:rsidRPr="00763154">
              <w:rPr>
                <w:b/>
                <w:color w:val="000000" w:themeColor="text1"/>
                <w:szCs w:val="28"/>
              </w:rPr>
              <w:t>4125</w:t>
            </w:r>
          </w:p>
        </w:tc>
      </w:tr>
      <w:tr w:rsidR="001D2E66" w:rsidRPr="00763154" w:rsidTr="00C82791">
        <w:tc>
          <w:tcPr>
            <w:tcW w:w="5000" w:type="pct"/>
            <w:gridSpan w:val="7"/>
            <w:shd w:val="clear" w:color="auto" w:fill="auto"/>
          </w:tcPr>
          <w:p w:rsidR="001D2E66" w:rsidRPr="00763154" w:rsidRDefault="001D2E66" w:rsidP="00C82791">
            <w:pPr>
              <w:ind w:hanging="34"/>
              <w:jc w:val="center"/>
              <w:rPr>
                <w:rFonts w:eastAsia="Calibri"/>
                <w:color w:val="000000" w:themeColor="text1"/>
                <w:sz w:val="20"/>
              </w:rPr>
            </w:pPr>
          </w:p>
        </w:tc>
      </w:tr>
      <w:tr w:rsidR="001D2E66" w:rsidRPr="00763154" w:rsidTr="00C82791">
        <w:tc>
          <w:tcPr>
            <w:tcW w:w="1512" w:type="pct"/>
            <w:shd w:val="clear" w:color="auto" w:fill="auto"/>
          </w:tcPr>
          <w:p w:rsidR="001D2E66" w:rsidRPr="00763154" w:rsidRDefault="001D2E66" w:rsidP="00C82791">
            <w:pPr>
              <w:ind w:right="-108"/>
              <w:rPr>
                <w:rFonts w:eastAsia="Calibri"/>
                <w:color w:val="000000" w:themeColor="text1"/>
                <w:sz w:val="24"/>
              </w:rPr>
            </w:pPr>
            <w:r w:rsidRPr="00763154">
              <w:rPr>
                <w:rFonts w:eastAsia="Calibri"/>
                <w:color w:val="000000" w:themeColor="text1"/>
                <w:sz w:val="24"/>
              </w:rPr>
              <w:t>Расход воды на пожаротушение:</w:t>
            </w:r>
          </w:p>
        </w:tc>
        <w:tc>
          <w:tcPr>
            <w:tcW w:w="491" w:type="pct"/>
            <w:shd w:val="clear" w:color="auto" w:fill="auto"/>
          </w:tcPr>
          <w:p w:rsidR="001D2E66" w:rsidRPr="00763154" w:rsidRDefault="001D2E66" w:rsidP="00C82791">
            <w:pPr>
              <w:ind w:left="-108"/>
              <w:jc w:val="center"/>
              <w:rPr>
                <w:rFonts w:eastAsia="Calibri"/>
                <w:color w:val="000000" w:themeColor="text1"/>
                <w:sz w:val="24"/>
              </w:rPr>
            </w:pPr>
          </w:p>
        </w:tc>
        <w:tc>
          <w:tcPr>
            <w:tcW w:w="639" w:type="pct"/>
            <w:shd w:val="clear" w:color="auto" w:fill="auto"/>
          </w:tcPr>
          <w:p w:rsidR="001D2E66" w:rsidRPr="00763154" w:rsidRDefault="001D2E66" w:rsidP="00C82791">
            <w:pPr>
              <w:ind w:left="-108" w:hanging="108"/>
              <w:jc w:val="center"/>
              <w:rPr>
                <w:rFonts w:eastAsia="Calibri"/>
                <w:color w:val="000000" w:themeColor="text1"/>
                <w:sz w:val="24"/>
              </w:rPr>
            </w:pPr>
            <w:proofErr w:type="gramStart"/>
            <w:r w:rsidRPr="00763154">
              <w:rPr>
                <w:rFonts w:eastAsia="Calibri"/>
                <w:color w:val="000000" w:themeColor="text1"/>
                <w:sz w:val="24"/>
              </w:rPr>
              <w:t>нет</w:t>
            </w:r>
            <w:proofErr w:type="gramEnd"/>
            <w:r w:rsidRPr="00763154">
              <w:rPr>
                <w:rFonts w:eastAsia="Calibri"/>
                <w:color w:val="000000" w:themeColor="text1"/>
                <w:sz w:val="24"/>
              </w:rPr>
              <w:t xml:space="preserve"> св.</w:t>
            </w:r>
          </w:p>
        </w:tc>
        <w:tc>
          <w:tcPr>
            <w:tcW w:w="492" w:type="pct"/>
            <w:shd w:val="clear" w:color="auto" w:fill="auto"/>
          </w:tcPr>
          <w:p w:rsidR="001D2E66" w:rsidRPr="00763154" w:rsidRDefault="001D2E66" w:rsidP="00C82791">
            <w:pPr>
              <w:ind w:left="-108" w:right="-108" w:firstLine="46"/>
              <w:jc w:val="center"/>
              <w:rPr>
                <w:rFonts w:eastAsia="Calibri"/>
                <w:color w:val="000000" w:themeColor="text1"/>
                <w:sz w:val="24"/>
              </w:rPr>
            </w:pPr>
          </w:p>
        </w:tc>
        <w:tc>
          <w:tcPr>
            <w:tcW w:w="688" w:type="pct"/>
            <w:shd w:val="clear" w:color="auto" w:fill="auto"/>
          </w:tcPr>
          <w:p w:rsidR="001D2E66" w:rsidRPr="00763154" w:rsidRDefault="001D2E66" w:rsidP="00C82791">
            <w:pPr>
              <w:ind w:left="-108" w:right="-108"/>
              <w:jc w:val="center"/>
              <w:rPr>
                <w:rFonts w:eastAsia="Calibri"/>
                <w:color w:val="000000" w:themeColor="text1"/>
                <w:sz w:val="24"/>
              </w:rPr>
            </w:pPr>
            <w:r w:rsidRPr="00763154">
              <w:rPr>
                <w:rFonts w:eastAsia="Calibri"/>
                <w:color w:val="000000" w:themeColor="text1"/>
                <w:sz w:val="24"/>
              </w:rPr>
              <w:t>270</w:t>
            </w:r>
          </w:p>
        </w:tc>
        <w:tc>
          <w:tcPr>
            <w:tcW w:w="492" w:type="pct"/>
            <w:shd w:val="clear" w:color="auto" w:fill="auto"/>
          </w:tcPr>
          <w:p w:rsidR="001D2E66" w:rsidRPr="00763154" w:rsidRDefault="001D2E66" w:rsidP="00C82791">
            <w:pPr>
              <w:ind w:right="-74" w:firstLine="46"/>
              <w:jc w:val="center"/>
              <w:rPr>
                <w:rFonts w:eastAsia="Calibri"/>
                <w:color w:val="000000" w:themeColor="text1"/>
                <w:sz w:val="24"/>
              </w:rPr>
            </w:pPr>
          </w:p>
        </w:tc>
        <w:tc>
          <w:tcPr>
            <w:tcW w:w="686" w:type="pct"/>
            <w:shd w:val="clear" w:color="auto" w:fill="auto"/>
          </w:tcPr>
          <w:p w:rsidR="001D2E66" w:rsidRPr="00763154" w:rsidRDefault="001D2E66" w:rsidP="00C82791">
            <w:pPr>
              <w:ind w:hanging="34"/>
              <w:jc w:val="center"/>
              <w:rPr>
                <w:rFonts w:eastAsia="Calibri"/>
                <w:color w:val="000000" w:themeColor="text1"/>
                <w:sz w:val="24"/>
              </w:rPr>
            </w:pPr>
            <w:r w:rsidRPr="00763154">
              <w:rPr>
                <w:rFonts w:eastAsia="Calibri"/>
                <w:color w:val="000000" w:themeColor="text1"/>
                <w:sz w:val="24"/>
              </w:rPr>
              <w:t>270</w:t>
            </w:r>
          </w:p>
        </w:tc>
      </w:tr>
    </w:tbl>
    <w:p w:rsidR="0055011B" w:rsidRPr="0055011B" w:rsidRDefault="0055011B" w:rsidP="0055011B">
      <w:pPr>
        <w:ind w:right="-31"/>
        <w:jc w:val="center"/>
        <w:rPr>
          <w:b/>
          <w:color w:val="000000" w:themeColor="text1"/>
          <w:sz w:val="24"/>
          <w:lang w:val="ru-RU"/>
        </w:rPr>
      </w:pPr>
    </w:p>
    <w:p w:rsidR="0055011B" w:rsidRPr="0055011B" w:rsidRDefault="0055011B" w:rsidP="0055011B">
      <w:pPr>
        <w:spacing w:after="120"/>
        <w:outlineLvl w:val="0"/>
        <w:rPr>
          <w:b/>
          <w:color w:val="000000" w:themeColor="text1"/>
          <w:sz w:val="24"/>
          <w:lang w:val="ru-RU"/>
        </w:rPr>
      </w:pPr>
      <w:bookmarkStart w:id="513" w:name="_Toc466288735"/>
      <w:bookmarkStart w:id="514" w:name="_Toc466288856"/>
      <w:bookmarkStart w:id="515" w:name="_Toc466289240"/>
      <w:bookmarkStart w:id="516" w:name="_Toc466289318"/>
      <w:bookmarkStart w:id="517" w:name="_Toc466289396"/>
      <w:r w:rsidRPr="0055011B">
        <w:rPr>
          <w:color w:val="000000" w:themeColor="text1"/>
          <w:sz w:val="24"/>
          <w:lang w:val="ru-RU"/>
        </w:rPr>
        <w:t>Примечание. Данные расхода воды на пожаротушение относятся к разделу «Водоснабжение».</w:t>
      </w:r>
      <w:bookmarkEnd w:id="513"/>
      <w:bookmarkEnd w:id="514"/>
      <w:bookmarkEnd w:id="515"/>
      <w:bookmarkEnd w:id="516"/>
      <w:bookmarkEnd w:id="517"/>
    </w:p>
    <w:p w:rsidR="00F8095A" w:rsidRPr="00A35CD6" w:rsidRDefault="00F8095A" w:rsidP="00F8095A">
      <w:pPr>
        <w:ind w:right="-31"/>
        <w:rPr>
          <w:rFonts w:eastAsia="Times New Roman"/>
          <w:b/>
          <w:sz w:val="24"/>
          <w:szCs w:val="20"/>
          <w:highlight w:val="red"/>
          <w:lang w:val="ru-RU" w:eastAsia="ru-RU" w:bidi="ar-SA"/>
        </w:rPr>
        <w:sectPr w:rsidR="00F8095A" w:rsidRPr="00A35CD6" w:rsidSect="00241BAF">
          <w:pgSz w:w="16838" w:h="11906" w:orient="landscape" w:code="9"/>
          <w:pgMar w:top="1134" w:right="1134" w:bottom="851" w:left="1134" w:header="709" w:footer="709" w:gutter="0"/>
          <w:cols w:space="708"/>
          <w:docGrid w:linePitch="381"/>
        </w:sectPr>
      </w:pPr>
    </w:p>
    <w:p w:rsidR="00241BAF" w:rsidRPr="00A35CD6" w:rsidRDefault="00241BAF" w:rsidP="006F7CE5">
      <w:pPr>
        <w:pStyle w:val="2"/>
        <w:rPr>
          <w:lang w:val="ru-RU"/>
        </w:rPr>
      </w:pPr>
      <w:bookmarkStart w:id="518" w:name="_Toc444697024"/>
      <w:bookmarkStart w:id="519" w:name="_Toc466288736"/>
      <w:bookmarkStart w:id="520" w:name="_Toc466288857"/>
      <w:bookmarkStart w:id="521" w:name="_Toc466289241"/>
      <w:bookmarkStart w:id="522" w:name="_Toc466289319"/>
      <w:bookmarkStart w:id="523" w:name="_Toc466289397"/>
      <w:bookmarkStart w:id="524" w:name="_Toc430082815"/>
      <w:r w:rsidRPr="00A35CD6">
        <w:rPr>
          <w:lang w:val="ru-RU"/>
        </w:rPr>
        <w:lastRenderedPageBreak/>
        <w:t>10.2. Водоотведение</w:t>
      </w:r>
      <w:bookmarkEnd w:id="518"/>
      <w:bookmarkEnd w:id="519"/>
      <w:bookmarkEnd w:id="520"/>
      <w:bookmarkEnd w:id="521"/>
      <w:bookmarkEnd w:id="522"/>
      <w:bookmarkEnd w:id="523"/>
    </w:p>
    <w:p w:rsidR="00241BAF" w:rsidRPr="00A35CD6" w:rsidRDefault="00241BAF" w:rsidP="00241BAF">
      <w:pPr>
        <w:ind w:firstLine="709"/>
        <w:rPr>
          <w:sz w:val="24"/>
          <w:lang w:val="ru-RU"/>
        </w:rPr>
      </w:pPr>
    </w:p>
    <w:p w:rsidR="00241BAF" w:rsidRPr="006E776C" w:rsidRDefault="00241BAF" w:rsidP="006E776C">
      <w:pPr>
        <w:ind w:firstLine="709"/>
        <w:contextualSpacing/>
        <w:mirrorIndents/>
        <w:rPr>
          <w:i/>
          <w:sz w:val="24"/>
          <w:u w:val="single"/>
          <w:lang w:val="ru-RU"/>
        </w:rPr>
      </w:pPr>
      <w:r w:rsidRPr="006E776C">
        <w:rPr>
          <w:i/>
          <w:sz w:val="24"/>
          <w:u w:val="single"/>
          <w:lang w:val="ru-RU"/>
        </w:rPr>
        <w:t>Современное положение</w:t>
      </w:r>
    </w:p>
    <w:p w:rsidR="00992A27" w:rsidRDefault="00992A27" w:rsidP="00232EA9">
      <w:pPr>
        <w:ind w:firstLine="709"/>
        <w:rPr>
          <w:sz w:val="24"/>
          <w:lang w:val="ru-RU"/>
        </w:rPr>
      </w:pP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Раздел «Водоотведение» выполнен на основании задания, исходных данных и действующих нормативных документов.</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В настоящее время в городском поселении Загорянский  имеется частичная система централизованного водоотведения.</w:t>
      </w:r>
    </w:p>
    <w:p w:rsidR="001D2E66" w:rsidRPr="004E3FD4" w:rsidRDefault="001D2E66" w:rsidP="001D2E66">
      <w:pPr>
        <w:ind w:firstLine="709"/>
        <w:jc w:val="both"/>
        <w:rPr>
          <w:color w:val="000000" w:themeColor="text1"/>
          <w:sz w:val="24"/>
          <w:lang w:val="ru-RU"/>
        </w:rPr>
      </w:pPr>
      <w:r w:rsidRPr="001D2E66">
        <w:rPr>
          <w:color w:val="000000" w:themeColor="text1"/>
          <w:sz w:val="24"/>
          <w:lang w:val="ru-RU"/>
        </w:rPr>
        <w:t xml:space="preserve">На рассматриваемой территории севернее железнодорожной ветки Ярославского направления МЖД вдоль улицы Калинина проходит канализационный коллектор </w:t>
      </w:r>
      <w:r w:rsidRPr="00763154">
        <w:rPr>
          <w:color w:val="000000" w:themeColor="text1"/>
          <w:sz w:val="24"/>
        </w:rPr>
        <w:t>d</w:t>
      </w:r>
      <w:r w:rsidRPr="001D2E66">
        <w:rPr>
          <w:color w:val="000000" w:themeColor="text1"/>
          <w:sz w:val="24"/>
          <w:lang w:val="ru-RU"/>
        </w:rPr>
        <w:t xml:space="preserve">=1500 мм. Стоки поступают на межрайонную канализационную станцию «Соколовская» через местную канализационную насосную станцию, расположенную на территории деревни Оболдино, на ул. Лесная, мощностью </w:t>
      </w:r>
      <w:r w:rsidRPr="004E3FD4">
        <w:rPr>
          <w:color w:val="000000" w:themeColor="text1"/>
          <w:sz w:val="24"/>
          <w:lang w:val="ru-RU"/>
        </w:rPr>
        <w:t>53 тыс</w:t>
      </w:r>
      <w:proofErr w:type="gramStart"/>
      <w:r w:rsidRPr="004E3FD4">
        <w:rPr>
          <w:color w:val="000000" w:themeColor="text1"/>
          <w:sz w:val="24"/>
          <w:lang w:val="ru-RU"/>
        </w:rPr>
        <w:t>.к</w:t>
      </w:r>
      <w:proofErr w:type="gramEnd"/>
      <w:r w:rsidRPr="004E3FD4">
        <w:rPr>
          <w:color w:val="000000" w:themeColor="text1"/>
          <w:sz w:val="24"/>
          <w:lang w:val="ru-RU"/>
        </w:rPr>
        <w:t>уб.м в месяц.</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Протяженность канализационных сетей на территории городского поселения Загорянский, выполненных  из чугунных, керамических и полиэтиленовых труб, составляет около 12,3 км.</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Канализационные сети имеют высокий процент износа, что говорит о необходимости их технического обследования и перекладки.</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Бытовые сточные воды от индивидуальной жилой застройки отводятся в выгребные ямы и надворные уборные, имеющие недостаточную степень гидроизоляции, что систематически загрязняет водоносные горизонты.</w:t>
      </w:r>
    </w:p>
    <w:p w:rsidR="001D2E66" w:rsidRPr="001D2E66" w:rsidRDefault="001D2E66" w:rsidP="001D2E66">
      <w:pPr>
        <w:ind w:firstLine="709"/>
        <w:jc w:val="both"/>
        <w:rPr>
          <w:color w:val="000000" w:themeColor="text1"/>
          <w:sz w:val="24"/>
          <w:lang w:val="ru-RU"/>
        </w:rPr>
      </w:pP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Согласно СП 31.13330.2012 «СНиП 2.04.02-84*. Водоснабжение. Наружные сети и сооружения», норма водоотведения принимается на уровне водопотребления, без учета расхода воды на пожаротушение. Коэффициент суточной неравномерности - 1,3.</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Объем бытовых стоков сведен в таблицу 2.</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Водоотведение по существующему положению составляет: среднесуточное – 3595 м3.</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Водоотведение на первый этап составит: среднесуточное - 4125 м3.</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Водоотведение на расчетный срок составит: среднесуточное - 4125 м</w:t>
      </w:r>
      <w:r w:rsidRPr="001D2E66">
        <w:rPr>
          <w:color w:val="000000" w:themeColor="text1"/>
          <w:sz w:val="24"/>
          <w:vertAlign w:val="superscript"/>
          <w:lang w:val="ru-RU"/>
        </w:rPr>
        <w:t>3</w:t>
      </w:r>
      <w:r w:rsidRPr="001D2E66">
        <w:rPr>
          <w:color w:val="000000" w:themeColor="text1"/>
          <w:sz w:val="24"/>
          <w:lang w:val="ru-RU"/>
        </w:rPr>
        <w:t>.</w:t>
      </w:r>
    </w:p>
    <w:p w:rsidR="001D2E66" w:rsidRDefault="001D2E66" w:rsidP="001D2E66">
      <w:pPr>
        <w:ind w:firstLine="709"/>
        <w:jc w:val="both"/>
        <w:rPr>
          <w:color w:val="000000" w:themeColor="text1"/>
          <w:sz w:val="24"/>
          <w:lang w:val="ru-RU"/>
        </w:rPr>
      </w:pPr>
      <w:r w:rsidRPr="001D2E66">
        <w:rPr>
          <w:color w:val="000000" w:themeColor="text1"/>
          <w:sz w:val="24"/>
          <w:lang w:val="ru-RU"/>
        </w:rPr>
        <w:t>Объем бытовых стоков увеличится более чем в 1,14 раза по отношению к существующему положению.</w:t>
      </w:r>
    </w:p>
    <w:p w:rsidR="001D2E66" w:rsidRPr="001D2E66" w:rsidRDefault="001D2E66" w:rsidP="001D2E66">
      <w:pPr>
        <w:ind w:firstLine="709"/>
        <w:jc w:val="both"/>
        <w:rPr>
          <w:color w:val="000000" w:themeColor="text1"/>
          <w:sz w:val="24"/>
          <w:lang w:val="ru-RU"/>
        </w:rPr>
      </w:pPr>
    </w:p>
    <w:p w:rsidR="001D2E66" w:rsidRDefault="001D2E66" w:rsidP="001D2E66">
      <w:pPr>
        <w:ind w:firstLine="709"/>
        <w:jc w:val="both"/>
        <w:outlineLvl w:val="0"/>
        <w:rPr>
          <w:rFonts w:eastAsia="Calibri"/>
          <w:i/>
          <w:color w:val="000000" w:themeColor="text1"/>
          <w:sz w:val="24"/>
          <w:u w:val="single"/>
          <w:lang w:val="ru-RU"/>
        </w:rPr>
      </w:pPr>
      <w:bookmarkStart w:id="525" w:name="_Toc466288737"/>
      <w:bookmarkStart w:id="526" w:name="_Toc466288858"/>
      <w:bookmarkStart w:id="527" w:name="_Toc466289242"/>
      <w:bookmarkStart w:id="528" w:name="_Toc466289320"/>
      <w:bookmarkStart w:id="529" w:name="_Toc466289398"/>
      <w:r w:rsidRPr="001D2E66">
        <w:rPr>
          <w:rFonts w:eastAsia="Calibri"/>
          <w:i/>
          <w:color w:val="000000" w:themeColor="text1"/>
          <w:sz w:val="24"/>
          <w:u w:val="single"/>
          <w:lang w:val="ru-RU"/>
        </w:rPr>
        <w:t>Предлагаемые мероприятия</w:t>
      </w:r>
      <w:bookmarkEnd w:id="525"/>
      <w:bookmarkEnd w:id="526"/>
      <w:bookmarkEnd w:id="527"/>
      <w:bookmarkEnd w:id="528"/>
      <w:bookmarkEnd w:id="529"/>
    </w:p>
    <w:p w:rsidR="001D2E66" w:rsidRPr="001D2E66" w:rsidRDefault="001D2E66" w:rsidP="001D2E66">
      <w:pPr>
        <w:ind w:firstLine="709"/>
        <w:jc w:val="both"/>
        <w:outlineLvl w:val="0"/>
        <w:rPr>
          <w:rFonts w:eastAsia="Calibri"/>
          <w:i/>
          <w:color w:val="000000" w:themeColor="text1"/>
          <w:sz w:val="24"/>
          <w:u w:val="single"/>
          <w:lang w:val="ru-RU"/>
        </w:rPr>
      </w:pP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Схема водоотведения поселения решается с учетом сложившейся централизованной системы бытовых стоков, а так же с учетом освоения застройки новых территорий.</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Для обеспечения надежного централизованного водоотведения существующей и планируемой застройки городского поселения Загорянский  необходимо выполнить следующие мероприятия:</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организация реконструкции коллекторов, выработавших свой амортизационный срок и сетей с недостаточной пропускной способностью;</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строительство напорно-самотечных сетей в соответствии с рельефом местности, а также, если потребуется, новых канализационных насосных станций, для обеспечения централизованным водоотведением всей существующей и планируемой застройки;</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разработка схемы водоотведения городского поселения Загорянский  в соответствии с требованиями Федерального закона от 07.12.2011 №</w:t>
      </w:r>
      <w:r w:rsidRPr="00763154">
        <w:rPr>
          <w:color w:val="000000" w:themeColor="text1"/>
          <w:sz w:val="24"/>
        </w:rPr>
        <w:t> </w:t>
      </w:r>
      <w:r w:rsidRPr="001D2E66">
        <w:rPr>
          <w:color w:val="000000" w:themeColor="text1"/>
          <w:sz w:val="24"/>
          <w:lang w:val="ru-RU"/>
        </w:rPr>
        <w:t>416-ФЗ «О водоснабжении и водоотведении» после утверждения генерального плана поселения.</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xml:space="preserve">Предлагается применять новые технологии, направленные на надежность работы системы водоотведения и ее долговечность с применением систем автоматизации, экономию электроэнергии, снижение эксплуатационных затрат и негативного воздействия </w:t>
      </w:r>
      <w:r w:rsidRPr="001D2E66">
        <w:rPr>
          <w:color w:val="000000" w:themeColor="text1"/>
          <w:sz w:val="24"/>
          <w:lang w:val="ru-RU"/>
        </w:rPr>
        <w:lastRenderedPageBreak/>
        <w:t>на окружающую среду. Весь комплекс мероприятий позволит существенно улучшить работу канализационной системы, что значительно повысит качество оказываемых коммунальных услуг.</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xml:space="preserve">В садоводческих товариществах с временным проживанием населения в летний период </w:t>
      </w:r>
      <w:proofErr w:type="gramStart"/>
      <w:r w:rsidRPr="001D2E66">
        <w:rPr>
          <w:color w:val="000000" w:themeColor="text1"/>
          <w:sz w:val="24"/>
          <w:lang w:val="ru-RU"/>
        </w:rPr>
        <w:t>централизованное</w:t>
      </w:r>
      <w:proofErr w:type="gramEnd"/>
      <w:r w:rsidRPr="001D2E66">
        <w:rPr>
          <w:color w:val="000000" w:themeColor="text1"/>
          <w:sz w:val="24"/>
          <w:lang w:val="ru-RU"/>
        </w:rPr>
        <w:t xml:space="preserve"> канализование желательно, но не обязательно. Застройка должна быть оборудована водонепроницаемыми септиками. </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xml:space="preserve">Согласно СП 53.13330.2011, сбор, удаление и обезвреживание нечистот могут быть неканализованными, с помощью местных очистных сооружений, размещение и устройство которых осуществляется с соблюдением соответствующих норм и согласованием в установленном порядке. При неканализованном удалении фекалий надлежит обеспечивать устройства с местным компостированием - </w:t>
      </w:r>
      <w:proofErr w:type="gramStart"/>
      <w:r w:rsidRPr="001D2E66">
        <w:rPr>
          <w:color w:val="000000" w:themeColor="text1"/>
          <w:sz w:val="24"/>
          <w:lang w:val="ru-RU"/>
        </w:rPr>
        <w:t>пудр-клозеты</w:t>
      </w:r>
      <w:proofErr w:type="gramEnd"/>
      <w:r w:rsidRPr="001D2E66">
        <w:rPr>
          <w:color w:val="000000" w:themeColor="text1"/>
          <w:sz w:val="24"/>
          <w:lang w:val="ru-RU"/>
        </w:rPr>
        <w:t xml:space="preserve">, биотуалеты. </w:t>
      </w:r>
      <w:r w:rsidRPr="001D2E66">
        <w:rPr>
          <w:color w:val="000000" w:themeColor="text1"/>
          <w:sz w:val="24"/>
          <w:lang w:val="ru-RU"/>
        </w:rPr>
        <w:br/>
        <w:t>Допускается использование выгребных устройств типа люфт-клозет и надворных уборных, а также одно и двухкамерных септиков.</w:t>
      </w:r>
      <w:r w:rsidRPr="00763154">
        <w:rPr>
          <w:color w:val="000000" w:themeColor="text1"/>
          <w:sz w:val="24"/>
        </w:rPr>
        <w:t> </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Сточные воды от предприятий должны проходить очистку на локальных ОС с дальнейшей передачей условно чистых стоков в существующую канализационную сеть или для применения в оборотной системе.</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Таким образом, мероприятия на расчетный срок:</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организация реконструкции 9 км канализационных сетей;</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организация строительства 2 км канализационных сетей.</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В том числе мероприятия на первый этап:</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организация реконструкции 9 км канализационных сетей;</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организация строительства 2 км канализационных сетей.</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Схема канализационных сооружений и основных магистральных канализационных сетей отражена в графическом материале.</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xml:space="preserve">Трассировка предлагаемых сетей в графической части нанесены условно, и на последующих стадиях проектирования будут конкретно </w:t>
      </w:r>
      <w:proofErr w:type="gramStart"/>
      <w:r w:rsidRPr="001D2E66">
        <w:rPr>
          <w:color w:val="000000" w:themeColor="text1"/>
          <w:sz w:val="24"/>
          <w:lang w:val="ru-RU"/>
        </w:rPr>
        <w:t>уточняться и детально прорабатываться</w:t>
      </w:r>
      <w:proofErr w:type="gramEnd"/>
      <w:r w:rsidRPr="001D2E66">
        <w:rPr>
          <w:color w:val="000000" w:themeColor="text1"/>
          <w:sz w:val="24"/>
          <w:lang w:val="ru-RU"/>
        </w:rPr>
        <w:t>.</w:t>
      </w:r>
    </w:p>
    <w:p w:rsidR="002867EC" w:rsidRDefault="002867EC" w:rsidP="00201FE2">
      <w:pPr>
        <w:pStyle w:val="2"/>
        <w:tabs>
          <w:tab w:val="left" w:pos="-142"/>
        </w:tabs>
        <w:jc w:val="left"/>
        <w:rPr>
          <w:rFonts w:cs="Times New Roman"/>
          <w:i/>
          <w:szCs w:val="24"/>
          <w:lang w:val="ru-RU"/>
        </w:rPr>
      </w:pPr>
      <w:bookmarkStart w:id="530" w:name="_Toc466288738"/>
      <w:bookmarkStart w:id="531" w:name="_Toc466288859"/>
      <w:bookmarkStart w:id="532" w:name="_Toc466289243"/>
      <w:bookmarkStart w:id="533" w:name="_Toc466289321"/>
      <w:bookmarkStart w:id="534" w:name="_Toc466289399"/>
    </w:p>
    <w:p w:rsidR="00232EA9" w:rsidRPr="00201FE2" w:rsidRDefault="0042578B" w:rsidP="00201FE2">
      <w:pPr>
        <w:pStyle w:val="2"/>
        <w:tabs>
          <w:tab w:val="left" w:pos="-142"/>
        </w:tabs>
        <w:jc w:val="left"/>
        <w:rPr>
          <w:rFonts w:cs="Times New Roman"/>
          <w:i/>
          <w:szCs w:val="24"/>
          <w:lang w:val="ru-RU"/>
        </w:rPr>
      </w:pPr>
      <w:r w:rsidRPr="00201FE2">
        <w:rPr>
          <w:rFonts w:cs="Times New Roman"/>
          <w:i/>
          <w:szCs w:val="24"/>
          <w:lang w:val="ru-RU"/>
        </w:rPr>
        <w:t>Дождевая канализация</w:t>
      </w:r>
      <w:bookmarkEnd w:id="530"/>
      <w:bookmarkEnd w:id="531"/>
      <w:bookmarkEnd w:id="532"/>
      <w:bookmarkEnd w:id="533"/>
      <w:bookmarkEnd w:id="534"/>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Раздел «Водоотведение поверхностного стока» выполнен на основании задания, исходных данных и действующих нормативных документов.</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Организованное отведение поверхностных сточных вод (дождевых, талых, поливомоечных) способствует обеспечению надлежащих санитарно-гигиенических условий для эксплуатации городских территорий, наземных и подземных сооружений. Организация поверхностного стока в комплексе с вертикальной планировкой территории является одним из основных мероприятий по инженерной подготовке территории.</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В настоящее время на территории городского поселения Загорянский  Щёлковского муниципального района Московской области система дождевой канализации отсутствует. Поверхностный сток с территории поселения по рельефу местности и кюветам вдоль дорог поступает без очистки в водные объекты.</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Очистные сооружения поверхностного стока на территории городского поселения отсутствуют, что приводит к загрязнению рек неочищенным поверхностным стоком.</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Отсутствие дождевой канализации является одной из причин проявления негативных инженерно-геологических процессов: подтопления и заболачивания территории, снижения несущей способности грунта.</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Для снижения техногенной нагрузки на водные объекты необходимо проведение мероприятий по очистке поверхностного стока.</w:t>
      </w:r>
    </w:p>
    <w:p w:rsidR="001D2E66" w:rsidRPr="001D2E66" w:rsidRDefault="001D2E66" w:rsidP="001D2E66">
      <w:pPr>
        <w:ind w:firstLine="709"/>
        <w:jc w:val="both"/>
        <w:outlineLvl w:val="0"/>
        <w:rPr>
          <w:color w:val="000000" w:themeColor="text1"/>
          <w:sz w:val="24"/>
          <w:lang w:val="ru-RU"/>
        </w:rPr>
      </w:pPr>
      <w:bookmarkStart w:id="535" w:name="_Toc466288739"/>
      <w:bookmarkStart w:id="536" w:name="_Toc466288860"/>
      <w:bookmarkStart w:id="537" w:name="_Toc466289244"/>
      <w:bookmarkStart w:id="538" w:name="_Toc466289322"/>
      <w:bookmarkStart w:id="539" w:name="_Toc466289400"/>
      <w:r w:rsidRPr="001D2E66">
        <w:rPr>
          <w:i/>
          <w:iCs/>
          <w:color w:val="000000" w:themeColor="text1"/>
          <w:sz w:val="24"/>
          <w:lang w:val="ru-RU"/>
        </w:rPr>
        <w:t>Проектные предложения</w:t>
      </w:r>
      <w:bookmarkEnd w:id="535"/>
      <w:bookmarkEnd w:id="536"/>
      <w:bookmarkEnd w:id="537"/>
      <w:bookmarkEnd w:id="538"/>
      <w:bookmarkEnd w:id="539"/>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xml:space="preserve">Проектные предложения разработаны в соответствии с планировочными решениями территории городского поселения Загорянский. </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lastRenderedPageBreak/>
        <w:t>Территории новой и существующей застройки городского поселения Загорянский  требуется обеспечить централизованной системой дождевой канализации для организации своевременного отвода дождевых, талых и поливомоечных вод, исключающих длительные застои воды и очистку поверхностных стоков до нормативных показателей.</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Поверхностный сток является серьезным источником загрязнения водоприемников. В целях их защиты от загрязнения предусматривается устройство очистных сооружений на водовыпусках из сети дождевой канализации в водоприемник.</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В границах городского поселения Загорянский  предлагается установить 1 очистное сооружение на выпуске из сети дождевой канализации в наиболее пониженной точке водосборного бассейна.</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Очистное сооружение предлагается разместить севернее деревень Оболдино и Супонево для сбора поверхностного стока с территории существующей застройки многоквартирными жилыми домами. Объём поверхностного стока с  территории площадью около 10 га ориентировочно составит ориентировочно 70 тыс. м3/сут. Производительность очистного сооружения примерно составит 1,0 тыс. м3/сут.</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На территории промышленной застройки должны функционировать очистные сооружения поверхностных стоков с последующим сбросом их в существующую сеть дождевой канализации  либо с использованием их в оборотных системах водоснабжения.</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Степень очистки на очистном сооружении должна соответствовать нормативным показателям сброса в водоёмы рыбохозяйственного назначения.</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Эффективность очистки поверхностного стока на сооружениях механической очистки составляет: 80 – 90 % - по взвешенным веществам; 80 – 85 % - по нефтепродуктам и 50% - по БПК5. Установка кассетных фильтров в зависимости от качества ступеней и материалов загрузки увеличивает эффект осветления еще на 75 - 90%.</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Тип и площадь очистного сооружения уточняются на последующих стадиях проектирования.</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В соответствии с СанПиН 2.2.1/2.1.1.1200-03 санитарно-защитную зону от очистных сооружений поверхностного стока закрытого типа до жилой застройки следует принимать 50 метров.</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xml:space="preserve">После очистки условно чистые воды направляются в реку, протекающую в городском поселении. Очищенные </w:t>
      </w:r>
      <w:proofErr w:type="gramStart"/>
      <w:r w:rsidRPr="001D2E66">
        <w:rPr>
          <w:color w:val="000000" w:themeColor="text1"/>
          <w:sz w:val="24"/>
          <w:lang w:val="ru-RU"/>
        </w:rPr>
        <w:t>стоки</w:t>
      </w:r>
      <w:proofErr w:type="gramEnd"/>
      <w:r w:rsidRPr="001D2E66">
        <w:rPr>
          <w:color w:val="000000" w:themeColor="text1"/>
          <w:sz w:val="24"/>
          <w:lang w:val="ru-RU"/>
        </w:rPr>
        <w:t xml:space="preserve"> возможно использовать для полива улиц и зеленых насаждений.</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Общая протяженность проектируемой сети дождевой канализации диаметром 300 – 700 мм ориентировочно составит 3,5 км.</w:t>
      </w:r>
    </w:p>
    <w:p w:rsidR="001D2E66" w:rsidRDefault="001D2E66" w:rsidP="001D2E66">
      <w:pPr>
        <w:ind w:firstLine="709"/>
        <w:jc w:val="both"/>
        <w:rPr>
          <w:color w:val="000000" w:themeColor="text1"/>
          <w:sz w:val="24"/>
          <w:lang w:val="ru-RU"/>
        </w:rPr>
      </w:pPr>
      <w:r w:rsidRPr="001D2E66">
        <w:rPr>
          <w:color w:val="000000" w:themeColor="text1"/>
          <w:sz w:val="24"/>
          <w:lang w:val="ru-RU"/>
        </w:rPr>
        <w:t xml:space="preserve">Местоположение предлагаемого сооружения и прохождение сетей дождевой канализации в графической части нанесены условно и будут конкретно </w:t>
      </w:r>
      <w:proofErr w:type="gramStart"/>
      <w:r w:rsidRPr="001D2E66">
        <w:rPr>
          <w:color w:val="000000" w:themeColor="text1"/>
          <w:sz w:val="24"/>
          <w:lang w:val="ru-RU"/>
        </w:rPr>
        <w:t>уточняться и прорабатываться</w:t>
      </w:r>
      <w:proofErr w:type="gramEnd"/>
      <w:r w:rsidRPr="001D2E66">
        <w:rPr>
          <w:color w:val="000000" w:themeColor="text1"/>
          <w:sz w:val="24"/>
          <w:lang w:val="ru-RU"/>
        </w:rPr>
        <w:t xml:space="preserve"> на последующих стадиях проектирования.</w:t>
      </w:r>
    </w:p>
    <w:p w:rsidR="001D2E66" w:rsidRPr="001D2E66" w:rsidRDefault="001D2E66" w:rsidP="001D2E66">
      <w:pPr>
        <w:ind w:firstLine="709"/>
        <w:jc w:val="both"/>
        <w:rPr>
          <w:color w:val="000000" w:themeColor="text1"/>
          <w:sz w:val="24"/>
          <w:lang w:val="ru-RU"/>
        </w:rPr>
      </w:pPr>
    </w:p>
    <w:p w:rsidR="001D2E66" w:rsidRPr="001D2E66" w:rsidRDefault="001D2E66" w:rsidP="001D2E66">
      <w:pPr>
        <w:ind w:firstLine="709"/>
        <w:jc w:val="both"/>
        <w:outlineLvl w:val="0"/>
        <w:rPr>
          <w:i/>
          <w:color w:val="000000" w:themeColor="text1"/>
          <w:sz w:val="24"/>
          <w:u w:val="single"/>
          <w:lang w:val="ru-RU"/>
        </w:rPr>
      </w:pPr>
      <w:bookmarkStart w:id="540" w:name="_Toc466288740"/>
      <w:bookmarkStart w:id="541" w:name="_Toc466288861"/>
      <w:bookmarkStart w:id="542" w:name="_Toc466289245"/>
      <w:bookmarkStart w:id="543" w:name="_Toc466289323"/>
      <w:bookmarkStart w:id="544" w:name="_Toc466289401"/>
      <w:r w:rsidRPr="001D2E66">
        <w:rPr>
          <w:i/>
          <w:color w:val="000000" w:themeColor="text1"/>
          <w:sz w:val="24"/>
          <w:u w:val="single"/>
          <w:lang w:val="ru-RU"/>
        </w:rPr>
        <w:t>Предлагаемые мероприятия</w:t>
      </w:r>
      <w:bookmarkEnd w:id="540"/>
      <w:bookmarkEnd w:id="541"/>
      <w:bookmarkEnd w:id="542"/>
      <w:bookmarkEnd w:id="543"/>
      <w:bookmarkEnd w:id="544"/>
    </w:p>
    <w:p w:rsidR="001D2E66" w:rsidRPr="001D2E66" w:rsidRDefault="001D2E66" w:rsidP="001D2E66">
      <w:pPr>
        <w:ind w:firstLine="709"/>
        <w:jc w:val="both"/>
        <w:outlineLvl w:val="0"/>
        <w:rPr>
          <w:i/>
          <w:color w:val="000000" w:themeColor="text1"/>
          <w:sz w:val="24"/>
          <w:lang w:val="ru-RU"/>
        </w:rPr>
      </w:pP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Генеральным планом предлагаются мероприятия, направленные на централизованный  сбор поверхностного стока с территории городского поселения Загорянский.</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Таким образом, мероприятия на расчетный срок:</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организация строительства 1 очистного сооружения поверхностных стоков;</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организация строительства 3,5 км сетей дождевой канализации.</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В том числе мероприятия на первый этап:</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организация строительства 1 очистного сооружения поверхностных стоков;</w:t>
      </w:r>
    </w:p>
    <w:p w:rsidR="001D2E66" w:rsidRPr="001D2E66" w:rsidRDefault="001D2E66" w:rsidP="001D2E66">
      <w:pPr>
        <w:ind w:firstLine="709"/>
        <w:jc w:val="both"/>
        <w:rPr>
          <w:color w:val="000000" w:themeColor="text1"/>
          <w:sz w:val="24"/>
          <w:lang w:val="ru-RU"/>
        </w:rPr>
      </w:pPr>
      <w:r w:rsidRPr="001D2E66">
        <w:rPr>
          <w:color w:val="000000" w:themeColor="text1"/>
          <w:sz w:val="24"/>
          <w:lang w:val="ru-RU"/>
        </w:rPr>
        <w:t>- организация строительства 3,5 км сетей дождевой канализации.</w:t>
      </w:r>
    </w:p>
    <w:p w:rsidR="001D2E66" w:rsidRPr="001D2E66" w:rsidRDefault="001D2E66" w:rsidP="001D2E66">
      <w:pPr>
        <w:ind w:firstLine="709"/>
        <w:jc w:val="both"/>
        <w:rPr>
          <w:color w:val="000000" w:themeColor="text1"/>
          <w:sz w:val="24"/>
          <w:lang w:val="ru-RU"/>
        </w:rPr>
      </w:pPr>
    </w:p>
    <w:p w:rsidR="005236FD" w:rsidRPr="00232EA9" w:rsidRDefault="005236FD" w:rsidP="001D2E66">
      <w:pPr>
        <w:jc w:val="both"/>
        <w:rPr>
          <w:lang w:val="ru-RU"/>
        </w:rPr>
      </w:pPr>
    </w:p>
    <w:p w:rsidR="00D01E00" w:rsidRPr="00A35CD6" w:rsidRDefault="00241BAF" w:rsidP="00BA0E00">
      <w:pPr>
        <w:pStyle w:val="2"/>
        <w:rPr>
          <w:lang w:val="ru-RU"/>
        </w:rPr>
      </w:pPr>
      <w:bookmarkStart w:id="545" w:name="_Toc444697025"/>
      <w:bookmarkStart w:id="546" w:name="_Toc466288741"/>
      <w:bookmarkStart w:id="547" w:name="_Toc466288862"/>
      <w:bookmarkStart w:id="548" w:name="_Toc466289246"/>
      <w:bookmarkStart w:id="549" w:name="_Toc466289324"/>
      <w:bookmarkStart w:id="550" w:name="_Toc466289402"/>
      <w:r w:rsidRPr="0042578B">
        <w:rPr>
          <w:lang w:val="ru-RU"/>
        </w:rPr>
        <w:lastRenderedPageBreak/>
        <w:t>10.3</w:t>
      </w:r>
      <w:r w:rsidR="00D01E00" w:rsidRPr="0042578B">
        <w:rPr>
          <w:lang w:val="ru-RU"/>
        </w:rPr>
        <w:t>. Теплоснабжение</w:t>
      </w:r>
      <w:bookmarkEnd w:id="490"/>
      <w:bookmarkEnd w:id="491"/>
      <w:bookmarkEnd w:id="492"/>
      <w:bookmarkEnd w:id="493"/>
      <w:bookmarkEnd w:id="494"/>
      <w:bookmarkEnd w:id="495"/>
      <w:bookmarkEnd w:id="496"/>
      <w:bookmarkEnd w:id="497"/>
      <w:bookmarkEnd w:id="524"/>
      <w:bookmarkEnd w:id="545"/>
      <w:bookmarkEnd w:id="546"/>
      <w:bookmarkEnd w:id="547"/>
      <w:bookmarkEnd w:id="548"/>
      <w:bookmarkEnd w:id="549"/>
      <w:bookmarkEnd w:id="550"/>
      <w:r w:rsidR="00232EA9">
        <w:rPr>
          <w:lang w:val="ru-RU"/>
        </w:rPr>
        <w:tab/>
      </w:r>
    </w:p>
    <w:p w:rsidR="00D14632" w:rsidRPr="00A35CD6" w:rsidRDefault="00D14632" w:rsidP="002578BB">
      <w:pPr>
        <w:spacing w:line="276" w:lineRule="auto"/>
        <w:ind w:firstLine="720"/>
        <w:jc w:val="both"/>
        <w:rPr>
          <w:rFonts w:eastAsia="Times New Roman"/>
          <w:sz w:val="24"/>
          <w:highlight w:val="red"/>
          <w:lang w:val="ru-RU"/>
        </w:rPr>
      </w:pPr>
      <w:bookmarkStart w:id="551" w:name="_Toc260345750"/>
      <w:bookmarkStart w:id="552" w:name="_Toc260390525"/>
      <w:bookmarkStart w:id="553" w:name="_Toc270671494"/>
      <w:bookmarkStart w:id="554" w:name="_Toc271021512"/>
      <w:bookmarkStart w:id="555" w:name="_Toc278959514"/>
      <w:bookmarkStart w:id="556" w:name="_Toc290558854"/>
      <w:bookmarkStart w:id="557" w:name="_Toc297645286"/>
    </w:p>
    <w:p w:rsidR="00960195" w:rsidRPr="00201FE2" w:rsidRDefault="00960195" w:rsidP="00201FE2">
      <w:pPr>
        <w:ind w:firstLine="709"/>
        <w:contextualSpacing/>
        <w:mirrorIndents/>
        <w:jc w:val="both"/>
        <w:rPr>
          <w:i/>
          <w:sz w:val="24"/>
          <w:u w:val="single"/>
          <w:lang w:val="ru-RU"/>
        </w:rPr>
      </w:pPr>
      <w:r w:rsidRPr="00201FE2">
        <w:rPr>
          <w:i/>
          <w:sz w:val="24"/>
          <w:u w:val="single"/>
          <w:lang w:val="ru-RU"/>
        </w:rPr>
        <w:t>Современное положение</w:t>
      </w:r>
    </w:p>
    <w:p w:rsidR="001D2E66" w:rsidRPr="00201FE2" w:rsidRDefault="001D2E66" w:rsidP="00201FE2">
      <w:pPr>
        <w:autoSpaceDE w:val="0"/>
        <w:autoSpaceDN w:val="0"/>
        <w:adjustRightInd w:val="0"/>
        <w:ind w:firstLine="709"/>
        <w:jc w:val="both"/>
        <w:outlineLvl w:val="0"/>
        <w:rPr>
          <w:color w:val="000000"/>
          <w:sz w:val="24"/>
          <w:lang w:val="ru-RU"/>
        </w:rPr>
      </w:pPr>
      <w:bookmarkStart w:id="558" w:name="_Toc466288742"/>
      <w:bookmarkStart w:id="559" w:name="_Toc466288863"/>
      <w:bookmarkStart w:id="560" w:name="_Toc466289247"/>
      <w:bookmarkStart w:id="561" w:name="_Toc466289325"/>
      <w:bookmarkStart w:id="562" w:name="_Toc466289403"/>
      <w:bookmarkStart w:id="563" w:name="_Toc339290136"/>
      <w:bookmarkStart w:id="564" w:name="_Toc430082816"/>
      <w:bookmarkStart w:id="565" w:name="_Toc444697026"/>
      <w:r w:rsidRPr="00201FE2">
        <w:rPr>
          <w:color w:val="000000"/>
          <w:sz w:val="24"/>
          <w:lang w:val="ru-RU"/>
        </w:rPr>
        <w:t>В настоящее время ответственность за теплоснабжение в</w:t>
      </w:r>
      <w:r w:rsidR="00201FE2">
        <w:rPr>
          <w:color w:val="000000"/>
          <w:sz w:val="24"/>
          <w:lang w:val="ru-RU"/>
        </w:rPr>
        <w:t xml:space="preserve"> </w:t>
      </w:r>
      <w:r w:rsidRPr="00201FE2">
        <w:rPr>
          <w:color w:val="000000"/>
          <w:sz w:val="24"/>
          <w:lang w:val="ru-RU"/>
        </w:rPr>
        <w:t>поселении возложена на муниципальное предприятие «Загорянская служба</w:t>
      </w:r>
      <w:r w:rsidR="00201FE2">
        <w:rPr>
          <w:color w:val="000000"/>
          <w:sz w:val="24"/>
          <w:lang w:val="ru-RU"/>
        </w:rPr>
        <w:t xml:space="preserve"> </w:t>
      </w:r>
      <w:r w:rsidRPr="00201FE2">
        <w:rPr>
          <w:color w:val="000000"/>
          <w:sz w:val="24"/>
          <w:lang w:val="ru-RU"/>
        </w:rPr>
        <w:t>ЖКХ». В многоквартирных жилых домах по адресам: улица Коллективная,</w:t>
      </w:r>
      <w:r w:rsidR="00201FE2">
        <w:rPr>
          <w:color w:val="000000"/>
          <w:sz w:val="24"/>
          <w:lang w:val="ru-RU"/>
        </w:rPr>
        <w:t xml:space="preserve"> </w:t>
      </w:r>
      <w:r w:rsidRPr="00201FE2">
        <w:rPr>
          <w:color w:val="000000"/>
          <w:sz w:val="24"/>
          <w:lang w:val="ru-RU"/>
        </w:rPr>
        <w:t>5/7, ул. Дачная и улица Карла Маркса, 28 установлены итальянские</w:t>
      </w:r>
      <w:r w:rsidR="00201FE2">
        <w:rPr>
          <w:color w:val="000000"/>
          <w:sz w:val="24"/>
          <w:lang w:val="ru-RU"/>
        </w:rPr>
        <w:t xml:space="preserve"> </w:t>
      </w:r>
      <w:r w:rsidRPr="00201FE2">
        <w:rPr>
          <w:color w:val="000000"/>
          <w:sz w:val="24"/>
          <w:lang w:val="ru-RU"/>
        </w:rPr>
        <w:t>двухконтурные газовые котлы, что позволило отказаться от</w:t>
      </w:r>
      <w:r w:rsidR="00201FE2">
        <w:rPr>
          <w:color w:val="000000"/>
          <w:sz w:val="24"/>
          <w:lang w:val="ru-RU"/>
        </w:rPr>
        <w:t xml:space="preserve"> </w:t>
      </w:r>
      <w:r w:rsidRPr="00201FE2">
        <w:rPr>
          <w:color w:val="000000"/>
          <w:sz w:val="24"/>
          <w:lang w:val="ru-RU"/>
        </w:rPr>
        <w:t>использования котельных.</w:t>
      </w:r>
      <w:bookmarkEnd w:id="558"/>
      <w:bookmarkEnd w:id="559"/>
      <w:bookmarkEnd w:id="560"/>
      <w:bookmarkEnd w:id="561"/>
      <w:bookmarkEnd w:id="562"/>
    </w:p>
    <w:p w:rsidR="001D2E66" w:rsidRPr="00201FE2" w:rsidRDefault="001D2E66" w:rsidP="00201FE2">
      <w:pPr>
        <w:autoSpaceDE w:val="0"/>
        <w:autoSpaceDN w:val="0"/>
        <w:adjustRightInd w:val="0"/>
        <w:ind w:firstLine="709"/>
        <w:jc w:val="both"/>
        <w:outlineLvl w:val="0"/>
        <w:rPr>
          <w:color w:val="000000"/>
          <w:sz w:val="24"/>
          <w:lang w:val="ru-RU"/>
        </w:rPr>
      </w:pPr>
      <w:bookmarkStart w:id="566" w:name="_Toc466288743"/>
      <w:bookmarkStart w:id="567" w:name="_Toc466288864"/>
      <w:bookmarkStart w:id="568" w:name="_Toc466289248"/>
      <w:bookmarkStart w:id="569" w:name="_Toc466289326"/>
      <w:bookmarkStart w:id="570" w:name="_Toc466289404"/>
      <w:r w:rsidRPr="00201FE2">
        <w:rPr>
          <w:color w:val="000000"/>
          <w:sz w:val="24"/>
          <w:lang w:val="ru-RU"/>
        </w:rPr>
        <w:t xml:space="preserve">Котельную по ул. </w:t>
      </w:r>
      <w:proofErr w:type="gramStart"/>
      <w:r w:rsidRPr="00201FE2">
        <w:rPr>
          <w:color w:val="000000"/>
          <w:sz w:val="24"/>
          <w:lang w:val="ru-RU"/>
        </w:rPr>
        <w:t>Дачная</w:t>
      </w:r>
      <w:proofErr w:type="gramEnd"/>
      <w:r w:rsidRPr="00201FE2">
        <w:rPr>
          <w:color w:val="000000"/>
          <w:sz w:val="24"/>
          <w:lang w:val="ru-RU"/>
        </w:rPr>
        <w:t>, д.21, стр.2, ликвидировали, абонентов</w:t>
      </w:r>
      <w:r w:rsidR="00201FE2">
        <w:rPr>
          <w:color w:val="000000"/>
          <w:sz w:val="24"/>
          <w:lang w:val="ru-RU"/>
        </w:rPr>
        <w:t xml:space="preserve"> </w:t>
      </w:r>
      <w:r w:rsidRPr="00201FE2">
        <w:rPr>
          <w:color w:val="000000"/>
          <w:sz w:val="24"/>
          <w:lang w:val="ru-RU"/>
        </w:rPr>
        <w:t>перевели на поквартирное отопление.</w:t>
      </w:r>
      <w:bookmarkEnd w:id="566"/>
      <w:bookmarkEnd w:id="567"/>
      <w:bookmarkEnd w:id="568"/>
      <w:bookmarkEnd w:id="569"/>
      <w:bookmarkEnd w:id="570"/>
    </w:p>
    <w:p w:rsidR="001D2E66" w:rsidRPr="00201FE2" w:rsidRDefault="001D2E66" w:rsidP="00201FE2">
      <w:pPr>
        <w:shd w:val="clear" w:color="auto" w:fill="FFFFFF"/>
        <w:spacing w:before="120"/>
        <w:ind w:firstLine="709"/>
        <w:jc w:val="both"/>
        <w:rPr>
          <w:color w:val="000000"/>
          <w:sz w:val="24"/>
          <w:lang w:val="ru-RU"/>
        </w:rPr>
      </w:pPr>
      <w:r w:rsidRPr="00201FE2">
        <w:rPr>
          <w:color w:val="000000"/>
          <w:sz w:val="24"/>
          <w:lang w:val="ru-RU"/>
        </w:rPr>
        <w:t>На основании анализа существующей схемы телоснабжения городского поселения Загорянский можно сделать следующие выводы</w:t>
      </w:r>
      <w:r w:rsidR="00201FE2">
        <w:rPr>
          <w:color w:val="000000"/>
          <w:sz w:val="24"/>
          <w:lang w:val="ru-RU"/>
        </w:rPr>
        <w:t>:</w:t>
      </w:r>
    </w:p>
    <w:p w:rsidR="001D2E66" w:rsidRPr="00201FE2" w:rsidRDefault="001D2E66" w:rsidP="00201FE2">
      <w:pPr>
        <w:spacing w:before="120"/>
        <w:ind w:firstLine="720"/>
        <w:jc w:val="both"/>
        <w:rPr>
          <w:color w:val="000000"/>
          <w:sz w:val="24"/>
          <w:lang w:val="ru-RU"/>
        </w:rPr>
      </w:pPr>
      <w:r w:rsidRPr="00201FE2">
        <w:rPr>
          <w:color w:val="000000"/>
          <w:sz w:val="24"/>
          <w:lang w:val="ru-RU"/>
        </w:rPr>
        <w:t>- фактическое отсутствие резервного топлива на котельных не обеспечивает устойчивого теплоснабжения;</w:t>
      </w:r>
    </w:p>
    <w:p w:rsidR="001D2E66" w:rsidRPr="00201FE2" w:rsidRDefault="001D2E66" w:rsidP="00201FE2">
      <w:pPr>
        <w:spacing w:before="120"/>
        <w:ind w:firstLine="720"/>
        <w:jc w:val="both"/>
        <w:rPr>
          <w:color w:val="000000"/>
          <w:sz w:val="24"/>
          <w:lang w:val="ru-RU"/>
        </w:rPr>
      </w:pPr>
      <w:r w:rsidRPr="00201FE2">
        <w:rPr>
          <w:color w:val="000000"/>
          <w:sz w:val="24"/>
          <w:lang w:val="ru-RU"/>
        </w:rPr>
        <w:t>- прокладка транзитных трубопроводов по техническим подпольям жилых зданий усложняет эксплуатацию системы теплоснабжения;</w:t>
      </w:r>
    </w:p>
    <w:p w:rsidR="001D2E66" w:rsidRPr="00201FE2" w:rsidRDefault="001D2E66" w:rsidP="00201FE2">
      <w:pPr>
        <w:spacing w:before="120"/>
        <w:ind w:firstLine="720"/>
        <w:jc w:val="both"/>
        <w:rPr>
          <w:color w:val="000000"/>
          <w:sz w:val="24"/>
          <w:lang w:val="ru-RU"/>
        </w:rPr>
      </w:pPr>
      <w:r w:rsidRPr="00201FE2">
        <w:rPr>
          <w:color w:val="000000"/>
          <w:sz w:val="24"/>
          <w:lang w:val="ru-RU"/>
        </w:rPr>
        <w:t>- требуется реконструкция тепловых сетей с целью приведения в соответствии сечения трубопроводов отопления и горячего водоснабжения с фактическими тепловыми потоками.</w:t>
      </w:r>
    </w:p>
    <w:p w:rsidR="001D2E66" w:rsidRPr="00201FE2" w:rsidRDefault="001D2E66" w:rsidP="00201FE2">
      <w:pPr>
        <w:spacing w:before="120"/>
        <w:ind w:firstLine="709"/>
        <w:jc w:val="both"/>
        <w:rPr>
          <w:color w:val="000000"/>
          <w:sz w:val="24"/>
          <w:highlight w:val="yellow"/>
          <w:lang w:val="ru-RU"/>
        </w:rPr>
      </w:pPr>
      <w:r w:rsidRPr="00201FE2">
        <w:rPr>
          <w:color w:val="000000"/>
          <w:sz w:val="24"/>
          <w:lang w:val="ru-RU"/>
        </w:rPr>
        <w:t xml:space="preserve">Оценки тепловых нагрузок существующих потребителей и объектов нового строительства, планируемых на территории с.п. Загорянский, </w:t>
      </w:r>
      <w:proofErr w:type="gramStart"/>
      <w:r w:rsidRPr="00201FE2">
        <w:rPr>
          <w:color w:val="000000"/>
          <w:sz w:val="24"/>
          <w:lang w:val="ru-RU"/>
        </w:rPr>
        <w:t>представлены</w:t>
      </w:r>
      <w:proofErr w:type="gramEnd"/>
      <w:r w:rsidRPr="00201FE2">
        <w:rPr>
          <w:color w:val="000000"/>
          <w:sz w:val="24"/>
          <w:lang w:val="ru-RU"/>
        </w:rPr>
        <w:t xml:space="preserve"> в таблице </w:t>
      </w:r>
      <w:r w:rsidR="00F22654" w:rsidRPr="00201FE2">
        <w:rPr>
          <w:color w:val="000000"/>
          <w:sz w:val="24"/>
          <w:lang w:val="ru-RU"/>
        </w:rPr>
        <w:t>10.3.1</w:t>
      </w:r>
      <w:r w:rsidRPr="00201FE2">
        <w:rPr>
          <w:color w:val="000000"/>
          <w:sz w:val="24"/>
          <w:lang w:val="ru-RU"/>
        </w:rPr>
        <w:t>.</w:t>
      </w:r>
    </w:p>
    <w:p w:rsidR="001D2E66" w:rsidRPr="00F22654" w:rsidRDefault="001D2E66" w:rsidP="001D2E66">
      <w:pPr>
        <w:spacing w:before="120"/>
        <w:jc w:val="center"/>
        <w:outlineLvl w:val="0"/>
        <w:rPr>
          <w:b/>
          <w:color w:val="000000"/>
          <w:sz w:val="24"/>
          <w:lang w:val="ru-RU"/>
        </w:rPr>
      </w:pPr>
      <w:bookmarkStart w:id="571" w:name="_Toc466288744"/>
      <w:bookmarkStart w:id="572" w:name="_Toc466288865"/>
      <w:bookmarkStart w:id="573" w:name="_Toc466289249"/>
      <w:bookmarkStart w:id="574" w:name="_Toc466289327"/>
      <w:bookmarkStart w:id="575" w:name="_Toc466289405"/>
      <w:r w:rsidRPr="00F22654">
        <w:rPr>
          <w:b/>
          <w:color w:val="000000"/>
          <w:sz w:val="24"/>
          <w:lang w:val="ru-RU"/>
        </w:rPr>
        <w:t>Оценка тепловых нагрузок городского поселения Загорянский</w:t>
      </w:r>
      <w:bookmarkEnd w:id="571"/>
      <w:bookmarkEnd w:id="572"/>
      <w:bookmarkEnd w:id="573"/>
      <w:bookmarkEnd w:id="574"/>
      <w:bookmarkEnd w:id="575"/>
    </w:p>
    <w:p w:rsidR="001D2E66" w:rsidRPr="00F22654" w:rsidRDefault="00F22654" w:rsidP="001D2E66">
      <w:pPr>
        <w:spacing w:before="120"/>
        <w:jc w:val="right"/>
        <w:rPr>
          <w:b/>
          <w:color w:val="000000"/>
          <w:sz w:val="24"/>
        </w:rPr>
      </w:pPr>
      <w:proofErr w:type="gramStart"/>
      <w:r w:rsidRPr="00F22654">
        <w:rPr>
          <w:b/>
          <w:color w:val="000000"/>
          <w:sz w:val="24"/>
        </w:rPr>
        <w:t xml:space="preserve">Таблица </w:t>
      </w:r>
      <w:r w:rsidRPr="00F22654">
        <w:rPr>
          <w:b/>
          <w:color w:val="000000"/>
          <w:sz w:val="24"/>
          <w:lang w:val="ru-RU"/>
        </w:rPr>
        <w:t>10</w:t>
      </w:r>
      <w:r w:rsidR="001D2E66" w:rsidRPr="00F22654">
        <w:rPr>
          <w:b/>
          <w:color w:val="000000"/>
          <w:sz w:val="24"/>
        </w:rPr>
        <w:t>.3.1.</w:t>
      </w:r>
      <w:proofErr w:type="gramEnd"/>
    </w:p>
    <w:tbl>
      <w:tblPr>
        <w:tblW w:w="9667" w:type="dxa"/>
        <w:tblLayout w:type="fixed"/>
        <w:tblLook w:val="04A0"/>
      </w:tblPr>
      <w:tblGrid>
        <w:gridCol w:w="3572"/>
        <w:gridCol w:w="992"/>
        <w:gridCol w:w="993"/>
        <w:gridCol w:w="992"/>
        <w:gridCol w:w="992"/>
        <w:gridCol w:w="992"/>
        <w:gridCol w:w="1134"/>
      </w:tblGrid>
      <w:tr w:rsidR="001D2E66" w:rsidRPr="00960EC9" w:rsidTr="00C82791">
        <w:trPr>
          <w:trHeight w:val="819"/>
        </w:trPr>
        <w:tc>
          <w:tcPr>
            <w:tcW w:w="3572" w:type="dxa"/>
            <w:vMerge w:val="restar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hideMark/>
          </w:tcPr>
          <w:p w:rsidR="001D2E66" w:rsidRPr="006F467A" w:rsidRDefault="001D2E66" w:rsidP="00C82791">
            <w:pPr>
              <w:jc w:val="center"/>
              <w:rPr>
                <w:color w:val="000000"/>
                <w:sz w:val="18"/>
                <w:szCs w:val="18"/>
              </w:rPr>
            </w:pPr>
            <w:r w:rsidRPr="006F467A">
              <w:rPr>
                <w:color w:val="000000"/>
                <w:sz w:val="18"/>
                <w:szCs w:val="18"/>
              </w:rPr>
              <w:t>Наименование потребителей</w:t>
            </w:r>
          </w:p>
        </w:tc>
        <w:tc>
          <w:tcPr>
            <w:tcW w:w="1985" w:type="dxa"/>
            <w:gridSpan w:val="2"/>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rsidR="001D2E66" w:rsidRPr="001D2E66" w:rsidRDefault="001D2E66" w:rsidP="00C82791">
            <w:pPr>
              <w:jc w:val="center"/>
              <w:rPr>
                <w:color w:val="000000"/>
                <w:sz w:val="18"/>
                <w:szCs w:val="18"/>
                <w:lang w:val="ru-RU"/>
              </w:rPr>
            </w:pPr>
            <w:r w:rsidRPr="001D2E66">
              <w:rPr>
                <w:color w:val="000000"/>
                <w:sz w:val="18"/>
                <w:szCs w:val="18"/>
                <w:lang w:val="ru-RU"/>
              </w:rPr>
              <w:t>Положение на момент подготовки генерального плана (</w:t>
            </w:r>
            <w:smartTag w:uri="urn:schemas-microsoft-com:office:smarttags" w:element="metricconverter">
              <w:smartTagPr>
                <w:attr w:name="ProductID" w:val="2015 г"/>
              </w:smartTagPr>
              <w:r w:rsidRPr="001D2E66">
                <w:rPr>
                  <w:color w:val="000000"/>
                  <w:sz w:val="18"/>
                  <w:szCs w:val="18"/>
                  <w:lang w:val="ru-RU"/>
                </w:rPr>
                <w:t>2015 г</w:t>
              </w:r>
            </w:smartTag>
            <w:r w:rsidRPr="001D2E66">
              <w:rPr>
                <w:color w:val="000000"/>
                <w:sz w:val="18"/>
                <w:szCs w:val="18"/>
                <w:lang w:val="ru-RU"/>
              </w:rPr>
              <w:t>.)</w:t>
            </w:r>
          </w:p>
        </w:tc>
        <w:tc>
          <w:tcPr>
            <w:tcW w:w="1984" w:type="dxa"/>
            <w:gridSpan w:val="2"/>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rsidR="001D2E66" w:rsidRPr="006F467A" w:rsidRDefault="001D2E66" w:rsidP="00C82791">
            <w:pPr>
              <w:jc w:val="center"/>
              <w:rPr>
                <w:color w:val="000000"/>
                <w:sz w:val="18"/>
                <w:szCs w:val="18"/>
              </w:rPr>
            </w:pPr>
            <w:r w:rsidRPr="006F467A">
              <w:rPr>
                <w:color w:val="000000"/>
                <w:sz w:val="18"/>
                <w:szCs w:val="18"/>
              </w:rPr>
              <w:t xml:space="preserve">1-ый этап (до </w:t>
            </w:r>
            <w:smartTag w:uri="urn:schemas-microsoft-com:office:smarttags" w:element="metricconverter">
              <w:smartTagPr>
                <w:attr w:name="ProductID" w:val="2022 г"/>
              </w:smartTagPr>
              <w:r w:rsidRPr="006F467A">
                <w:rPr>
                  <w:color w:val="000000"/>
                  <w:sz w:val="18"/>
                  <w:szCs w:val="18"/>
                </w:rPr>
                <w:t>2022 г</w:t>
              </w:r>
            </w:smartTag>
            <w:r w:rsidRPr="006F467A">
              <w:rPr>
                <w:color w:val="000000"/>
                <w:sz w:val="18"/>
                <w:szCs w:val="18"/>
              </w:rPr>
              <w:t>.)</w:t>
            </w:r>
          </w:p>
        </w:tc>
        <w:tc>
          <w:tcPr>
            <w:tcW w:w="2126" w:type="dxa"/>
            <w:gridSpan w:val="2"/>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rsidR="001D2E66" w:rsidRPr="006F467A" w:rsidRDefault="001D2E66" w:rsidP="00C82791">
            <w:pPr>
              <w:jc w:val="center"/>
              <w:rPr>
                <w:color w:val="000000"/>
                <w:sz w:val="18"/>
                <w:szCs w:val="18"/>
              </w:rPr>
            </w:pPr>
            <w:r w:rsidRPr="006F467A">
              <w:rPr>
                <w:color w:val="000000"/>
                <w:sz w:val="18"/>
                <w:szCs w:val="18"/>
              </w:rPr>
              <w:t>Расчётный срок</w:t>
            </w:r>
          </w:p>
          <w:p w:rsidR="001D2E66" w:rsidRPr="006F467A" w:rsidRDefault="001D2E66" w:rsidP="00C82791">
            <w:pPr>
              <w:jc w:val="center"/>
              <w:rPr>
                <w:color w:val="000000"/>
                <w:sz w:val="18"/>
                <w:szCs w:val="18"/>
              </w:rPr>
            </w:pPr>
            <w:r w:rsidRPr="006F467A">
              <w:rPr>
                <w:color w:val="000000"/>
                <w:sz w:val="18"/>
                <w:szCs w:val="18"/>
              </w:rPr>
              <w:t xml:space="preserve"> (</w:t>
            </w:r>
            <w:proofErr w:type="gramStart"/>
            <w:r w:rsidRPr="006F467A">
              <w:rPr>
                <w:color w:val="000000"/>
                <w:sz w:val="18"/>
                <w:szCs w:val="18"/>
              </w:rPr>
              <w:t>до</w:t>
            </w:r>
            <w:proofErr w:type="gramEnd"/>
            <w:r w:rsidRPr="006F467A">
              <w:rPr>
                <w:color w:val="000000"/>
                <w:sz w:val="18"/>
                <w:szCs w:val="18"/>
              </w:rPr>
              <w:t xml:space="preserve"> 2035 г.)</w:t>
            </w:r>
          </w:p>
        </w:tc>
      </w:tr>
      <w:tr w:rsidR="001D2E66" w:rsidRPr="00960EC9" w:rsidTr="00C82791">
        <w:trPr>
          <w:trHeight w:val="300"/>
        </w:trPr>
        <w:tc>
          <w:tcPr>
            <w:tcW w:w="3572" w:type="dxa"/>
            <w:vMerge/>
            <w:tcBorders>
              <w:top w:val="single" w:sz="4" w:space="0" w:color="000000"/>
              <w:left w:val="single" w:sz="4" w:space="0" w:color="000000"/>
              <w:bottom w:val="single" w:sz="4" w:space="0" w:color="000000"/>
              <w:right w:val="single" w:sz="4" w:space="0" w:color="000000"/>
            </w:tcBorders>
            <w:tcMar>
              <w:left w:w="28" w:type="dxa"/>
              <w:right w:w="28" w:type="dxa"/>
            </w:tcMar>
            <w:vAlign w:val="center"/>
            <w:hideMark/>
          </w:tcPr>
          <w:p w:rsidR="001D2E66" w:rsidRPr="006F467A" w:rsidRDefault="001D2E66" w:rsidP="00C82791">
            <w:pPr>
              <w:rPr>
                <w:color w:val="000000"/>
                <w:sz w:val="18"/>
                <w:szCs w:val="18"/>
              </w:rPr>
            </w:pPr>
          </w:p>
        </w:tc>
        <w:tc>
          <w:tcPr>
            <w:tcW w:w="992" w:type="dxa"/>
            <w:vMerge w:val="restar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rsidR="001D2E66" w:rsidRPr="001D2E66" w:rsidRDefault="001D2E66" w:rsidP="00C82791">
            <w:pPr>
              <w:jc w:val="center"/>
              <w:rPr>
                <w:color w:val="000000"/>
                <w:sz w:val="18"/>
                <w:szCs w:val="18"/>
                <w:lang w:val="ru-RU"/>
              </w:rPr>
            </w:pPr>
            <w:r w:rsidRPr="001D2E66">
              <w:rPr>
                <w:color w:val="000000"/>
                <w:sz w:val="18"/>
                <w:szCs w:val="18"/>
                <w:lang w:val="ru-RU"/>
              </w:rPr>
              <w:t>кол-во тыс</w:t>
            </w:r>
            <w:proofErr w:type="gramStart"/>
            <w:r w:rsidRPr="001D2E66">
              <w:rPr>
                <w:color w:val="000000"/>
                <w:sz w:val="18"/>
                <w:szCs w:val="18"/>
                <w:lang w:val="ru-RU"/>
              </w:rPr>
              <w:t>.м</w:t>
            </w:r>
            <w:proofErr w:type="gramEnd"/>
            <w:r w:rsidRPr="001D2E66">
              <w:rPr>
                <w:color w:val="000000"/>
                <w:sz w:val="18"/>
                <w:szCs w:val="18"/>
                <w:vertAlign w:val="superscript"/>
                <w:lang w:val="ru-RU"/>
              </w:rPr>
              <w:t>2</w:t>
            </w:r>
            <w:r w:rsidRPr="001D2E66">
              <w:rPr>
                <w:color w:val="000000"/>
                <w:sz w:val="18"/>
                <w:szCs w:val="18"/>
                <w:lang w:val="ru-RU"/>
              </w:rPr>
              <w:t xml:space="preserve"> (га)</w:t>
            </w:r>
          </w:p>
        </w:tc>
        <w:tc>
          <w:tcPr>
            <w:tcW w:w="993" w:type="dxa"/>
            <w:vMerge w:val="restar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rsidR="001D2E66" w:rsidRPr="006F467A" w:rsidRDefault="001D2E66" w:rsidP="00C82791">
            <w:pPr>
              <w:jc w:val="center"/>
              <w:rPr>
                <w:color w:val="000000"/>
                <w:sz w:val="18"/>
                <w:szCs w:val="18"/>
              </w:rPr>
            </w:pPr>
            <w:proofErr w:type="gramStart"/>
            <w:r w:rsidRPr="006F467A">
              <w:rPr>
                <w:color w:val="000000"/>
                <w:sz w:val="18"/>
                <w:szCs w:val="18"/>
              </w:rPr>
              <w:t>тепл</w:t>
            </w:r>
            <w:proofErr w:type="gramEnd"/>
            <w:r w:rsidRPr="006F467A">
              <w:rPr>
                <w:color w:val="000000"/>
                <w:sz w:val="18"/>
                <w:szCs w:val="18"/>
              </w:rPr>
              <w:t>. нагр., Гкал/ч</w:t>
            </w:r>
          </w:p>
        </w:tc>
        <w:tc>
          <w:tcPr>
            <w:tcW w:w="992" w:type="dxa"/>
            <w:vMerge w:val="restar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rsidR="001D2E66" w:rsidRPr="001D2E66" w:rsidRDefault="001D2E66" w:rsidP="00C82791">
            <w:pPr>
              <w:jc w:val="center"/>
              <w:rPr>
                <w:color w:val="000000"/>
                <w:sz w:val="18"/>
                <w:szCs w:val="18"/>
                <w:lang w:val="ru-RU"/>
              </w:rPr>
            </w:pPr>
            <w:r w:rsidRPr="001D2E66">
              <w:rPr>
                <w:color w:val="000000"/>
                <w:sz w:val="18"/>
                <w:szCs w:val="18"/>
                <w:lang w:val="ru-RU"/>
              </w:rPr>
              <w:t>кол-во тыс</w:t>
            </w:r>
            <w:proofErr w:type="gramStart"/>
            <w:r w:rsidRPr="001D2E66">
              <w:rPr>
                <w:color w:val="000000"/>
                <w:sz w:val="18"/>
                <w:szCs w:val="18"/>
                <w:lang w:val="ru-RU"/>
              </w:rPr>
              <w:t>.м</w:t>
            </w:r>
            <w:proofErr w:type="gramEnd"/>
            <w:r w:rsidRPr="001D2E66">
              <w:rPr>
                <w:color w:val="000000"/>
                <w:sz w:val="18"/>
                <w:szCs w:val="18"/>
                <w:vertAlign w:val="superscript"/>
                <w:lang w:val="ru-RU"/>
              </w:rPr>
              <w:t>2</w:t>
            </w:r>
            <w:r w:rsidRPr="001D2E66">
              <w:rPr>
                <w:color w:val="000000"/>
                <w:sz w:val="18"/>
                <w:szCs w:val="18"/>
                <w:lang w:val="ru-RU"/>
              </w:rPr>
              <w:t xml:space="preserve"> (га)</w:t>
            </w:r>
          </w:p>
        </w:tc>
        <w:tc>
          <w:tcPr>
            <w:tcW w:w="992" w:type="dxa"/>
            <w:vMerge w:val="restar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rsidR="001D2E66" w:rsidRPr="006F467A" w:rsidRDefault="001D2E66" w:rsidP="00C82791">
            <w:pPr>
              <w:jc w:val="center"/>
              <w:rPr>
                <w:color w:val="000000"/>
                <w:sz w:val="18"/>
                <w:szCs w:val="18"/>
              </w:rPr>
            </w:pPr>
            <w:proofErr w:type="gramStart"/>
            <w:r w:rsidRPr="006F467A">
              <w:rPr>
                <w:color w:val="000000"/>
                <w:sz w:val="18"/>
                <w:szCs w:val="18"/>
              </w:rPr>
              <w:t>тепл</w:t>
            </w:r>
            <w:proofErr w:type="gramEnd"/>
            <w:r w:rsidRPr="006F467A">
              <w:rPr>
                <w:color w:val="000000"/>
                <w:sz w:val="18"/>
                <w:szCs w:val="18"/>
              </w:rPr>
              <w:t>. нагр., Гкал/ч</w:t>
            </w:r>
          </w:p>
        </w:tc>
        <w:tc>
          <w:tcPr>
            <w:tcW w:w="992" w:type="dxa"/>
            <w:vMerge w:val="restar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rsidR="001D2E66" w:rsidRPr="001D2E66" w:rsidRDefault="001D2E66" w:rsidP="00C82791">
            <w:pPr>
              <w:jc w:val="center"/>
              <w:rPr>
                <w:color w:val="000000"/>
                <w:sz w:val="18"/>
                <w:szCs w:val="18"/>
                <w:lang w:val="ru-RU"/>
              </w:rPr>
            </w:pPr>
            <w:r w:rsidRPr="001D2E66">
              <w:rPr>
                <w:color w:val="000000"/>
                <w:sz w:val="18"/>
                <w:szCs w:val="18"/>
                <w:lang w:val="ru-RU"/>
              </w:rPr>
              <w:t>кол-во тыс</w:t>
            </w:r>
            <w:proofErr w:type="gramStart"/>
            <w:r w:rsidRPr="001D2E66">
              <w:rPr>
                <w:color w:val="000000"/>
                <w:sz w:val="18"/>
                <w:szCs w:val="18"/>
                <w:lang w:val="ru-RU"/>
              </w:rPr>
              <w:t>.м</w:t>
            </w:r>
            <w:proofErr w:type="gramEnd"/>
            <w:r w:rsidRPr="001D2E66">
              <w:rPr>
                <w:color w:val="000000"/>
                <w:sz w:val="18"/>
                <w:szCs w:val="18"/>
                <w:vertAlign w:val="superscript"/>
                <w:lang w:val="ru-RU"/>
              </w:rPr>
              <w:t>2</w:t>
            </w:r>
            <w:r w:rsidRPr="001D2E66">
              <w:rPr>
                <w:color w:val="000000"/>
                <w:sz w:val="18"/>
                <w:szCs w:val="18"/>
                <w:lang w:val="ru-RU"/>
              </w:rPr>
              <w:t xml:space="preserve"> (га)</w:t>
            </w:r>
          </w:p>
        </w:tc>
        <w:tc>
          <w:tcPr>
            <w:tcW w:w="1134" w:type="dxa"/>
            <w:vMerge w:val="restar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rsidR="001D2E66" w:rsidRPr="006F467A" w:rsidRDefault="001D2E66" w:rsidP="00C82791">
            <w:pPr>
              <w:jc w:val="center"/>
              <w:rPr>
                <w:color w:val="000000"/>
                <w:sz w:val="18"/>
                <w:szCs w:val="18"/>
              </w:rPr>
            </w:pPr>
            <w:proofErr w:type="gramStart"/>
            <w:r w:rsidRPr="006F467A">
              <w:rPr>
                <w:color w:val="000000"/>
                <w:sz w:val="18"/>
                <w:szCs w:val="18"/>
              </w:rPr>
              <w:t>тепл</w:t>
            </w:r>
            <w:proofErr w:type="gramEnd"/>
            <w:r w:rsidRPr="006F467A">
              <w:rPr>
                <w:color w:val="000000"/>
                <w:sz w:val="18"/>
                <w:szCs w:val="18"/>
              </w:rPr>
              <w:t>. нагр., Гкал/ч</w:t>
            </w:r>
          </w:p>
        </w:tc>
      </w:tr>
      <w:tr w:rsidR="001D2E66" w:rsidRPr="00960EC9" w:rsidTr="00C82791">
        <w:trPr>
          <w:trHeight w:val="207"/>
        </w:trPr>
        <w:tc>
          <w:tcPr>
            <w:tcW w:w="3572" w:type="dxa"/>
            <w:vMerge/>
            <w:tcBorders>
              <w:top w:val="single" w:sz="4" w:space="0" w:color="000000"/>
              <w:left w:val="single" w:sz="4" w:space="0" w:color="000000"/>
              <w:bottom w:val="single" w:sz="4" w:space="0" w:color="000000"/>
              <w:right w:val="single" w:sz="4" w:space="0" w:color="000000"/>
            </w:tcBorders>
            <w:tcMar>
              <w:left w:w="28" w:type="dxa"/>
              <w:right w:w="28" w:type="dxa"/>
            </w:tcMar>
            <w:vAlign w:val="center"/>
            <w:hideMark/>
          </w:tcPr>
          <w:p w:rsidR="001D2E66" w:rsidRPr="006F467A" w:rsidRDefault="001D2E66" w:rsidP="00C82791">
            <w:pPr>
              <w:rPr>
                <w:color w:val="000000"/>
                <w:sz w:val="18"/>
                <w:szCs w:val="18"/>
              </w:rPr>
            </w:pPr>
          </w:p>
        </w:tc>
        <w:tc>
          <w:tcPr>
            <w:tcW w:w="992" w:type="dxa"/>
            <w:vMerge/>
            <w:tcBorders>
              <w:top w:val="nil"/>
              <w:left w:val="single" w:sz="4" w:space="0" w:color="000000"/>
              <w:bottom w:val="single" w:sz="4" w:space="0" w:color="000000"/>
              <w:right w:val="single" w:sz="4" w:space="0" w:color="000000"/>
            </w:tcBorders>
            <w:tcMar>
              <w:left w:w="28" w:type="dxa"/>
              <w:right w:w="28" w:type="dxa"/>
            </w:tcMar>
            <w:vAlign w:val="center"/>
            <w:hideMark/>
          </w:tcPr>
          <w:p w:rsidR="001D2E66" w:rsidRPr="00960EC9" w:rsidRDefault="001D2E66" w:rsidP="00C82791">
            <w:pPr>
              <w:rPr>
                <w:color w:val="000000"/>
                <w:sz w:val="18"/>
                <w:szCs w:val="18"/>
                <w:highlight w:val="yellow"/>
              </w:rPr>
            </w:pPr>
          </w:p>
        </w:tc>
        <w:tc>
          <w:tcPr>
            <w:tcW w:w="993" w:type="dxa"/>
            <w:vMerge/>
            <w:tcBorders>
              <w:top w:val="nil"/>
              <w:left w:val="single" w:sz="4" w:space="0" w:color="000000"/>
              <w:bottom w:val="single" w:sz="4" w:space="0" w:color="000000"/>
              <w:right w:val="single" w:sz="4" w:space="0" w:color="000000"/>
            </w:tcBorders>
            <w:tcMar>
              <w:left w:w="28" w:type="dxa"/>
              <w:right w:w="28" w:type="dxa"/>
            </w:tcMar>
            <w:vAlign w:val="center"/>
            <w:hideMark/>
          </w:tcPr>
          <w:p w:rsidR="001D2E66" w:rsidRPr="00960EC9" w:rsidRDefault="001D2E66" w:rsidP="00C82791">
            <w:pPr>
              <w:rPr>
                <w:color w:val="000000"/>
                <w:sz w:val="18"/>
                <w:szCs w:val="18"/>
                <w:highlight w:val="yellow"/>
              </w:rPr>
            </w:pPr>
          </w:p>
        </w:tc>
        <w:tc>
          <w:tcPr>
            <w:tcW w:w="992" w:type="dxa"/>
            <w:vMerge/>
            <w:tcBorders>
              <w:top w:val="nil"/>
              <w:left w:val="single" w:sz="4" w:space="0" w:color="000000"/>
              <w:bottom w:val="single" w:sz="4" w:space="0" w:color="000000"/>
              <w:right w:val="single" w:sz="4" w:space="0" w:color="000000"/>
            </w:tcBorders>
            <w:tcMar>
              <w:left w:w="28" w:type="dxa"/>
              <w:right w:w="28" w:type="dxa"/>
            </w:tcMar>
            <w:vAlign w:val="center"/>
            <w:hideMark/>
          </w:tcPr>
          <w:p w:rsidR="001D2E66" w:rsidRPr="00960EC9" w:rsidRDefault="001D2E66" w:rsidP="00C82791">
            <w:pPr>
              <w:rPr>
                <w:color w:val="000000"/>
                <w:sz w:val="18"/>
                <w:szCs w:val="18"/>
                <w:highlight w:val="yellow"/>
              </w:rPr>
            </w:pPr>
          </w:p>
        </w:tc>
        <w:tc>
          <w:tcPr>
            <w:tcW w:w="992" w:type="dxa"/>
            <w:vMerge/>
            <w:tcBorders>
              <w:top w:val="nil"/>
              <w:left w:val="single" w:sz="4" w:space="0" w:color="000000"/>
              <w:bottom w:val="single" w:sz="4" w:space="0" w:color="000000"/>
              <w:right w:val="single" w:sz="4" w:space="0" w:color="000000"/>
            </w:tcBorders>
            <w:tcMar>
              <w:left w:w="28" w:type="dxa"/>
              <w:right w:w="28" w:type="dxa"/>
            </w:tcMar>
            <w:vAlign w:val="center"/>
            <w:hideMark/>
          </w:tcPr>
          <w:p w:rsidR="001D2E66" w:rsidRPr="00960EC9" w:rsidRDefault="001D2E66" w:rsidP="00C82791">
            <w:pPr>
              <w:rPr>
                <w:color w:val="000000"/>
                <w:sz w:val="18"/>
                <w:szCs w:val="18"/>
                <w:highlight w:val="yellow"/>
              </w:rPr>
            </w:pPr>
          </w:p>
        </w:tc>
        <w:tc>
          <w:tcPr>
            <w:tcW w:w="992" w:type="dxa"/>
            <w:vMerge/>
            <w:tcBorders>
              <w:top w:val="nil"/>
              <w:left w:val="single" w:sz="4" w:space="0" w:color="000000"/>
              <w:bottom w:val="single" w:sz="4" w:space="0" w:color="000000"/>
              <w:right w:val="single" w:sz="4" w:space="0" w:color="000000"/>
            </w:tcBorders>
            <w:tcMar>
              <w:left w:w="28" w:type="dxa"/>
              <w:right w:w="28" w:type="dxa"/>
            </w:tcMar>
            <w:vAlign w:val="center"/>
            <w:hideMark/>
          </w:tcPr>
          <w:p w:rsidR="001D2E66" w:rsidRPr="00960EC9" w:rsidRDefault="001D2E66" w:rsidP="00C82791">
            <w:pPr>
              <w:rPr>
                <w:color w:val="000000"/>
                <w:sz w:val="18"/>
                <w:szCs w:val="18"/>
                <w:highlight w:val="yellow"/>
              </w:rPr>
            </w:pPr>
          </w:p>
        </w:tc>
        <w:tc>
          <w:tcPr>
            <w:tcW w:w="1134" w:type="dxa"/>
            <w:vMerge/>
            <w:tcBorders>
              <w:top w:val="nil"/>
              <w:left w:val="single" w:sz="4" w:space="0" w:color="000000"/>
              <w:bottom w:val="single" w:sz="4" w:space="0" w:color="000000"/>
              <w:right w:val="single" w:sz="4" w:space="0" w:color="000000"/>
            </w:tcBorders>
            <w:tcMar>
              <w:left w:w="28" w:type="dxa"/>
              <w:right w:w="28" w:type="dxa"/>
            </w:tcMar>
            <w:vAlign w:val="center"/>
            <w:hideMark/>
          </w:tcPr>
          <w:p w:rsidR="001D2E66" w:rsidRPr="00960EC9" w:rsidRDefault="001D2E66" w:rsidP="00C82791">
            <w:pPr>
              <w:rPr>
                <w:color w:val="000000"/>
                <w:sz w:val="18"/>
                <w:szCs w:val="18"/>
                <w:highlight w:val="yellow"/>
              </w:rPr>
            </w:pPr>
          </w:p>
        </w:tc>
      </w:tr>
      <w:tr w:rsidR="001D2E66" w:rsidRPr="00960EC9" w:rsidTr="00C82791">
        <w:trPr>
          <w:trHeight w:val="284"/>
        </w:trPr>
        <w:tc>
          <w:tcPr>
            <w:tcW w:w="3572" w:type="dxa"/>
            <w:tcBorders>
              <w:top w:val="nil"/>
              <w:left w:val="single" w:sz="4" w:space="0" w:color="000000"/>
              <w:bottom w:val="single" w:sz="4" w:space="0" w:color="000000"/>
              <w:right w:val="single" w:sz="4" w:space="0" w:color="000000"/>
            </w:tcBorders>
            <w:shd w:val="clear" w:color="auto" w:fill="auto"/>
            <w:tcMar>
              <w:left w:w="85" w:type="dxa"/>
              <w:right w:w="85" w:type="dxa"/>
            </w:tcMar>
            <w:vAlign w:val="bottom"/>
            <w:hideMark/>
          </w:tcPr>
          <w:p w:rsidR="001D2E66" w:rsidRPr="001D2E66" w:rsidRDefault="001D2E66" w:rsidP="00C82791">
            <w:pPr>
              <w:rPr>
                <w:color w:val="000000"/>
                <w:sz w:val="18"/>
                <w:szCs w:val="18"/>
                <w:lang w:val="ru-RU"/>
              </w:rPr>
            </w:pPr>
            <w:r w:rsidRPr="001D2E66">
              <w:rPr>
                <w:color w:val="000000"/>
                <w:sz w:val="18"/>
                <w:szCs w:val="18"/>
                <w:lang w:val="ru-RU"/>
              </w:rPr>
              <w:t xml:space="preserve">Жилая застройка, в том числе: </w:t>
            </w:r>
          </w:p>
        </w:tc>
        <w:tc>
          <w:tcPr>
            <w:tcW w:w="9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177,9</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20,6</w:t>
            </w:r>
          </w:p>
        </w:tc>
        <w:tc>
          <w:tcPr>
            <w:tcW w:w="9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210,3</w:t>
            </w:r>
          </w:p>
        </w:tc>
        <w:tc>
          <w:tcPr>
            <w:tcW w:w="9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24,1</w:t>
            </w:r>
          </w:p>
        </w:tc>
        <w:tc>
          <w:tcPr>
            <w:tcW w:w="9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210,3</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24,1</w:t>
            </w:r>
          </w:p>
        </w:tc>
      </w:tr>
      <w:tr w:rsidR="001D2E66" w:rsidRPr="00960EC9" w:rsidTr="00C82791">
        <w:trPr>
          <w:trHeight w:val="284"/>
        </w:trPr>
        <w:tc>
          <w:tcPr>
            <w:tcW w:w="3572" w:type="dxa"/>
            <w:tcBorders>
              <w:top w:val="nil"/>
              <w:left w:val="single" w:sz="4" w:space="0" w:color="000000"/>
              <w:bottom w:val="single" w:sz="4" w:space="0" w:color="000000"/>
              <w:right w:val="single" w:sz="4" w:space="0" w:color="000000"/>
            </w:tcBorders>
            <w:shd w:val="clear" w:color="auto" w:fill="auto"/>
            <w:tcMar>
              <w:left w:w="85" w:type="dxa"/>
              <w:right w:w="85" w:type="dxa"/>
            </w:tcMar>
            <w:vAlign w:val="bottom"/>
            <w:hideMark/>
          </w:tcPr>
          <w:p w:rsidR="001D2E66" w:rsidRPr="006F467A" w:rsidRDefault="001D2E66" w:rsidP="00C82791">
            <w:pPr>
              <w:rPr>
                <w:color w:val="000000"/>
                <w:sz w:val="18"/>
                <w:szCs w:val="18"/>
              </w:rPr>
            </w:pPr>
            <w:r w:rsidRPr="006F467A">
              <w:rPr>
                <w:color w:val="000000"/>
                <w:sz w:val="18"/>
                <w:szCs w:val="18"/>
              </w:rPr>
              <w:t>- многоквартирная застройка</w:t>
            </w:r>
          </w:p>
        </w:tc>
        <w:tc>
          <w:tcPr>
            <w:tcW w:w="9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78,9</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8,7</w:t>
            </w:r>
          </w:p>
        </w:tc>
        <w:tc>
          <w:tcPr>
            <w:tcW w:w="9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111,3</w:t>
            </w:r>
          </w:p>
        </w:tc>
        <w:tc>
          <w:tcPr>
            <w:tcW w:w="9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12,2</w:t>
            </w:r>
          </w:p>
        </w:tc>
        <w:tc>
          <w:tcPr>
            <w:tcW w:w="9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111,3</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12,2</w:t>
            </w:r>
          </w:p>
        </w:tc>
      </w:tr>
      <w:tr w:rsidR="001D2E66" w:rsidRPr="00960EC9" w:rsidTr="00C82791">
        <w:trPr>
          <w:trHeight w:val="284"/>
        </w:trPr>
        <w:tc>
          <w:tcPr>
            <w:tcW w:w="3572" w:type="dxa"/>
            <w:tcBorders>
              <w:top w:val="nil"/>
              <w:left w:val="single" w:sz="4" w:space="0" w:color="000000"/>
              <w:bottom w:val="single" w:sz="4" w:space="0" w:color="000000"/>
              <w:right w:val="single" w:sz="4" w:space="0" w:color="000000"/>
            </w:tcBorders>
            <w:shd w:val="clear" w:color="auto" w:fill="auto"/>
            <w:tcMar>
              <w:left w:w="85" w:type="dxa"/>
              <w:right w:w="85" w:type="dxa"/>
            </w:tcMar>
            <w:vAlign w:val="bottom"/>
            <w:hideMark/>
          </w:tcPr>
          <w:p w:rsidR="001D2E66" w:rsidRPr="006F467A" w:rsidRDefault="001D2E66" w:rsidP="00C82791">
            <w:pPr>
              <w:rPr>
                <w:color w:val="000000"/>
                <w:sz w:val="18"/>
                <w:szCs w:val="18"/>
              </w:rPr>
            </w:pPr>
            <w:r w:rsidRPr="006F467A">
              <w:rPr>
                <w:color w:val="000000"/>
                <w:sz w:val="18"/>
                <w:szCs w:val="18"/>
              </w:rPr>
              <w:t>- индивидуальная застройка</w:t>
            </w:r>
          </w:p>
        </w:tc>
        <w:tc>
          <w:tcPr>
            <w:tcW w:w="9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99,0</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11,9</w:t>
            </w:r>
          </w:p>
        </w:tc>
        <w:tc>
          <w:tcPr>
            <w:tcW w:w="9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99,0</w:t>
            </w:r>
          </w:p>
        </w:tc>
        <w:tc>
          <w:tcPr>
            <w:tcW w:w="9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11,9</w:t>
            </w:r>
          </w:p>
        </w:tc>
        <w:tc>
          <w:tcPr>
            <w:tcW w:w="9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99,0</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11,9</w:t>
            </w:r>
          </w:p>
        </w:tc>
      </w:tr>
      <w:tr w:rsidR="001D2E66" w:rsidRPr="00960EC9" w:rsidTr="00C82791">
        <w:trPr>
          <w:trHeight w:val="284"/>
        </w:trPr>
        <w:tc>
          <w:tcPr>
            <w:tcW w:w="3572" w:type="dxa"/>
            <w:tcBorders>
              <w:top w:val="nil"/>
              <w:left w:val="single" w:sz="4" w:space="0" w:color="000000"/>
              <w:bottom w:val="single" w:sz="4" w:space="0" w:color="000000"/>
              <w:right w:val="single" w:sz="4" w:space="0" w:color="000000"/>
            </w:tcBorders>
            <w:shd w:val="clear" w:color="auto" w:fill="auto"/>
            <w:tcMar>
              <w:left w:w="85" w:type="dxa"/>
              <w:right w:w="85" w:type="dxa"/>
            </w:tcMar>
            <w:vAlign w:val="bottom"/>
            <w:hideMark/>
          </w:tcPr>
          <w:p w:rsidR="001D2E66" w:rsidRPr="006F467A" w:rsidRDefault="001D2E66" w:rsidP="00C82791">
            <w:pPr>
              <w:rPr>
                <w:color w:val="000000"/>
                <w:sz w:val="18"/>
                <w:szCs w:val="18"/>
              </w:rPr>
            </w:pPr>
            <w:r w:rsidRPr="006F467A">
              <w:rPr>
                <w:color w:val="000000"/>
                <w:sz w:val="18"/>
                <w:szCs w:val="18"/>
              </w:rPr>
              <w:t>Объекты общественного назначения</w:t>
            </w:r>
          </w:p>
        </w:tc>
        <w:tc>
          <w:tcPr>
            <w:tcW w:w="992" w:type="dxa"/>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 </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1,0</w:t>
            </w:r>
          </w:p>
        </w:tc>
        <w:tc>
          <w:tcPr>
            <w:tcW w:w="9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 </w:t>
            </w:r>
          </w:p>
        </w:tc>
        <w:tc>
          <w:tcPr>
            <w:tcW w:w="9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3,9</w:t>
            </w:r>
          </w:p>
        </w:tc>
        <w:tc>
          <w:tcPr>
            <w:tcW w:w="9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 </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3,9</w:t>
            </w:r>
          </w:p>
        </w:tc>
      </w:tr>
      <w:tr w:rsidR="001D2E66" w:rsidRPr="00960EC9" w:rsidTr="00C82791">
        <w:trPr>
          <w:trHeight w:val="284"/>
        </w:trPr>
        <w:tc>
          <w:tcPr>
            <w:tcW w:w="3572" w:type="dxa"/>
            <w:tcBorders>
              <w:top w:val="nil"/>
              <w:left w:val="single" w:sz="4" w:space="0" w:color="000000"/>
              <w:bottom w:val="single" w:sz="4" w:space="0" w:color="000000"/>
              <w:right w:val="single" w:sz="4" w:space="0" w:color="000000"/>
            </w:tcBorders>
            <w:shd w:val="clear" w:color="auto" w:fill="auto"/>
            <w:tcMar>
              <w:left w:w="85" w:type="dxa"/>
              <w:right w:w="85" w:type="dxa"/>
            </w:tcMar>
            <w:vAlign w:val="bottom"/>
            <w:hideMark/>
          </w:tcPr>
          <w:p w:rsidR="001D2E66" w:rsidRPr="006F467A" w:rsidRDefault="001D2E66" w:rsidP="00C82791">
            <w:pPr>
              <w:rPr>
                <w:color w:val="000000"/>
                <w:sz w:val="18"/>
                <w:szCs w:val="18"/>
              </w:rPr>
            </w:pPr>
            <w:r w:rsidRPr="006F467A">
              <w:rPr>
                <w:color w:val="000000"/>
                <w:sz w:val="18"/>
                <w:szCs w:val="18"/>
              </w:rPr>
              <w:t>Объекты хозяйственной деятельности</w:t>
            </w:r>
          </w:p>
        </w:tc>
        <w:tc>
          <w:tcPr>
            <w:tcW w:w="9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0,0</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0,0</w:t>
            </w:r>
          </w:p>
        </w:tc>
        <w:tc>
          <w:tcPr>
            <w:tcW w:w="9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0,0</w:t>
            </w:r>
          </w:p>
        </w:tc>
        <w:tc>
          <w:tcPr>
            <w:tcW w:w="9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0,0</w:t>
            </w:r>
          </w:p>
        </w:tc>
        <w:tc>
          <w:tcPr>
            <w:tcW w:w="9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0,0</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0,0</w:t>
            </w:r>
          </w:p>
        </w:tc>
      </w:tr>
      <w:tr w:rsidR="001D2E66" w:rsidRPr="00960EC9" w:rsidTr="00C82791">
        <w:trPr>
          <w:trHeight w:val="284"/>
        </w:trPr>
        <w:tc>
          <w:tcPr>
            <w:tcW w:w="3572" w:type="dxa"/>
            <w:tcBorders>
              <w:top w:val="nil"/>
              <w:left w:val="single" w:sz="4" w:space="0" w:color="000000"/>
              <w:bottom w:val="single" w:sz="4" w:space="0" w:color="000000"/>
              <w:right w:val="single" w:sz="4" w:space="0" w:color="000000"/>
            </w:tcBorders>
            <w:shd w:val="clear" w:color="auto" w:fill="auto"/>
            <w:tcMar>
              <w:left w:w="85" w:type="dxa"/>
              <w:right w:w="85" w:type="dxa"/>
            </w:tcMar>
            <w:vAlign w:val="bottom"/>
            <w:hideMark/>
          </w:tcPr>
          <w:p w:rsidR="001D2E66" w:rsidRPr="006F467A" w:rsidRDefault="001D2E66" w:rsidP="00C82791">
            <w:pPr>
              <w:rPr>
                <w:color w:val="000000"/>
                <w:sz w:val="18"/>
                <w:szCs w:val="18"/>
              </w:rPr>
            </w:pPr>
            <w:r w:rsidRPr="006F467A">
              <w:rPr>
                <w:color w:val="000000"/>
                <w:sz w:val="18"/>
                <w:szCs w:val="18"/>
              </w:rPr>
              <w:t>Садово-дачные объединения</w:t>
            </w:r>
          </w:p>
        </w:tc>
        <w:tc>
          <w:tcPr>
            <w:tcW w:w="9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294,5</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21,2</w:t>
            </w:r>
          </w:p>
        </w:tc>
        <w:tc>
          <w:tcPr>
            <w:tcW w:w="9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294,5</w:t>
            </w:r>
          </w:p>
        </w:tc>
        <w:tc>
          <w:tcPr>
            <w:tcW w:w="9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21,2</w:t>
            </w:r>
          </w:p>
        </w:tc>
        <w:tc>
          <w:tcPr>
            <w:tcW w:w="9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294,5</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21,2</w:t>
            </w:r>
          </w:p>
        </w:tc>
      </w:tr>
      <w:tr w:rsidR="001D2E66" w:rsidRPr="00960EC9" w:rsidTr="00C82791">
        <w:trPr>
          <w:trHeight w:val="284"/>
        </w:trPr>
        <w:tc>
          <w:tcPr>
            <w:tcW w:w="3572" w:type="dxa"/>
            <w:tcBorders>
              <w:top w:val="nil"/>
              <w:left w:val="single" w:sz="4" w:space="0" w:color="000000"/>
              <w:bottom w:val="single" w:sz="4" w:space="0" w:color="000000"/>
              <w:right w:val="single" w:sz="4" w:space="0" w:color="000000"/>
            </w:tcBorders>
            <w:shd w:val="clear" w:color="auto" w:fill="auto"/>
            <w:tcMar>
              <w:left w:w="85" w:type="dxa"/>
              <w:right w:w="85" w:type="dxa"/>
            </w:tcMar>
            <w:vAlign w:val="bottom"/>
            <w:hideMark/>
          </w:tcPr>
          <w:p w:rsidR="001D2E66" w:rsidRPr="006F467A" w:rsidRDefault="001D2E66" w:rsidP="00C82791">
            <w:pPr>
              <w:rPr>
                <w:color w:val="000000"/>
                <w:sz w:val="18"/>
                <w:szCs w:val="18"/>
              </w:rPr>
            </w:pPr>
            <w:r w:rsidRPr="006F467A">
              <w:rPr>
                <w:color w:val="000000"/>
                <w:sz w:val="18"/>
                <w:szCs w:val="18"/>
              </w:rPr>
              <w:t>Неучтенные расходы 10%</w:t>
            </w:r>
          </w:p>
        </w:tc>
        <w:tc>
          <w:tcPr>
            <w:tcW w:w="9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 </w:t>
            </w:r>
          </w:p>
        </w:tc>
        <w:tc>
          <w:tcPr>
            <w:tcW w:w="993"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4,3</w:t>
            </w:r>
          </w:p>
        </w:tc>
        <w:tc>
          <w:tcPr>
            <w:tcW w:w="9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 </w:t>
            </w:r>
          </w:p>
        </w:tc>
        <w:tc>
          <w:tcPr>
            <w:tcW w:w="9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4,9</w:t>
            </w:r>
          </w:p>
        </w:tc>
        <w:tc>
          <w:tcPr>
            <w:tcW w:w="992"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 </w:t>
            </w:r>
          </w:p>
        </w:tc>
        <w:tc>
          <w:tcPr>
            <w:tcW w:w="1134" w:type="dxa"/>
            <w:tcBorders>
              <w:top w:val="nil"/>
              <w:left w:val="nil"/>
              <w:bottom w:val="single" w:sz="4" w:space="0" w:color="000000"/>
              <w:right w:val="single" w:sz="4" w:space="0" w:color="000000"/>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4,9</w:t>
            </w:r>
          </w:p>
        </w:tc>
      </w:tr>
      <w:tr w:rsidR="001D2E66" w:rsidRPr="00960EC9" w:rsidTr="00C82791">
        <w:trPr>
          <w:trHeight w:val="284"/>
        </w:trPr>
        <w:tc>
          <w:tcPr>
            <w:tcW w:w="3572" w:type="dxa"/>
            <w:tcBorders>
              <w:top w:val="nil"/>
              <w:left w:val="single" w:sz="4" w:space="0" w:color="000000"/>
              <w:bottom w:val="single" w:sz="4" w:space="0" w:color="auto"/>
              <w:right w:val="single" w:sz="4" w:space="0" w:color="000000"/>
            </w:tcBorders>
            <w:shd w:val="clear" w:color="auto" w:fill="auto"/>
            <w:tcMar>
              <w:left w:w="85" w:type="dxa"/>
              <w:right w:w="85" w:type="dxa"/>
            </w:tcMar>
            <w:vAlign w:val="bottom"/>
            <w:hideMark/>
          </w:tcPr>
          <w:p w:rsidR="001D2E66" w:rsidRPr="006F467A" w:rsidRDefault="001D2E66" w:rsidP="00C82791">
            <w:pPr>
              <w:rPr>
                <w:b/>
                <w:bCs/>
                <w:color w:val="000000"/>
                <w:sz w:val="18"/>
                <w:szCs w:val="18"/>
              </w:rPr>
            </w:pPr>
            <w:r w:rsidRPr="006F467A">
              <w:rPr>
                <w:b/>
                <w:bCs/>
                <w:color w:val="000000"/>
                <w:sz w:val="18"/>
                <w:szCs w:val="18"/>
              </w:rPr>
              <w:t>Итого с.п.</w:t>
            </w:r>
            <w:r>
              <w:rPr>
                <w:b/>
                <w:bCs/>
                <w:color w:val="000000"/>
                <w:sz w:val="18"/>
                <w:szCs w:val="18"/>
              </w:rPr>
              <w:t>Загорянский</w:t>
            </w:r>
          </w:p>
        </w:tc>
        <w:tc>
          <w:tcPr>
            <w:tcW w:w="992" w:type="dxa"/>
            <w:tcBorders>
              <w:top w:val="nil"/>
              <w:left w:val="nil"/>
              <w:bottom w:val="single" w:sz="4" w:space="0" w:color="auto"/>
              <w:right w:val="single" w:sz="4" w:space="0" w:color="000000"/>
            </w:tcBorders>
            <w:shd w:val="clear" w:color="auto" w:fill="auto"/>
            <w:tcMar>
              <w:left w:w="28" w:type="dxa"/>
              <w:right w:w="28" w:type="dxa"/>
            </w:tcMar>
            <w:vAlign w:val="center"/>
            <w:hideMark/>
          </w:tcPr>
          <w:p w:rsidR="001D2E66" w:rsidRDefault="001D2E66" w:rsidP="00C82791">
            <w:pPr>
              <w:jc w:val="center"/>
              <w:rPr>
                <w:b/>
                <w:bCs/>
                <w:sz w:val="18"/>
                <w:szCs w:val="18"/>
              </w:rPr>
            </w:pPr>
            <w:r>
              <w:rPr>
                <w:b/>
                <w:bCs/>
                <w:sz w:val="18"/>
                <w:szCs w:val="18"/>
              </w:rPr>
              <w:t>177,9</w:t>
            </w:r>
          </w:p>
        </w:tc>
        <w:tc>
          <w:tcPr>
            <w:tcW w:w="993" w:type="dxa"/>
            <w:tcBorders>
              <w:top w:val="nil"/>
              <w:left w:val="nil"/>
              <w:bottom w:val="single" w:sz="4" w:space="0" w:color="auto"/>
              <w:right w:val="single" w:sz="4" w:space="0" w:color="000000"/>
            </w:tcBorders>
            <w:shd w:val="clear" w:color="auto" w:fill="auto"/>
            <w:tcMar>
              <w:left w:w="28" w:type="dxa"/>
              <w:right w:w="28" w:type="dxa"/>
            </w:tcMar>
            <w:vAlign w:val="center"/>
            <w:hideMark/>
          </w:tcPr>
          <w:p w:rsidR="001D2E66" w:rsidRDefault="001D2E66" w:rsidP="00C82791">
            <w:pPr>
              <w:jc w:val="center"/>
              <w:rPr>
                <w:b/>
                <w:bCs/>
                <w:sz w:val="18"/>
                <w:szCs w:val="18"/>
              </w:rPr>
            </w:pPr>
            <w:r>
              <w:rPr>
                <w:b/>
                <w:bCs/>
                <w:sz w:val="18"/>
                <w:szCs w:val="18"/>
              </w:rPr>
              <w:t>47,0</w:t>
            </w:r>
          </w:p>
        </w:tc>
        <w:tc>
          <w:tcPr>
            <w:tcW w:w="992" w:type="dxa"/>
            <w:tcBorders>
              <w:top w:val="nil"/>
              <w:left w:val="nil"/>
              <w:bottom w:val="single" w:sz="4" w:space="0" w:color="auto"/>
              <w:right w:val="single" w:sz="4" w:space="0" w:color="000000"/>
            </w:tcBorders>
            <w:shd w:val="clear" w:color="auto" w:fill="auto"/>
            <w:tcMar>
              <w:left w:w="28" w:type="dxa"/>
              <w:right w:w="28" w:type="dxa"/>
            </w:tcMar>
            <w:vAlign w:val="center"/>
            <w:hideMark/>
          </w:tcPr>
          <w:p w:rsidR="001D2E66" w:rsidRDefault="001D2E66" w:rsidP="00C82791">
            <w:pPr>
              <w:jc w:val="center"/>
              <w:rPr>
                <w:b/>
                <w:bCs/>
                <w:sz w:val="18"/>
                <w:szCs w:val="18"/>
              </w:rPr>
            </w:pPr>
            <w:r>
              <w:rPr>
                <w:b/>
                <w:bCs/>
                <w:sz w:val="18"/>
                <w:szCs w:val="18"/>
              </w:rPr>
              <w:t>210,3</w:t>
            </w:r>
          </w:p>
        </w:tc>
        <w:tc>
          <w:tcPr>
            <w:tcW w:w="992" w:type="dxa"/>
            <w:tcBorders>
              <w:top w:val="nil"/>
              <w:left w:val="nil"/>
              <w:bottom w:val="single" w:sz="4" w:space="0" w:color="auto"/>
              <w:right w:val="single" w:sz="4" w:space="0" w:color="000000"/>
            </w:tcBorders>
            <w:shd w:val="clear" w:color="auto" w:fill="auto"/>
            <w:tcMar>
              <w:left w:w="28" w:type="dxa"/>
              <w:right w:w="28" w:type="dxa"/>
            </w:tcMar>
            <w:vAlign w:val="center"/>
            <w:hideMark/>
          </w:tcPr>
          <w:p w:rsidR="001D2E66" w:rsidRDefault="001D2E66" w:rsidP="00C82791">
            <w:pPr>
              <w:jc w:val="center"/>
              <w:rPr>
                <w:b/>
                <w:bCs/>
                <w:sz w:val="18"/>
                <w:szCs w:val="18"/>
              </w:rPr>
            </w:pPr>
            <w:r>
              <w:rPr>
                <w:b/>
                <w:bCs/>
                <w:sz w:val="18"/>
                <w:szCs w:val="18"/>
              </w:rPr>
              <w:t>54,1</w:t>
            </w:r>
          </w:p>
        </w:tc>
        <w:tc>
          <w:tcPr>
            <w:tcW w:w="992" w:type="dxa"/>
            <w:tcBorders>
              <w:top w:val="nil"/>
              <w:left w:val="nil"/>
              <w:bottom w:val="single" w:sz="4" w:space="0" w:color="auto"/>
              <w:right w:val="single" w:sz="4" w:space="0" w:color="000000"/>
            </w:tcBorders>
            <w:shd w:val="clear" w:color="auto" w:fill="auto"/>
            <w:tcMar>
              <w:left w:w="28" w:type="dxa"/>
              <w:right w:w="28" w:type="dxa"/>
            </w:tcMar>
            <w:vAlign w:val="center"/>
            <w:hideMark/>
          </w:tcPr>
          <w:p w:rsidR="001D2E66" w:rsidRDefault="001D2E66" w:rsidP="00C82791">
            <w:pPr>
              <w:jc w:val="center"/>
              <w:rPr>
                <w:b/>
                <w:bCs/>
                <w:sz w:val="18"/>
                <w:szCs w:val="18"/>
              </w:rPr>
            </w:pPr>
            <w:r>
              <w:rPr>
                <w:b/>
                <w:bCs/>
                <w:sz w:val="18"/>
                <w:szCs w:val="18"/>
              </w:rPr>
              <w:t>210,3</w:t>
            </w:r>
          </w:p>
        </w:tc>
        <w:tc>
          <w:tcPr>
            <w:tcW w:w="1134" w:type="dxa"/>
            <w:tcBorders>
              <w:top w:val="nil"/>
              <w:left w:val="nil"/>
              <w:bottom w:val="single" w:sz="4" w:space="0" w:color="auto"/>
              <w:right w:val="single" w:sz="4" w:space="0" w:color="000000"/>
            </w:tcBorders>
            <w:shd w:val="clear" w:color="auto" w:fill="auto"/>
            <w:tcMar>
              <w:left w:w="28" w:type="dxa"/>
              <w:right w:w="28" w:type="dxa"/>
            </w:tcMar>
            <w:vAlign w:val="center"/>
            <w:hideMark/>
          </w:tcPr>
          <w:p w:rsidR="001D2E66" w:rsidRDefault="001D2E66" w:rsidP="00C82791">
            <w:pPr>
              <w:jc w:val="center"/>
              <w:rPr>
                <w:b/>
                <w:bCs/>
                <w:sz w:val="18"/>
                <w:szCs w:val="18"/>
              </w:rPr>
            </w:pPr>
            <w:r>
              <w:rPr>
                <w:b/>
                <w:bCs/>
                <w:sz w:val="18"/>
                <w:szCs w:val="18"/>
              </w:rPr>
              <w:t>54,1</w:t>
            </w:r>
          </w:p>
        </w:tc>
      </w:tr>
      <w:tr w:rsidR="001D2E66" w:rsidRPr="00960EC9" w:rsidTr="00C82791">
        <w:trPr>
          <w:trHeight w:val="400"/>
        </w:trPr>
        <w:tc>
          <w:tcPr>
            <w:tcW w:w="3572" w:type="dxa"/>
            <w:tcBorders>
              <w:top w:val="single" w:sz="4" w:space="0" w:color="auto"/>
              <w:left w:val="single" w:sz="4" w:space="0" w:color="auto"/>
              <w:bottom w:val="single" w:sz="4" w:space="0" w:color="auto"/>
              <w:right w:val="single" w:sz="4" w:space="0" w:color="000000"/>
            </w:tcBorders>
            <w:shd w:val="clear" w:color="auto" w:fill="auto"/>
            <w:tcMar>
              <w:left w:w="85" w:type="dxa"/>
              <w:right w:w="85" w:type="dxa"/>
            </w:tcMar>
            <w:vAlign w:val="center"/>
            <w:hideMark/>
          </w:tcPr>
          <w:p w:rsidR="001D2E66" w:rsidRPr="001D2E66" w:rsidRDefault="001D2E66" w:rsidP="00C82791">
            <w:pPr>
              <w:rPr>
                <w:b/>
                <w:bCs/>
                <w:color w:val="000000"/>
                <w:sz w:val="18"/>
                <w:szCs w:val="18"/>
                <w:lang w:val="ru-RU"/>
              </w:rPr>
            </w:pPr>
            <w:r w:rsidRPr="001D2E66">
              <w:rPr>
                <w:b/>
                <w:bCs/>
                <w:color w:val="000000"/>
                <w:sz w:val="18"/>
                <w:szCs w:val="18"/>
                <w:lang w:val="ru-RU"/>
              </w:rPr>
              <w:t>Годовая потребность в тепловой энергии,  Гкал/год</w:t>
            </w:r>
          </w:p>
        </w:tc>
        <w:tc>
          <w:tcPr>
            <w:tcW w:w="992" w:type="dxa"/>
            <w:tcBorders>
              <w:top w:val="single" w:sz="4" w:space="0" w:color="auto"/>
              <w:left w:val="single" w:sz="4" w:space="0" w:color="auto"/>
              <w:bottom w:val="single" w:sz="4" w:space="0" w:color="auto"/>
              <w:right w:val="single" w:sz="4" w:space="0" w:color="000000"/>
            </w:tcBorders>
            <w:shd w:val="clear" w:color="auto" w:fill="auto"/>
            <w:vAlign w:val="center"/>
          </w:tcPr>
          <w:p w:rsidR="001D2E66" w:rsidRPr="001D2E66" w:rsidRDefault="001D2E66" w:rsidP="00C82791">
            <w:pPr>
              <w:jc w:val="center"/>
              <w:rPr>
                <w:b/>
                <w:bCs/>
                <w:sz w:val="18"/>
                <w:szCs w:val="18"/>
                <w:lang w:val="ru-RU"/>
              </w:rPr>
            </w:pPr>
            <w:r>
              <w:rPr>
                <w:b/>
                <w:bCs/>
                <w:sz w:val="18"/>
                <w:szCs w:val="18"/>
              </w:rPr>
              <w:t> </w:t>
            </w:r>
          </w:p>
        </w:tc>
        <w:tc>
          <w:tcPr>
            <w:tcW w:w="993" w:type="dxa"/>
            <w:tcBorders>
              <w:top w:val="single" w:sz="4" w:space="0" w:color="auto"/>
              <w:left w:val="nil"/>
              <w:bottom w:val="single" w:sz="4" w:space="0" w:color="auto"/>
              <w:right w:val="single" w:sz="4" w:space="0" w:color="000000"/>
            </w:tcBorders>
            <w:shd w:val="clear" w:color="auto" w:fill="auto"/>
            <w:tcMar>
              <w:left w:w="28" w:type="dxa"/>
              <w:right w:w="28" w:type="dxa"/>
            </w:tcMar>
            <w:vAlign w:val="center"/>
            <w:hideMark/>
          </w:tcPr>
          <w:p w:rsidR="001D2E66" w:rsidRDefault="001D2E66" w:rsidP="00C82791">
            <w:pPr>
              <w:jc w:val="center"/>
              <w:rPr>
                <w:b/>
                <w:bCs/>
                <w:sz w:val="18"/>
                <w:szCs w:val="18"/>
              </w:rPr>
            </w:pPr>
            <w:r>
              <w:rPr>
                <w:b/>
                <w:bCs/>
                <w:sz w:val="18"/>
                <w:szCs w:val="18"/>
              </w:rPr>
              <w:t>113872,5</w:t>
            </w:r>
          </w:p>
        </w:tc>
        <w:tc>
          <w:tcPr>
            <w:tcW w:w="992" w:type="dxa"/>
            <w:tcBorders>
              <w:top w:val="single" w:sz="4" w:space="0" w:color="auto"/>
              <w:left w:val="nil"/>
              <w:bottom w:val="single" w:sz="4" w:space="0" w:color="auto"/>
              <w:right w:val="single" w:sz="4" w:space="0" w:color="000000"/>
            </w:tcBorders>
            <w:shd w:val="clear" w:color="auto" w:fill="auto"/>
            <w:tcMar>
              <w:left w:w="28" w:type="dxa"/>
              <w:right w:w="28" w:type="dxa"/>
            </w:tcMar>
            <w:vAlign w:val="center"/>
            <w:hideMark/>
          </w:tcPr>
          <w:p w:rsidR="001D2E66" w:rsidRDefault="001D2E66" w:rsidP="00C82791">
            <w:pPr>
              <w:jc w:val="center"/>
              <w:rPr>
                <w:b/>
                <w:bCs/>
                <w:sz w:val="18"/>
                <w:szCs w:val="18"/>
              </w:rPr>
            </w:pPr>
            <w:r>
              <w:rPr>
                <w:b/>
                <w:bCs/>
                <w:sz w:val="18"/>
                <w:szCs w:val="18"/>
              </w:rPr>
              <w:t> </w:t>
            </w:r>
          </w:p>
        </w:tc>
        <w:tc>
          <w:tcPr>
            <w:tcW w:w="992" w:type="dxa"/>
            <w:tcBorders>
              <w:top w:val="single" w:sz="4" w:space="0" w:color="auto"/>
              <w:left w:val="nil"/>
              <w:bottom w:val="single" w:sz="4" w:space="0" w:color="auto"/>
              <w:right w:val="single" w:sz="4" w:space="0" w:color="000000"/>
            </w:tcBorders>
            <w:shd w:val="clear" w:color="auto" w:fill="auto"/>
            <w:tcMar>
              <w:left w:w="28" w:type="dxa"/>
              <w:right w:w="28" w:type="dxa"/>
            </w:tcMar>
            <w:vAlign w:val="center"/>
            <w:hideMark/>
          </w:tcPr>
          <w:p w:rsidR="001D2E66" w:rsidRDefault="001D2E66" w:rsidP="00C82791">
            <w:pPr>
              <w:jc w:val="center"/>
              <w:rPr>
                <w:b/>
                <w:bCs/>
                <w:sz w:val="18"/>
                <w:szCs w:val="18"/>
              </w:rPr>
            </w:pPr>
            <w:r>
              <w:rPr>
                <w:b/>
                <w:bCs/>
                <w:sz w:val="18"/>
                <w:szCs w:val="18"/>
              </w:rPr>
              <w:t>131111,4</w:t>
            </w:r>
          </w:p>
        </w:tc>
        <w:tc>
          <w:tcPr>
            <w:tcW w:w="992" w:type="dxa"/>
            <w:tcBorders>
              <w:top w:val="single" w:sz="4" w:space="0" w:color="auto"/>
              <w:left w:val="nil"/>
              <w:bottom w:val="single" w:sz="4" w:space="0" w:color="auto"/>
              <w:right w:val="single" w:sz="4" w:space="0" w:color="000000"/>
            </w:tcBorders>
            <w:shd w:val="clear" w:color="auto" w:fill="auto"/>
            <w:tcMar>
              <w:left w:w="28" w:type="dxa"/>
              <w:right w:w="28" w:type="dxa"/>
            </w:tcMar>
            <w:vAlign w:val="center"/>
            <w:hideMark/>
          </w:tcPr>
          <w:p w:rsidR="001D2E66" w:rsidRDefault="001D2E66" w:rsidP="00C82791">
            <w:pPr>
              <w:jc w:val="center"/>
              <w:rPr>
                <w:b/>
                <w:bCs/>
                <w:sz w:val="18"/>
                <w:szCs w:val="18"/>
              </w:rPr>
            </w:pPr>
            <w:r>
              <w:rPr>
                <w:b/>
                <w:bCs/>
                <w:sz w:val="18"/>
                <w:szCs w:val="18"/>
              </w:rPr>
              <w:t> </w:t>
            </w:r>
          </w:p>
        </w:tc>
        <w:tc>
          <w:tcPr>
            <w:tcW w:w="113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1D2E66" w:rsidRDefault="001D2E66" w:rsidP="00C82791">
            <w:pPr>
              <w:jc w:val="center"/>
              <w:rPr>
                <w:b/>
                <w:bCs/>
                <w:sz w:val="18"/>
                <w:szCs w:val="18"/>
              </w:rPr>
            </w:pPr>
            <w:r>
              <w:rPr>
                <w:b/>
                <w:bCs/>
                <w:sz w:val="18"/>
                <w:szCs w:val="18"/>
              </w:rPr>
              <w:t>131111,4</w:t>
            </w:r>
          </w:p>
        </w:tc>
      </w:tr>
    </w:tbl>
    <w:p w:rsidR="001D2E66" w:rsidRPr="00201FE2" w:rsidRDefault="001D2E66" w:rsidP="001D2E66">
      <w:pPr>
        <w:spacing w:before="120"/>
        <w:ind w:firstLine="709"/>
        <w:jc w:val="both"/>
        <w:rPr>
          <w:rFonts w:eastAsia="Calibri"/>
          <w:color w:val="000000"/>
          <w:sz w:val="24"/>
          <w:lang w:val="ru-RU"/>
        </w:rPr>
      </w:pPr>
      <w:r w:rsidRPr="00201FE2">
        <w:rPr>
          <w:rFonts w:eastAsia="Calibri"/>
          <w:color w:val="000000"/>
          <w:sz w:val="24"/>
          <w:lang w:val="ru-RU"/>
        </w:rPr>
        <w:t xml:space="preserve">Расчёт тепловых нагрузок жилого фонда выполнен в соответствии с СНиП 23-02-2003 «Тепловая защита зданий». С учётом требований, предъявляемых к энергоэффективности новых жилых многоэтажных зданий, для расчёта тепловых нагрузок как новых жилых домов так и существующей жилой застройки принят укрупнённый комплексный норматив расхода тепла, отнесённый к </w:t>
      </w:r>
      <w:smartTag w:uri="urn:schemas-microsoft-com:office:smarttags" w:element="metricconverter">
        <w:smartTagPr>
          <w:attr w:name="ProductID" w:val="1 м2"/>
        </w:smartTagPr>
        <w:r w:rsidRPr="00201FE2">
          <w:rPr>
            <w:rFonts w:eastAsia="Calibri"/>
            <w:color w:val="000000"/>
            <w:sz w:val="24"/>
            <w:lang w:val="ru-RU"/>
          </w:rPr>
          <w:t>1 м</w:t>
        </w:r>
        <w:proofErr w:type="gramStart"/>
        <w:r w:rsidRPr="00201FE2">
          <w:rPr>
            <w:rFonts w:eastAsia="Calibri"/>
            <w:color w:val="000000"/>
            <w:sz w:val="24"/>
            <w:vertAlign w:val="superscript"/>
            <w:lang w:val="ru-RU"/>
          </w:rPr>
          <w:t>2</w:t>
        </w:r>
      </w:smartTag>
      <w:proofErr w:type="gramEnd"/>
      <w:r w:rsidRPr="00201FE2">
        <w:rPr>
          <w:rFonts w:eastAsia="Calibri"/>
          <w:color w:val="000000"/>
          <w:sz w:val="24"/>
          <w:lang w:val="ru-RU"/>
        </w:rPr>
        <w:t xml:space="preserve"> общей площади – 110 Ккал/ч.</w:t>
      </w:r>
    </w:p>
    <w:p w:rsidR="001D2E66" w:rsidRPr="00201FE2" w:rsidRDefault="001D2E66" w:rsidP="001D2E66">
      <w:pPr>
        <w:spacing w:before="120"/>
        <w:ind w:firstLine="709"/>
        <w:jc w:val="both"/>
        <w:rPr>
          <w:color w:val="000000"/>
          <w:sz w:val="24"/>
          <w:lang w:val="ru-RU"/>
        </w:rPr>
      </w:pPr>
      <w:r w:rsidRPr="00201FE2">
        <w:rPr>
          <w:color w:val="000000"/>
          <w:sz w:val="24"/>
          <w:lang w:val="ru-RU"/>
        </w:rPr>
        <w:t xml:space="preserve">Учитывая оценочный характер расчетов, допускается принять, что несоответствие современным требованиям сопротивления теплопередачи ограждающих конструкций старых зданий компенсируется тем фактом, что удельная отопительная характеристика </w:t>
      </w:r>
      <w:r w:rsidRPr="00201FE2">
        <w:rPr>
          <w:color w:val="000000"/>
          <w:sz w:val="24"/>
          <w:lang w:val="ru-RU"/>
        </w:rPr>
        <w:lastRenderedPageBreak/>
        <w:t>жилых зданий, построенных до 1958 года, в силу конструктивных особенностей в 1,24 – 1,3 раза ниже аналогичных зданий, построенных после 1958 года.</w:t>
      </w:r>
    </w:p>
    <w:p w:rsidR="001D2E66" w:rsidRPr="00201FE2" w:rsidRDefault="001D2E66" w:rsidP="001D2E66">
      <w:pPr>
        <w:spacing w:before="120"/>
        <w:ind w:firstLine="709"/>
        <w:jc w:val="both"/>
        <w:rPr>
          <w:color w:val="000000"/>
          <w:sz w:val="24"/>
          <w:lang w:val="ru-RU"/>
        </w:rPr>
      </w:pPr>
      <w:r w:rsidRPr="00201FE2">
        <w:rPr>
          <w:color w:val="000000"/>
          <w:sz w:val="24"/>
          <w:lang w:val="ru-RU"/>
        </w:rPr>
        <w:t xml:space="preserve">Тепловые нагрузки объектов общественного назначения  на отопление и вентиляцию рассчитаны по удельным отопительным характеристикам, представляющими собой удельный расход тепла на </w:t>
      </w:r>
      <w:smartTag w:uri="urn:schemas-microsoft-com:office:smarttags" w:element="metricconverter">
        <w:smartTagPr>
          <w:attr w:name="ProductID" w:val="1 м3"/>
        </w:smartTagPr>
        <w:r w:rsidRPr="00201FE2">
          <w:rPr>
            <w:color w:val="000000"/>
            <w:sz w:val="24"/>
            <w:lang w:val="ru-RU"/>
          </w:rPr>
          <w:t>1 м3</w:t>
        </w:r>
      </w:smartTag>
      <w:r w:rsidRPr="00201FE2">
        <w:rPr>
          <w:color w:val="000000"/>
          <w:sz w:val="24"/>
          <w:lang w:val="ru-RU"/>
        </w:rPr>
        <w:t xml:space="preserve"> здания по наружному обмеру.</w:t>
      </w:r>
    </w:p>
    <w:p w:rsidR="001D2E66" w:rsidRPr="00201FE2" w:rsidRDefault="001D2E66" w:rsidP="001D2E66">
      <w:pPr>
        <w:spacing w:before="120"/>
        <w:ind w:firstLine="709"/>
        <w:jc w:val="both"/>
        <w:rPr>
          <w:color w:val="000000"/>
          <w:sz w:val="24"/>
          <w:lang w:val="ru-RU"/>
        </w:rPr>
      </w:pPr>
      <w:r w:rsidRPr="00201FE2">
        <w:rPr>
          <w:color w:val="000000"/>
          <w:sz w:val="24"/>
          <w:lang w:val="ru-RU"/>
        </w:rPr>
        <w:t>Тепловые нагрузки существующих предприятий оценены экспертно в объёме 30-60 % от тепловых нагрузок жилищно-коммунального сектора.</w:t>
      </w:r>
    </w:p>
    <w:p w:rsidR="001D2E66" w:rsidRPr="00201FE2" w:rsidRDefault="001D2E66" w:rsidP="001D2E66">
      <w:pPr>
        <w:spacing w:before="120"/>
        <w:ind w:firstLine="709"/>
        <w:jc w:val="both"/>
        <w:rPr>
          <w:color w:val="000000"/>
          <w:sz w:val="24"/>
          <w:lang w:val="ru-RU"/>
        </w:rPr>
      </w:pPr>
      <w:r w:rsidRPr="00201FE2">
        <w:rPr>
          <w:color w:val="000000"/>
          <w:sz w:val="24"/>
          <w:lang w:val="ru-RU"/>
        </w:rPr>
        <w:t xml:space="preserve">Теплопотребление объектов хозяйственной деятельности – производственных площадок и многофункциональных общественно-деловых зон, планируемых к размещению на территории городского поселения, принято на основании анализа технико-экономических показателей проектов-аналогов, разработанных и утвержденных на момент подготовки генерального плана. </w:t>
      </w:r>
    </w:p>
    <w:p w:rsidR="001D2E66" w:rsidRPr="00201FE2" w:rsidRDefault="001D2E66" w:rsidP="001D2E66">
      <w:pPr>
        <w:spacing w:before="120"/>
        <w:ind w:firstLine="709"/>
        <w:jc w:val="both"/>
        <w:rPr>
          <w:color w:val="000000"/>
          <w:sz w:val="24"/>
          <w:lang w:val="ru-RU"/>
        </w:rPr>
      </w:pPr>
      <w:proofErr w:type="gramStart"/>
      <w:r w:rsidRPr="00201FE2">
        <w:rPr>
          <w:color w:val="000000"/>
          <w:sz w:val="24"/>
          <w:lang w:val="ru-RU"/>
        </w:rPr>
        <w:t>Проектные предложения генерального плана по развитию системы теплоснабжения на территории городского поселения Загорянский принимались исходя из архитектурно-панировочной организации территории, технического состояния существующих котельных и тепловых сетей, приростов тепловых нагрузок, связанных с планируемым размещением объектов, относящихся к потребителям системы централизованного теплоснабжения - многоквартирной жилой застройки и общественных зданий, а также потребности в тепловой энергии зон планируемого размещения объектов хозяйственной деятельности.</w:t>
      </w:r>
      <w:proofErr w:type="gramEnd"/>
    </w:p>
    <w:p w:rsidR="001D2E66" w:rsidRPr="00201FE2" w:rsidRDefault="001D2E66" w:rsidP="001D2E66">
      <w:pPr>
        <w:spacing w:before="120"/>
        <w:ind w:firstLine="709"/>
        <w:jc w:val="both"/>
        <w:rPr>
          <w:color w:val="000000"/>
          <w:sz w:val="24"/>
          <w:lang w:val="ru-RU"/>
        </w:rPr>
      </w:pPr>
      <w:r w:rsidRPr="00201FE2">
        <w:rPr>
          <w:color w:val="000000"/>
          <w:sz w:val="24"/>
          <w:lang w:val="ru-RU"/>
        </w:rPr>
        <w:t xml:space="preserve">В таблице </w:t>
      </w:r>
      <w:r w:rsidR="001633E9" w:rsidRPr="00201FE2">
        <w:rPr>
          <w:color w:val="000000"/>
          <w:sz w:val="24"/>
          <w:lang w:val="ru-RU"/>
        </w:rPr>
        <w:t>10.3.2</w:t>
      </w:r>
      <w:r w:rsidRPr="00201FE2">
        <w:rPr>
          <w:color w:val="000000"/>
          <w:sz w:val="24"/>
          <w:lang w:val="ru-RU"/>
        </w:rPr>
        <w:t>. представлена оценка приростов тепловых нагрузок на теплоисточники городского поселения Загорянский, в том числе на источники системы централизованного теплоснабжения.</w:t>
      </w:r>
    </w:p>
    <w:p w:rsidR="001D2E66" w:rsidRPr="00201FE2" w:rsidRDefault="001D2E66" w:rsidP="001D2E66">
      <w:pPr>
        <w:spacing w:before="120"/>
        <w:jc w:val="center"/>
        <w:rPr>
          <w:b/>
          <w:color w:val="000000"/>
          <w:sz w:val="24"/>
          <w:highlight w:val="yellow"/>
          <w:lang w:val="ru-RU"/>
        </w:rPr>
      </w:pPr>
      <w:r w:rsidRPr="00201FE2">
        <w:rPr>
          <w:b/>
          <w:color w:val="000000"/>
          <w:sz w:val="24"/>
          <w:lang w:val="ru-RU"/>
        </w:rPr>
        <w:t>Оценка перспективных приростов тепловых нагрузок на теплоисточники городского поселения Загорянский</w:t>
      </w:r>
    </w:p>
    <w:p w:rsidR="00F22654" w:rsidRPr="00201FE2" w:rsidRDefault="00F22654" w:rsidP="00F22654">
      <w:pPr>
        <w:spacing w:before="120"/>
        <w:jc w:val="right"/>
        <w:rPr>
          <w:b/>
          <w:color w:val="000000"/>
          <w:sz w:val="24"/>
        </w:rPr>
      </w:pPr>
      <w:proofErr w:type="gramStart"/>
      <w:r w:rsidRPr="00201FE2">
        <w:rPr>
          <w:b/>
          <w:color w:val="000000"/>
          <w:sz w:val="24"/>
        </w:rPr>
        <w:t xml:space="preserve">Таблица </w:t>
      </w:r>
      <w:r w:rsidRPr="00201FE2">
        <w:rPr>
          <w:b/>
          <w:color w:val="000000"/>
          <w:sz w:val="24"/>
          <w:lang w:val="ru-RU"/>
        </w:rPr>
        <w:t>10</w:t>
      </w:r>
      <w:r w:rsidRPr="00201FE2">
        <w:rPr>
          <w:b/>
          <w:color w:val="000000"/>
          <w:sz w:val="24"/>
        </w:rPr>
        <w:t>.3.</w:t>
      </w:r>
      <w:r w:rsidRPr="00201FE2">
        <w:rPr>
          <w:b/>
          <w:color w:val="000000"/>
          <w:sz w:val="24"/>
          <w:lang w:val="ru-RU"/>
        </w:rPr>
        <w:t>2</w:t>
      </w:r>
      <w:r w:rsidRPr="00201FE2">
        <w:rPr>
          <w:b/>
          <w:color w:val="000000"/>
          <w:sz w:val="24"/>
        </w:rPr>
        <w:t>.</w:t>
      </w:r>
      <w:proofErr w:type="gramEnd"/>
    </w:p>
    <w:tbl>
      <w:tblPr>
        <w:tblW w:w="9809" w:type="dxa"/>
        <w:tblLook w:val="04A0"/>
      </w:tblPr>
      <w:tblGrid>
        <w:gridCol w:w="4201"/>
        <w:gridCol w:w="1538"/>
        <w:gridCol w:w="1541"/>
        <w:gridCol w:w="2529"/>
      </w:tblGrid>
      <w:tr w:rsidR="001D2E66" w:rsidRPr="00523038" w:rsidTr="00C82791">
        <w:trPr>
          <w:trHeight w:val="300"/>
        </w:trPr>
        <w:tc>
          <w:tcPr>
            <w:tcW w:w="4201" w:type="dxa"/>
            <w:vMerge w:val="restart"/>
            <w:tcBorders>
              <w:top w:val="single" w:sz="4" w:space="0" w:color="000000"/>
              <w:left w:val="single" w:sz="4" w:space="0" w:color="000000"/>
              <w:bottom w:val="single" w:sz="4" w:space="0" w:color="000000"/>
              <w:right w:val="single" w:sz="4" w:space="0" w:color="000000"/>
            </w:tcBorders>
            <w:shd w:val="clear" w:color="auto" w:fill="auto"/>
            <w:tcMar>
              <w:left w:w="57" w:type="dxa"/>
              <w:right w:w="57" w:type="dxa"/>
            </w:tcMar>
            <w:vAlign w:val="center"/>
            <w:hideMark/>
          </w:tcPr>
          <w:p w:rsidR="001D2E66" w:rsidRPr="00201FE2" w:rsidRDefault="001D2E66" w:rsidP="00C82791">
            <w:pPr>
              <w:jc w:val="center"/>
              <w:rPr>
                <w:color w:val="000000"/>
                <w:sz w:val="24"/>
              </w:rPr>
            </w:pPr>
            <w:r w:rsidRPr="00201FE2">
              <w:rPr>
                <w:color w:val="000000"/>
                <w:sz w:val="24"/>
              </w:rPr>
              <w:t>Наименование потребителей</w:t>
            </w:r>
          </w:p>
        </w:tc>
        <w:tc>
          <w:tcPr>
            <w:tcW w:w="5608" w:type="dxa"/>
            <w:gridSpan w:val="3"/>
            <w:tcBorders>
              <w:top w:val="single" w:sz="4" w:space="0" w:color="000000"/>
              <w:left w:val="nil"/>
              <w:bottom w:val="single" w:sz="4" w:space="0" w:color="000000"/>
              <w:right w:val="single" w:sz="4" w:space="0" w:color="000000"/>
            </w:tcBorders>
            <w:shd w:val="clear" w:color="auto" w:fill="auto"/>
            <w:tcMar>
              <w:left w:w="57" w:type="dxa"/>
              <w:right w:w="57" w:type="dxa"/>
            </w:tcMar>
            <w:vAlign w:val="center"/>
            <w:hideMark/>
          </w:tcPr>
          <w:p w:rsidR="001D2E66" w:rsidRPr="00201FE2" w:rsidRDefault="001D2E66" w:rsidP="00C82791">
            <w:pPr>
              <w:jc w:val="center"/>
              <w:rPr>
                <w:color w:val="000000"/>
                <w:sz w:val="24"/>
                <w:lang w:val="ru-RU"/>
              </w:rPr>
            </w:pPr>
            <w:r w:rsidRPr="00201FE2">
              <w:rPr>
                <w:color w:val="000000"/>
                <w:sz w:val="24"/>
                <w:lang w:val="ru-RU"/>
              </w:rPr>
              <w:t>Прирост тепловой нагрузки, Гкал/</w:t>
            </w:r>
            <w:proofErr w:type="gramStart"/>
            <w:r w:rsidRPr="00201FE2">
              <w:rPr>
                <w:color w:val="000000"/>
                <w:sz w:val="24"/>
                <w:lang w:val="ru-RU"/>
              </w:rPr>
              <w:t>ч</w:t>
            </w:r>
            <w:proofErr w:type="gramEnd"/>
          </w:p>
        </w:tc>
      </w:tr>
      <w:tr w:rsidR="001D2E66" w:rsidRPr="00523038" w:rsidTr="00C82791">
        <w:trPr>
          <w:trHeight w:val="300"/>
        </w:trPr>
        <w:tc>
          <w:tcPr>
            <w:tcW w:w="4201" w:type="dxa"/>
            <w:vMerge/>
            <w:tcBorders>
              <w:top w:val="single" w:sz="4" w:space="0" w:color="000000"/>
              <w:left w:val="single" w:sz="4" w:space="0" w:color="000000"/>
              <w:bottom w:val="single" w:sz="4" w:space="0" w:color="000000"/>
              <w:right w:val="single" w:sz="4" w:space="0" w:color="000000"/>
            </w:tcBorders>
            <w:tcMar>
              <w:left w:w="57" w:type="dxa"/>
              <w:right w:w="57" w:type="dxa"/>
            </w:tcMar>
            <w:vAlign w:val="center"/>
            <w:hideMark/>
          </w:tcPr>
          <w:p w:rsidR="001D2E66" w:rsidRPr="00201FE2" w:rsidRDefault="001D2E66" w:rsidP="00C82791">
            <w:pPr>
              <w:rPr>
                <w:color w:val="000000"/>
                <w:sz w:val="24"/>
                <w:lang w:val="ru-RU"/>
              </w:rPr>
            </w:pPr>
          </w:p>
        </w:tc>
        <w:tc>
          <w:tcPr>
            <w:tcW w:w="1538" w:type="dxa"/>
            <w:vMerge w:val="restart"/>
            <w:tcBorders>
              <w:top w:val="nil"/>
              <w:left w:val="single" w:sz="4" w:space="0" w:color="000000"/>
              <w:bottom w:val="single" w:sz="4" w:space="0" w:color="000000"/>
              <w:right w:val="single" w:sz="4" w:space="0" w:color="000000"/>
            </w:tcBorders>
            <w:shd w:val="clear" w:color="auto" w:fill="auto"/>
            <w:tcMar>
              <w:left w:w="57" w:type="dxa"/>
              <w:right w:w="57" w:type="dxa"/>
            </w:tcMar>
            <w:vAlign w:val="center"/>
            <w:hideMark/>
          </w:tcPr>
          <w:p w:rsidR="001D2E66" w:rsidRPr="00201FE2" w:rsidRDefault="001D2E66" w:rsidP="00C82791">
            <w:pPr>
              <w:jc w:val="center"/>
              <w:rPr>
                <w:color w:val="000000"/>
                <w:sz w:val="24"/>
              </w:rPr>
            </w:pPr>
            <w:r w:rsidRPr="00201FE2">
              <w:rPr>
                <w:color w:val="000000"/>
                <w:sz w:val="24"/>
              </w:rPr>
              <w:t>1-ый этап</w:t>
            </w:r>
          </w:p>
          <w:p w:rsidR="001D2E66" w:rsidRPr="00201FE2" w:rsidRDefault="001D2E66" w:rsidP="00C82791">
            <w:pPr>
              <w:jc w:val="center"/>
              <w:rPr>
                <w:color w:val="000000"/>
                <w:sz w:val="24"/>
              </w:rPr>
            </w:pPr>
            <w:r w:rsidRPr="00201FE2">
              <w:rPr>
                <w:color w:val="000000"/>
                <w:sz w:val="24"/>
              </w:rPr>
              <w:t xml:space="preserve"> (</w:t>
            </w:r>
            <w:proofErr w:type="gramStart"/>
            <w:r w:rsidRPr="00201FE2">
              <w:rPr>
                <w:color w:val="000000"/>
                <w:sz w:val="24"/>
              </w:rPr>
              <w:t>до</w:t>
            </w:r>
            <w:proofErr w:type="gramEnd"/>
            <w:r w:rsidRPr="00201FE2">
              <w:rPr>
                <w:color w:val="000000"/>
                <w:sz w:val="24"/>
              </w:rPr>
              <w:t xml:space="preserve"> </w:t>
            </w:r>
            <w:smartTag w:uri="urn:schemas-microsoft-com:office:smarttags" w:element="metricconverter">
              <w:smartTagPr>
                <w:attr w:name="ProductID" w:val="2022 г"/>
              </w:smartTagPr>
              <w:r w:rsidRPr="00201FE2">
                <w:rPr>
                  <w:color w:val="000000"/>
                  <w:sz w:val="24"/>
                </w:rPr>
                <w:t>2022 г</w:t>
              </w:r>
            </w:smartTag>
            <w:r w:rsidRPr="00201FE2">
              <w:rPr>
                <w:color w:val="000000"/>
                <w:sz w:val="24"/>
              </w:rPr>
              <w:t>.)</w:t>
            </w:r>
          </w:p>
        </w:tc>
        <w:tc>
          <w:tcPr>
            <w:tcW w:w="1541" w:type="dxa"/>
            <w:vMerge w:val="restart"/>
            <w:tcBorders>
              <w:top w:val="nil"/>
              <w:left w:val="single" w:sz="4" w:space="0" w:color="000000"/>
              <w:bottom w:val="single" w:sz="4" w:space="0" w:color="000000"/>
              <w:right w:val="single" w:sz="4" w:space="0" w:color="000000"/>
            </w:tcBorders>
            <w:shd w:val="clear" w:color="auto" w:fill="auto"/>
            <w:tcMar>
              <w:left w:w="57" w:type="dxa"/>
              <w:right w:w="57" w:type="dxa"/>
            </w:tcMar>
            <w:vAlign w:val="center"/>
            <w:hideMark/>
          </w:tcPr>
          <w:p w:rsidR="001D2E66" w:rsidRPr="00201FE2" w:rsidRDefault="001D2E66" w:rsidP="00C82791">
            <w:pPr>
              <w:jc w:val="center"/>
              <w:rPr>
                <w:color w:val="000000"/>
                <w:sz w:val="24"/>
              </w:rPr>
            </w:pPr>
            <w:r w:rsidRPr="00201FE2">
              <w:rPr>
                <w:color w:val="000000"/>
                <w:sz w:val="24"/>
              </w:rPr>
              <w:t xml:space="preserve">после </w:t>
            </w:r>
            <w:smartTag w:uri="urn:schemas-microsoft-com:office:smarttags" w:element="metricconverter">
              <w:smartTagPr>
                <w:attr w:name="ProductID" w:val="2022 г"/>
              </w:smartTagPr>
              <w:r w:rsidRPr="00201FE2">
                <w:rPr>
                  <w:color w:val="000000"/>
                  <w:sz w:val="24"/>
                </w:rPr>
                <w:t>2022 г</w:t>
              </w:r>
            </w:smartTag>
            <w:r w:rsidRPr="00201FE2">
              <w:rPr>
                <w:color w:val="000000"/>
                <w:sz w:val="24"/>
              </w:rPr>
              <w:t>.</w:t>
            </w:r>
          </w:p>
        </w:tc>
        <w:tc>
          <w:tcPr>
            <w:tcW w:w="2529" w:type="dxa"/>
            <w:vMerge w:val="restart"/>
            <w:tcBorders>
              <w:top w:val="nil"/>
              <w:left w:val="single" w:sz="4" w:space="0" w:color="000000"/>
              <w:bottom w:val="single" w:sz="4" w:space="0" w:color="000000"/>
              <w:right w:val="single" w:sz="4" w:space="0" w:color="000000"/>
            </w:tcBorders>
            <w:shd w:val="clear" w:color="auto" w:fill="auto"/>
            <w:tcMar>
              <w:left w:w="57" w:type="dxa"/>
              <w:right w:w="57" w:type="dxa"/>
            </w:tcMar>
            <w:vAlign w:val="center"/>
            <w:hideMark/>
          </w:tcPr>
          <w:p w:rsidR="001D2E66" w:rsidRPr="00201FE2" w:rsidRDefault="001D2E66" w:rsidP="00C82791">
            <w:pPr>
              <w:jc w:val="center"/>
              <w:rPr>
                <w:color w:val="000000"/>
                <w:sz w:val="24"/>
                <w:lang w:val="ru-RU"/>
              </w:rPr>
            </w:pPr>
            <w:r w:rsidRPr="00201FE2">
              <w:rPr>
                <w:color w:val="000000"/>
                <w:sz w:val="24"/>
                <w:lang w:val="ru-RU"/>
              </w:rPr>
              <w:t>в целом по генеральному плану (расчётный срок)</w:t>
            </w:r>
          </w:p>
        </w:tc>
      </w:tr>
      <w:tr w:rsidR="001D2E66" w:rsidRPr="00523038" w:rsidTr="00C82791">
        <w:trPr>
          <w:trHeight w:val="600"/>
        </w:trPr>
        <w:tc>
          <w:tcPr>
            <w:tcW w:w="4201" w:type="dxa"/>
            <w:vMerge/>
            <w:tcBorders>
              <w:top w:val="single" w:sz="4" w:space="0" w:color="000000"/>
              <w:left w:val="single" w:sz="4" w:space="0" w:color="000000"/>
              <w:bottom w:val="single" w:sz="4" w:space="0" w:color="000000"/>
              <w:right w:val="single" w:sz="4" w:space="0" w:color="000000"/>
            </w:tcBorders>
            <w:tcMar>
              <w:left w:w="57" w:type="dxa"/>
              <w:right w:w="57" w:type="dxa"/>
            </w:tcMar>
            <w:vAlign w:val="center"/>
            <w:hideMark/>
          </w:tcPr>
          <w:p w:rsidR="001D2E66" w:rsidRPr="00201FE2" w:rsidRDefault="001D2E66" w:rsidP="00C82791">
            <w:pPr>
              <w:rPr>
                <w:color w:val="000000"/>
                <w:sz w:val="24"/>
                <w:lang w:val="ru-RU"/>
              </w:rPr>
            </w:pPr>
          </w:p>
        </w:tc>
        <w:tc>
          <w:tcPr>
            <w:tcW w:w="1538" w:type="dxa"/>
            <w:vMerge/>
            <w:tcBorders>
              <w:top w:val="nil"/>
              <w:left w:val="single" w:sz="4" w:space="0" w:color="000000"/>
              <w:bottom w:val="single" w:sz="4" w:space="0" w:color="000000"/>
              <w:right w:val="single" w:sz="4" w:space="0" w:color="000000"/>
            </w:tcBorders>
            <w:tcMar>
              <w:left w:w="57" w:type="dxa"/>
              <w:right w:w="57" w:type="dxa"/>
            </w:tcMar>
            <w:vAlign w:val="center"/>
            <w:hideMark/>
          </w:tcPr>
          <w:p w:rsidR="001D2E66" w:rsidRPr="00201FE2" w:rsidRDefault="001D2E66" w:rsidP="00C82791">
            <w:pPr>
              <w:rPr>
                <w:color w:val="000000"/>
                <w:sz w:val="24"/>
                <w:highlight w:val="yellow"/>
                <w:lang w:val="ru-RU"/>
              </w:rPr>
            </w:pPr>
          </w:p>
        </w:tc>
        <w:tc>
          <w:tcPr>
            <w:tcW w:w="1541" w:type="dxa"/>
            <w:vMerge/>
            <w:tcBorders>
              <w:top w:val="nil"/>
              <w:left w:val="single" w:sz="4" w:space="0" w:color="000000"/>
              <w:bottom w:val="single" w:sz="4" w:space="0" w:color="000000"/>
              <w:right w:val="single" w:sz="4" w:space="0" w:color="000000"/>
            </w:tcBorders>
            <w:tcMar>
              <w:left w:w="57" w:type="dxa"/>
              <w:right w:w="57" w:type="dxa"/>
            </w:tcMar>
            <w:vAlign w:val="center"/>
            <w:hideMark/>
          </w:tcPr>
          <w:p w:rsidR="001D2E66" w:rsidRPr="00201FE2" w:rsidRDefault="001D2E66" w:rsidP="00C82791">
            <w:pPr>
              <w:rPr>
                <w:color w:val="000000"/>
                <w:sz w:val="24"/>
                <w:highlight w:val="yellow"/>
                <w:lang w:val="ru-RU"/>
              </w:rPr>
            </w:pPr>
          </w:p>
        </w:tc>
        <w:tc>
          <w:tcPr>
            <w:tcW w:w="2529" w:type="dxa"/>
            <w:vMerge/>
            <w:tcBorders>
              <w:top w:val="nil"/>
              <w:left w:val="single" w:sz="4" w:space="0" w:color="000000"/>
              <w:bottom w:val="single" w:sz="4" w:space="0" w:color="000000"/>
              <w:right w:val="single" w:sz="4" w:space="0" w:color="000000"/>
            </w:tcBorders>
            <w:tcMar>
              <w:left w:w="57" w:type="dxa"/>
              <w:right w:w="57" w:type="dxa"/>
            </w:tcMar>
            <w:vAlign w:val="center"/>
            <w:hideMark/>
          </w:tcPr>
          <w:p w:rsidR="001D2E66" w:rsidRPr="00201FE2" w:rsidRDefault="001D2E66" w:rsidP="00C82791">
            <w:pPr>
              <w:rPr>
                <w:color w:val="000000"/>
                <w:sz w:val="24"/>
                <w:highlight w:val="yellow"/>
                <w:lang w:val="ru-RU"/>
              </w:rPr>
            </w:pPr>
          </w:p>
        </w:tc>
      </w:tr>
      <w:tr w:rsidR="001D2E66" w:rsidRPr="00201FE2" w:rsidTr="00C82791">
        <w:trPr>
          <w:trHeight w:val="284"/>
        </w:trPr>
        <w:tc>
          <w:tcPr>
            <w:tcW w:w="4201" w:type="dxa"/>
            <w:tcBorders>
              <w:top w:val="nil"/>
              <w:left w:val="single" w:sz="4" w:space="0" w:color="000000"/>
              <w:bottom w:val="single" w:sz="4" w:space="0" w:color="000000"/>
              <w:right w:val="single" w:sz="4" w:space="0" w:color="000000"/>
            </w:tcBorders>
            <w:shd w:val="clear" w:color="auto" w:fill="auto"/>
            <w:tcMar>
              <w:left w:w="57" w:type="dxa"/>
              <w:right w:w="57" w:type="dxa"/>
            </w:tcMar>
            <w:vAlign w:val="center"/>
            <w:hideMark/>
          </w:tcPr>
          <w:p w:rsidR="001D2E66" w:rsidRPr="00201FE2" w:rsidRDefault="001D2E66" w:rsidP="00C82791">
            <w:pPr>
              <w:rPr>
                <w:b/>
                <w:color w:val="000000"/>
                <w:sz w:val="24"/>
                <w:lang w:val="ru-RU"/>
              </w:rPr>
            </w:pPr>
            <w:r w:rsidRPr="00201FE2">
              <w:rPr>
                <w:b/>
                <w:color w:val="000000"/>
                <w:sz w:val="24"/>
                <w:lang w:val="ru-RU"/>
              </w:rPr>
              <w:t>с.п. Загорянский, в том числе:</w:t>
            </w:r>
          </w:p>
        </w:tc>
        <w:tc>
          <w:tcPr>
            <w:tcW w:w="1538"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Pr="00201FE2" w:rsidRDefault="001D2E66" w:rsidP="00C82791">
            <w:pPr>
              <w:jc w:val="right"/>
              <w:rPr>
                <w:sz w:val="24"/>
              </w:rPr>
            </w:pPr>
            <w:r w:rsidRPr="00201FE2">
              <w:rPr>
                <w:sz w:val="24"/>
              </w:rPr>
              <w:t>7,1</w:t>
            </w:r>
          </w:p>
        </w:tc>
        <w:tc>
          <w:tcPr>
            <w:tcW w:w="1541"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Pr="00201FE2" w:rsidRDefault="001D2E66" w:rsidP="00C82791">
            <w:pPr>
              <w:jc w:val="right"/>
              <w:rPr>
                <w:sz w:val="24"/>
              </w:rPr>
            </w:pPr>
            <w:r w:rsidRPr="00201FE2">
              <w:rPr>
                <w:sz w:val="24"/>
              </w:rPr>
              <w:t>0,0</w:t>
            </w:r>
          </w:p>
        </w:tc>
        <w:tc>
          <w:tcPr>
            <w:tcW w:w="2529"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Pr="00201FE2" w:rsidRDefault="001D2E66" w:rsidP="00C82791">
            <w:pPr>
              <w:jc w:val="right"/>
              <w:rPr>
                <w:sz w:val="24"/>
              </w:rPr>
            </w:pPr>
            <w:r w:rsidRPr="00201FE2">
              <w:rPr>
                <w:sz w:val="24"/>
              </w:rPr>
              <w:t>7,1</w:t>
            </w:r>
          </w:p>
        </w:tc>
      </w:tr>
      <w:tr w:rsidR="001D2E66" w:rsidRPr="00201FE2" w:rsidTr="00C82791">
        <w:trPr>
          <w:trHeight w:val="284"/>
        </w:trPr>
        <w:tc>
          <w:tcPr>
            <w:tcW w:w="4201" w:type="dxa"/>
            <w:tcBorders>
              <w:top w:val="nil"/>
              <w:left w:val="single" w:sz="4" w:space="0" w:color="000000"/>
              <w:bottom w:val="single" w:sz="4" w:space="0" w:color="000000"/>
              <w:right w:val="single" w:sz="4" w:space="0" w:color="000000"/>
            </w:tcBorders>
            <w:shd w:val="clear" w:color="auto" w:fill="auto"/>
            <w:tcMar>
              <w:left w:w="57" w:type="dxa"/>
              <w:right w:w="57" w:type="dxa"/>
            </w:tcMar>
            <w:vAlign w:val="center"/>
            <w:hideMark/>
          </w:tcPr>
          <w:p w:rsidR="001D2E66" w:rsidRPr="00201FE2" w:rsidRDefault="001D2E66" w:rsidP="00C82791">
            <w:pPr>
              <w:rPr>
                <w:color w:val="000000"/>
                <w:sz w:val="24"/>
              </w:rPr>
            </w:pPr>
            <w:r w:rsidRPr="00201FE2">
              <w:rPr>
                <w:color w:val="000000"/>
                <w:sz w:val="24"/>
              </w:rPr>
              <w:t>- многоквартирная жилая застройка</w:t>
            </w:r>
          </w:p>
        </w:tc>
        <w:tc>
          <w:tcPr>
            <w:tcW w:w="1538"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Pr="00201FE2" w:rsidRDefault="001D2E66" w:rsidP="00C82791">
            <w:pPr>
              <w:jc w:val="right"/>
              <w:rPr>
                <w:sz w:val="24"/>
              </w:rPr>
            </w:pPr>
            <w:r w:rsidRPr="00201FE2">
              <w:rPr>
                <w:sz w:val="24"/>
              </w:rPr>
              <w:t>3,6</w:t>
            </w:r>
          </w:p>
        </w:tc>
        <w:tc>
          <w:tcPr>
            <w:tcW w:w="1541"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Pr="00201FE2" w:rsidRDefault="001D2E66" w:rsidP="00C82791">
            <w:pPr>
              <w:jc w:val="right"/>
              <w:rPr>
                <w:sz w:val="24"/>
              </w:rPr>
            </w:pPr>
            <w:r w:rsidRPr="00201FE2">
              <w:rPr>
                <w:sz w:val="24"/>
              </w:rPr>
              <w:t>0,0</w:t>
            </w:r>
          </w:p>
        </w:tc>
        <w:tc>
          <w:tcPr>
            <w:tcW w:w="2529"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Pr="00201FE2" w:rsidRDefault="001D2E66" w:rsidP="00C82791">
            <w:pPr>
              <w:jc w:val="right"/>
              <w:rPr>
                <w:sz w:val="24"/>
              </w:rPr>
            </w:pPr>
            <w:r w:rsidRPr="00201FE2">
              <w:rPr>
                <w:sz w:val="24"/>
              </w:rPr>
              <w:t>3,6</w:t>
            </w:r>
          </w:p>
        </w:tc>
      </w:tr>
      <w:tr w:rsidR="001D2E66" w:rsidRPr="00201FE2" w:rsidTr="00C82791">
        <w:trPr>
          <w:trHeight w:val="284"/>
        </w:trPr>
        <w:tc>
          <w:tcPr>
            <w:tcW w:w="4201" w:type="dxa"/>
            <w:tcBorders>
              <w:top w:val="nil"/>
              <w:left w:val="single" w:sz="4" w:space="0" w:color="000000"/>
              <w:bottom w:val="single" w:sz="4" w:space="0" w:color="000000"/>
              <w:right w:val="single" w:sz="4" w:space="0" w:color="000000"/>
            </w:tcBorders>
            <w:shd w:val="clear" w:color="auto" w:fill="auto"/>
            <w:tcMar>
              <w:left w:w="57" w:type="dxa"/>
              <w:right w:w="57" w:type="dxa"/>
            </w:tcMar>
            <w:vAlign w:val="center"/>
            <w:hideMark/>
          </w:tcPr>
          <w:p w:rsidR="001D2E66" w:rsidRPr="00201FE2" w:rsidRDefault="001D2E66" w:rsidP="00C82791">
            <w:pPr>
              <w:rPr>
                <w:color w:val="000000"/>
                <w:sz w:val="24"/>
              </w:rPr>
            </w:pPr>
            <w:r w:rsidRPr="00201FE2">
              <w:rPr>
                <w:color w:val="000000"/>
                <w:sz w:val="24"/>
              </w:rPr>
              <w:t>- объекты общественного назначения</w:t>
            </w:r>
          </w:p>
        </w:tc>
        <w:tc>
          <w:tcPr>
            <w:tcW w:w="1538"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Pr="00201FE2" w:rsidRDefault="001D2E66" w:rsidP="00C82791">
            <w:pPr>
              <w:jc w:val="right"/>
              <w:rPr>
                <w:sz w:val="24"/>
              </w:rPr>
            </w:pPr>
            <w:r w:rsidRPr="00201FE2">
              <w:rPr>
                <w:sz w:val="24"/>
              </w:rPr>
              <w:t>2,9</w:t>
            </w:r>
          </w:p>
        </w:tc>
        <w:tc>
          <w:tcPr>
            <w:tcW w:w="1541"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Pr="00201FE2" w:rsidRDefault="001D2E66" w:rsidP="00C82791">
            <w:pPr>
              <w:jc w:val="right"/>
              <w:rPr>
                <w:sz w:val="24"/>
              </w:rPr>
            </w:pPr>
            <w:r w:rsidRPr="00201FE2">
              <w:rPr>
                <w:sz w:val="24"/>
              </w:rPr>
              <w:t>0,0</w:t>
            </w:r>
          </w:p>
        </w:tc>
        <w:tc>
          <w:tcPr>
            <w:tcW w:w="2529"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Pr="00201FE2" w:rsidRDefault="001D2E66" w:rsidP="00C82791">
            <w:pPr>
              <w:jc w:val="right"/>
              <w:rPr>
                <w:sz w:val="24"/>
              </w:rPr>
            </w:pPr>
            <w:r w:rsidRPr="00201FE2">
              <w:rPr>
                <w:sz w:val="24"/>
              </w:rPr>
              <w:t>2,9</w:t>
            </w:r>
          </w:p>
        </w:tc>
      </w:tr>
      <w:tr w:rsidR="001D2E66" w:rsidRPr="00201FE2" w:rsidTr="00C82791">
        <w:trPr>
          <w:trHeight w:val="284"/>
        </w:trPr>
        <w:tc>
          <w:tcPr>
            <w:tcW w:w="4201" w:type="dxa"/>
            <w:tcBorders>
              <w:top w:val="nil"/>
              <w:left w:val="single" w:sz="4" w:space="0" w:color="000000"/>
              <w:bottom w:val="single" w:sz="4" w:space="0" w:color="000000"/>
              <w:right w:val="single" w:sz="4" w:space="0" w:color="000000"/>
            </w:tcBorders>
            <w:shd w:val="clear" w:color="auto" w:fill="auto"/>
            <w:tcMar>
              <w:left w:w="57" w:type="dxa"/>
              <w:right w:w="57" w:type="dxa"/>
            </w:tcMar>
            <w:vAlign w:val="center"/>
            <w:hideMark/>
          </w:tcPr>
          <w:p w:rsidR="001D2E66" w:rsidRPr="00201FE2" w:rsidRDefault="001D2E66" w:rsidP="00C82791">
            <w:pPr>
              <w:rPr>
                <w:color w:val="000000"/>
                <w:sz w:val="24"/>
              </w:rPr>
            </w:pPr>
            <w:r w:rsidRPr="00201FE2">
              <w:rPr>
                <w:color w:val="000000"/>
                <w:sz w:val="24"/>
              </w:rPr>
              <w:t>- объекты хозяйственной деятельности</w:t>
            </w:r>
          </w:p>
        </w:tc>
        <w:tc>
          <w:tcPr>
            <w:tcW w:w="1538"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Pr="00201FE2" w:rsidRDefault="001D2E66" w:rsidP="00C82791">
            <w:pPr>
              <w:jc w:val="right"/>
              <w:rPr>
                <w:sz w:val="24"/>
              </w:rPr>
            </w:pPr>
            <w:r w:rsidRPr="00201FE2">
              <w:rPr>
                <w:sz w:val="24"/>
              </w:rPr>
              <w:t>0,0</w:t>
            </w:r>
          </w:p>
        </w:tc>
        <w:tc>
          <w:tcPr>
            <w:tcW w:w="1541"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Pr="00201FE2" w:rsidRDefault="001D2E66" w:rsidP="00C82791">
            <w:pPr>
              <w:jc w:val="right"/>
              <w:rPr>
                <w:sz w:val="24"/>
              </w:rPr>
            </w:pPr>
            <w:r w:rsidRPr="00201FE2">
              <w:rPr>
                <w:sz w:val="24"/>
              </w:rPr>
              <w:t>0,0</w:t>
            </w:r>
          </w:p>
        </w:tc>
        <w:tc>
          <w:tcPr>
            <w:tcW w:w="2529"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Pr="00201FE2" w:rsidRDefault="001D2E66" w:rsidP="00C82791">
            <w:pPr>
              <w:jc w:val="right"/>
              <w:rPr>
                <w:sz w:val="24"/>
              </w:rPr>
            </w:pPr>
            <w:r w:rsidRPr="00201FE2">
              <w:rPr>
                <w:sz w:val="24"/>
              </w:rPr>
              <w:t>0,0</w:t>
            </w:r>
          </w:p>
        </w:tc>
      </w:tr>
    </w:tbl>
    <w:p w:rsidR="001D2E66" w:rsidRPr="00201FE2" w:rsidRDefault="001D2E66" w:rsidP="001D2E66">
      <w:pPr>
        <w:spacing w:before="120"/>
        <w:ind w:left="-142" w:firstLine="426"/>
        <w:jc w:val="both"/>
        <w:rPr>
          <w:rFonts w:eastAsia="Calibri"/>
          <w:color w:val="000000"/>
          <w:sz w:val="24"/>
          <w:lang w:val="ru-RU"/>
        </w:rPr>
      </w:pPr>
      <w:r w:rsidRPr="00201FE2">
        <w:rPr>
          <w:rFonts w:eastAsia="Calibri"/>
          <w:color w:val="000000"/>
          <w:sz w:val="24"/>
          <w:lang w:val="ru-RU"/>
        </w:rPr>
        <w:t>Потребность объектов нового строительства жилищно-коммунального сектора в источниках централизованного теплоснабжения на расчётный срок предлагается  обеспечить следующим образом.</w:t>
      </w:r>
    </w:p>
    <w:p w:rsidR="001D2E66" w:rsidRPr="00201FE2" w:rsidRDefault="001D2E66" w:rsidP="001D2E66">
      <w:pPr>
        <w:ind w:left="-142" w:firstLine="426"/>
        <w:jc w:val="both"/>
        <w:rPr>
          <w:rFonts w:eastAsia="Calibri"/>
          <w:color w:val="000000"/>
          <w:sz w:val="24"/>
          <w:lang w:val="ru-RU"/>
        </w:rPr>
      </w:pPr>
      <w:r w:rsidRPr="00201FE2">
        <w:rPr>
          <w:rFonts w:eastAsia="Calibri"/>
          <w:color w:val="000000"/>
          <w:sz w:val="24"/>
          <w:lang w:val="ru-RU"/>
        </w:rPr>
        <w:t xml:space="preserve">В целом по сельскому поселению Загорянский генеральным планом предусматривается </w:t>
      </w:r>
    </w:p>
    <w:p w:rsidR="001D2E66" w:rsidRPr="00201FE2" w:rsidRDefault="001D2E66" w:rsidP="001D2E66">
      <w:pPr>
        <w:ind w:left="-142" w:firstLine="426"/>
        <w:jc w:val="both"/>
        <w:rPr>
          <w:rFonts w:eastAsia="Calibri"/>
          <w:color w:val="000000"/>
          <w:sz w:val="24"/>
          <w:lang w:val="ru-RU"/>
        </w:rPr>
      </w:pPr>
      <w:r w:rsidRPr="00201FE2">
        <w:rPr>
          <w:rFonts w:eastAsia="Calibri"/>
          <w:color w:val="000000"/>
          <w:sz w:val="24"/>
          <w:lang w:val="ru-RU"/>
        </w:rPr>
        <w:t>-ремонтно-профилактические работы, связанные с инвентаризацией теплотехнического оборудования, в том числе котлов и наосов, установка приборов учёта;</w:t>
      </w:r>
    </w:p>
    <w:p w:rsidR="001D2E66" w:rsidRPr="00201FE2" w:rsidRDefault="001D2E66" w:rsidP="001D2E66">
      <w:pPr>
        <w:ind w:left="-142" w:firstLine="426"/>
        <w:jc w:val="both"/>
        <w:rPr>
          <w:rFonts w:eastAsia="Calibri"/>
          <w:color w:val="000000"/>
          <w:spacing w:val="-6"/>
          <w:sz w:val="24"/>
          <w:lang w:val="ru-RU"/>
        </w:rPr>
      </w:pPr>
      <w:r w:rsidRPr="00201FE2">
        <w:rPr>
          <w:color w:val="000000"/>
          <w:sz w:val="24"/>
          <w:lang w:val="ru-RU"/>
        </w:rPr>
        <w:t>-модернизация тепловых сетей, срок службы которых превышает 25 лет;</w:t>
      </w:r>
    </w:p>
    <w:p w:rsidR="001D2E66" w:rsidRPr="00201FE2" w:rsidRDefault="001D2E66" w:rsidP="001D2E66">
      <w:pPr>
        <w:spacing w:before="120"/>
        <w:ind w:left="-142" w:firstLine="426"/>
        <w:jc w:val="both"/>
        <w:rPr>
          <w:color w:val="000000"/>
          <w:sz w:val="24"/>
          <w:lang w:val="ru-RU"/>
        </w:rPr>
      </w:pPr>
      <w:r w:rsidRPr="00201FE2">
        <w:rPr>
          <w:color w:val="000000"/>
          <w:sz w:val="24"/>
          <w:lang w:val="ru-RU"/>
        </w:rPr>
        <w:t>-реализация мероприятий утвержденной Схемы теплоснабжения городского поселения Загорянский и актуализация Схемы теплоснабжения с учетом утвержденных мероприятий настоящего генплана</w:t>
      </w:r>
    </w:p>
    <w:p w:rsidR="001D2E66" w:rsidRPr="00201FE2" w:rsidRDefault="001D2E66" w:rsidP="001D2E66">
      <w:pPr>
        <w:pStyle w:val="ab"/>
        <w:ind w:left="-142" w:firstLine="426"/>
        <w:rPr>
          <w:color w:val="000000"/>
          <w:sz w:val="24"/>
          <w:lang w:val="ru-RU"/>
        </w:rPr>
      </w:pPr>
      <w:r w:rsidRPr="00201FE2">
        <w:rPr>
          <w:color w:val="000000"/>
          <w:sz w:val="24"/>
          <w:lang w:val="ru-RU"/>
        </w:rPr>
        <w:t>На графическом материале трассы теплопроводов, намеченных к строительству, показаны условно и подлежат уточнению на последующих стадиях проектирования.</w:t>
      </w:r>
    </w:p>
    <w:p w:rsidR="001D2E66" w:rsidRPr="00201FE2" w:rsidRDefault="001D2E66" w:rsidP="001D2E66">
      <w:pPr>
        <w:spacing w:before="120"/>
        <w:ind w:firstLine="709"/>
        <w:jc w:val="both"/>
        <w:rPr>
          <w:color w:val="000000"/>
          <w:sz w:val="24"/>
          <w:highlight w:val="yellow"/>
          <w:lang w:val="ru-RU"/>
        </w:rPr>
      </w:pPr>
    </w:p>
    <w:p w:rsidR="00E5759F" w:rsidRPr="00201FE2" w:rsidRDefault="00E5759F" w:rsidP="0058005A">
      <w:pPr>
        <w:pStyle w:val="3"/>
        <w:rPr>
          <w:szCs w:val="24"/>
          <w:lang w:val="ru-RU"/>
        </w:rPr>
      </w:pPr>
    </w:p>
    <w:p w:rsidR="00D01E00" w:rsidRPr="00201FE2" w:rsidRDefault="00B41B40" w:rsidP="00BA0E00">
      <w:pPr>
        <w:pStyle w:val="2"/>
        <w:rPr>
          <w:lang w:val="ru-RU"/>
        </w:rPr>
      </w:pPr>
      <w:bookmarkStart w:id="576" w:name="_Toc466288745"/>
      <w:bookmarkStart w:id="577" w:name="_Toc466288866"/>
      <w:bookmarkStart w:id="578" w:name="_Toc466289250"/>
      <w:bookmarkStart w:id="579" w:name="_Toc466289328"/>
      <w:bookmarkStart w:id="580" w:name="_Toc466289406"/>
      <w:r w:rsidRPr="00201FE2">
        <w:rPr>
          <w:lang w:val="ru-RU"/>
        </w:rPr>
        <w:t>1</w:t>
      </w:r>
      <w:r w:rsidR="00960195" w:rsidRPr="00201FE2">
        <w:rPr>
          <w:lang w:val="ru-RU"/>
        </w:rPr>
        <w:t>0</w:t>
      </w:r>
      <w:r w:rsidR="00D01E00" w:rsidRPr="00201FE2">
        <w:rPr>
          <w:lang w:val="ru-RU"/>
        </w:rPr>
        <w:t>.</w:t>
      </w:r>
      <w:r w:rsidR="00960195" w:rsidRPr="00201FE2">
        <w:rPr>
          <w:lang w:val="ru-RU"/>
        </w:rPr>
        <w:t>4</w:t>
      </w:r>
      <w:r w:rsidR="00D01E00" w:rsidRPr="00201FE2">
        <w:rPr>
          <w:lang w:val="ru-RU"/>
        </w:rPr>
        <w:t>. Газоснабжение</w:t>
      </w:r>
      <w:bookmarkEnd w:id="551"/>
      <w:bookmarkEnd w:id="552"/>
      <w:bookmarkEnd w:id="553"/>
      <w:bookmarkEnd w:id="554"/>
      <w:bookmarkEnd w:id="555"/>
      <w:bookmarkEnd w:id="556"/>
      <w:bookmarkEnd w:id="557"/>
      <w:bookmarkEnd w:id="563"/>
      <w:bookmarkEnd w:id="564"/>
      <w:bookmarkEnd w:id="565"/>
      <w:bookmarkEnd w:id="576"/>
      <w:bookmarkEnd w:id="577"/>
      <w:bookmarkEnd w:id="578"/>
      <w:bookmarkEnd w:id="579"/>
      <w:bookmarkEnd w:id="580"/>
    </w:p>
    <w:p w:rsidR="00D14632" w:rsidRPr="00201FE2" w:rsidRDefault="00D14632" w:rsidP="002578BB">
      <w:pPr>
        <w:spacing w:line="276" w:lineRule="auto"/>
        <w:ind w:firstLine="720"/>
        <w:jc w:val="both"/>
        <w:rPr>
          <w:rFonts w:eastAsia="Times New Roman"/>
          <w:sz w:val="24"/>
          <w:highlight w:val="red"/>
          <w:lang w:val="ru-RU"/>
        </w:rPr>
      </w:pPr>
      <w:bookmarkStart w:id="581" w:name="_Toc260345751"/>
      <w:bookmarkStart w:id="582" w:name="_Toc260390526"/>
    </w:p>
    <w:p w:rsidR="00B92A91" w:rsidRPr="00201FE2" w:rsidRDefault="00B92A91" w:rsidP="006E776C">
      <w:pPr>
        <w:tabs>
          <w:tab w:val="left" w:pos="720"/>
        </w:tabs>
        <w:ind w:firstLine="709"/>
        <w:rPr>
          <w:i/>
          <w:sz w:val="24"/>
          <w:u w:val="single"/>
          <w:lang w:val="ru-RU"/>
        </w:rPr>
      </w:pPr>
      <w:r w:rsidRPr="00201FE2">
        <w:rPr>
          <w:i/>
          <w:sz w:val="24"/>
          <w:u w:val="single"/>
          <w:lang w:val="ru-RU"/>
        </w:rPr>
        <w:t>Современное положение</w:t>
      </w:r>
    </w:p>
    <w:p w:rsidR="001D2E66" w:rsidRPr="00201FE2" w:rsidRDefault="001D2E66" w:rsidP="001D2E66">
      <w:pPr>
        <w:autoSpaceDE w:val="0"/>
        <w:autoSpaceDN w:val="0"/>
        <w:adjustRightInd w:val="0"/>
        <w:rPr>
          <w:color w:val="000000"/>
          <w:sz w:val="24"/>
          <w:lang w:val="ru-RU"/>
        </w:rPr>
      </w:pPr>
      <w:r w:rsidRPr="00201FE2">
        <w:rPr>
          <w:color w:val="000000"/>
          <w:sz w:val="24"/>
          <w:lang w:val="ru-RU"/>
        </w:rPr>
        <w:t>Основным источником газоснабжения городского поселения. Загорянский является кольцевой газопровод Московской области (КГМО), от которого газ передается на газораспределительную станцию (ГРС).</w:t>
      </w:r>
    </w:p>
    <w:p w:rsidR="001D2E66" w:rsidRPr="00201FE2" w:rsidRDefault="001D2E66" w:rsidP="001D2E66">
      <w:pPr>
        <w:autoSpaceDE w:val="0"/>
        <w:autoSpaceDN w:val="0"/>
        <w:adjustRightInd w:val="0"/>
        <w:rPr>
          <w:color w:val="000000"/>
          <w:sz w:val="24"/>
          <w:lang w:val="ru-RU"/>
        </w:rPr>
      </w:pPr>
      <w:r w:rsidRPr="00201FE2">
        <w:rPr>
          <w:color w:val="000000"/>
          <w:sz w:val="24"/>
          <w:lang w:val="ru-RU"/>
        </w:rPr>
        <w:t>«Щёлково» и далее через газорегуляторные пункты к потребителю.</w:t>
      </w:r>
    </w:p>
    <w:p w:rsidR="001D2E66" w:rsidRPr="00201FE2" w:rsidRDefault="001D2E66" w:rsidP="001D2E66">
      <w:pPr>
        <w:autoSpaceDE w:val="0"/>
        <w:autoSpaceDN w:val="0"/>
        <w:adjustRightInd w:val="0"/>
        <w:rPr>
          <w:color w:val="000000"/>
          <w:sz w:val="24"/>
          <w:lang w:val="ru-RU"/>
        </w:rPr>
      </w:pPr>
      <w:r w:rsidRPr="00201FE2">
        <w:rPr>
          <w:color w:val="000000"/>
          <w:sz w:val="24"/>
          <w:lang w:val="ru-RU"/>
        </w:rPr>
        <w:t>Распределительные сети поселения, в основном, давлением 0,6 МПа.</w:t>
      </w:r>
    </w:p>
    <w:p w:rsidR="001D2E66" w:rsidRPr="00201FE2" w:rsidRDefault="001D2E66" w:rsidP="001D2E66">
      <w:pPr>
        <w:autoSpaceDE w:val="0"/>
        <w:autoSpaceDN w:val="0"/>
        <w:adjustRightInd w:val="0"/>
        <w:rPr>
          <w:color w:val="000000"/>
          <w:sz w:val="24"/>
          <w:lang w:val="ru-RU"/>
        </w:rPr>
      </w:pPr>
      <w:r w:rsidRPr="00201FE2">
        <w:rPr>
          <w:color w:val="000000"/>
          <w:sz w:val="24"/>
          <w:lang w:val="ru-RU"/>
        </w:rPr>
        <w:t>Городское поселение полностью газифицировано.</w:t>
      </w:r>
    </w:p>
    <w:p w:rsidR="001D2E66" w:rsidRPr="00201FE2" w:rsidRDefault="001D2E66" w:rsidP="001D2E66">
      <w:pPr>
        <w:autoSpaceDE w:val="0"/>
        <w:autoSpaceDN w:val="0"/>
        <w:adjustRightInd w:val="0"/>
        <w:rPr>
          <w:color w:val="000000"/>
          <w:sz w:val="24"/>
          <w:lang w:val="ru-RU"/>
        </w:rPr>
      </w:pPr>
      <w:r w:rsidRPr="00201FE2">
        <w:rPr>
          <w:color w:val="000000"/>
          <w:sz w:val="24"/>
          <w:lang w:val="ru-RU"/>
        </w:rPr>
        <w:t>Газовая станция расположена по адресу: д.п. Загорянский, ул.</w:t>
      </w:r>
    </w:p>
    <w:p w:rsidR="001D2E66" w:rsidRPr="00201FE2" w:rsidRDefault="001D2E66" w:rsidP="001D2E66">
      <w:pPr>
        <w:spacing w:line="360" w:lineRule="auto"/>
        <w:ind w:firstLine="709"/>
        <w:jc w:val="both"/>
        <w:rPr>
          <w:color w:val="000000"/>
          <w:sz w:val="24"/>
          <w:lang w:val="ru-RU"/>
        </w:rPr>
      </w:pPr>
      <w:r w:rsidRPr="00201FE2">
        <w:rPr>
          <w:color w:val="000000"/>
          <w:sz w:val="24"/>
          <w:lang w:val="ru-RU"/>
        </w:rPr>
        <w:t>Калинина.</w:t>
      </w:r>
    </w:p>
    <w:p w:rsidR="001D2E66" w:rsidRPr="00201FE2" w:rsidRDefault="001D2E66" w:rsidP="001D2E66">
      <w:pPr>
        <w:spacing w:line="360" w:lineRule="auto"/>
        <w:ind w:firstLine="709"/>
        <w:jc w:val="both"/>
        <w:rPr>
          <w:color w:val="000000"/>
          <w:sz w:val="24"/>
          <w:lang w:val="ru-RU"/>
        </w:rPr>
      </w:pPr>
      <w:r w:rsidRPr="00201FE2">
        <w:rPr>
          <w:color w:val="000000"/>
          <w:sz w:val="24"/>
          <w:lang w:val="ru-RU"/>
        </w:rPr>
        <w:t>Охранные зоны от объектов газораспределительных сетей устанавливаются в соответствии Правилами охраны газораспределительных сетей, утвержденными постановлением Правительства Российской Федерации от 20.11.2000</w:t>
      </w:r>
      <w:r w:rsidRPr="00201FE2">
        <w:rPr>
          <w:color w:val="000000"/>
          <w:sz w:val="24"/>
        </w:rPr>
        <w:t> </w:t>
      </w:r>
      <w:r w:rsidRPr="00201FE2">
        <w:rPr>
          <w:color w:val="000000"/>
          <w:sz w:val="24"/>
          <w:lang w:val="ru-RU"/>
        </w:rPr>
        <w:t>№</w:t>
      </w:r>
      <w:r w:rsidRPr="00201FE2">
        <w:rPr>
          <w:color w:val="000000"/>
          <w:sz w:val="24"/>
        </w:rPr>
        <w:t> </w:t>
      </w:r>
      <w:r w:rsidRPr="00201FE2">
        <w:rPr>
          <w:color w:val="000000"/>
          <w:sz w:val="24"/>
          <w:lang w:val="ru-RU"/>
        </w:rPr>
        <w:t>878, в следующем порядке:</w:t>
      </w:r>
    </w:p>
    <w:p w:rsidR="001D2E66" w:rsidRPr="00201FE2" w:rsidRDefault="001D2E66" w:rsidP="001D2E66">
      <w:pPr>
        <w:pStyle w:val="afff2"/>
        <w:spacing w:before="120" w:after="0" w:line="240" w:lineRule="auto"/>
        <w:rPr>
          <w:color w:val="000000"/>
        </w:rPr>
      </w:pPr>
      <w:r w:rsidRPr="00201FE2">
        <w:rPr>
          <w:color w:val="000000"/>
        </w:rPr>
        <w:t>- газопроводы из металлических труб - 2,0 м от газопровода в обе стороны;</w:t>
      </w:r>
    </w:p>
    <w:p w:rsidR="001D2E66" w:rsidRPr="00201FE2" w:rsidRDefault="001D2E66" w:rsidP="001D2E66">
      <w:pPr>
        <w:pStyle w:val="afff2"/>
        <w:spacing w:before="120" w:after="0" w:line="240" w:lineRule="auto"/>
        <w:rPr>
          <w:color w:val="000000"/>
        </w:rPr>
      </w:pPr>
      <w:r w:rsidRPr="00201FE2">
        <w:rPr>
          <w:color w:val="000000"/>
        </w:rPr>
        <w:t xml:space="preserve">- газопроводы из полиэтиленовых труб – 3,0 м от газопровода со стороны укладки сигнальной ленты и 2 м от газопровода с противоположенной стороны; </w:t>
      </w:r>
    </w:p>
    <w:p w:rsidR="001D2E66" w:rsidRPr="00201FE2" w:rsidRDefault="001D2E66" w:rsidP="001D2E66">
      <w:pPr>
        <w:pStyle w:val="afff2"/>
        <w:spacing w:before="120" w:after="0" w:line="240" w:lineRule="auto"/>
        <w:rPr>
          <w:color w:val="000000"/>
        </w:rPr>
      </w:pPr>
      <w:r w:rsidRPr="00201FE2">
        <w:rPr>
          <w:color w:val="000000"/>
        </w:rPr>
        <w:t xml:space="preserve">- газорегуляторные пункты – 5 м от здания ГРП или от огороженной территории при подводящем газопроводе среднего давления и 15 м – при подводящем газопроводе высокого давления </w:t>
      </w:r>
      <w:r w:rsidRPr="00201FE2">
        <w:rPr>
          <w:color w:val="000000"/>
          <w:lang w:val="en-US"/>
        </w:rPr>
        <w:t>II</w:t>
      </w:r>
      <w:r w:rsidRPr="00201FE2">
        <w:rPr>
          <w:color w:val="000000"/>
        </w:rPr>
        <w:t xml:space="preserve"> категории.</w:t>
      </w:r>
    </w:p>
    <w:p w:rsidR="001D2E66" w:rsidRPr="00201FE2" w:rsidRDefault="001D2E66" w:rsidP="001D2E66">
      <w:pPr>
        <w:spacing w:before="120"/>
        <w:ind w:firstLine="709"/>
        <w:jc w:val="both"/>
        <w:rPr>
          <w:rFonts w:eastAsia="Calibri"/>
          <w:color w:val="000000"/>
          <w:sz w:val="24"/>
          <w:lang w:val="ru-RU"/>
        </w:rPr>
      </w:pPr>
      <w:r w:rsidRPr="00201FE2">
        <w:rPr>
          <w:rFonts w:eastAsia="Calibri"/>
          <w:color w:val="000000"/>
          <w:sz w:val="24"/>
          <w:lang w:val="ru-RU"/>
        </w:rPr>
        <w:t>Основными потребителями природного газа на территории с.п</w:t>
      </w:r>
      <w:proofErr w:type="gramStart"/>
      <w:r w:rsidRPr="00201FE2">
        <w:rPr>
          <w:rFonts w:eastAsia="Calibri"/>
          <w:color w:val="000000"/>
          <w:sz w:val="24"/>
          <w:lang w:val="ru-RU"/>
        </w:rPr>
        <w:t xml:space="preserve">.. </w:t>
      </w:r>
      <w:proofErr w:type="gramEnd"/>
      <w:r w:rsidRPr="00201FE2">
        <w:rPr>
          <w:rFonts w:eastAsia="Calibri"/>
          <w:color w:val="000000"/>
          <w:sz w:val="24"/>
          <w:lang w:val="ru-RU"/>
        </w:rPr>
        <w:t>Загорянский являются котельные жилищно-коммунального хозяйства, ведомственные котельные и газоиспользующие технологические установки предприятий.</w:t>
      </w:r>
    </w:p>
    <w:p w:rsidR="001D2E66" w:rsidRPr="00201FE2" w:rsidRDefault="001D2E66" w:rsidP="001D2E66">
      <w:pPr>
        <w:spacing w:before="120"/>
        <w:ind w:firstLine="709"/>
        <w:jc w:val="both"/>
        <w:rPr>
          <w:rFonts w:eastAsia="Calibri"/>
          <w:color w:val="000000"/>
          <w:sz w:val="24"/>
          <w:lang w:val="ru-RU"/>
        </w:rPr>
      </w:pPr>
      <w:r w:rsidRPr="00201FE2">
        <w:rPr>
          <w:rFonts w:eastAsia="Calibri"/>
          <w:color w:val="000000"/>
          <w:sz w:val="24"/>
          <w:lang w:val="ru-RU"/>
        </w:rPr>
        <w:t xml:space="preserve">Кроме того, природный газ используется для пищеприготовления в жилых домах до 10 этажей и индивидуальными источниками тепла малоэтажной застройки. </w:t>
      </w:r>
    </w:p>
    <w:p w:rsidR="001D2E66" w:rsidRPr="00201FE2" w:rsidRDefault="001D2E66" w:rsidP="001D2E66">
      <w:pPr>
        <w:spacing w:before="120"/>
        <w:ind w:firstLine="709"/>
        <w:jc w:val="both"/>
        <w:rPr>
          <w:color w:val="000000"/>
          <w:sz w:val="24"/>
          <w:lang w:val="ru-RU"/>
        </w:rPr>
      </w:pPr>
      <w:r w:rsidRPr="00201FE2">
        <w:rPr>
          <w:rFonts w:eastAsia="Calibri"/>
          <w:color w:val="000000"/>
          <w:sz w:val="24"/>
          <w:lang w:val="ru-RU"/>
        </w:rPr>
        <w:t xml:space="preserve">К промпредприятиям и к отопительным котельным подается газ высокого давления, к потребителям жилищно-коммунального сектора - низкого давления. </w:t>
      </w:r>
    </w:p>
    <w:p w:rsidR="001D2E66" w:rsidRPr="00201FE2" w:rsidRDefault="001D2E66" w:rsidP="001D2E66">
      <w:pPr>
        <w:spacing w:before="120"/>
        <w:ind w:firstLine="709"/>
        <w:jc w:val="both"/>
        <w:rPr>
          <w:rFonts w:eastAsia="Calibri"/>
          <w:color w:val="000000"/>
          <w:sz w:val="24"/>
          <w:lang w:val="ru-RU"/>
        </w:rPr>
      </w:pPr>
      <w:r w:rsidRPr="00201FE2">
        <w:rPr>
          <w:rFonts w:eastAsia="Calibri"/>
          <w:color w:val="000000"/>
          <w:sz w:val="24"/>
          <w:lang w:val="ru-RU"/>
        </w:rPr>
        <w:t>Из общего часового расхода природного газа городского поселения Загорянский на долю различных групп потребителей соответственно приходится:</w:t>
      </w:r>
    </w:p>
    <w:p w:rsidR="001D2E66" w:rsidRPr="00201FE2" w:rsidRDefault="001D2E66" w:rsidP="001D2E66">
      <w:pPr>
        <w:spacing w:before="120"/>
        <w:ind w:firstLine="709"/>
        <w:jc w:val="both"/>
        <w:rPr>
          <w:rFonts w:eastAsia="Calibri"/>
          <w:color w:val="000000"/>
          <w:sz w:val="24"/>
          <w:lang w:val="ru-RU"/>
        </w:rPr>
      </w:pPr>
      <w:r w:rsidRPr="00201FE2">
        <w:rPr>
          <w:rFonts w:eastAsia="Calibri"/>
          <w:color w:val="000000"/>
          <w:sz w:val="24"/>
          <w:lang w:val="ru-RU"/>
        </w:rPr>
        <w:t xml:space="preserve"> - жилищно-коммунальный сектор, включая мелкопромышленный комбыт, - 70 %;</w:t>
      </w:r>
    </w:p>
    <w:p w:rsidR="001D2E66" w:rsidRPr="00201FE2" w:rsidRDefault="001D2E66" w:rsidP="001D2E66">
      <w:pPr>
        <w:spacing w:before="120"/>
        <w:ind w:firstLine="709"/>
        <w:jc w:val="both"/>
        <w:rPr>
          <w:rFonts w:eastAsia="Calibri"/>
          <w:color w:val="000000"/>
          <w:sz w:val="24"/>
          <w:lang w:val="ru-RU"/>
        </w:rPr>
      </w:pPr>
      <w:r w:rsidRPr="00201FE2">
        <w:rPr>
          <w:rFonts w:eastAsia="Calibri"/>
          <w:color w:val="000000"/>
          <w:sz w:val="24"/>
          <w:lang w:val="ru-RU"/>
        </w:rPr>
        <w:t xml:space="preserve"> - промышленные предприятия и объекты обслуживания – 30%. </w:t>
      </w:r>
    </w:p>
    <w:p w:rsidR="001D2E66" w:rsidRPr="00201FE2" w:rsidRDefault="001D2E66" w:rsidP="001D2E66">
      <w:pPr>
        <w:spacing w:before="120"/>
        <w:ind w:firstLine="709"/>
        <w:jc w:val="both"/>
        <w:rPr>
          <w:color w:val="000000"/>
          <w:sz w:val="24"/>
          <w:lang w:val="ru-RU"/>
        </w:rPr>
      </w:pPr>
      <w:r w:rsidRPr="00201FE2">
        <w:rPr>
          <w:color w:val="000000"/>
          <w:sz w:val="24"/>
          <w:lang w:val="ru-RU"/>
        </w:rPr>
        <w:t xml:space="preserve">В таблице </w:t>
      </w:r>
      <w:r w:rsidR="00F22654" w:rsidRPr="00201FE2">
        <w:rPr>
          <w:color w:val="000000"/>
          <w:sz w:val="24"/>
          <w:lang w:val="ru-RU"/>
        </w:rPr>
        <w:t>10</w:t>
      </w:r>
      <w:r w:rsidRPr="00201FE2">
        <w:rPr>
          <w:color w:val="000000"/>
          <w:sz w:val="24"/>
          <w:lang w:val="ru-RU"/>
        </w:rPr>
        <w:t>.</w:t>
      </w:r>
      <w:r w:rsidR="00F22654" w:rsidRPr="00201FE2">
        <w:rPr>
          <w:color w:val="000000"/>
          <w:sz w:val="24"/>
          <w:lang w:val="ru-RU"/>
        </w:rPr>
        <w:t>4.1</w:t>
      </w:r>
      <w:r w:rsidRPr="00201FE2">
        <w:rPr>
          <w:color w:val="000000"/>
          <w:sz w:val="24"/>
          <w:lang w:val="ru-RU"/>
        </w:rPr>
        <w:t xml:space="preserve"> приведён оценочный расчёт потребности в природном газе с.п. Загорянский для различных групп потребителей муниципального уровня и объектов регионального значения.</w:t>
      </w:r>
    </w:p>
    <w:p w:rsidR="001D2E66" w:rsidRPr="00201FE2" w:rsidRDefault="001D2E66" w:rsidP="001D2E66">
      <w:pPr>
        <w:spacing w:before="120"/>
        <w:jc w:val="center"/>
        <w:outlineLvl w:val="0"/>
        <w:rPr>
          <w:b/>
          <w:color w:val="000000"/>
          <w:sz w:val="24"/>
          <w:lang w:val="ru-RU"/>
        </w:rPr>
      </w:pPr>
      <w:bookmarkStart w:id="583" w:name="_Toc466288746"/>
      <w:bookmarkStart w:id="584" w:name="_Toc466288867"/>
      <w:bookmarkStart w:id="585" w:name="_Toc466289251"/>
      <w:bookmarkStart w:id="586" w:name="_Toc466289329"/>
      <w:bookmarkStart w:id="587" w:name="_Toc466289407"/>
      <w:r w:rsidRPr="00201FE2">
        <w:rPr>
          <w:b/>
          <w:color w:val="000000"/>
          <w:sz w:val="24"/>
          <w:lang w:val="ru-RU"/>
        </w:rPr>
        <w:t>Оценка потребности в природном газе городского поселения Загорянский</w:t>
      </w:r>
      <w:bookmarkEnd w:id="583"/>
      <w:bookmarkEnd w:id="584"/>
      <w:bookmarkEnd w:id="585"/>
      <w:bookmarkEnd w:id="586"/>
      <w:bookmarkEnd w:id="587"/>
    </w:p>
    <w:p w:rsidR="001D2E66" w:rsidRPr="00201FE2" w:rsidRDefault="001D2E66" w:rsidP="001D2E66">
      <w:pPr>
        <w:spacing w:before="120"/>
        <w:jc w:val="right"/>
        <w:rPr>
          <w:color w:val="000000"/>
          <w:sz w:val="24"/>
        </w:rPr>
      </w:pPr>
      <w:proofErr w:type="gramStart"/>
      <w:r w:rsidRPr="00201FE2">
        <w:rPr>
          <w:color w:val="000000"/>
          <w:sz w:val="24"/>
        </w:rPr>
        <w:t xml:space="preserve">Таблица </w:t>
      </w:r>
      <w:r w:rsidR="001633E9" w:rsidRPr="00201FE2">
        <w:rPr>
          <w:color w:val="000000"/>
          <w:sz w:val="24"/>
          <w:lang w:val="ru-RU"/>
        </w:rPr>
        <w:t>10</w:t>
      </w:r>
      <w:r w:rsidRPr="00201FE2">
        <w:rPr>
          <w:color w:val="000000"/>
          <w:sz w:val="24"/>
        </w:rPr>
        <w:t>.</w:t>
      </w:r>
      <w:r w:rsidR="001633E9" w:rsidRPr="00201FE2">
        <w:rPr>
          <w:color w:val="000000"/>
          <w:sz w:val="24"/>
          <w:lang w:val="ru-RU"/>
        </w:rPr>
        <w:t>4</w:t>
      </w:r>
      <w:r w:rsidRPr="00201FE2">
        <w:rPr>
          <w:color w:val="000000"/>
          <w:sz w:val="24"/>
        </w:rPr>
        <w:t>.</w:t>
      </w:r>
      <w:r w:rsidR="001633E9" w:rsidRPr="00201FE2">
        <w:rPr>
          <w:color w:val="000000"/>
          <w:sz w:val="24"/>
          <w:lang w:val="ru-RU"/>
        </w:rPr>
        <w:t>1</w:t>
      </w:r>
      <w:r w:rsidRPr="00201FE2">
        <w:rPr>
          <w:color w:val="000000"/>
          <w:sz w:val="24"/>
        </w:rPr>
        <w:t>.</w:t>
      </w:r>
      <w:proofErr w:type="gramEnd"/>
    </w:p>
    <w:tbl>
      <w:tblPr>
        <w:tblW w:w="9809" w:type="dxa"/>
        <w:tblLayout w:type="fixed"/>
        <w:tblLook w:val="04A0"/>
      </w:tblPr>
      <w:tblGrid>
        <w:gridCol w:w="2972"/>
        <w:gridCol w:w="629"/>
        <w:gridCol w:w="851"/>
        <w:gridCol w:w="850"/>
        <w:gridCol w:w="567"/>
        <w:gridCol w:w="851"/>
        <w:gridCol w:w="850"/>
        <w:gridCol w:w="567"/>
        <w:gridCol w:w="851"/>
        <w:gridCol w:w="821"/>
      </w:tblGrid>
      <w:tr w:rsidR="001D2E66" w:rsidRPr="00960EC9" w:rsidTr="00C82791">
        <w:trPr>
          <w:trHeight w:val="340"/>
        </w:trPr>
        <w:tc>
          <w:tcPr>
            <w:tcW w:w="2972" w:type="dxa"/>
            <w:vMerge w:val="restart"/>
            <w:tcBorders>
              <w:top w:val="single" w:sz="4" w:space="0" w:color="auto"/>
              <w:left w:val="single" w:sz="4" w:space="0" w:color="auto"/>
              <w:bottom w:val="single" w:sz="4" w:space="0" w:color="000000"/>
              <w:right w:val="single" w:sz="4" w:space="0" w:color="000000"/>
            </w:tcBorders>
            <w:shd w:val="clear" w:color="auto" w:fill="auto"/>
            <w:tcMar>
              <w:left w:w="57" w:type="dxa"/>
              <w:right w:w="57" w:type="dxa"/>
            </w:tcMar>
            <w:vAlign w:val="center"/>
            <w:hideMark/>
          </w:tcPr>
          <w:p w:rsidR="001D2E66" w:rsidRPr="009E4028" w:rsidRDefault="001D2E66" w:rsidP="00C82791">
            <w:pPr>
              <w:jc w:val="center"/>
              <w:rPr>
                <w:color w:val="000000"/>
                <w:sz w:val="18"/>
                <w:szCs w:val="18"/>
              </w:rPr>
            </w:pPr>
            <w:r w:rsidRPr="009E4028">
              <w:rPr>
                <w:color w:val="000000"/>
                <w:sz w:val="18"/>
                <w:szCs w:val="18"/>
              </w:rPr>
              <w:t>Наименование потребителей</w:t>
            </w:r>
          </w:p>
        </w:tc>
        <w:tc>
          <w:tcPr>
            <w:tcW w:w="2330" w:type="dxa"/>
            <w:gridSpan w:val="3"/>
            <w:tcBorders>
              <w:top w:val="single" w:sz="4" w:space="0" w:color="auto"/>
              <w:left w:val="nil"/>
              <w:bottom w:val="single" w:sz="4" w:space="0" w:color="000000"/>
              <w:right w:val="single" w:sz="4" w:space="0" w:color="000000"/>
            </w:tcBorders>
            <w:shd w:val="clear" w:color="auto" w:fill="auto"/>
            <w:tcMar>
              <w:left w:w="28" w:type="dxa"/>
              <w:right w:w="28" w:type="dxa"/>
            </w:tcMar>
            <w:vAlign w:val="center"/>
            <w:hideMark/>
          </w:tcPr>
          <w:p w:rsidR="001D2E66" w:rsidRPr="001D2E66" w:rsidRDefault="001D2E66" w:rsidP="00C82791">
            <w:pPr>
              <w:jc w:val="center"/>
              <w:rPr>
                <w:color w:val="000000"/>
                <w:sz w:val="18"/>
                <w:szCs w:val="18"/>
                <w:lang w:val="ru-RU"/>
              </w:rPr>
            </w:pPr>
            <w:r w:rsidRPr="001D2E66">
              <w:rPr>
                <w:color w:val="000000"/>
                <w:sz w:val="18"/>
                <w:szCs w:val="18"/>
                <w:lang w:val="ru-RU"/>
              </w:rPr>
              <w:t xml:space="preserve">На момент подготовки генерального плана </w:t>
            </w:r>
          </w:p>
          <w:p w:rsidR="001D2E66" w:rsidRPr="001D2E66" w:rsidRDefault="001D2E66" w:rsidP="00C82791">
            <w:pPr>
              <w:jc w:val="center"/>
              <w:rPr>
                <w:color w:val="000000"/>
                <w:sz w:val="18"/>
                <w:szCs w:val="18"/>
                <w:lang w:val="ru-RU"/>
              </w:rPr>
            </w:pPr>
            <w:r w:rsidRPr="001D2E66">
              <w:rPr>
                <w:color w:val="000000"/>
                <w:sz w:val="18"/>
                <w:szCs w:val="18"/>
                <w:lang w:val="ru-RU"/>
              </w:rPr>
              <w:t>(2015 г.)</w:t>
            </w:r>
          </w:p>
        </w:tc>
        <w:tc>
          <w:tcPr>
            <w:tcW w:w="2268" w:type="dxa"/>
            <w:gridSpan w:val="3"/>
            <w:tcBorders>
              <w:top w:val="single" w:sz="4" w:space="0" w:color="auto"/>
              <w:left w:val="nil"/>
              <w:bottom w:val="single" w:sz="4" w:space="0" w:color="000000"/>
              <w:right w:val="single" w:sz="4" w:space="0" w:color="000000"/>
            </w:tcBorders>
            <w:shd w:val="clear" w:color="auto" w:fill="auto"/>
            <w:tcMar>
              <w:left w:w="28" w:type="dxa"/>
              <w:right w:w="28" w:type="dxa"/>
            </w:tcMar>
            <w:vAlign w:val="center"/>
            <w:hideMark/>
          </w:tcPr>
          <w:p w:rsidR="001D2E66" w:rsidRPr="009E4028" w:rsidRDefault="001D2E66" w:rsidP="00C82791">
            <w:pPr>
              <w:jc w:val="center"/>
              <w:rPr>
                <w:color w:val="000000"/>
                <w:sz w:val="18"/>
                <w:szCs w:val="18"/>
              </w:rPr>
            </w:pPr>
            <w:r w:rsidRPr="009E4028">
              <w:rPr>
                <w:color w:val="000000"/>
                <w:sz w:val="18"/>
                <w:szCs w:val="18"/>
              </w:rPr>
              <w:t xml:space="preserve">1-ый этап </w:t>
            </w:r>
          </w:p>
          <w:p w:rsidR="001D2E66" w:rsidRPr="009E4028" w:rsidRDefault="001D2E66" w:rsidP="00C82791">
            <w:pPr>
              <w:jc w:val="center"/>
              <w:rPr>
                <w:color w:val="000000"/>
                <w:sz w:val="18"/>
                <w:szCs w:val="18"/>
              </w:rPr>
            </w:pPr>
            <w:r w:rsidRPr="009E4028">
              <w:rPr>
                <w:color w:val="000000"/>
                <w:sz w:val="18"/>
                <w:szCs w:val="18"/>
              </w:rPr>
              <w:t>(</w:t>
            </w:r>
            <w:proofErr w:type="gramStart"/>
            <w:r w:rsidRPr="009E4028">
              <w:rPr>
                <w:color w:val="000000"/>
                <w:sz w:val="18"/>
                <w:szCs w:val="18"/>
              </w:rPr>
              <w:t>до</w:t>
            </w:r>
            <w:proofErr w:type="gramEnd"/>
            <w:r w:rsidRPr="009E4028">
              <w:rPr>
                <w:color w:val="000000"/>
                <w:sz w:val="18"/>
                <w:szCs w:val="18"/>
              </w:rPr>
              <w:t xml:space="preserve"> 2022 г.)</w:t>
            </w:r>
          </w:p>
        </w:tc>
        <w:tc>
          <w:tcPr>
            <w:tcW w:w="2239" w:type="dxa"/>
            <w:gridSpan w:val="3"/>
            <w:tcBorders>
              <w:top w:val="single" w:sz="4" w:space="0" w:color="auto"/>
              <w:left w:val="nil"/>
              <w:bottom w:val="single" w:sz="4" w:space="0" w:color="000000"/>
              <w:right w:val="single" w:sz="4" w:space="0" w:color="auto"/>
            </w:tcBorders>
            <w:shd w:val="clear" w:color="auto" w:fill="auto"/>
            <w:tcMar>
              <w:left w:w="28" w:type="dxa"/>
              <w:right w:w="28" w:type="dxa"/>
            </w:tcMar>
            <w:vAlign w:val="center"/>
            <w:hideMark/>
          </w:tcPr>
          <w:p w:rsidR="001D2E66" w:rsidRPr="009E4028" w:rsidRDefault="001D2E66" w:rsidP="00C82791">
            <w:pPr>
              <w:jc w:val="center"/>
              <w:rPr>
                <w:color w:val="000000"/>
                <w:sz w:val="18"/>
                <w:szCs w:val="18"/>
              </w:rPr>
            </w:pPr>
            <w:r w:rsidRPr="009E4028">
              <w:rPr>
                <w:color w:val="000000"/>
                <w:sz w:val="18"/>
                <w:szCs w:val="18"/>
              </w:rPr>
              <w:t xml:space="preserve">Расчётный срок </w:t>
            </w:r>
          </w:p>
          <w:p w:rsidR="001D2E66" w:rsidRPr="009E4028" w:rsidRDefault="001D2E66" w:rsidP="00C82791">
            <w:pPr>
              <w:jc w:val="center"/>
              <w:rPr>
                <w:color w:val="000000"/>
                <w:sz w:val="18"/>
                <w:szCs w:val="18"/>
              </w:rPr>
            </w:pPr>
            <w:r w:rsidRPr="009E4028">
              <w:rPr>
                <w:color w:val="000000"/>
                <w:sz w:val="18"/>
                <w:szCs w:val="18"/>
              </w:rPr>
              <w:t>(</w:t>
            </w:r>
            <w:proofErr w:type="gramStart"/>
            <w:r w:rsidRPr="009E4028">
              <w:rPr>
                <w:color w:val="000000"/>
                <w:sz w:val="18"/>
                <w:szCs w:val="18"/>
              </w:rPr>
              <w:t>до</w:t>
            </w:r>
            <w:proofErr w:type="gramEnd"/>
            <w:r w:rsidRPr="009E4028">
              <w:rPr>
                <w:color w:val="000000"/>
                <w:sz w:val="18"/>
                <w:szCs w:val="18"/>
              </w:rPr>
              <w:t xml:space="preserve"> 2035 г.)</w:t>
            </w:r>
          </w:p>
        </w:tc>
      </w:tr>
      <w:tr w:rsidR="001D2E66" w:rsidRPr="00960EC9" w:rsidTr="00C82791">
        <w:trPr>
          <w:trHeight w:val="340"/>
        </w:trPr>
        <w:tc>
          <w:tcPr>
            <w:tcW w:w="2972" w:type="dxa"/>
            <w:vMerge/>
            <w:tcBorders>
              <w:top w:val="single" w:sz="4" w:space="0" w:color="000000"/>
              <w:left w:val="single" w:sz="4" w:space="0" w:color="auto"/>
              <w:bottom w:val="single" w:sz="4" w:space="0" w:color="000000"/>
              <w:right w:val="single" w:sz="4" w:space="0" w:color="000000"/>
            </w:tcBorders>
            <w:tcMar>
              <w:left w:w="57" w:type="dxa"/>
              <w:right w:w="57" w:type="dxa"/>
            </w:tcMar>
            <w:vAlign w:val="center"/>
            <w:hideMark/>
          </w:tcPr>
          <w:p w:rsidR="001D2E66" w:rsidRPr="009E4028" w:rsidRDefault="001D2E66" w:rsidP="00C82791">
            <w:pPr>
              <w:rPr>
                <w:color w:val="000000"/>
                <w:sz w:val="18"/>
                <w:szCs w:val="18"/>
              </w:rPr>
            </w:pPr>
          </w:p>
        </w:tc>
        <w:tc>
          <w:tcPr>
            <w:tcW w:w="629" w:type="dxa"/>
            <w:vMerge w:val="restar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rsidR="001D2E66" w:rsidRPr="00960EC9" w:rsidRDefault="001D2E66" w:rsidP="00C82791">
            <w:pPr>
              <w:jc w:val="center"/>
              <w:rPr>
                <w:color w:val="000000"/>
                <w:sz w:val="18"/>
                <w:szCs w:val="18"/>
                <w:highlight w:val="yellow"/>
              </w:rPr>
            </w:pPr>
            <w:proofErr w:type="gramStart"/>
            <w:r w:rsidRPr="00C51265">
              <w:rPr>
                <w:color w:val="000000"/>
                <w:sz w:val="18"/>
                <w:szCs w:val="18"/>
              </w:rPr>
              <w:t>насел.,</w:t>
            </w:r>
            <w:proofErr w:type="gramEnd"/>
            <w:r w:rsidRPr="00C51265">
              <w:rPr>
                <w:color w:val="000000"/>
                <w:sz w:val="18"/>
                <w:szCs w:val="18"/>
              </w:rPr>
              <w:t xml:space="preserve"> чел.</w:t>
            </w:r>
          </w:p>
        </w:tc>
        <w:tc>
          <w:tcPr>
            <w:tcW w:w="851" w:type="dxa"/>
            <w:vMerge w:val="restar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rsidR="001D2E66" w:rsidRPr="009E4028" w:rsidRDefault="001D2E66" w:rsidP="00C82791">
            <w:pPr>
              <w:jc w:val="center"/>
              <w:rPr>
                <w:color w:val="000000"/>
                <w:sz w:val="18"/>
                <w:szCs w:val="18"/>
              </w:rPr>
            </w:pPr>
            <w:r w:rsidRPr="009E4028">
              <w:rPr>
                <w:color w:val="000000"/>
                <w:sz w:val="18"/>
                <w:szCs w:val="18"/>
              </w:rPr>
              <w:t>расход, м</w:t>
            </w:r>
            <w:r w:rsidRPr="009E4028">
              <w:rPr>
                <w:color w:val="000000"/>
                <w:sz w:val="18"/>
                <w:szCs w:val="18"/>
                <w:vertAlign w:val="superscript"/>
              </w:rPr>
              <w:t>3</w:t>
            </w:r>
            <w:r w:rsidRPr="009E4028">
              <w:rPr>
                <w:color w:val="000000"/>
                <w:sz w:val="18"/>
                <w:szCs w:val="18"/>
              </w:rPr>
              <w:t>/ч</w:t>
            </w:r>
          </w:p>
        </w:tc>
        <w:tc>
          <w:tcPr>
            <w:tcW w:w="850" w:type="dxa"/>
            <w:vMerge w:val="restar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rsidR="001D2E66" w:rsidRPr="009E4028" w:rsidRDefault="001D2E66" w:rsidP="00C82791">
            <w:pPr>
              <w:jc w:val="center"/>
              <w:rPr>
                <w:color w:val="000000"/>
                <w:sz w:val="18"/>
                <w:szCs w:val="18"/>
              </w:rPr>
            </w:pPr>
            <w:r w:rsidRPr="009E4028">
              <w:rPr>
                <w:color w:val="000000"/>
                <w:sz w:val="18"/>
                <w:szCs w:val="18"/>
              </w:rPr>
              <w:t>в.т.ч.на пищ.,  м</w:t>
            </w:r>
            <w:r w:rsidRPr="009E4028">
              <w:rPr>
                <w:color w:val="000000"/>
                <w:sz w:val="18"/>
                <w:szCs w:val="18"/>
                <w:vertAlign w:val="superscript"/>
              </w:rPr>
              <w:t>3</w:t>
            </w:r>
            <w:r w:rsidRPr="009E4028">
              <w:rPr>
                <w:color w:val="000000"/>
                <w:sz w:val="18"/>
                <w:szCs w:val="18"/>
              </w:rPr>
              <w:t>/ч</w:t>
            </w:r>
          </w:p>
        </w:tc>
        <w:tc>
          <w:tcPr>
            <w:tcW w:w="567" w:type="dxa"/>
            <w:vMerge w:val="restar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rsidR="001D2E66" w:rsidRPr="009E4028" w:rsidRDefault="001D2E66" w:rsidP="00C82791">
            <w:pPr>
              <w:jc w:val="center"/>
              <w:rPr>
                <w:color w:val="000000"/>
                <w:sz w:val="18"/>
                <w:szCs w:val="18"/>
              </w:rPr>
            </w:pPr>
            <w:proofErr w:type="gramStart"/>
            <w:r w:rsidRPr="009E4028">
              <w:rPr>
                <w:color w:val="000000"/>
                <w:sz w:val="18"/>
                <w:szCs w:val="18"/>
              </w:rPr>
              <w:t>насел.,</w:t>
            </w:r>
            <w:proofErr w:type="gramEnd"/>
            <w:r w:rsidRPr="009E4028">
              <w:rPr>
                <w:color w:val="000000"/>
                <w:sz w:val="18"/>
                <w:szCs w:val="18"/>
              </w:rPr>
              <w:t xml:space="preserve"> чел.</w:t>
            </w:r>
          </w:p>
        </w:tc>
        <w:tc>
          <w:tcPr>
            <w:tcW w:w="851" w:type="dxa"/>
            <w:vMerge w:val="restar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rsidR="001D2E66" w:rsidRPr="009E4028" w:rsidRDefault="001D2E66" w:rsidP="00C82791">
            <w:pPr>
              <w:jc w:val="center"/>
              <w:rPr>
                <w:color w:val="000000"/>
                <w:sz w:val="18"/>
                <w:szCs w:val="18"/>
              </w:rPr>
            </w:pPr>
            <w:r w:rsidRPr="009E4028">
              <w:rPr>
                <w:color w:val="000000"/>
                <w:sz w:val="18"/>
                <w:szCs w:val="18"/>
              </w:rPr>
              <w:t>расход, м</w:t>
            </w:r>
            <w:r w:rsidRPr="009E4028">
              <w:rPr>
                <w:color w:val="000000"/>
                <w:sz w:val="18"/>
                <w:szCs w:val="18"/>
                <w:vertAlign w:val="superscript"/>
              </w:rPr>
              <w:t>3</w:t>
            </w:r>
            <w:r w:rsidRPr="009E4028">
              <w:rPr>
                <w:color w:val="000000"/>
                <w:sz w:val="18"/>
                <w:szCs w:val="18"/>
              </w:rPr>
              <w:t>/ч</w:t>
            </w:r>
          </w:p>
        </w:tc>
        <w:tc>
          <w:tcPr>
            <w:tcW w:w="850" w:type="dxa"/>
            <w:vMerge w:val="restar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rsidR="001D2E66" w:rsidRPr="009E4028" w:rsidRDefault="001D2E66" w:rsidP="00C82791">
            <w:pPr>
              <w:jc w:val="center"/>
              <w:rPr>
                <w:color w:val="000000"/>
                <w:sz w:val="18"/>
                <w:szCs w:val="18"/>
              </w:rPr>
            </w:pPr>
            <w:r w:rsidRPr="009E4028">
              <w:rPr>
                <w:color w:val="000000"/>
                <w:sz w:val="18"/>
                <w:szCs w:val="18"/>
              </w:rPr>
              <w:t>в.т.ч.на пищ.,  м</w:t>
            </w:r>
            <w:r w:rsidRPr="009E4028">
              <w:rPr>
                <w:color w:val="000000"/>
                <w:sz w:val="18"/>
                <w:szCs w:val="18"/>
                <w:vertAlign w:val="superscript"/>
              </w:rPr>
              <w:t>3</w:t>
            </w:r>
            <w:r w:rsidRPr="009E4028">
              <w:rPr>
                <w:color w:val="000000"/>
                <w:sz w:val="18"/>
                <w:szCs w:val="18"/>
              </w:rPr>
              <w:t>/ч</w:t>
            </w:r>
          </w:p>
        </w:tc>
        <w:tc>
          <w:tcPr>
            <w:tcW w:w="567" w:type="dxa"/>
            <w:vMerge w:val="restar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rsidR="001D2E66" w:rsidRPr="009E4028" w:rsidRDefault="001D2E66" w:rsidP="00C82791">
            <w:pPr>
              <w:jc w:val="center"/>
              <w:rPr>
                <w:color w:val="000000"/>
                <w:sz w:val="18"/>
                <w:szCs w:val="18"/>
              </w:rPr>
            </w:pPr>
            <w:proofErr w:type="gramStart"/>
            <w:r w:rsidRPr="009E4028">
              <w:rPr>
                <w:color w:val="000000"/>
                <w:sz w:val="18"/>
                <w:szCs w:val="18"/>
              </w:rPr>
              <w:t>насел.,</w:t>
            </w:r>
            <w:proofErr w:type="gramEnd"/>
            <w:r w:rsidRPr="009E4028">
              <w:rPr>
                <w:color w:val="000000"/>
                <w:sz w:val="18"/>
                <w:szCs w:val="18"/>
              </w:rPr>
              <w:t xml:space="preserve"> чел.</w:t>
            </w:r>
          </w:p>
        </w:tc>
        <w:tc>
          <w:tcPr>
            <w:tcW w:w="851" w:type="dxa"/>
            <w:vMerge w:val="restar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rsidR="001D2E66" w:rsidRPr="009E4028" w:rsidRDefault="001D2E66" w:rsidP="00C82791">
            <w:pPr>
              <w:jc w:val="center"/>
              <w:rPr>
                <w:color w:val="000000"/>
                <w:sz w:val="18"/>
                <w:szCs w:val="18"/>
              </w:rPr>
            </w:pPr>
            <w:r w:rsidRPr="009E4028">
              <w:rPr>
                <w:color w:val="000000"/>
                <w:sz w:val="18"/>
                <w:szCs w:val="18"/>
              </w:rPr>
              <w:t>расход, м</w:t>
            </w:r>
            <w:r w:rsidRPr="009E4028">
              <w:rPr>
                <w:color w:val="000000"/>
                <w:sz w:val="18"/>
                <w:szCs w:val="18"/>
                <w:vertAlign w:val="superscript"/>
              </w:rPr>
              <w:t>3</w:t>
            </w:r>
            <w:r w:rsidRPr="009E4028">
              <w:rPr>
                <w:color w:val="000000"/>
                <w:sz w:val="18"/>
                <w:szCs w:val="18"/>
              </w:rPr>
              <w:t>/ч</w:t>
            </w:r>
          </w:p>
        </w:tc>
        <w:tc>
          <w:tcPr>
            <w:tcW w:w="821" w:type="dxa"/>
            <w:vMerge w:val="restart"/>
            <w:tcBorders>
              <w:top w:val="nil"/>
              <w:left w:val="single" w:sz="4" w:space="0" w:color="000000"/>
              <w:bottom w:val="single" w:sz="4" w:space="0" w:color="000000"/>
              <w:right w:val="single" w:sz="4" w:space="0" w:color="auto"/>
            </w:tcBorders>
            <w:shd w:val="clear" w:color="auto" w:fill="auto"/>
            <w:tcMar>
              <w:left w:w="28" w:type="dxa"/>
              <w:right w:w="28" w:type="dxa"/>
            </w:tcMar>
            <w:vAlign w:val="center"/>
            <w:hideMark/>
          </w:tcPr>
          <w:p w:rsidR="001D2E66" w:rsidRPr="009E4028" w:rsidRDefault="001D2E66" w:rsidP="00C82791">
            <w:pPr>
              <w:jc w:val="center"/>
              <w:rPr>
                <w:color w:val="000000"/>
                <w:sz w:val="18"/>
                <w:szCs w:val="18"/>
              </w:rPr>
            </w:pPr>
            <w:r w:rsidRPr="009E4028">
              <w:rPr>
                <w:color w:val="000000"/>
                <w:sz w:val="18"/>
                <w:szCs w:val="18"/>
              </w:rPr>
              <w:t>в.т.ч.на пищ.,  м</w:t>
            </w:r>
            <w:r w:rsidRPr="009E4028">
              <w:rPr>
                <w:color w:val="000000"/>
                <w:sz w:val="18"/>
                <w:szCs w:val="18"/>
                <w:vertAlign w:val="superscript"/>
              </w:rPr>
              <w:t>3</w:t>
            </w:r>
            <w:r w:rsidRPr="009E4028">
              <w:rPr>
                <w:color w:val="000000"/>
                <w:sz w:val="18"/>
                <w:szCs w:val="18"/>
              </w:rPr>
              <w:t>/ч</w:t>
            </w:r>
          </w:p>
        </w:tc>
      </w:tr>
      <w:tr w:rsidR="001D2E66" w:rsidRPr="00960EC9" w:rsidTr="00C82791">
        <w:trPr>
          <w:trHeight w:val="207"/>
        </w:trPr>
        <w:tc>
          <w:tcPr>
            <w:tcW w:w="2972" w:type="dxa"/>
            <w:vMerge/>
            <w:tcBorders>
              <w:top w:val="single" w:sz="4" w:space="0" w:color="000000"/>
              <w:left w:val="single" w:sz="4" w:space="0" w:color="auto"/>
              <w:bottom w:val="single" w:sz="4" w:space="0" w:color="000000"/>
              <w:right w:val="single" w:sz="4" w:space="0" w:color="000000"/>
            </w:tcBorders>
            <w:tcMar>
              <w:left w:w="57" w:type="dxa"/>
              <w:right w:w="57" w:type="dxa"/>
            </w:tcMar>
            <w:vAlign w:val="center"/>
            <w:hideMark/>
          </w:tcPr>
          <w:p w:rsidR="001D2E66" w:rsidRPr="009E4028" w:rsidRDefault="001D2E66" w:rsidP="00C82791">
            <w:pPr>
              <w:rPr>
                <w:color w:val="000000"/>
                <w:sz w:val="18"/>
                <w:szCs w:val="18"/>
              </w:rPr>
            </w:pPr>
          </w:p>
        </w:tc>
        <w:tc>
          <w:tcPr>
            <w:tcW w:w="629" w:type="dxa"/>
            <w:vMerge/>
            <w:tcBorders>
              <w:top w:val="nil"/>
              <w:left w:val="single" w:sz="4" w:space="0" w:color="000000"/>
              <w:bottom w:val="single" w:sz="4" w:space="0" w:color="000000"/>
              <w:right w:val="single" w:sz="4" w:space="0" w:color="000000"/>
            </w:tcBorders>
            <w:tcMar>
              <w:left w:w="57" w:type="dxa"/>
              <w:right w:w="57" w:type="dxa"/>
            </w:tcMar>
            <w:vAlign w:val="center"/>
            <w:hideMark/>
          </w:tcPr>
          <w:p w:rsidR="001D2E66" w:rsidRPr="00960EC9" w:rsidRDefault="001D2E66" w:rsidP="00C82791">
            <w:pPr>
              <w:rPr>
                <w:color w:val="000000"/>
                <w:sz w:val="18"/>
                <w:szCs w:val="18"/>
                <w:highlight w:val="yellow"/>
              </w:rPr>
            </w:pPr>
          </w:p>
        </w:tc>
        <w:tc>
          <w:tcPr>
            <w:tcW w:w="851" w:type="dxa"/>
            <w:vMerge/>
            <w:tcBorders>
              <w:top w:val="nil"/>
              <w:left w:val="single" w:sz="4" w:space="0" w:color="000000"/>
              <w:bottom w:val="single" w:sz="4" w:space="0" w:color="000000"/>
              <w:right w:val="single" w:sz="4" w:space="0" w:color="000000"/>
            </w:tcBorders>
            <w:tcMar>
              <w:left w:w="57" w:type="dxa"/>
              <w:right w:w="57" w:type="dxa"/>
            </w:tcMar>
            <w:vAlign w:val="center"/>
            <w:hideMark/>
          </w:tcPr>
          <w:p w:rsidR="001D2E66" w:rsidRPr="00960EC9" w:rsidRDefault="001D2E66" w:rsidP="00C82791">
            <w:pPr>
              <w:rPr>
                <w:color w:val="000000"/>
                <w:sz w:val="18"/>
                <w:szCs w:val="18"/>
                <w:highlight w:val="yellow"/>
              </w:rPr>
            </w:pPr>
          </w:p>
        </w:tc>
        <w:tc>
          <w:tcPr>
            <w:tcW w:w="850" w:type="dxa"/>
            <w:vMerge/>
            <w:tcBorders>
              <w:top w:val="nil"/>
              <w:left w:val="single" w:sz="4" w:space="0" w:color="000000"/>
              <w:bottom w:val="single" w:sz="4" w:space="0" w:color="000000"/>
              <w:right w:val="single" w:sz="4" w:space="0" w:color="000000"/>
            </w:tcBorders>
            <w:tcMar>
              <w:left w:w="57" w:type="dxa"/>
              <w:right w:w="57" w:type="dxa"/>
            </w:tcMar>
            <w:vAlign w:val="center"/>
            <w:hideMark/>
          </w:tcPr>
          <w:p w:rsidR="001D2E66" w:rsidRPr="00960EC9" w:rsidRDefault="001D2E66" w:rsidP="00C82791">
            <w:pPr>
              <w:rPr>
                <w:color w:val="000000"/>
                <w:sz w:val="18"/>
                <w:szCs w:val="18"/>
                <w:highlight w:val="yellow"/>
              </w:rPr>
            </w:pPr>
          </w:p>
        </w:tc>
        <w:tc>
          <w:tcPr>
            <w:tcW w:w="567" w:type="dxa"/>
            <w:vMerge/>
            <w:tcBorders>
              <w:top w:val="nil"/>
              <w:left w:val="single" w:sz="4" w:space="0" w:color="000000"/>
              <w:bottom w:val="single" w:sz="4" w:space="0" w:color="000000"/>
              <w:right w:val="single" w:sz="4" w:space="0" w:color="000000"/>
            </w:tcBorders>
            <w:tcMar>
              <w:left w:w="57" w:type="dxa"/>
              <w:right w:w="57" w:type="dxa"/>
            </w:tcMar>
            <w:vAlign w:val="center"/>
            <w:hideMark/>
          </w:tcPr>
          <w:p w:rsidR="001D2E66" w:rsidRPr="00960EC9" w:rsidRDefault="001D2E66" w:rsidP="00C82791">
            <w:pPr>
              <w:rPr>
                <w:color w:val="000000"/>
                <w:sz w:val="18"/>
                <w:szCs w:val="18"/>
                <w:highlight w:val="yellow"/>
              </w:rPr>
            </w:pPr>
          </w:p>
        </w:tc>
        <w:tc>
          <w:tcPr>
            <w:tcW w:w="851" w:type="dxa"/>
            <w:vMerge/>
            <w:tcBorders>
              <w:top w:val="nil"/>
              <w:left w:val="single" w:sz="4" w:space="0" w:color="000000"/>
              <w:bottom w:val="single" w:sz="4" w:space="0" w:color="000000"/>
              <w:right w:val="single" w:sz="4" w:space="0" w:color="000000"/>
            </w:tcBorders>
            <w:tcMar>
              <w:left w:w="57" w:type="dxa"/>
              <w:right w:w="57" w:type="dxa"/>
            </w:tcMar>
            <w:vAlign w:val="center"/>
            <w:hideMark/>
          </w:tcPr>
          <w:p w:rsidR="001D2E66" w:rsidRPr="00960EC9" w:rsidRDefault="001D2E66" w:rsidP="00C82791">
            <w:pPr>
              <w:rPr>
                <w:color w:val="000000"/>
                <w:sz w:val="18"/>
                <w:szCs w:val="18"/>
                <w:highlight w:val="yellow"/>
              </w:rPr>
            </w:pPr>
          </w:p>
        </w:tc>
        <w:tc>
          <w:tcPr>
            <w:tcW w:w="850" w:type="dxa"/>
            <w:vMerge/>
            <w:tcBorders>
              <w:top w:val="nil"/>
              <w:left w:val="single" w:sz="4" w:space="0" w:color="000000"/>
              <w:bottom w:val="single" w:sz="4" w:space="0" w:color="000000"/>
              <w:right w:val="single" w:sz="4" w:space="0" w:color="000000"/>
            </w:tcBorders>
            <w:tcMar>
              <w:left w:w="57" w:type="dxa"/>
              <w:right w:w="57" w:type="dxa"/>
            </w:tcMar>
            <w:vAlign w:val="center"/>
            <w:hideMark/>
          </w:tcPr>
          <w:p w:rsidR="001D2E66" w:rsidRPr="00960EC9" w:rsidRDefault="001D2E66" w:rsidP="00C82791">
            <w:pPr>
              <w:rPr>
                <w:color w:val="000000"/>
                <w:sz w:val="18"/>
                <w:szCs w:val="18"/>
                <w:highlight w:val="yellow"/>
              </w:rPr>
            </w:pPr>
          </w:p>
        </w:tc>
        <w:tc>
          <w:tcPr>
            <w:tcW w:w="567" w:type="dxa"/>
            <w:vMerge/>
            <w:tcBorders>
              <w:top w:val="nil"/>
              <w:left w:val="single" w:sz="4" w:space="0" w:color="000000"/>
              <w:bottom w:val="single" w:sz="4" w:space="0" w:color="000000"/>
              <w:right w:val="single" w:sz="4" w:space="0" w:color="000000"/>
            </w:tcBorders>
            <w:tcMar>
              <w:left w:w="57" w:type="dxa"/>
              <w:right w:w="57" w:type="dxa"/>
            </w:tcMar>
            <w:vAlign w:val="center"/>
            <w:hideMark/>
          </w:tcPr>
          <w:p w:rsidR="001D2E66" w:rsidRPr="00960EC9" w:rsidRDefault="001D2E66" w:rsidP="00C82791">
            <w:pPr>
              <w:rPr>
                <w:color w:val="000000"/>
                <w:sz w:val="18"/>
                <w:szCs w:val="18"/>
                <w:highlight w:val="yellow"/>
              </w:rPr>
            </w:pPr>
          </w:p>
        </w:tc>
        <w:tc>
          <w:tcPr>
            <w:tcW w:w="851" w:type="dxa"/>
            <w:vMerge/>
            <w:tcBorders>
              <w:top w:val="nil"/>
              <w:left w:val="single" w:sz="4" w:space="0" w:color="000000"/>
              <w:bottom w:val="single" w:sz="4" w:space="0" w:color="000000"/>
              <w:right w:val="single" w:sz="4" w:space="0" w:color="000000"/>
            </w:tcBorders>
            <w:tcMar>
              <w:left w:w="57" w:type="dxa"/>
              <w:right w:w="57" w:type="dxa"/>
            </w:tcMar>
            <w:vAlign w:val="center"/>
            <w:hideMark/>
          </w:tcPr>
          <w:p w:rsidR="001D2E66" w:rsidRPr="00960EC9" w:rsidRDefault="001D2E66" w:rsidP="00C82791">
            <w:pPr>
              <w:rPr>
                <w:color w:val="000000"/>
                <w:sz w:val="18"/>
                <w:szCs w:val="18"/>
                <w:highlight w:val="yellow"/>
              </w:rPr>
            </w:pPr>
          </w:p>
        </w:tc>
        <w:tc>
          <w:tcPr>
            <w:tcW w:w="821" w:type="dxa"/>
            <w:vMerge/>
            <w:tcBorders>
              <w:top w:val="nil"/>
              <w:left w:val="single" w:sz="4" w:space="0" w:color="000000"/>
              <w:bottom w:val="single" w:sz="4" w:space="0" w:color="000000"/>
              <w:right w:val="single" w:sz="4" w:space="0" w:color="auto"/>
            </w:tcBorders>
            <w:tcMar>
              <w:left w:w="57" w:type="dxa"/>
              <w:right w:w="57" w:type="dxa"/>
            </w:tcMar>
            <w:vAlign w:val="center"/>
            <w:hideMark/>
          </w:tcPr>
          <w:p w:rsidR="001D2E66" w:rsidRPr="00960EC9" w:rsidRDefault="001D2E66" w:rsidP="00C82791">
            <w:pPr>
              <w:rPr>
                <w:color w:val="000000"/>
                <w:sz w:val="18"/>
                <w:szCs w:val="18"/>
                <w:highlight w:val="yellow"/>
              </w:rPr>
            </w:pPr>
          </w:p>
        </w:tc>
      </w:tr>
      <w:tr w:rsidR="001D2E66" w:rsidRPr="00960EC9" w:rsidTr="00C82791">
        <w:trPr>
          <w:trHeight w:val="340"/>
        </w:trPr>
        <w:tc>
          <w:tcPr>
            <w:tcW w:w="2972" w:type="dxa"/>
            <w:tcBorders>
              <w:top w:val="nil"/>
              <w:left w:val="single" w:sz="4" w:space="0" w:color="auto"/>
              <w:bottom w:val="single" w:sz="4" w:space="0" w:color="000000"/>
              <w:right w:val="single" w:sz="4" w:space="0" w:color="000000"/>
            </w:tcBorders>
            <w:shd w:val="clear" w:color="auto" w:fill="auto"/>
            <w:tcMar>
              <w:left w:w="57" w:type="dxa"/>
              <w:right w:w="57" w:type="dxa"/>
            </w:tcMar>
            <w:vAlign w:val="bottom"/>
            <w:hideMark/>
          </w:tcPr>
          <w:p w:rsidR="001D2E66" w:rsidRPr="001D2E66" w:rsidRDefault="001D2E66" w:rsidP="00C82791">
            <w:pPr>
              <w:rPr>
                <w:color w:val="000000"/>
                <w:sz w:val="18"/>
                <w:szCs w:val="18"/>
                <w:lang w:val="ru-RU"/>
              </w:rPr>
            </w:pPr>
            <w:r w:rsidRPr="001D2E66">
              <w:rPr>
                <w:color w:val="000000"/>
                <w:sz w:val="18"/>
                <w:szCs w:val="18"/>
                <w:lang w:val="ru-RU"/>
              </w:rPr>
              <w:t xml:space="preserve">Жилая застройка, в том числе: </w:t>
            </w:r>
          </w:p>
        </w:tc>
        <w:tc>
          <w:tcPr>
            <w:tcW w:w="629"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7832</w:t>
            </w:r>
          </w:p>
        </w:tc>
        <w:tc>
          <w:tcPr>
            <w:tcW w:w="851"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3270</w:t>
            </w:r>
          </w:p>
        </w:tc>
        <w:tc>
          <w:tcPr>
            <w:tcW w:w="850"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392</w:t>
            </w:r>
          </w:p>
        </w:tc>
        <w:tc>
          <w:tcPr>
            <w:tcW w:w="567"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9632</w:t>
            </w:r>
          </w:p>
        </w:tc>
        <w:tc>
          <w:tcPr>
            <w:tcW w:w="851"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3859</w:t>
            </w:r>
          </w:p>
        </w:tc>
        <w:tc>
          <w:tcPr>
            <w:tcW w:w="850"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376</w:t>
            </w:r>
          </w:p>
        </w:tc>
        <w:tc>
          <w:tcPr>
            <w:tcW w:w="567"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9632</w:t>
            </w:r>
          </w:p>
        </w:tc>
        <w:tc>
          <w:tcPr>
            <w:tcW w:w="851"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3859</w:t>
            </w:r>
          </w:p>
        </w:tc>
        <w:tc>
          <w:tcPr>
            <w:tcW w:w="821" w:type="dxa"/>
            <w:tcBorders>
              <w:top w:val="nil"/>
              <w:left w:val="nil"/>
              <w:bottom w:val="single" w:sz="4" w:space="0" w:color="000000"/>
              <w:right w:val="single" w:sz="4" w:space="0" w:color="auto"/>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482</w:t>
            </w:r>
          </w:p>
        </w:tc>
      </w:tr>
      <w:tr w:rsidR="001D2E66" w:rsidRPr="00960EC9" w:rsidTr="00C82791">
        <w:trPr>
          <w:trHeight w:val="340"/>
        </w:trPr>
        <w:tc>
          <w:tcPr>
            <w:tcW w:w="2972" w:type="dxa"/>
            <w:tcBorders>
              <w:top w:val="nil"/>
              <w:left w:val="single" w:sz="4" w:space="0" w:color="auto"/>
              <w:bottom w:val="single" w:sz="4" w:space="0" w:color="000000"/>
              <w:right w:val="single" w:sz="4" w:space="0" w:color="000000"/>
            </w:tcBorders>
            <w:shd w:val="clear" w:color="auto" w:fill="auto"/>
            <w:tcMar>
              <w:left w:w="57" w:type="dxa"/>
              <w:right w:w="57" w:type="dxa"/>
            </w:tcMar>
            <w:vAlign w:val="bottom"/>
            <w:hideMark/>
          </w:tcPr>
          <w:p w:rsidR="001D2E66" w:rsidRPr="009E4028" w:rsidRDefault="001D2E66" w:rsidP="00C82791">
            <w:pPr>
              <w:rPr>
                <w:color w:val="000000"/>
                <w:sz w:val="18"/>
                <w:szCs w:val="18"/>
              </w:rPr>
            </w:pPr>
            <w:r w:rsidRPr="009E4028">
              <w:rPr>
                <w:color w:val="000000"/>
                <w:sz w:val="18"/>
                <w:szCs w:val="18"/>
              </w:rPr>
              <w:lastRenderedPageBreak/>
              <w:t>- многоквартирная застройка</w:t>
            </w:r>
          </w:p>
        </w:tc>
        <w:tc>
          <w:tcPr>
            <w:tcW w:w="629"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3856</w:t>
            </w:r>
          </w:p>
        </w:tc>
        <w:tc>
          <w:tcPr>
            <w:tcW w:w="851"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1408</w:t>
            </w:r>
          </w:p>
        </w:tc>
        <w:tc>
          <w:tcPr>
            <w:tcW w:w="850"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193</w:t>
            </w:r>
          </w:p>
        </w:tc>
        <w:tc>
          <w:tcPr>
            <w:tcW w:w="567"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5656</w:t>
            </w:r>
          </w:p>
        </w:tc>
        <w:tc>
          <w:tcPr>
            <w:tcW w:w="851"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1997</w:t>
            </w:r>
          </w:p>
        </w:tc>
        <w:tc>
          <w:tcPr>
            <w:tcW w:w="850"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283</w:t>
            </w:r>
          </w:p>
        </w:tc>
        <w:tc>
          <w:tcPr>
            <w:tcW w:w="567"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5656</w:t>
            </w:r>
          </w:p>
        </w:tc>
        <w:tc>
          <w:tcPr>
            <w:tcW w:w="851"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1997</w:t>
            </w:r>
          </w:p>
        </w:tc>
        <w:tc>
          <w:tcPr>
            <w:tcW w:w="821" w:type="dxa"/>
            <w:tcBorders>
              <w:top w:val="nil"/>
              <w:left w:val="nil"/>
              <w:bottom w:val="single" w:sz="4" w:space="0" w:color="000000"/>
              <w:right w:val="single" w:sz="4" w:space="0" w:color="auto"/>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283</w:t>
            </w:r>
          </w:p>
        </w:tc>
      </w:tr>
      <w:tr w:rsidR="001D2E66" w:rsidRPr="00960EC9" w:rsidTr="00C82791">
        <w:trPr>
          <w:trHeight w:val="340"/>
        </w:trPr>
        <w:tc>
          <w:tcPr>
            <w:tcW w:w="2972" w:type="dxa"/>
            <w:tcBorders>
              <w:top w:val="nil"/>
              <w:left w:val="single" w:sz="4" w:space="0" w:color="auto"/>
              <w:bottom w:val="single" w:sz="4" w:space="0" w:color="000000"/>
              <w:right w:val="single" w:sz="4" w:space="0" w:color="000000"/>
            </w:tcBorders>
            <w:shd w:val="clear" w:color="auto" w:fill="auto"/>
            <w:tcMar>
              <w:left w:w="57" w:type="dxa"/>
              <w:right w:w="57" w:type="dxa"/>
            </w:tcMar>
            <w:vAlign w:val="bottom"/>
            <w:hideMark/>
          </w:tcPr>
          <w:p w:rsidR="001D2E66" w:rsidRPr="009E4028" w:rsidRDefault="001D2E66" w:rsidP="00C82791">
            <w:pPr>
              <w:rPr>
                <w:color w:val="000000"/>
                <w:sz w:val="18"/>
                <w:szCs w:val="18"/>
              </w:rPr>
            </w:pPr>
            <w:r w:rsidRPr="009E4028">
              <w:rPr>
                <w:color w:val="000000"/>
                <w:sz w:val="18"/>
                <w:szCs w:val="18"/>
              </w:rPr>
              <w:t>- индивидуальная застройка</w:t>
            </w:r>
          </w:p>
        </w:tc>
        <w:tc>
          <w:tcPr>
            <w:tcW w:w="629"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3976</w:t>
            </w:r>
          </w:p>
        </w:tc>
        <w:tc>
          <w:tcPr>
            <w:tcW w:w="851"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1862</w:t>
            </w:r>
          </w:p>
        </w:tc>
        <w:tc>
          <w:tcPr>
            <w:tcW w:w="850"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199</w:t>
            </w:r>
          </w:p>
        </w:tc>
        <w:tc>
          <w:tcPr>
            <w:tcW w:w="567"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3976</w:t>
            </w:r>
          </w:p>
        </w:tc>
        <w:tc>
          <w:tcPr>
            <w:tcW w:w="851"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1862</w:t>
            </w:r>
          </w:p>
        </w:tc>
        <w:tc>
          <w:tcPr>
            <w:tcW w:w="850"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93</w:t>
            </w:r>
          </w:p>
        </w:tc>
        <w:tc>
          <w:tcPr>
            <w:tcW w:w="567"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3976</w:t>
            </w:r>
          </w:p>
        </w:tc>
        <w:tc>
          <w:tcPr>
            <w:tcW w:w="851"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1862</w:t>
            </w:r>
          </w:p>
        </w:tc>
        <w:tc>
          <w:tcPr>
            <w:tcW w:w="821" w:type="dxa"/>
            <w:tcBorders>
              <w:top w:val="nil"/>
              <w:left w:val="nil"/>
              <w:bottom w:val="single" w:sz="4" w:space="0" w:color="000000"/>
              <w:right w:val="single" w:sz="4" w:space="0" w:color="auto"/>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199</w:t>
            </w:r>
          </w:p>
        </w:tc>
      </w:tr>
      <w:tr w:rsidR="001D2E66" w:rsidRPr="00960EC9" w:rsidTr="00C82791">
        <w:trPr>
          <w:trHeight w:val="340"/>
        </w:trPr>
        <w:tc>
          <w:tcPr>
            <w:tcW w:w="2972" w:type="dxa"/>
            <w:tcBorders>
              <w:top w:val="nil"/>
              <w:left w:val="single" w:sz="4" w:space="0" w:color="auto"/>
              <w:bottom w:val="single" w:sz="4" w:space="0" w:color="000000"/>
              <w:right w:val="single" w:sz="4" w:space="0" w:color="000000"/>
            </w:tcBorders>
            <w:shd w:val="clear" w:color="auto" w:fill="auto"/>
            <w:tcMar>
              <w:left w:w="57" w:type="dxa"/>
              <w:right w:w="57" w:type="dxa"/>
            </w:tcMar>
            <w:vAlign w:val="bottom"/>
            <w:hideMark/>
          </w:tcPr>
          <w:p w:rsidR="001D2E66" w:rsidRPr="009E4028" w:rsidRDefault="001D2E66" w:rsidP="00C82791">
            <w:pPr>
              <w:rPr>
                <w:color w:val="000000"/>
                <w:sz w:val="18"/>
                <w:szCs w:val="18"/>
              </w:rPr>
            </w:pPr>
            <w:r w:rsidRPr="009E4028">
              <w:rPr>
                <w:color w:val="000000"/>
                <w:sz w:val="18"/>
                <w:szCs w:val="18"/>
              </w:rPr>
              <w:t>Объекты общественного назначения</w:t>
            </w:r>
          </w:p>
        </w:tc>
        <w:tc>
          <w:tcPr>
            <w:tcW w:w="629"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 </w:t>
            </w:r>
          </w:p>
        </w:tc>
        <w:tc>
          <w:tcPr>
            <w:tcW w:w="851"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138</w:t>
            </w:r>
          </w:p>
        </w:tc>
        <w:tc>
          <w:tcPr>
            <w:tcW w:w="850"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 </w:t>
            </w:r>
          </w:p>
        </w:tc>
        <w:tc>
          <w:tcPr>
            <w:tcW w:w="567"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 </w:t>
            </w:r>
          </w:p>
        </w:tc>
        <w:tc>
          <w:tcPr>
            <w:tcW w:w="851"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545</w:t>
            </w:r>
          </w:p>
        </w:tc>
        <w:tc>
          <w:tcPr>
            <w:tcW w:w="850"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 </w:t>
            </w:r>
          </w:p>
        </w:tc>
        <w:tc>
          <w:tcPr>
            <w:tcW w:w="567"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 </w:t>
            </w:r>
          </w:p>
        </w:tc>
        <w:tc>
          <w:tcPr>
            <w:tcW w:w="851"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545</w:t>
            </w:r>
          </w:p>
        </w:tc>
        <w:tc>
          <w:tcPr>
            <w:tcW w:w="821" w:type="dxa"/>
            <w:tcBorders>
              <w:top w:val="nil"/>
              <w:left w:val="nil"/>
              <w:bottom w:val="single" w:sz="4" w:space="0" w:color="000000"/>
              <w:right w:val="single" w:sz="4" w:space="0" w:color="auto"/>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 </w:t>
            </w:r>
          </w:p>
        </w:tc>
      </w:tr>
      <w:tr w:rsidR="001D2E66" w:rsidRPr="00960EC9" w:rsidTr="00C82791">
        <w:trPr>
          <w:trHeight w:val="340"/>
        </w:trPr>
        <w:tc>
          <w:tcPr>
            <w:tcW w:w="2972" w:type="dxa"/>
            <w:tcBorders>
              <w:top w:val="nil"/>
              <w:left w:val="single" w:sz="4" w:space="0" w:color="auto"/>
              <w:bottom w:val="single" w:sz="4" w:space="0" w:color="000000"/>
              <w:right w:val="single" w:sz="4" w:space="0" w:color="000000"/>
            </w:tcBorders>
            <w:shd w:val="clear" w:color="auto" w:fill="auto"/>
            <w:tcMar>
              <w:left w:w="57" w:type="dxa"/>
              <w:right w:w="57" w:type="dxa"/>
            </w:tcMar>
            <w:vAlign w:val="bottom"/>
            <w:hideMark/>
          </w:tcPr>
          <w:p w:rsidR="001D2E66" w:rsidRPr="009E4028" w:rsidRDefault="001D2E66" w:rsidP="00C82791">
            <w:pPr>
              <w:rPr>
                <w:color w:val="000000"/>
                <w:sz w:val="18"/>
                <w:szCs w:val="18"/>
              </w:rPr>
            </w:pPr>
            <w:r w:rsidRPr="009E4028">
              <w:rPr>
                <w:color w:val="000000"/>
                <w:sz w:val="18"/>
                <w:szCs w:val="18"/>
              </w:rPr>
              <w:t>Объекты хозяйственной деятельности</w:t>
            </w:r>
          </w:p>
        </w:tc>
        <w:tc>
          <w:tcPr>
            <w:tcW w:w="629"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 </w:t>
            </w:r>
          </w:p>
        </w:tc>
        <w:tc>
          <w:tcPr>
            <w:tcW w:w="851"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0</w:t>
            </w:r>
          </w:p>
        </w:tc>
        <w:tc>
          <w:tcPr>
            <w:tcW w:w="850"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 </w:t>
            </w:r>
          </w:p>
        </w:tc>
        <w:tc>
          <w:tcPr>
            <w:tcW w:w="567"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 </w:t>
            </w:r>
          </w:p>
        </w:tc>
        <w:tc>
          <w:tcPr>
            <w:tcW w:w="851"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0</w:t>
            </w:r>
          </w:p>
        </w:tc>
        <w:tc>
          <w:tcPr>
            <w:tcW w:w="850"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 </w:t>
            </w:r>
          </w:p>
        </w:tc>
        <w:tc>
          <w:tcPr>
            <w:tcW w:w="567"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 </w:t>
            </w:r>
          </w:p>
        </w:tc>
        <w:tc>
          <w:tcPr>
            <w:tcW w:w="851"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0</w:t>
            </w:r>
          </w:p>
        </w:tc>
        <w:tc>
          <w:tcPr>
            <w:tcW w:w="821" w:type="dxa"/>
            <w:tcBorders>
              <w:top w:val="nil"/>
              <w:left w:val="nil"/>
              <w:bottom w:val="single" w:sz="4" w:space="0" w:color="000000"/>
              <w:right w:val="single" w:sz="4" w:space="0" w:color="auto"/>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 </w:t>
            </w:r>
          </w:p>
        </w:tc>
      </w:tr>
      <w:tr w:rsidR="001D2E66" w:rsidRPr="00960EC9" w:rsidTr="00C82791">
        <w:trPr>
          <w:trHeight w:val="340"/>
        </w:trPr>
        <w:tc>
          <w:tcPr>
            <w:tcW w:w="2972" w:type="dxa"/>
            <w:tcBorders>
              <w:top w:val="nil"/>
              <w:left w:val="single" w:sz="4" w:space="0" w:color="auto"/>
              <w:bottom w:val="single" w:sz="4" w:space="0" w:color="000000"/>
              <w:right w:val="single" w:sz="4" w:space="0" w:color="000000"/>
            </w:tcBorders>
            <w:shd w:val="clear" w:color="auto" w:fill="auto"/>
            <w:tcMar>
              <w:left w:w="57" w:type="dxa"/>
              <w:right w:w="57" w:type="dxa"/>
            </w:tcMar>
            <w:vAlign w:val="bottom"/>
            <w:hideMark/>
          </w:tcPr>
          <w:p w:rsidR="001D2E66" w:rsidRPr="009E4028" w:rsidRDefault="001D2E66" w:rsidP="00C82791">
            <w:pPr>
              <w:rPr>
                <w:color w:val="000000"/>
                <w:sz w:val="18"/>
                <w:szCs w:val="18"/>
              </w:rPr>
            </w:pPr>
            <w:r w:rsidRPr="009E4028">
              <w:rPr>
                <w:color w:val="000000"/>
                <w:sz w:val="18"/>
                <w:szCs w:val="18"/>
              </w:rPr>
              <w:t>Садово-дачные объединения</w:t>
            </w:r>
          </w:p>
        </w:tc>
        <w:tc>
          <w:tcPr>
            <w:tcW w:w="629"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18200</w:t>
            </w:r>
          </w:p>
        </w:tc>
        <w:tc>
          <w:tcPr>
            <w:tcW w:w="851"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3879</w:t>
            </w:r>
          </w:p>
        </w:tc>
        <w:tc>
          <w:tcPr>
            <w:tcW w:w="850"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910</w:t>
            </w:r>
          </w:p>
        </w:tc>
        <w:tc>
          <w:tcPr>
            <w:tcW w:w="567"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18200</w:t>
            </w:r>
          </w:p>
        </w:tc>
        <w:tc>
          <w:tcPr>
            <w:tcW w:w="851"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3879</w:t>
            </w:r>
          </w:p>
        </w:tc>
        <w:tc>
          <w:tcPr>
            <w:tcW w:w="850"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194</w:t>
            </w:r>
          </w:p>
        </w:tc>
        <w:tc>
          <w:tcPr>
            <w:tcW w:w="567"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18200</w:t>
            </w:r>
          </w:p>
        </w:tc>
        <w:tc>
          <w:tcPr>
            <w:tcW w:w="851"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3879</w:t>
            </w:r>
          </w:p>
        </w:tc>
        <w:tc>
          <w:tcPr>
            <w:tcW w:w="821" w:type="dxa"/>
            <w:tcBorders>
              <w:top w:val="nil"/>
              <w:left w:val="nil"/>
              <w:bottom w:val="single" w:sz="4" w:space="0" w:color="000000"/>
              <w:right w:val="single" w:sz="4" w:space="0" w:color="auto"/>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910</w:t>
            </w:r>
          </w:p>
        </w:tc>
      </w:tr>
      <w:tr w:rsidR="001D2E66" w:rsidRPr="00960EC9" w:rsidTr="00C82791">
        <w:trPr>
          <w:trHeight w:val="340"/>
        </w:trPr>
        <w:tc>
          <w:tcPr>
            <w:tcW w:w="2972" w:type="dxa"/>
            <w:tcBorders>
              <w:top w:val="nil"/>
              <w:left w:val="single" w:sz="4" w:space="0" w:color="auto"/>
              <w:bottom w:val="single" w:sz="4" w:space="0" w:color="000000"/>
              <w:right w:val="single" w:sz="4" w:space="0" w:color="000000"/>
            </w:tcBorders>
            <w:shd w:val="clear" w:color="auto" w:fill="auto"/>
            <w:tcMar>
              <w:left w:w="57" w:type="dxa"/>
              <w:right w:w="57" w:type="dxa"/>
            </w:tcMar>
            <w:vAlign w:val="bottom"/>
            <w:hideMark/>
          </w:tcPr>
          <w:p w:rsidR="001D2E66" w:rsidRPr="009E4028" w:rsidRDefault="001D2E66" w:rsidP="00C82791">
            <w:pPr>
              <w:rPr>
                <w:color w:val="000000"/>
                <w:sz w:val="18"/>
                <w:szCs w:val="18"/>
              </w:rPr>
            </w:pPr>
            <w:r w:rsidRPr="009E4028">
              <w:rPr>
                <w:color w:val="000000"/>
                <w:sz w:val="18"/>
                <w:szCs w:val="18"/>
              </w:rPr>
              <w:t>Неучтенные расходы 10%</w:t>
            </w:r>
          </w:p>
        </w:tc>
        <w:tc>
          <w:tcPr>
            <w:tcW w:w="629"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 </w:t>
            </w:r>
          </w:p>
        </w:tc>
        <w:tc>
          <w:tcPr>
            <w:tcW w:w="851"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729</w:t>
            </w:r>
          </w:p>
        </w:tc>
        <w:tc>
          <w:tcPr>
            <w:tcW w:w="850"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130</w:t>
            </w:r>
          </w:p>
        </w:tc>
        <w:tc>
          <w:tcPr>
            <w:tcW w:w="567"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 </w:t>
            </w:r>
          </w:p>
        </w:tc>
        <w:tc>
          <w:tcPr>
            <w:tcW w:w="851"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828</w:t>
            </w:r>
          </w:p>
        </w:tc>
        <w:tc>
          <w:tcPr>
            <w:tcW w:w="850"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57</w:t>
            </w:r>
          </w:p>
        </w:tc>
        <w:tc>
          <w:tcPr>
            <w:tcW w:w="567"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 </w:t>
            </w:r>
          </w:p>
        </w:tc>
        <w:tc>
          <w:tcPr>
            <w:tcW w:w="851" w:type="dxa"/>
            <w:tcBorders>
              <w:top w:val="nil"/>
              <w:left w:val="nil"/>
              <w:bottom w:val="single" w:sz="4" w:space="0" w:color="000000"/>
              <w:right w:val="single" w:sz="4" w:space="0" w:color="000000"/>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828</w:t>
            </w:r>
          </w:p>
        </w:tc>
        <w:tc>
          <w:tcPr>
            <w:tcW w:w="821" w:type="dxa"/>
            <w:tcBorders>
              <w:top w:val="nil"/>
              <w:left w:val="nil"/>
              <w:bottom w:val="single" w:sz="4" w:space="0" w:color="000000"/>
              <w:right w:val="single" w:sz="4" w:space="0" w:color="auto"/>
            </w:tcBorders>
            <w:shd w:val="clear" w:color="auto" w:fill="auto"/>
            <w:tcMar>
              <w:left w:w="57" w:type="dxa"/>
              <w:right w:w="57" w:type="dxa"/>
            </w:tcMar>
            <w:vAlign w:val="center"/>
            <w:hideMark/>
          </w:tcPr>
          <w:p w:rsidR="001D2E66" w:rsidRDefault="001D2E66" w:rsidP="00C82791">
            <w:pPr>
              <w:jc w:val="center"/>
              <w:rPr>
                <w:sz w:val="18"/>
                <w:szCs w:val="18"/>
              </w:rPr>
            </w:pPr>
            <w:r>
              <w:rPr>
                <w:sz w:val="18"/>
                <w:szCs w:val="18"/>
              </w:rPr>
              <w:t>139</w:t>
            </w:r>
          </w:p>
        </w:tc>
      </w:tr>
      <w:tr w:rsidR="001D2E66" w:rsidRPr="00960EC9" w:rsidTr="00C82791">
        <w:trPr>
          <w:trHeight w:val="340"/>
        </w:trPr>
        <w:tc>
          <w:tcPr>
            <w:tcW w:w="2972" w:type="dxa"/>
            <w:tcBorders>
              <w:top w:val="nil"/>
              <w:left w:val="single" w:sz="4" w:space="0" w:color="auto"/>
              <w:bottom w:val="single" w:sz="4" w:space="0" w:color="auto"/>
              <w:right w:val="single" w:sz="4" w:space="0" w:color="000000"/>
            </w:tcBorders>
            <w:shd w:val="clear" w:color="auto" w:fill="auto"/>
            <w:tcMar>
              <w:left w:w="57" w:type="dxa"/>
              <w:right w:w="57" w:type="dxa"/>
            </w:tcMar>
            <w:vAlign w:val="bottom"/>
            <w:hideMark/>
          </w:tcPr>
          <w:p w:rsidR="001D2E66" w:rsidRPr="009E4028" w:rsidRDefault="001D2E66" w:rsidP="00C82791">
            <w:pPr>
              <w:rPr>
                <w:b/>
                <w:bCs/>
                <w:color w:val="000000"/>
                <w:sz w:val="18"/>
                <w:szCs w:val="18"/>
              </w:rPr>
            </w:pPr>
            <w:r w:rsidRPr="009E4028">
              <w:rPr>
                <w:b/>
                <w:bCs/>
                <w:color w:val="000000"/>
                <w:sz w:val="18"/>
                <w:szCs w:val="18"/>
              </w:rPr>
              <w:t>Итого с.п</w:t>
            </w:r>
            <w:proofErr w:type="gramStart"/>
            <w:r w:rsidRPr="009E4028">
              <w:rPr>
                <w:b/>
                <w:bCs/>
                <w:color w:val="000000"/>
                <w:sz w:val="18"/>
                <w:szCs w:val="18"/>
              </w:rPr>
              <w:t>..</w:t>
            </w:r>
            <w:proofErr w:type="gramEnd"/>
            <w:r w:rsidRPr="009E4028">
              <w:rPr>
                <w:b/>
                <w:bCs/>
                <w:color w:val="000000"/>
                <w:sz w:val="18"/>
                <w:szCs w:val="18"/>
              </w:rPr>
              <w:t xml:space="preserve"> </w:t>
            </w:r>
            <w:r>
              <w:rPr>
                <w:b/>
                <w:bCs/>
                <w:color w:val="000000"/>
                <w:sz w:val="18"/>
                <w:szCs w:val="18"/>
              </w:rPr>
              <w:t>Загорянский</w:t>
            </w:r>
          </w:p>
        </w:tc>
        <w:tc>
          <w:tcPr>
            <w:tcW w:w="629" w:type="dxa"/>
            <w:tcBorders>
              <w:top w:val="nil"/>
              <w:left w:val="nil"/>
              <w:bottom w:val="single" w:sz="4" w:space="0" w:color="auto"/>
              <w:right w:val="single" w:sz="4" w:space="0" w:color="000000"/>
            </w:tcBorders>
            <w:shd w:val="clear" w:color="auto" w:fill="auto"/>
            <w:tcMar>
              <w:left w:w="57" w:type="dxa"/>
              <w:right w:w="57" w:type="dxa"/>
            </w:tcMar>
            <w:vAlign w:val="center"/>
            <w:hideMark/>
          </w:tcPr>
          <w:p w:rsidR="001D2E66" w:rsidRDefault="001D2E66" w:rsidP="00C82791">
            <w:pPr>
              <w:jc w:val="center"/>
              <w:rPr>
                <w:b/>
                <w:bCs/>
                <w:sz w:val="18"/>
                <w:szCs w:val="18"/>
              </w:rPr>
            </w:pPr>
            <w:r>
              <w:rPr>
                <w:b/>
                <w:bCs/>
                <w:sz w:val="18"/>
                <w:szCs w:val="18"/>
              </w:rPr>
              <w:t>26032</w:t>
            </w:r>
          </w:p>
        </w:tc>
        <w:tc>
          <w:tcPr>
            <w:tcW w:w="851" w:type="dxa"/>
            <w:tcBorders>
              <w:top w:val="nil"/>
              <w:left w:val="nil"/>
              <w:bottom w:val="single" w:sz="4" w:space="0" w:color="auto"/>
              <w:right w:val="single" w:sz="4" w:space="0" w:color="000000"/>
            </w:tcBorders>
            <w:shd w:val="clear" w:color="auto" w:fill="auto"/>
            <w:tcMar>
              <w:left w:w="57" w:type="dxa"/>
              <w:right w:w="57" w:type="dxa"/>
            </w:tcMar>
            <w:vAlign w:val="center"/>
            <w:hideMark/>
          </w:tcPr>
          <w:p w:rsidR="001D2E66" w:rsidRDefault="001D2E66" w:rsidP="00C82791">
            <w:pPr>
              <w:jc w:val="center"/>
              <w:rPr>
                <w:b/>
                <w:bCs/>
                <w:sz w:val="18"/>
                <w:szCs w:val="18"/>
              </w:rPr>
            </w:pPr>
            <w:r>
              <w:rPr>
                <w:b/>
                <w:bCs/>
                <w:sz w:val="18"/>
                <w:szCs w:val="18"/>
              </w:rPr>
              <w:t>8015</w:t>
            </w:r>
          </w:p>
        </w:tc>
        <w:tc>
          <w:tcPr>
            <w:tcW w:w="850" w:type="dxa"/>
            <w:tcBorders>
              <w:top w:val="nil"/>
              <w:left w:val="nil"/>
              <w:bottom w:val="single" w:sz="4" w:space="0" w:color="auto"/>
              <w:right w:val="single" w:sz="4" w:space="0" w:color="000000"/>
            </w:tcBorders>
            <w:shd w:val="clear" w:color="auto" w:fill="auto"/>
            <w:tcMar>
              <w:left w:w="57" w:type="dxa"/>
              <w:right w:w="57" w:type="dxa"/>
            </w:tcMar>
            <w:vAlign w:val="center"/>
            <w:hideMark/>
          </w:tcPr>
          <w:p w:rsidR="001D2E66" w:rsidRDefault="001D2E66" w:rsidP="00C82791">
            <w:pPr>
              <w:jc w:val="center"/>
              <w:rPr>
                <w:b/>
                <w:bCs/>
                <w:sz w:val="18"/>
                <w:szCs w:val="18"/>
              </w:rPr>
            </w:pPr>
            <w:r>
              <w:rPr>
                <w:b/>
                <w:bCs/>
                <w:sz w:val="18"/>
                <w:szCs w:val="18"/>
              </w:rPr>
              <w:t>1432</w:t>
            </w:r>
          </w:p>
        </w:tc>
        <w:tc>
          <w:tcPr>
            <w:tcW w:w="567" w:type="dxa"/>
            <w:tcBorders>
              <w:top w:val="nil"/>
              <w:left w:val="nil"/>
              <w:bottom w:val="single" w:sz="4" w:space="0" w:color="auto"/>
              <w:right w:val="single" w:sz="4" w:space="0" w:color="000000"/>
            </w:tcBorders>
            <w:shd w:val="clear" w:color="auto" w:fill="auto"/>
            <w:tcMar>
              <w:left w:w="57" w:type="dxa"/>
              <w:right w:w="57" w:type="dxa"/>
            </w:tcMar>
            <w:vAlign w:val="center"/>
            <w:hideMark/>
          </w:tcPr>
          <w:p w:rsidR="001D2E66" w:rsidRDefault="001D2E66" w:rsidP="00C82791">
            <w:pPr>
              <w:jc w:val="center"/>
              <w:rPr>
                <w:b/>
                <w:bCs/>
                <w:sz w:val="18"/>
                <w:szCs w:val="18"/>
              </w:rPr>
            </w:pPr>
            <w:r>
              <w:rPr>
                <w:b/>
                <w:bCs/>
                <w:sz w:val="18"/>
                <w:szCs w:val="18"/>
              </w:rPr>
              <w:t>27832</w:t>
            </w:r>
          </w:p>
        </w:tc>
        <w:tc>
          <w:tcPr>
            <w:tcW w:w="851" w:type="dxa"/>
            <w:tcBorders>
              <w:top w:val="nil"/>
              <w:left w:val="nil"/>
              <w:bottom w:val="single" w:sz="4" w:space="0" w:color="auto"/>
              <w:right w:val="single" w:sz="4" w:space="0" w:color="000000"/>
            </w:tcBorders>
            <w:shd w:val="clear" w:color="auto" w:fill="auto"/>
            <w:tcMar>
              <w:left w:w="57" w:type="dxa"/>
              <w:right w:w="57" w:type="dxa"/>
            </w:tcMar>
            <w:vAlign w:val="center"/>
            <w:hideMark/>
          </w:tcPr>
          <w:p w:rsidR="001D2E66" w:rsidRDefault="001D2E66" w:rsidP="00C82791">
            <w:pPr>
              <w:jc w:val="center"/>
              <w:rPr>
                <w:b/>
                <w:bCs/>
                <w:sz w:val="18"/>
                <w:szCs w:val="18"/>
              </w:rPr>
            </w:pPr>
            <w:r>
              <w:rPr>
                <w:b/>
                <w:bCs/>
                <w:sz w:val="18"/>
                <w:szCs w:val="18"/>
              </w:rPr>
              <w:t>9111</w:t>
            </w:r>
          </w:p>
        </w:tc>
        <w:tc>
          <w:tcPr>
            <w:tcW w:w="850" w:type="dxa"/>
            <w:tcBorders>
              <w:top w:val="nil"/>
              <w:left w:val="nil"/>
              <w:bottom w:val="single" w:sz="4" w:space="0" w:color="auto"/>
              <w:right w:val="single" w:sz="4" w:space="0" w:color="000000"/>
            </w:tcBorders>
            <w:shd w:val="clear" w:color="auto" w:fill="auto"/>
            <w:tcMar>
              <w:left w:w="57" w:type="dxa"/>
              <w:right w:w="57" w:type="dxa"/>
            </w:tcMar>
            <w:vAlign w:val="center"/>
            <w:hideMark/>
          </w:tcPr>
          <w:p w:rsidR="001D2E66" w:rsidRDefault="001D2E66" w:rsidP="00C82791">
            <w:pPr>
              <w:jc w:val="center"/>
              <w:rPr>
                <w:b/>
                <w:bCs/>
                <w:sz w:val="18"/>
                <w:szCs w:val="18"/>
              </w:rPr>
            </w:pPr>
            <w:r>
              <w:rPr>
                <w:b/>
                <w:bCs/>
                <w:sz w:val="18"/>
                <w:szCs w:val="18"/>
              </w:rPr>
              <w:t>627</w:t>
            </w:r>
          </w:p>
        </w:tc>
        <w:tc>
          <w:tcPr>
            <w:tcW w:w="567" w:type="dxa"/>
            <w:tcBorders>
              <w:top w:val="nil"/>
              <w:left w:val="nil"/>
              <w:bottom w:val="single" w:sz="4" w:space="0" w:color="auto"/>
              <w:right w:val="single" w:sz="4" w:space="0" w:color="000000"/>
            </w:tcBorders>
            <w:shd w:val="clear" w:color="auto" w:fill="auto"/>
            <w:tcMar>
              <w:left w:w="57" w:type="dxa"/>
              <w:right w:w="57" w:type="dxa"/>
            </w:tcMar>
            <w:vAlign w:val="center"/>
            <w:hideMark/>
          </w:tcPr>
          <w:p w:rsidR="001D2E66" w:rsidRDefault="001D2E66" w:rsidP="00C82791">
            <w:pPr>
              <w:jc w:val="center"/>
              <w:rPr>
                <w:b/>
                <w:bCs/>
                <w:sz w:val="18"/>
                <w:szCs w:val="18"/>
              </w:rPr>
            </w:pPr>
            <w:r>
              <w:rPr>
                <w:b/>
                <w:bCs/>
                <w:sz w:val="18"/>
                <w:szCs w:val="18"/>
              </w:rPr>
              <w:t>27832</w:t>
            </w:r>
          </w:p>
        </w:tc>
        <w:tc>
          <w:tcPr>
            <w:tcW w:w="851" w:type="dxa"/>
            <w:tcBorders>
              <w:top w:val="nil"/>
              <w:left w:val="nil"/>
              <w:bottom w:val="single" w:sz="4" w:space="0" w:color="auto"/>
              <w:right w:val="single" w:sz="4" w:space="0" w:color="000000"/>
            </w:tcBorders>
            <w:shd w:val="clear" w:color="auto" w:fill="auto"/>
            <w:tcMar>
              <w:left w:w="57" w:type="dxa"/>
              <w:right w:w="57" w:type="dxa"/>
            </w:tcMar>
            <w:vAlign w:val="center"/>
            <w:hideMark/>
          </w:tcPr>
          <w:p w:rsidR="001D2E66" w:rsidRDefault="001D2E66" w:rsidP="00C82791">
            <w:pPr>
              <w:jc w:val="center"/>
              <w:rPr>
                <w:b/>
                <w:bCs/>
                <w:sz w:val="18"/>
                <w:szCs w:val="18"/>
              </w:rPr>
            </w:pPr>
            <w:r>
              <w:rPr>
                <w:b/>
                <w:bCs/>
                <w:sz w:val="18"/>
                <w:szCs w:val="18"/>
              </w:rPr>
              <w:t>9111</w:t>
            </w:r>
          </w:p>
        </w:tc>
        <w:tc>
          <w:tcPr>
            <w:tcW w:w="821"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1D2E66" w:rsidRDefault="001D2E66" w:rsidP="00C82791">
            <w:pPr>
              <w:jc w:val="center"/>
              <w:rPr>
                <w:b/>
                <w:bCs/>
                <w:sz w:val="18"/>
                <w:szCs w:val="18"/>
              </w:rPr>
            </w:pPr>
            <w:r>
              <w:rPr>
                <w:b/>
                <w:bCs/>
                <w:sz w:val="18"/>
                <w:szCs w:val="18"/>
              </w:rPr>
              <w:t>1531</w:t>
            </w:r>
          </w:p>
        </w:tc>
      </w:tr>
      <w:tr w:rsidR="001D2E66" w:rsidRPr="00960EC9" w:rsidTr="00C82791">
        <w:trPr>
          <w:trHeight w:val="340"/>
        </w:trPr>
        <w:tc>
          <w:tcPr>
            <w:tcW w:w="2972" w:type="dxa"/>
            <w:tcBorders>
              <w:top w:val="single" w:sz="4" w:space="0" w:color="auto"/>
              <w:left w:val="single" w:sz="4" w:space="0" w:color="auto"/>
              <w:bottom w:val="single" w:sz="4" w:space="0" w:color="auto"/>
              <w:right w:val="single" w:sz="4" w:space="0" w:color="000000"/>
            </w:tcBorders>
            <w:shd w:val="clear" w:color="auto" w:fill="auto"/>
            <w:tcMar>
              <w:left w:w="57" w:type="dxa"/>
              <w:right w:w="57" w:type="dxa"/>
            </w:tcMar>
            <w:vAlign w:val="bottom"/>
            <w:hideMark/>
          </w:tcPr>
          <w:p w:rsidR="001D2E66" w:rsidRPr="001D2E66" w:rsidRDefault="001D2E66" w:rsidP="00C82791">
            <w:pPr>
              <w:rPr>
                <w:b/>
                <w:bCs/>
                <w:color w:val="000000"/>
                <w:sz w:val="18"/>
                <w:szCs w:val="18"/>
                <w:lang w:val="ru-RU"/>
              </w:rPr>
            </w:pPr>
            <w:r w:rsidRPr="001D2E66">
              <w:rPr>
                <w:b/>
                <w:bCs/>
                <w:color w:val="000000"/>
                <w:sz w:val="18"/>
                <w:szCs w:val="18"/>
                <w:lang w:val="ru-RU"/>
              </w:rPr>
              <w:t xml:space="preserve">Годовая потребность,  </w:t>
            </w:r>
          </w:p>
          <w:p w:rsidR="001D2E66" w:rsidRPr="001D2E66" w:rsidRDefault="001D2E66" w:rsidP="00C82791">
            <w:pPr>
              <w:rPr>
                <w:b/>
                <w:bCs/>
                <w:color w:val="000000"/>
                <w:sz w:val="18"/>
                <w:szCs w:val="18"/>
                <w:lang w:val="ru-RU"/>
              </w:rPr>
            </w:pPr>
            <w:r w:rsidRPr="001D2E66">
              <w:rPr>
                <w:b/>
                <w:bCs/>
                <w:color w:val="000000"/>
                <w:sz w:val="18"/>
                <w:szCs w:val="18"/>
                <w:lang w:val="ru-RU"/>
              </w:rPr>
              <w:t>млн. м3/год</w:t>
            </w:r>
          </w:p>
        </w:tc>
        <w:tc>
          <w:tcPr>
            <w:tcW w:w="629" w:type="dxa"/>
            <w:tcBorders>
              <w:top w:val="single" w:sz="4" w:space="0" w:color="auto"/>
              <w:left w:val="nil"/>
              <w:bottom w:val="single" w:sz="4" w:space="0" w:color="auto"/>
              <w:right w:val="single" w:sz="4" w:space="0" w:color="000000"/>
            </w:tcBorders>
            <w:shd w:val="clear" w:color="auto" w:fill="auto"/>
            <w:tcMar>
              <w:left w:w="57" w:type="dxa"/>
              <w:right w:w="57" w:type="dxa"/>
            </w:tcMar>
            <w:vAlign w:val="center"/>
            <w:hideMark/>
          </w:tcPr>
          <w:p w:rsidR="001D2E66" w:rsidRPr="001D2E66" w:rsidRDefault="001D2E66" w:rsidP="00C82791">
            <w:pPr>
              <w:jc w:val="center"/>
              <w:rPr>
                <w:sz w:val="18"/>
                <w:szCs w:val="18"/>
                <w:lang w:val="ru-RU"/>
              </w:rPr>
            </w:pPr>
            <w:r>
              <w:rPr>
                <w:sz w:val="18"/>
                <w:szCs w:val="18"/>
              </w:rPr>
              <w:t> </w:t>
            </w:r>
          </w:p>
        </w:tc>
        <w:tc>
          <w:tcPr>
            <w:tcW w:w="851" w:type="dxa"/>
            <w:tcBorders>
              <w:top w:val="single" w:sz="4" w:space="0" w:color="auto"/>
              <w:left w:val="nil"/>
              <w:bottom w:val="single" w:sz="4" w:space="0" w:color="auto"/>
              <w:right w:val="single" w:sz="4" w:space="0" w:color="000000"/>
            </w:tcBorders>
            <w:shd w:val="clear" w:color="auto" w:fill="auto"/>
            <w:tcMar>
              <w:left w:w="57" w:type="dxa"/>
              <w:right w:w="57" w:type="dxa"/>
            </w:tcMar>
            <w:vAlign w:val="center"/>
            <w:hideMark/>
          </w:tcPr>
          <w:p w:rsidR="001D2E66" w:rsidRDefault="001D2E66" w:rsidP="00C82791">
            <w:pPr>
              <w:jc w:val="center"/>
              <w:rPr>
                <w:b/>
                <w:bCs/>
                <w:sz w:val="18"/>
                <w:szCs w:val="18"/>
              </w:rPr>
            </w:pPr>
            <w:r>
              <w:rPr>
                <w:b/>
                <w:bCs/>
                <w:sz w:val="18"/>
                <w:szCs w:val="18"/>
              </w:rPr>
              <w:t>18,81</w:t>
            </w:r>
          </w:p>
        </w:tc>
        <w:tc>
          <w:tcPr>
            <w:tcW w:w="850" w:type="dxa"/>
            <w:tcBorders>
              <w:top w:val="single" w:sz="4" w:space="0" w:color="auto"/>
              <w:left w:val="nil"/>
              <w:bottom w:val="single" w:sz="4" w:space="0" w:color="auto"/>
              <w:right w:val="single" w:sz="4" w:space="0" w:color="000000"/>
            </w:tcBorders>
            <w:shd w:val="clear" w:color="auto" w:fill="auto"/>
            <w:tcMar>
              <w:left w:w="57" w:type="dxa"/>
              <w:right w:w="57" w:type="dxa"/>
            </w:tcMar>
            <w:vAlign w:val="center"/>
            <w:hideMark/>
          </w:tcPr>
          <w:p w:rsidR="001D2E66" w:rsidRDefault="001D2E66" w:rsidP="00C82791">
            <w:pPr>
              <w:jc w:val="center"/>
              <w:rPr>
                <w:b/>
                <w:bCs/>
                <w:sz w:val="18"/>
                <w:szCs w:val="18"/>
              </w:rPr>
            </w:pPr>
            <w:r>
              <w:rPr>
                <w:b/>
                <w:bCs/>
                <w:sz w:val="18"/>
                <w:szCs w:val="18"/>
              </w:rPr>
              <w:t>2,87</w:t>
            </w:r>
          </w:p>
        </w:tc>
        <w:tc>
          <w:tcPr>
            <w:tcW w:w="567" w:type="dxa"/>
            <w:tcBorders>
              <w:top w:val="single" w:sz="4" w:space="0" w:color="auto"/>
              <w:left w:val="nil"/>
              <w:bottom w:val="single" w:sz="4" w:space="0" w:color="auto"/>
              <w:right w:val="single" w:sz="4" w:space="0" w:color="000000"/>
            </w:tcBorders>
            <w:shd w:val="clear" w:color="auto" w:fill="auto"/>
            <w:tcMar>
              <w:left w:w="57" w:type="dxa"/>
              <w:right w:w="57" w:type="dxa"/>
            </w:tcMar>
            <w:vAlign w:val="center"/>
            <w:hideMark/>
          </w:tcPr>
          <w:p w:rsidR="001D2E66" w:rsidRDefault="001D2E66" w:rsidP="00C82791">
            <w:pPr>
              <w:jc w:val="center"/>
              <w:rPr>
                <w:b/>
                <w:bCs/>
                <w:sz w:val="18"/>
                <w:szCs w:val="18"/>
              </w:rPr>
            </w:pPr>
            <w:r>
              <w:rPr>
                <w:b/>
                <w:bCs/>
                <w:sz w:val="18"/>
                <w:szCs w:val="18"/>
              </w:rPr>
              <w:t> </w:t>
            </w:r>
          </w:p>
        </w:tc>
        <w:tc>
          <w:tcPr>
            <w:tcW w:w="851" w:type="dxa"/>
            <w:tcBorders>
              <w:top w:val="single" w:sz="4" w:space="0" w:color="auto"/>
              <w:left w:val="nil"/>
              <w:bottom w:val="single" w:sz="4" w:space="0" w:color="auto"/>
              <w:right w:val="single" w:sz="4" w:space="0" w:color="000000"/>
            </w:tcBorders>
            <w:shd w:val="clear" w:color="auto" w:fill="auto"/>
            <w:tcMar>
              <w:left w:w="57" w:type="dxa"/>
              <w:right w:w="57" w:type="dxa"/>
            </w:tcMar>
            <w:vAlign w:val="center"/>
            <w:hideMark/>
          </w:tcPr>
          <w:p w:rsidR="001D2E66" w:rsidRDefault="001D2E66" w:rsidP="00C82791">
            <w:pPr>
              <w:jc w:val="center"/>
              <w:rPr>
                <w:b/>
                <w:bCs/>
                <w:sz w:val="18"/>
                <w:szCs w:val="18"/>
              </w:rPr>
            </w:pPr>
            <w:r>
              <w:rPr>
                <w:b/>
                <w:bCs/>
                <w:sz w:val="18"/>
                <w:szCs w:val="18"/>
              </w:rPr>
              <w:t>21,42</w:t>
            </w:r>
          </w:p>
        </w:tc>
        <w:tc>
          <w:tcPr>
            <w:tcW w:w="850" w:type="dxa"/>
            <w:tcBorders>
              <w:top w:val="single" w:sz="4" w:space="0" w:color="auto"/>
              <w:left w:val="nil"/>
              <w:bottom w:val="single" w:sz="4" w:space="0" w:color="auto"/>
              <w:right w:val="single" w:sz="4" w:space="0" w:color="000000"/>
            </w:tcBorders>
            <w:shd w:val="clear" w:color="auto" w:fill="auto"/>
            <w:tcMar>
              <w:left w:w="57" w:type="dxa"/>
              <w:right w:w="57" w:type="dxa"/>
            </w:tcMar>
            <w:vAlign w:val="center"/>
            <w:hideMark/>
          </w:tcPr>
          <w:p w:rsidR="001D2E66" w:rsidRDefault="001D2E66" w:rsidP="00C82791">
            <w:pPr>
              <w:jc w:val="center"/>
              <w:rPr>
                <w:b/>
                <w:bCs/>
                <w:sz w:val="18"/>
                <w:szCs w:val="18"/>
              </w:rPr>
            </w:pPr>
            <w:r>
              <w:rPr>
                <w:b/>
                <w:bCs/>
                <w:sz w:val="18"/>
                <w:szCs w:val="18"/>
              </w:rPr>
              <w:t>3,07</w:t>
            </w:r>
          </w:p>
        </w:tc>
        <w:tc>
          <w:tcPr>
            <w:tcW w:w="567" w:type="dxa"/>
            <w:tcBorders>
              <w:top w:val="single" w:sz="4" w:space="0" w:color="auto"/>
              <w:left w:val="nil"/>
              <w:bottom w:val="single" w:sz="4" w:space="0" w:color="auto"/>
              <w:right w:val="single" w:sz="4" w:space="0" w:color="000000"/>
            </w:tcBorders>
            <w:shd w:val="clear" w:color="auto" w:fill="auto"/>
            <w:tcMar>
              <w:left w:w="57" w:type="dxa"/>
              <w:right w:w="57" w:type="dxa"/>
            </w:tcMar>
            <w:vAlign w:val="center"/>
            <w:hideMark/>
          </w:tcPr>
          <w:p w:rsidR="001D2E66" w:rsidRDefault="001D2E66" w:rsidP="00C82791">
            <w:pPr>
              <w:jc w:val="center"/>
              <w:rPr>
                <w:b/>
                <w:bCs/>
                <w:sz w:val="18"/>
                <w:szCs w:val="18"/>
              </w:rPr>
            </w:pPr>
            <w:r>
              <w:rPr>
                <w:b/>
                <w:bCs/>
                <w:sz w:val="18"/>
                <w:szCs w:val="18"/>
              </w:rPr>
              <w:t> </w:t>
            </w:r>
          </w:p>
        </w:tc>
        <w:tc>
          <w:tcPr>
            <w:tcW w:w="851" w:type="dxa"/>
            <w:tcBorders>
              <w:top w:val="single" w:sz="4" w:space="0" w:color="auto"/>
              <w:left w:val="nil"/>
              <w:bottom w:val="single" w:sz="4" w:space="0" w:color="auto"/>
              <w:right w:val="single" w:sz="4" w:space="0" w:color="000000"/>
            </w:tcBorders>
            <w:shd w:val="clear" w:color="auto" w:fill="auto"/>
            <w:tcMar>
              <w:left w:w="57" w:type="dxa"/>
              <w:right w:w="57" w:type="dxa"/>
            </w:tcMar>
            <w:vAlign w:val="center"/>
            <w:hideMark/>
          </w:tcPr>
          <w:p w:rsidR="001D2E66" w:rsidRDefault="001D2E66" w:rsidP="00C82791">
            <w:pPr>
              <w:jc w:val="center"/>
              <w:rPr>
                <w:b/>
                <w:bCs/>
                <w:sz w:val="18"/>
                <w:szCs w:val="18"/>
              </w:rPr>
            </w:pPr>
            <w:r>
              <w:rPr>
                <w:b/>
                <w:bCs/>
                <w:sz w:val="18"/>
                <w:szCs w:val="18"/>
              </w:rPr>
              <w:t>21,42</w:t>
            </w:r>
          </w:p>
        </w:tc>
        <w:tc>
          <w:tcPr>
            <w:tcW w:w="82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1D2E66" w:rsidRDefault="001D2E66" w:rsidP="00C82791">
            <w:pPr>
              <w:jc w:val="center"/>
              <w:rPr>
                <w:b/>
                <w:bCs/>
                <w:sz w:val="18"/>
                <w:szCs w:val="18"/>
              </w:rPr>
            </w:pPr>
            <w:r>
              <w:rPr>
                <w:b/>
                <w:bCs/>
                <w:sz w:val="18"/>
                <w:szCs w:val="18"/>
              </w:rPr>
              <w:t>3,07</w:t>
            </w:r>
          </w:p>
        </w:tc>
      </w:tr>
    </w:tbl>
    <w:p w:rsidR="001D2E66" w:rsidRPr="00201FE2" w:rsidRDefault="001D2E66" w:rsidP="00201FE2">
      <w:pPr>
        <w:spacing w:before="120" w:after="120"/>
        <w:jc w:val="both"/>
        <w:rPr>
          <w:color w:val="000000"/>
          <w:sz w:val="20"/>
          <w:szCs w:val="20"/>
          <w:lang w:val="ru-RU"/>
        </w:rPr>
      </w:pPr>
      <w:r w:rsidRPr="00201FE2">
        <w:rPr>
          <w:color w:val="000000"/>
          <w:sz w:val="20"/>
          <w:szCs w:val="20"/>
          <w:lang w:val="ru-RU"/>
        </w:rPr>
        <w:t xml:space="preserve">* население в жилых домах, в которых предусматривается использование природного газа для пищеприготовления </w:t>
      </w:r>
    </w:p>
    <w:p w:rsidR="001D2E66" w:rsidRPr="00201FE2" w:rsidRDefault="001D2E66" w:rsidP="001D2E66">
      <w:pPr>
        <w:spacing w:before="120"/>
        <w:ind w:firstLine="709"/>
        <w:jc w:val="both"/>
        <w:rPr>
          <w:color w:val="000000"/>
          <w:sz w:val="24"/>
          <w:lang w:val="ru-RU"/>
        </w:rPr>
      </w:pPr>
      <w:r w:rsidRPr="00201FE2">
        <w:rPr>
          <w:color w:val="000000"/>
          <w:sz w:val="24"/>
          <w:lang w:val="ru-RU"/>
        </w:rPr>
        <w:t>Расчёт часовых расходов газа для различных групп потребителей производился с учётом следующих параметров и норм:</w:t>
      </w:r>
    </w:p>
    <w:p w:rsidR="001D2E66" w:rsidRPr="00201FE2" w:rsidRDefault="001D2E66" w:rsidP="001D2E66">
      <w:pPr>
        <w:spacing w:before="120"/>
        <w:ind w:firstLine="709"/>
        <w:jc w:val="both"/>
        <w:rPr>
          <w:color w:val="000000"/>
          <w:sz w:val="24"/>
          <w:lang w:val="ru-RU"/>
        </w:rPr>
      </w:pPr>
      <w:r w:rsidRPr="00201FE2">
        <w:rPr>
          <w:color w:val="000000"/>
          <w:sz w:val="24"/>
          <w:lang w:val="ru-RU"/>
        </w:rPr>
        <w:t>- удельный расход газа на выработку тепловой энергии теплогенерирующими установками в среднем составляет 140 м3/ккал;</w:t>
      </w:r>
    </w:p>
    <w:p w:rsidR="001D2E66" w:rsidRPr="00201FE2" w:rsidRDefault="001D2E66" w:rsidP="001D2E66">
      <w:pPr>
        <w:spacing w:before="120"/>
        <w:ind w:firstLine="709"/>
        <w:jc w:val="both"/>
        <w:rPr>
          <w:color w:val="000000"/>
          <w:sz w:val="24"/>
          <w:lang w:val="ru-RU"/>
        </w:rPr>
      </w:pPr>
      <w:r w:rsidRPr="00201FE2">
        <w:rPr>
          <w:color w:val="000000"/>
          <w:sz w:val="24"/>
          <w:lang w:val="ru-RU"/>
        </w:rPr>
        <w:t>- укрупнённый показатель потребления газа для пищеприготовления на 1 чел при теплоте сгорания 8000 Ккал/м3 принят 100 м3/год;</w:t>
      </w:r>
    </w:p>
    <w:p w:rsidR="001D2E66" w:rsidRPr="00201FE2" w:rsidRDefault="001D2E66" w:rsidP="001D2E66">
      <w:pPr>
        <w:spacing w:before="120"/>
        <w:ind w:firstLine="709"/>
        <w:jc w:val="both"/>
        <w:rPr>
          <w:color w:val="000000"/>
          <w:sz w:val="24"/>
          <w:lang w:val="ru-RU"/>
        </w:rPr>
      </w:pPr>
      <w:r w:rsidRPr="00201FE2">
        <w:rPr>
          <w:color w:val="000000"/>
          <w:sz w:val="24"/>
          <w:lang w:val="ru-RU"/>
        </w:rPr>
        <w:t>- коэффициент часового максимума расхода газа принят равным 1/900.</w:t>
      </w:r>
    </w:p>
    <w:p w:rsidR="001D2E66" w:rsidRPr="00201FE2" w:rsidRDefault="001D2E66" w:rsidP="001D2E66">
      <w:pPr>
        <w:spacing w:before="120"/>
        <w:ind w:firstLine="709"/>
        <w:jc w:val="both"/>
        <w:rPr>
          <w:color w:val="000000"/>
          <w:sz w:val="24"/>
          <w:lang w:val="ru-RU"/>
        </w:rPr>
      </w:pPr>
      <w:r w:rsidRPr="00201FE2">
        <w:rPr>
          <w:color w:val="000000"/>
          <w:sz w:val="24"/>
          <w:lang w:val="ru-RU"/>
        </w:rPr>
        <w:t>Часовой расход газа по существующим промышленным предприятиям оценен экспертно в объеме 30%  от расхода по жилищно-коммунальному сектору.</w:t>
      </w:r>
    </w:p>
    <w:p w:rsidR="001D2E66" w:rsidRPr="00201FE2" w:rsidRDefault="001D2E66" w:rsidP="001D2E66">
      <w:pPr>
        <w:spacing w:before="120"/>
        <w:ind w:firstLine="709"/>
        <w:jc w:val="both"/>
        <w:rPr>
          <w:color w:val="000000"/>
          <w:sz w:val="24"/>
          <w:lang w:val="ru-RU"/>
        </w:rPr>
      </w:pPr>
      <w:r w:rsidRPr="00201FE2">
        <w:rPr>
          <w:color w:val="000000"/>
          <w:sz w:val="24"/>
          <w:lang w:val="ru-RU"/>
        </w:rPr>
        <w:t>Газопотребление объектов хозяйственной деятельности, планируемых к размещению на территории городского поселения, приняты на основании анализа технико-экономических показателей - проектов-аналогов.</w:t>
      </w:r>
    </w:p>
    <w:p w:rsidR="001D2E66" w:rsidRPr="00201FE2" w:rsidRDefault="001D2E66" w:rsidP="001D2E66">
      <w:pPr>
        <w:spacing w:before="120"/>
        <w:ind w:firstLine="709"/>
        <w:jc w:val="both"/>
        <w:rPr>
          <w:color w:val="000000"/>
          <w:sz w:val="24"/>
          <w:lang w:val="ru-RU"/>
        </w:rPr>
      </w:pPr>
      <w:r w:rsidRPr="00201FE2">
        <w:rPr>
          <w:color w:val="000000"/>
          <w:sz w:val="24"/>
          <w:lang w:val="ru-RU"/>
        </w:rPr>
        <w:t>На основании выше изложенного, можно сделать следующие выводы.</w:t>
      </w:r>
    </w:p>
    <w:p w:rsidR="001D2E66" w:rsidRPr="00201FE2" w:rsidRDefault="001D2E66" w:rsidP="001D2E66">
      <w:pPr>
        <w:spacing w:before="120"/>
        <w:ind w:firstLine="709"/>
        <w:jc w:val="both"/>
        <w:rPr>
          <w:color w:val="000000"/>
          <w:sz w:val="24"/>
          <w:lang w:val="ru-RU"/>
        </w:rPr>
      </w:pPr>
      <w:r w:rsidRPr="00201FE2">
        <w:rPr>
          <w:color w:val="000000"/>
          <w:sz w:val="24"/>
          <w:lang w:val="ru-RU"/>
        </w:rPr>
        <w:t>Природным газом намечено обеспечить всех потребителей: сохраняемую и новую жилую застройку, промышленные предприятия, отопительные котельные (проектируемые и существующие).</w:t>
      </w:r>
    </w:p>
    <w:p w:rsidR="001D2E66" w:rsidRPr="00201FE2" w:rsidRDefault="001D2E66" w:rsidP="001D2E66">
      <w:pPr>
        <w:spacing w:before="120"/>
        <w:ind w:firstLine="709"/>
        <w:jc w:val="both"/>
        <w:rPr>
          <w:color w:val="000000"/>
          <w:sz w:val="24"/>
          <w:lang w:val="ru-RU"/>
        </w:rPr>
      </w:pPr>
      <w:r w:rsidRPr="00201FE2">
        <w:rPr>
          <w:color w:val="000000"/>
          <w:sz w:val="24"/>
          <w:lang w:val="ru-RU"/>
        </w:rPr>
        <w:t xml:space="preserve">- новое строительство на территории городского поселения </w:t>
      </w:r>
      <w:r w:rsidRPr="00201FE2">
        <w:rPr>
          <w:rFonts w:eastAsia="Calibri"/>
          <w:color w:val="000000"/>
          <w:spacing w:val="-4"/>
          <w:sz w:val="24"/>
          <w:lang w:val="ru-RU"/>
        </w:rPr>
        <w:t xml:space="preserve">Загорянский </w:t>
      </w:r>
      <w:r w:rsidRPr="00201FE2">
        <w:rPr>
          <w:color w:val="000000"/>
          <w:sz w:val="24"/>
          <w:lang w:val="ru-RU"/>
        </w:rPr>
        <w:t>потребует преобразований распределительных газовых сетей.</w:t>
      </w:r>
    </w:p>
    <w:p w:rsidR="001D2E66" w:rsidRPr="00201FE2" w:rsidRDefault="001D2E66" w:rsidP="001D2E66">
      <w:pPr>
        <w:spacing w:before="120"/>
        <w:ind w:firstLine="709"/>
        <w:jc w:val="both"/>
        <w:rPr>
          <w:color w:val="000000"/>
          <w:sz w:val="24"/>
          <w:highlight w:val="yellow"/>
          <w:lang w:val="ru-RU"/>
        </w:rPr>
      </w:pPr>
    </w:p>
    <w:p w:rsidR="001D2E66" w:rsidRPr="00201FE2" w:rsidRDefault="001D2E66" w:rsidP="001D2E66">
      <w:pPr>
        <w:spacing w:before="120"/>
        <w:ind w:firstLine="709"/>
        <w:jc w:val="both"/>
        <w:rPr>
          <w:color w:val="000000"/>
          <w:sz w:val="24"/>
          <w:lang w:val="ru-RU"/>
        </w:rPr>
      </w:pPr>
      <w:r w:rsidRPr="00201FE2">
        <w:rPr>
          <w:color w:val="000000"/>
          <w:sz w:val="24"/>
          <w:lang w:val="ru-RU"/>
        </w:rPr>
        <w:t>Проектные предложения по развитию газораспределительных сетей основываются на расчёте приростов потребности в природном газе планировочных районов с.п</w:t>
      </w:r>
      <w:proofErr w:type="gramStart"/>
      <w:r w:rsidRPr="00201FE2">
        <w:rPr>
          <w:color w:val="000000"/>
          <w:sz w:val="24"/>
          <w:lang w:val="ru-RU"/>
        </w:rPr>
        <w:t xml:space="preserve">.. </w:t>
      </w:r>
      <w:proofErr w:type="gramEnd"/>
      <w:r w:rsidRPr="00201FE2">
        <w:rPr>
          <w:color w:val="000000"/>
          <w:sz w:val="24"/>
          <w:lang w:val="ru-RU"/>
        </w:rPr>
        <w:t>Загорянский, связанных со строительством объектов муниципального уровня и освоения площадок областного значения.</w:t>
      </w:r>
    </w:p>
    <w:p w:rsidR="001D2E66" w:rsidRPr="00201FE2" w:rsidRDefault="001D2E66" w:rsidP="001D2E66">
      <w:pPr>
        <w:spacing w:before="120"/>
        <w:ind w:firstLine="709"/>
        <w:jc w:val="both"/>
        <w:rPr>
          <w:color w:val="000000"/>
          <w:sz w:val="24"/>
          <w:lang w:val="ru-RU"/>
        </w:rPr>
      </w:pPr>
      <w:r w:rsidRPr="00201FE2">
        <w:rPr>
          <w:color w:val="000000"/>
          <w:sz w:val="24"/>
          <w:lang w:val="ru-RU"/>
        </w:rPr>
        <w:t xml:space="preserve">В таблице </w:t>
      </w:r>
      <w:r w:rsidR="001633E9" w:rsidRPr="00201FE2">
        <w:rPr>
          <w:color w:val="000000"/>
          <w:sz w:val="24"/>
          <w:lang w:val="ru-RU"/>
        </w:rPr>
        <w:t>10.4.2</w:t>
      </w:r>
      <w:r w:rsidRPr="00201FE2">
        <w:rPr>
          <w:color w:val="000000"/>
          <w:sz w:val="24"/>
          <w:lang w:val="ru-RU"/>
        </w:rPr>
        <w:t>. приведён прогноз приростов потребности в природном газе планировочных районов с.п</w:t>
      </w:r>
      <w:proofErr w:type="gramStart"/>
      <w:r w:rsidRPr="00201FE2">
        <w:rPr>
          <w:color w:val="000000"/>
          <w:sz w:val="24"/>
          <w:lang w:val="ru-RU"/>
        </w:rPr>
        <w:t xml:space="preserve">.. </w:t>
      </w:r>
      <w:proofErr w:type="gramEnd"/>
      <w:r w:rsidRPr="00201FE2">
        <w:rPr>
          <w:color w:val="000000"/>
          <w:sz w:val="24"/>
          <w:lang w:val="ru-RU"/>
        </w:rPr>
        <w:t>Загорянский</w:t>
      </w:r>
    </w:p>
    <w:p w:rsidR="001D2E66" w:rsidRPr="00201FE2" w:rsidRDefault="001D2E66" w:rsidP="001D2E66">
      <w:pPr>
        <w:spacing w:before="120"/>
        <w:jc w:val="center"/>
        <w:outlineLvl w:val="0"/>
        <w:rPr>
          <w:b/>
          <w:color w:val="000000"/>
          <w:sz w:val="24"/>
          <w:lang w:val="ru-RU"/>
        </w:rPr>
      </w:pPr>
      <w:bookmarkStart w:id="588" w:name="_Toc466288747"/>
      <w:bookmarkStart w:id="589" w:name="_Toc466288868"/>
      <w:bookmarkStart w:id="590" w:name="_Toc466289252"/>
      <w:bookmarkStart w:id="591" w:name="_Toc466289330"/>
      <w:bookmarkStart w:id="592" w:name="_Toc466289408"/>
      <w:r w:rsidRPr="00201FE2">
        <w:rPr>
          <w:b/>
          <w:color w:val="000000"/>
          <w:sz w:val="24"/>
          <w:lang w:val="ru-RU"/>
        </w:rPr>
        <w:t>Прогноз прироста потребности в природном газе городского поселения Загорянский</w:t>
      </w:r>
      <w:bookmarkEnd w:id="588"/>
      <w:bookmarkEnd w:id="589"/>
      <w:bookmarkEnd w:id="590"/>
      <w:bookmarkEnd w:id="591"/>
      <w:bookmarkEnd w:id="592"/>
    </w:p>
    <w:p w:rsidR="001D2E66" w:rsidRPr="00201FE2" w:rsidRDefault="001D2E66" w:rsidP="001D2E66">
      <w:pPr>
        <w:spacing w:before="120"/>
        <w:jc w:val="right"/>
        <w:rPr>
          <w:b/>
          <w:color w:val="000000"/>
          <w:sz w:val="24"/>
          <w:lang w:val="ru-RU"/>
        </w:rPr>
      </w:pPr>
      <w:r w:rsidRPr="00201FE2">
        <w:rPr>
          <w:b/>
          <w:color w:val="000000"/>
          <w:sz w:val="24"/>
          <w:lang w:val="ru-RU"/>
        </w:rPr>
        <w:t xml:space="preserve">Таблица </w:t>
      </w:r>
      <w:r w:rsidR="001633E9" w:rsidRPr="00201FE2">
        <w:rPr>
          <w:b/>
          <w:color w:val="000000"/>
          <w:sz w:val="24"/>
          <w:lang w:val="ru-RU"/>
        </w:rPr>
        <w:t>10</w:t>
      </w:r>
      <w:r w:rsidRPr="00201FE2">
        <w:rPr>
          <w:b/>
          <w:color w:val="000000"/>
          <w:sz w:val="24"/>
          <w:lang w:val="ru-RU"/>
        </w:rPr>
        <w:t>.</w:t>
      </w:r>
      <w:r w:rsidR="001633E9" w:rsidRPr="00201FE2">
        <w:rPr>
          <w:b/>
          <w:color w:val="000000"/>
          <w:sz w:val="24"/>
          <w:lang w:val="ru-RU"/>
        </w:rPr>
        <w:t>4</w:t>
      </w:r>
      <w:r w:rsidRPr="00201FE2">
        <w:rPr>
          <w:b/>
          <w:color w:val="000000"/>
          <w:sz w:val="24"/>
          <w:lang w:val="ru-RU"/>
        </w:rPr>
        <w:t>.</w:t>
      </w:r>
      <w:r w:rsidR="001633E9" w:rsidRPr="00201FE2">
        <w:rPr>
          <w:b/>
          <w:color w:val="000000"/>
          <w:sz w:val="24"/>
          <w:lang w:val="ru-RU"/>
        </w:rPr>
        <w:t>2</w:t>
      </w:r>
      <w:r w:rsidRPr="00201FE2">
        <w:rPr>
          <w:b/>
          <w:color w:val="000000"/>
          <w:sz w:val="24"/>
          <w:lang w:val="ru-RU"/>
        </w:rPr>
        <w:t>.</w:t>
      </w:r>
    </w:p>
    <w:tbl>
      <w:tblPr>
        <w:tblW w:w="9809" w:type="dxa"/>
        <w:tblLook w:val="04A0"/>
      </w:tblPr>
      <w:tblGrid>
        <w:gridCol w:w="2943"/>
        <w:gridCol w:w="2127"/>
        <w:gridCol w:w="1559"/>
        <w:gridCol w:w="3180"/>
      </w:tblGrid>
      <w:tr w:rsidR="001D2E66" w:rsidRPr="00523038" w:rsidTr="00C82791">
        <w:trPr>
          <w:trHeight w:val="340"/>
        </w:trPr>
        <w:tc>
          <w:tcPr>
            <w:tcW w:w="29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D2E66" w:rsidRPr="00201FE2" w:rsidRDefault="001D2E66" w:rsidP="00C82791">
            <w:pPr>
              <w:jc w:val="center"/>
              <w:rPr>
                <w:color w:val="000000"/>
                <w:sz w:val="24"/>
              </w:rPr>
            </w:pPr>
            <w:r w:rsidRPr="00201FE2">
              <w:rPr>
                <w:color w:val="000000"/>
                <w:sz w:val="24"/>
              </w:rPr>
              <w:t>Наименование потребителей</w:t>
            </w:r>
          </w:p>
        </w:tc>
        <w:tc>
          <w:tcPr>
            <w:tcW w:w="6866" w:type="dxa"/>
            <w:gridSpan w:val="3"/>
            <w:tcBorders>
              <w:top w:val="single" w:sz="4" w:space="0" w:color="auto"/>
              <w:left w:val="nil"/>
              <w:bottom w:val="single" w:sz="4" w:space="0" w:color="auto"/>
              <w:right w:val="single" w:sz="4" w:space="0" w:color="auto"/>
            </w:tcBorders>
            <w:shd w:val="clear" w:color="auto" w:fill="auto"/>
            <w:vAlign w:val="center"/>
          </w:tcPr>
          <w:p w:rsidR="001D2E66" w:rsidRPr="00201FE2" w:rsidRDefault="001D2E66" w:rsidP="00C82791">
            <w:pPr>
              <w:jc w:val="center"/>
              <w:rPr>
                <w:color w:val="000000"/>
                <w:sz w:val="24"/>
                <w:lang w:val="ru-RU"/>
              </w:rPr>
            </w:pPr>
            <w:r w:rsidRPr="00201FE2">
              <w:rPr>
                <w:color w:val="000000"/>
                <w:sz w:val="24"/>
                <w:lang w:val="ru-RU"/>
              </w:rPr>
              <w:t>Прирост потребности в природном газе, тыс. нм</w:t>
            </w:r>
            <w:r w:rsidRPr="00201FE2">
              <w:rPr>
                <w:color w:val="000000"/>
                <w:sz w:val="24"/>
                <w:vertAlign w:val="superscript"/>
                <w:lang w:val="ru-RU"/>
              </w:rPr>
              <w:t>3</w:t>
            </w:r>
            <w:r w:rsidRPr="00201FE2">
              <w:rPr>
                <w:color w:val="000000"/>
                <w:sz w:val="24"/>
                <w:lang w:val="ru-RU"/>
              </w:rPr>
              <w:t>/ч.</w:t>
            </w:r>
          </w:p>
        </w:tc>
      </w:tr>
      <w:tr w:rsidR="001D2E66" w:rsidRPr="00523038" w:rsidTr="00C82791">
        <w:trPr>
          <w:trHeight w:val="443"/>
        </w:trPr>
        <w:tc>
          <w:tcPr>
            <w:tcW w:w="2943" w:type="dxa"/>
            <w:vMerge/>
            <w:tcBorders>
              <w:top w:val="single" w:sz="4" w:space="0" w:color="auto"/>
              <w:left w:val="single" w:sz="4" w:space="0" w:color="auto"/>
              <w:bottom w:val="single" w:sz="4" w:space="0" w:color="auto"/>
              <w:right w:val="single" w:sz="4" w:space="0" w:color="auto"/>
            </w:tcBorders>
            <w:vAlign w:val="center"/>
          </w:tcPr>
          <w:p w:rsidR="001D2E66" w:rsidRPr="00201FE2" w:rsidRDefault="001D2E66" w:rsidP="00C82791">
            <w:pPr>
              <w:jc w:val="center"/>
              <w:rPr>
                <w:color w:val="000000"/>
                <w:sz w:val="24"/>
                <w:lang w:val="ru-RU"/>
              </w:rPr>
            </w:pPr>
          </w:p>
        </w:tc>
        <w:tc>
          <w:tcPr>
            <w:tcW w:w="2127" w:type="dxa"/>
            <w:tcBorders>
              <w:top w:val="nil"/>
              <w:left w:val="nil"/>
              <w:bottom w:val="single" w:sz="4" w:space="0" w:color="auto"/>
              <w:right w:val="single" w:sz="4" w:space="0" w:color="auto"/>
            </w:tcBorders>
            <w:shd w:val="clear" w:color="auto" w:fill="auto"/>
            <w:vAlign w:val="center"/>
          </w:tcPr>
          <w:p w:rsidR="001D2E66" w:rsidRPr="00201FE2" w:rsidRDefault="001D2E66" w:rsidP="00C82791">
            <w:pPr>
              <w:jc w:val="center"/>
              <w:rPr>
                <w:color w:val="000000"/>
                <w:sz w:val="24"/>
              </w:rPr>
            </w:pPr>
            <w:r w:rsidRPr="00201FE2">
              <w:rPr>
                <w:color w:val="000000"/>
                <w:sz w:val="24"/>
              </w:rPr>
              <w:t xml:space="preserve">1-ый этап </w:t>
            </w:r>
          </w:p>
          <w:p w:rsidR="001D2E66" w:rsidRPr="00201FE2" w:rsidRDefault="001D2E66" w:rsidP="00C82791">
            <w:pPr>
              <w:jc w:val="center"/>
              <w:rPr>
                <w:color w:val="000000"/>
                <w:sz w:val="24"/>
              </w:rPr>
            </w:pPr>
            <w:r w:rsidRPr="00201FE2">
              <w:rPr>
                <w:color w:val="000000"/>
                <w:sz w:val="24"/>
              </w:rPr>
              <w:t>(</w:t>
            </w:r>
            <w:proofErr w:type="gramStart"/>
            <w:r w:rsidRPr="00201FE2">
              <w:rPr>
                <w:color w:val="000000"/>
                <w:sz w:val="24"/>
              </w:rPr>
              <w:t>до</w:t>
            </w:r>
            <w:proofErr w:type="gramEnd"/>
            <w:r w:rsidRPr="00201FE2">
              <w:rPr>
                <w:color w:val="000000"/>
                <w:sz w:val="24"/>
              </w:rPr>
              <w:t xml:space="preserve"> </w:t>
            </w:r>
            <w:smartTag w:uri="urn:schemas-microsoft-com:office:smarttags" w:element="metricconverter">
              <w:smartTagPr>
                <w:attr w:name="ProductID" w:val="2022 г"/>
              </w:smartTagPr>
              <w:r w:rsidRPr="00201FE2">
                <w:rPr>
                  <w:color w:val="000000"/>
                  <w:sz w:val="24"/>
                </w:rPr>
                <w:t>2022 г</w:t>
              </w:r>
            </w:smartTag>
            <w:r w:rsidRPr="00201FE2">
              <w:rPr>
                <w:color w:val="000000"/>
                <w:sz w:val="24"/>
              </w:rPr>
              <w:t>.)</w:t>
            </w:r>
          </w:p>
        </w:tc>
        <w:tc>
          <w:tcPr>
            <w:tcW w:w="1559" w:type="dxa"/>
            <w:tcBorders>
              <w:top w:val="nil"/>
              <w:left w:val="nil"/>
              <w:bottom w:val="single" w:sz="4" w:space="0" w:color="auto"/>
              <w:right w:val="single" w:sz="4" w:space="0" w:color="auto"/>
            </w:tcBorders>
            <w:shd w:val="clear" w:color="auto" w:fill="auto"/>
            <w:vAlign w:val="center"/>
          </w:tcPr>
          <w:p w:rsidR="001D2E66" w:rsidRPr="00201FE2" w:rsidRDefault="001D2E66" w:rsidP="00C82791">
            <w:pPr>
              <w:jc w:val="center"/>
              <w:rPr>
                <w:color w:val="000000"/>
                <w:sz w:val="24"/>
              </w:rPr>
            </w:pPr>
            <w:r w:rsidRPr="00201FE2">
              <w:rPr>
                <w:color w:val="000000"/>
                <w:sz w:val="24"/>
              </w:rPr>
              <w:t>после 2022 года</w:t>
            </w:r>
          </w:p>
        </w:tc>
        <w:tc>
          <w:tcPr>
            <w:tcW w:w="3180" w:type="dxa"/>
            <w:tcBorders>
              <w:top w:val="nil"/>
              <w:left w:val="nil"/>
              <w:bottom w:val="single" w:sz="4" w:space="0" w:color="auto"/>
              <w:right w:val="single" w:sz="4" w:space="0" w:color="auto"/>
            </w:tcBorders>
            <w:shd w:val="clear" w:color="auto" w:fill="auto"/>
            <w:vAlign w:val="center"/>
          </w:tcPr>
          <w:p w:rsidR="001D2E66" w:rsidRPr="00201FE2" w:rsidRDefault="001D2E66" w:rsidP="00C82791">
            <w:pPr>
              <w:jc w:val="center"/>
              <w:rPr>
                <w:color w:val="000000"/>
                <w:sz w:val="24"/>
                <w:lang w:val="ru-RU"/>
              </w:rPr>
            </w:pPr>
            <w:r w:rsidRPr="00201FE2">
              <w:rPr>
                <w:color w:val="000000"/>
                <w:sz w:val="24"/>
                <w:lang w:val="ru-RU"/>
              </w:rPr>
              <w:t>в целом по генеральному плану (расчётный срок)</w:t>
            </w:r>
          </w:p>
        </w:tc>
      </w:tr>
      <w:tr w:rsidR="001D2E66" w:rsidRPr="00201FE2" w:rsidTr="00C82791">
        <w:trPr>
          <w:trHeight w:val="340"/>
        </w:trPr>
        <w:tc>
          <w:tcPr>
            <w:tcW w:w="2943" w:type="dxa"/>
            <w:tcBorders>
              <w:top w:val="nil"/>
              <w:left w:val="single" w:sz="4" w:space="0" w:color="auto"/>
              <w:bottom w:val="single" w:sz="4" w:space="0" w:color="auto"/>
              <w:right w:val="single" w:sz="4" w:space="0" w:color="auto"/>
            </w:tcBorders>
            <w:shd w:val="clear" w:color="auto" w:fill="auto"/>
            <w:vAlign w:val="center"/>
          </w:tcPr>
          <w:p w:rsidR="001D2E66" w:rsidRPr="00201FE2" w:rsidRDefault="001D2E66" w:rsidP="00C82791">
            <w:pPr>
              <w:jc w:val="center"/>
              <w:rPr>
                <w:b/>
                <w:color w:val="000000"/>
                <w:sz w:val="24"/>
              </w:rPr>
            </w:pPr>
            <w:r w:rsidRPr="00201FE2">
              <w:rPr>
                <w:b/>
                <w:color w:val="000000"/>
                <w:sz w:val="24"/>
              </w:rPr>
              <w:t>с.п</w:t>
            </w:r>
            <w:proofErr w:type="gramStart"/>
            <w:r w:rsidRPr="00201FE2">
              <w:rPr>
                <w:b/>
                <w:color w:val="000000"/>
                <w:sz w:val="24"/>
              </w:rPr>
              <w:t>..</w:t>
            </w:r>
            <w:proofErr w:type="gramEnd"/>
            <w:r w:rsidRPr="00201FE2">
              <w:rPr>
                <w:b/>
                <w:color w:val="000000"/>
                <w:sz w:val="24"/>
              </w:rPr>
              <w:t xml:space="preserve"> Загорянский</w:t>
            </w:r>
          </w:p>
        </w:tc>
        <w:tc>
          <w:tcPr>
            <w:tcW w:w="2127" w:type="dxa"/>
            <w:tcBorders>
              <w:top w:val="nil"/>
              <w:left w:val="nil"/>
              <w:bottom w:val="single" w:sz="4" w:space="0" w:color="auto"/>
              <w:right w:val="single" w:sz="4" w:space="0" w:color="auto"/>
            </w:tcBorders>
            <w:shd w:val="clear" w:color="auto" w:fill="auto"/>
            <w:vAlign w:val="center"/>
          </w:tcPr>
          <w:p w:rsidR="001D2E66" w:rsidRPr="00201FE2" w:rsidRDefault="001D2E66" w:rsidP="00C82791">
            <w:pPr>
              <w:rPr>
                <w:sz w:val="24"/>
              </w:rPr>
            </w:pPr>
            <w:r w:rsidRPr="00201FE2">
              <w:rPr>
                <w:sz w:val="24"/>
              </w:rPr>
              <w:t>1,1</w:t>
            </w:r>
          </w:p>
        </w:tc>
        <w:tc>
          <w:tcPr>
            <w:tcW w:w="1559" w:type="dxa"/>
            <w:tcBorders>
              <w:top w:val="nil"/>
              <w:left w:val="nil"/>
              <w:bottom w:val="single" w:sz="4" w:space="0" w:color="auto"/>
              <w:right w:val="single" w:sz="4" w:space="0" w:color="auto"/>
            </w:tcBorders>
            <w:shd w:val="clear" w:color="auto" w:fill="auto"/>
            <w:vAlign w:val="center"/>
          </w:tcPr>
          <w:p w:rsidR="001D2E66" w:rsidRPr="00201FE2" w:rsidRDefault="001D2E66" w:rsidP="00C82791">
            <w:pPr>
              <w:rPr>
                <w:sz w:val="24"/>
              </w:rPr>
            </w:pPr>
            <w:r w:rsidRPr="00201FE2">
              <w:rPr>
                <w:sz w:val="24"/>
              </w:rPr>
              <w:t>0</w:t>
            </w:r>
          </w:p>
        </w:tc>
        <w:tc>
          <w:tcPr>
            <w:tcW w:w="3180" w:type="dxa"/>
            <w:tcBorders>
              <w:top w:val="nil"/>
              <w:left w:val="nil"/>
              <w:bottom w:val="single" w:sz="4" w:space="0" w:color="auto"/>
              <w:right w:val="single" w:sz="4" w:space="0" w:color="auto"/>
            </w:tcBorders>
            <w:shd w:val="clear" w:color="auto" w:fill="auto"/>
            <w:vAlign w:val="center"/>
          </w:tcPr>
          <w:p w:rsidR="001D2E66" w:rsidRPr="00201FE2" w:rsidRDefault="001D2E66" w:rsidP="00C82791">
            <w:pPr>
              <w:rPr>
                <w:sz w:val="24"/>
              </w:rPr>
            </w:pPr>
            <w:r w:rsidRPr="00201FE2">
              <w:rPr>
                <w:sz w:val="24"/>
              </w:rPr>
              <w:t>1,1</w:t>
            </w:r>
          </w:p>
        </w:tc>
      </w:tr>
    </w:tbl>
    <w:p w:rsidR="001D2E66" w:rsidRPr="00201FE2" w:rsidRDefault="001D2E66" w:rsidP="001D2E66">
      <w:pPr>
        <w:spacing w:before="120"/>
        <w:ind w:firstLine="709"/>
        <w:jc w:val="both"/>
        <w:rPr>
          <w:rFonts w:eastAsia="Calibri"/>
          <w:color w:val="000000"/>
          <w:sz w:val="24"/>
          <w:lang w:val="ru-RU"/>
        </w:rPr>
      </w:pPr>
      <w:r w:rsidRPr="00201FE2">
        <w:rPr>
          <w:rFonts w:eastAsia="Calibri"/>
          <w:color w:val="000000"/>
          <w:sz w:val="24"/>
          <w:lang w:val="ru-RU"/>
        </w:rPr>
        <w:lastRenderedPageBreak/>
        <w:t xml:space="preserve">К первоочередным мероприятиям относятся работы, связанные с реализаций мероприятий </w:t>
      </w:r>
      <w:r w:rsidRPr="00201FE2">
        <w:rPr>
          <w:color w:val="000000"/>
          <w:sz w:val="24"/>
          <w:lang w:val="ru-RU"/>
        </w:rPr>
        <w:t>Генеральной схеме газоснабжения Московской области на период до 2035 года</w:t>
      </w:r>
      <w:r w:rsidRPr="00201FE2">
        <w:rPr>
          <w:rFonts w:eastAsia="Calibri"/>
          <w:color w:val="000000"/>
          <w:sz w:val="24"/>
          <w:lang w:val="ru-RU"/>
        </w:rPr>
        <w:t xml:space="preserve"> и доведением степени газификации городского поселения до 100%, а также ремонтно-профилактические работы по замене изношенных участков газопроводов, узлов учёта газа.</w:t>
      </w:r>
    </w:p>
    <w:p w:rsidR="008E2E28" w:rsidRPr="00A35CD6" w:rsidRDefault="008E2E28" w:rsidP="002578BB">
      <w:pPr>
        <w:spacing w:line="276" w:lineRule="auto"/>
        <w:ind w:firstLine="720"/>
        <w:jc w:val="both"/>
        <w:rPr>
          <w:rFonts w:eastAsia="Times New Roman"/>
          <w:sz w:val="24"/>
          <w:highlight w:val="red"/>
          <w:lang w:val="ru-RU"/>
        </w:rPr>
      </w:pPr>
    </w:p>
    <w:p w:rsidR="00D01E00" w:rsidRPr="00A35CD6" w:rsidRDefault="00B41B40" w:rsidP="00BA0E00">
      <w:pPr>
        <w:pStyle w:val="2"/>
        <w:rPr>
          <w:lang w:val="ru-RU"/>
        </w:rPr>
      </w:pPr>
      <w:bookmarkStart w:id="593" w:name="_Toc270671495"/>
      <w:bookmarkStart w:id="594" w:name="_Toc271021513"/>
      <w:bookmarkStart w:id="595" w:name="_Toc278959515"/>
      <w:bookmarkStart w:id="596" w:name="_Toc290558855"/>
      <w:bookmarkStart w:id="597" w:name="_Toc297645287"/>
      <w:bookmarkStart w:id="598" w:name="_Toc339290137"/>
      <w:bookmarkStart w:id="599" w:name="_Toc430082817"/>
      <w:bookmarkStart w:id="600" w:name="_Toc444697027"/>
      <w:bookmarkStart w:id="601" w:name="_Toc466288748"/>
      <w:bookmarkStart w:id="602" w:name="_Toc466288869"/>
      <w:bookmarkStart w:id="603" w:name="_Toc466289253"/>
      <w:bookmarkStart w:id="604" w:name="_Toc466289331"/>
      <w:bookmarkStart w:id="605" w:name="_Toc466289409"/>
      <w:r w:rsidRPr="00A35CD6">
        <w:rPr>
          <w:lang w:val="ru-RU"/>
        </w:rPr>
        <w:t>1</w:t>
      </w:r>
      <w:r w:rsidR="00B92A91" w:rsidRPr="00A35CD6">
        <w:rPr>
          <w:lang w:val="ru-RU"/>
        </w:rPr>
        <w:t>0</w:t>
      </w:r>
      <w:r w:rsidR="00D01E00" w:rsidRPr="00A35CD6">
        <w:rPr>
          <w:lang w:val="ru-RU"/>
        </w:rPr>
        <w:t>.</w:t>
      </w:r>
      <w:r w:rsidR="00B92A91" w:rsidRPr="00A35CD6">
        <w:rPr>
          <w:lang w:val="ru-RU"/>
        </w:rPr>
        <w:t>5</w:t>
      </w:r>
      <w:r w:rsidR="00D01E00" w:rsidRPr="00A35CD6">
        <w:rPr>
          <w:lang w:val="ru-RU"/>
        </w:rPr>
        <w:t>. Электроснабжение</w:t>
      </w:r>
      <w:bookmarkEnd w:id="581"/>
      <w:bookmarkEnd w:id="582"/>
      <w:bookmarkEnd w:id="593"/>
      <w:bookmarkEnd w:id="594"/>
      <w:bookmarkEnd w:id="595"/>
      <w:bookmarkEnd w:id="596"/>
      <w:bookmarkEnd w:id="597"/>
      <w:bookmarkEnd w:id="598"/>
      <w:bookmarkEnd w:id="599"/>
      <w:bookmarkEnd w:id="600"/>
      <w:bookmarkEnd w:id="601"/>
      <w:bookmarkEnd w:id="602"/>
      <w:bookmarkEnd w:id="603"/>
      <w:bookmarkEnd w:id="604"/>
      <w:bookmarkEnd w:id="605"/>
    </w:p>
    <w:p w:rsidR="00D14632" w:rsidRPr="00A35CD6" w:rsidRDefault="00D14632" w:rsidP="002578BB">
      <w:pPr>
        <w:spacing w:line="276" w:lineRule="auto"/>
        <w:ind w:firstLine="720"/>
        <w:jc w:val="both"/>
        <w:rPr>
          <w:rFonts w:eastAsia="Times New Roman"/>
          <w:sz w:val="24"/>
          <w:highlight w:val="red"/>
          <w:lang w:val="ru-RU"/>
        </w:rPr>
      </w:pPr>
    </w:p>
    <w:p w:rsidR="00B92A91" w:rsidRPr="006E776C" w:rsidRDefault="00B92A91" w:rsidP="006E776C">
      <w:pPr>
        <w:ind w:firstLine="709"/>
        <w:rPr>
          <w:i/>
          <w:sz w:val="24"/>
          <w:u w:val="single"/>
          <w:lang w:val="ru-RU"/>
        </w:rPr>
      </w:pPr>
      <w:bookmarkStart w:id="606" w:name="_Toc260345752"/>
      <w:bookmarkStart w:id="607" w:name="_Toc260390527"/>
      <w:bookmarkStart w:id="608" w:name="_Toc270671496"/>
      <w:bookmarkStart w:id="609" w:name="_Toc271021514"/>
      <w:bookmarkStart w:id="610" w:name="_Toc278959516"/>
      <w:bookmarkStart w:id="611" w:name="_Toc290558856"/>
      <w:bookmarkStart w:id="612" w:name="_Toc297645288"/>
      <w:bookmarkStart w:id="613" w:name="_Toc339290138"/>
      <w:bookmarkStart w:id="614" w:name="_Toc430081388"/>
      <w:r w:rsidRPr="006E776C">
        <w:rPr>
          <w:i/>
          <w:sz w:val="24"/>
          <w:u w:val="single"/>
          <w:lang w:val="ru-RU"/>
        </w:rPr>
        <w:t>Современное положение</w:t>
      </w:r>
    </w:p>
    <w:p w:rsidR="001D2E66" w:rsidRPr="00201FE2" w:rsidRDefault="001D2E66" w:rsidP="001D2E66">
      <w:pPr>
        <w:shd w:val="clear" w:color="auto" w:fill="FFFFFF"/>
        <w:ind w:left="-180" w:right="277" w:firstLine="180"/>
        <w:jc w:val="both"/>
        <w:rPr>
          <w:color w:val="000000"/>
          <w:sz w:val="24"/>
          <w:lang w:val="ru-RU"/>
        </w:rPr>
      </w:pPr>
      <w:bookmarkStart w:id="615" w:name="_Toc244319039"/>
      <w:bookmarkStart w:id="616" w:name="_Toc360006061"/>
      <w:bookmarkStart w:id="617" w:name="_Toc437598989"/>
      <w:bookmarkStart w:id="618" w:name="_Toc444697028"/>
      <w:bookmarkStart w:id="619" w:name="_Toc437599001"/>
      <w:bookmarkStart w:id="620" w:name="_Toc430081276"/>
      <w:bookmarkStart w:id="621" w:name="_Toc430081390"/>
      <w:bookmarkStart w:id="622" w:name="_Toc430082389"/>
      <w:bookmarkStart w:id="623" w:name="_Toc430082725"/>
      <w:bookmarkStart w:id="624" w:name="_Toc430082820"/>
      <w:bookmarkStart w:id="625" w:name="_Toc430083275"/>
      <w:bookmarkEnd w:id="606"/>
      <w:bookmarkEnd w:id="607"/>
      <w:bookmarkEnd w:id="608"/>
      <w:bookmarkEnd w:id="609"/>
      <w:bookmarkEnd w:id="610"/>
      <w:bookmarkEnd w:id="611"/>
      <w:bookmarkEnd w:id="612"/>
      <w:bookmarkEnd w:id="613"/>
      <w:bookmarkEnd w:id="614"/>
      <w:r w:rsidRPr="00201FE2">
        <w:rPr>
          <w:color w:val="000000"/>
          <w:sz w:val="24"/>
          <w:lang w:val="ru-RU"/>
        </w:rPr>
        <w:t>Электроснабжение населенных пунктов городского поселения Загорянский осуществляется от подстанции (ПС) №261 “Соколовская” 35/6 кВ и ПС №194 “Ловцы” 110/10/6 кВ и ПС №194 “Кислородная” 35/10 кВ.</w:t>
      </w:r>
    </w:p>
    <w:p w:rsidR="001D2E66" w:rsidRPr="00201FE2" w:rsidRDefault="001D2E66" w:rsidP="001D2E66">
      <w:pPr>
        <w:rPr>
          <w:color w:val="000000"/>
          <w:sz w:val="24"/>
          <w:highlight w:val="yellow"/>
          <w:lang w:val="ru-RU"/>
        </w:rPr>
      </w:pPr>
    </w:p>
    <w:p w:rsidR="001D2E66" w:rsidRPr="00201FE2" w:rsidRDefault="001D2E66" w:rsidP="001D2E66">
      <w:pPr>
        <w:rPr>
          <w:color w:val="FF0000"/>
          <w:sz w:val="24"/>
          <w:highlight w:val="yellow"/>
          <w:lang w:val="ru-RU"/>
        </w:rPr>
      </w:pPr>
    </w:p>
    <w:p w:rsidR="001D2E66" w:rsidRPr="00201FE2" w:rsidRDefault="001D2E66" w:rsidP="001D2E66">
      <w:pPr>
        <w:spacing w:before="120"/>
        <w:ind w:firstLine="709"/>
        <w:jc w:val="both"/>
        <w:rPr>
          <w:b/>
          <w:color w:val="FF0000"/>
          <w:sz w:val="24"/>
          <w:lang w:val="ru-RU"/>
        </w:rPr>
      </w:pPr>
      <w:r w:rsidRPr="00201FE2">
        <w:rPr>
          <w:color w:val="000000"/>
          <w:sz w:val="24"/>
          <w:lang w:val="ru-RU"/>
        </w:rPr>
        <w:t>Характеристики питающих центров, обслуживающих потребителей городского поселения Загорянский представлены в таблице</w:t>
      </w:r>
      <w:r w:rsidRPr="00201FE2">
        <w:rPr>
          <w:color w:val="FF0000"/>
          <w:sz w:val="24"/>
          <w:lang w:val="ru-RU"/>
        </w:rPr>
        <w:t xml:space="preserve"> </w:t>
      </w:r>
      <w:r w:rsidR="001633E9" w:rsidRPr="00201FE2">
        <w:rPr>
          <w:sz w:val="24"/>
          <w:lang w:val="ru-RU"/>
        </w:rPr>
        <w:t>10</w:t>
      </w:r>
      <w:r w:rsidRPr="00201FE2">
        <w:rPr>
          <w:color w:val="000000"/>
          <w:sz w:val="24"/>
          <w:lang w:val="ru-RU"/>
        </w:rPr>
        <w:t>.</w:t>
      </w:r>
      <w:r w:rsidR="001633E9" w:rsidRPr="00201FE2">
        <w:rPr>
          <w:color w:val="000000"/>
          <w:sz w:val="24"/>
          <w:lang w:val="ru-RU"/>
        </w:rPr>
        <w:t>5</w:t>
      </w:r>
      <w:r w:rsidRPr="00201FE2">
        <w:rPr>
          <w:color w:val="000000"/>
          <w:sz w:val="24"/>
          <w:lang w:val="ru-RU"/>
        </w:rPr>
        <w:t>.1.</w:t>
      </w:r>
    </w:p>
    <w:p w:rsidR="001D2E66" w:rsidRPr="00201FE2" w:rsidRDefault="001D2E66" w:rsidP="001D2E66">
      <w:pPr>
        <w:spacing w:before="120"/>
        <w:jc w:val="center"/>
        <w:outlineLvl w:val="0"/>
        <w:rPr>
          <w:b/>
          <w:color w:val="000000"/>
          <w:sz w:val="24"/>
          <w:lang w:val="ru-RU"/>
        </w:rPr>
      </w:pPr>
      <w:bookmarkStart w:id="626" w:name="_Toc466288749"/>
      <w:bookmarkStart w:id="627" w:name="_Toc466288870"/>
      <w:bookmarkStart w:id="628" w:name="_Toc466289254"/>
      <w:bookmarkStart w:id="629" w:name="_Toc466289332"/>
      <w:bookmarkStart w:id="630" w:name="_Toc466289410"/>
      <w:r w:rsidRPr="00201FE2">
        <w:rPr>
          <w:b/>
          <w:color w:val="000000"/>
          <w:sz w:val="24"/>
          <w:lang w:val="ru-RU"/>
        </w:rPr>
        <w:t>Основные характеристики питающих центров городского поселения Загорянский</w:t>
      </w:r>
      <w:bookmarkEnd w:id="626"/>
      <w:bookmarkEnd w:id="627"/>
      <w:bookmarkEnd w:id="628"/>
      <w:bookmarkEnd w:id="629"/>
      <w:bookmarkEnd w:id="630"/>
    </w:p>
    <w:p w:rsidR="001D2E66" w:rsidRPr="00201FE2" w:rsidRDefault="001D2E66" w:rsidP="001D2E66">
      <w:pPr>
        <w:spacing w:before="120"/>
        <w:jc w:val="right"/>
        <w:rPr>
          <w:color w:val="000000"/>
          <w:sz w:val="24"/>
        </w:rPr>
      </w:pPr>
      <w:proofErr w:type="gramStart"/>
      <w:r w:rsidRPr="00201FE2">
        <w:rPr>
          <w:color w:val="000000"/>
          <w:sz w:val="24"/>
        </w:rPr>
        <w:t xml:space="preserve">Таблица </w:t>
      </w:r>
      <w:r w:rsidR="001633E9" w:rsidRPr="00201FE2">
        <w:rPr>
          <w:color w:val="000000"/>
          <w:sz w:val="24"/>
          <w:lang w:val="ru-RU"/>
        </w:rPr>
        <w:t>10</w:t>
      </w:r>
      <w:r w:rsidRPr="00201FE2">
        <w:rPr>
          <w:color w:val="000000"/>
          <w:sz w:val="24"/>
        </w:rPr>
        <w:t>.</w:t>
      </w:r>
      <w:r w:rsidR="001633E9" w:rsidRPr="00201FE2">
        <w:rPr>
          <w:color w:val="000000"/>
          <w:sz w:val="24"/>
          <w:lang w:val="ru-RU"/>
        </w:rPr>
        <w:t>5</w:t>
      </w:r>
      <w:r w:rsidRPr="00201FE2">
        <w:rPr>
          <w:color w:val="000000"/>
          <w:sz w:val="24"/>
        </w:rPr>
        <w:t>.1.</w:t>
      </w:r>
      <w:proofErr w:type="gramEnd"/>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BF"/>
      </w:tblPr>
      <w:tblGrid>
        <w:gridCol w:w="2154"/>
        <w:gridCol w:w="1258"/>
        <w:gridCol w:w="1678"/>
        <w:gridCol w:w="1399"/>
        <w:gridCol w:w="1489"/>
        <w:gridCol w:w="1831"/>
      </w:tblGrid>
      <w:tr w:rsidR="001D2E66" w:rsidRPr="00523038" w:rsidTr="00C82791">
        <w:trPr>
          <w:trHeight w:hRule="exact" w:val="1211"/>
        </w:trPr>
        <w:tc>
          <w:tcPr>
            <w:tcW w:w="2154" w:type="dxa"/>
            <w:tcBorders>
              <w:top w:val="single" w:sz="4" w:space="0" w:color="auto"/>
              <w:left w:val="single" w:sz="4" w:space="0" w:color="auto"/>
              <w:bottom w:val="single" w:sz="4" w:space="0" w:color="auto"/>
              <w:right w:val="single" w:sz="4" w:space="0" w:color="auto"/>
            </w:tcBorders>
            <w:shd w:val="clear" w:color="auto" w:fill="auto"/>
            <w:vAlign w:val="center"/>
          </w:tcPr>
          <w:p w:rsidR="001D2E66" w:rsidRPr="000868B5" w:rsidRDefault="001D2E66" w:rsidP="00C82791">
            <w:pPr>
              <w:jc w:val="center"/>
              <w:rPr>
                <w:color w:val="000000"/>
                <w:sz w:val="20"/>
                <w:szCs w:val="20"/>
              </w:rPr>
            </w:pPr>
            <w:r w:rsidRPr="000868B5">
              <w:rPr>
                <w:color w:val="000000"/>
                <w:sz w:val="20"/>
                <w:szCs w:val="20"/>
              </w:rPr>
              <w:t>Наименование питающего центра</w:t>
            </w:r>
          </w:p>
        </w:tc>
        <w:tc>
          <w:tcPr>
            <w:tcW w:w="1258"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tcPr>
          <w:p w:rsidR="001D2E66" w:rsidRPr="000868B5" w:rsidRDefault="001D2E66" w:rsidP="00C82791">
            <w:pPr>
              <w:jc w:val="center"/>
              <w:rPr>
                <w:color w:val="000000"/>
                <w:sz w:val="20"/>
                <w:szCs w:val="20"/>
              </w:rPr>
            </w:pPr>
            <w:r w:rsidRPr="000868B5">
              <w:rPr>
                <w:color w:val="000000"/>
                <w:sz w:val="20"/>
                <w:szCs w:val="20"/>
              </w:rPr>
              <w:t>Напряжение,</w:t>
            </w:r>
          </w:p>
          <w:p w:rsidR="001D2E66" w:rsidRPr="000868B5" w:rsidRDefault="001D2E66" w:rsidP="00C82791">
            <w:pPr>
              <w:jc w:val="center"/>
              <w:rPr>
                <w:color w:val="000000"/>
                <w:sz w:val="20"/>
                <w:szCs w:val="20"/>
              </w:rPr>
            </w:pPr>
            <w:r w:rsidRPr="000868B5">
              <w:rPr>
                <w:color w:val="000000"/>
                <w:sz w:val="20"/>
                <w:szCs w:val="20"/>
              </w:rPr>
              <w:t>кВ</w:t>
            </w:r>
          </w:p>
        </w:tc>
        <w:tc>
          <w:tcPr>
            <w:tcW w:w="1678" w:type="dxa"/>
            <w:tcBorders>
              <w:top w:val="single" w:sz="4" w:space="0" w:color="auto"/>
              <w:left w:val="single" w:sz="4" w:space="0" w:color="auto"/>
              <w:bottom w:val="single" w:sz="4" w:space="0" w:color="auto"/>
              <w:right w:val="single" w:sz="4" w:space="0" w:color="auto"/>
            </w:tcBorders>
            <w:shd w:val="clear" w:color="auto" w:fill="auto"/>
            <w:tcMar>
              <w:top w:w="0" w:type="dxa"/>
              <w:left w:w="57" w:type="dxa"/>
              <w:bottom w:w="0" w:type="dxa"/>
              <w:right w:w="57" w:type="dxa"/>
            </w:tcMar>
            <w:vAlign w:val="center"/>
          </w:tcPr>
          <w:p w:rsidR="001D2E66" w:rsidRPr="000868B5" w:rsidRDefault="001D2E66" w:rsidP="00C82791">
            <w:pPr>
              <w:jc w:val="center"/>
              <w:rPr>
                <w:color w:val="000000"/>
                <w:sz w:val="20"/>
                <w:szCs w:val="20"/>
              </w:rPr>
            </w:pPr>
            <w:r w:rsidRPr="000868B5">
              <w:rPr>
                <w:color w:val="000000"/>
                <w:sz w:val="20"/>
                <w:szCs w:val="20"/>
              </w:rPr>
              <w:t>Мощность трансформаторов, МВА</w:t>
            </w:r>
          </w:p>
        </w:tc>
        <w:tc>
          <w:tcPr>
            <w:tcW w:w="139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1D2E66" w:rsidRPr="000868B5" w:rsidRDefault="001D2E66" w:rsidP="00C82791">
            <w:pPr>
              <w:jc w:val="center"/>
              <w:rPr>
                <w:rFonts w:eastAsia="Calibri"/>
                <w:color w:val="000000"/>
                <w:sz w:val="20"/>
                <w:szCs w:val="20"/>
              </w:rPr>
            </w:pPr>
            <w:r w:rsidRPr="000868B5">
              <w:rPr>
                <w:rFonts w:eastAsia="Calibri"/>
                <w:color w:val="000000"/>
                <w:sz w:val="20"/>
                <w:szCs w:val="20"/>
              </w:rPr>
              <w:t>Год вода в эксплуатацию</w:t>
            </w:r>
          </w:p>
        </w:tc>
        <w:tc>
          <w:tcPr>
            <w:tcW w:w="1489"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1D2E66" w:rsidRPr="001D2E66" w:rsidRDefault="001D2E66" w:rsidP="00C82791">
            <w:pPr>
              <w:jc w:val="center"/>
              <w:rPr>
                <w:color w:val="000000"/>
                <w:sz w:val="18"/>
                <w:szCs w:val="18"/>
                <w:lang w:val="ru-RU"/>
              </w:rPr>
            </w:pPr>
            <w:r w:rsidRPr="001D2E66">
              <w:rPr>
                <w:bCs/>
                <w:color w:val="000000"/>
                <w:sz w:val="20"/>
                <w:szCs w:val="20"/>
                <w:lang w:val="ru-RU"/>
              </w:rPr>
              <w:t>Аварийная нагрузка в зимний максимум 2014 года</w:t>
            </w:r>
            <w:r w:rsidRPr="001D2E66">
              <w:rPr>
                <w:color w:val="000000"/>
                <w:sz w:val="18"/>
                <w:szCs w:val="18"/>
                <w:lang w:val="ru-RU"/>
              </w:rPr>
              <w:t>, %*</w:t>
            </w:r>
          </w:p>
        </w:tc>
        <w:tc>
          <w:tcPr>
            <w:tcW w:w="1831"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rsidR="001D2E66" w:rsidRPr="001D2E66" w:rsidRDefault="001D2E66" w:rsidP="00C82791">
            <w:pPr>
              <w:spacing w:before="100" w:beforeAutospacing="1"/>
              <w:jc w:val="center"/>
              <w:rPr>
                <w:color w:val="000000"/>
                <w:sz w:val="20"/>
                <w:szCs w:val="20"/>
                <w:lang w:val="ru-RU"/>
              </w:rPr>
            </w:pPr>
            <w:r w:rsidRPr="001D2E66">
              <w:rPr>
                <w:color w:val="000000"/>
                <w:sz w:val="20"/>
                <w:szCs w:val="20"/>
                <w:lang w:val="ru-RU"/>
              </w:rPr>
              <w:t>Профицит</w:t>
            </w:r>
            <w:proofErr w:type="gramStart"/>
            <w:r w:rsidRPr="001D2E66">
              <w:rPr>
                <w:color w:val="000000"/>
                <w:sz w:val="20"/>
                <w:szCs w:val="20"/>
                <w:lang w:val="ru-RU"/>
              </w:rPr>
              <w:t xml:space="preserve"> (+)/</w:t>
            </w:r>
            <w:proofErr w:type="gramEnd"/>
            <w:r w:rsidRPr="001D2E66">
              <w:rPr>
                <w:color w:val="000000"/>
                <w:sz w:val="20"/>
                <w:szCs w:val="20"/>
                <w:lang w:val="ru-RU"/>
              </w:rPr>
              <w:t>дефицит с учетом заключенных договоров</w:t>
            </w:r>
          </w:p>
        </w:tc>
      </w:tr>
      <w:tr w:rsidR="001D2E66" w:rsidRPr="007B6E01" w:rsidTr="00C82791">
        <w:trPr>
          <w:trHeight w:hRule="exact" w:val="624"/>
        </w:trPr>
        <w:tc>
          <w:tcPr>
            <w:tcW w:w="2154" w:type="dxa"/>
            <w:vMerge w:val="restart"/>
            <w:tcBorders>
              <w:left w:val="single" w:sz="4" w:space="0" w:color="auto"/>
              <w:right w:val="single" w:sz="4" w:space="0" w:color="auto"/>
            </w:tcBorders>
            <w:shd w:val="clear" w:color="auto" w:fill="auto"/>
            <w:tcMar>
              <w:left w:w="57" w:type="dxa"/>
              <w:right w:w="57" w:type="dxa"/>
            </w:tcMar>
            <w:vAlign w:val="center"/>
          </w:tcPr>
          <w:p w:rsidR="001D2E66" w:rsidRPr="007B6E01" w:rsidRDefault="001D2E66" w:rsidP="00C82791">
            <w:pPr>
              <w:jc w:val="center"/>
              <w:rPr>
                <w:rFonts w:eastAsia="Calibri"/>
                <w:color w:val="000000"/>
                <w:sz w:val="22"/>
                <w:highlight w:val="yellow"/>
              </w:rPr>
            </w:pPr>
            <w:r w:rsidRPr="00486131">
              <w:rPr>
                <w:color w:val="000000"/>
                <w:sz w:val="22"/>
                <w:szCs w:val="22"/>
              </w:rPr>
              <w:t>ПС № </w:t>
            </w:r>
            <w:r>
              <w:rPr>
                <w:color w:val="000000"/>
              </w:rPr>
              <w:t xml:space="preserve">261 </w:t>
            </w:r>
            <w:r w:rsidRPr="00486131">
              <w:rPr>
                <w:color w:val="000000"/>
                <w:sz w:val="22"/>
                <w:szCs w:val="22"/>
              </w:rPr>
              <w:t>«</w:t>
            </w:r>
            <w:r>
              <w:rPr>
                <w:sz w:val="22"/>
                <w:szCs w:val="22"/>
              </w:rPr>
              <w:t>Соколовская</w:t>
            </w:r>
            <w:r w:rsidRPr="00486131">
              <w:rPr>
                <w:color w:val="000000"/>
                <w:sz w:val="22"/>
                <w:szCs w:val="22"/>
              </w:rPr>
              <w:t>»</w:t>
            </w:r>
          </w:p>
        </w:tc>
        <w:tc>
          <w:tcPr>
            <w:tcW w:w="125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D2E66" w:rsidRDefault="001D2E66" w:rsidP="00C82791">
            <w:pPr>
              <w:jc w:val="center"/>
              <w:rPr>
                <w:sz w:val="22"/>
              </w:rPr>
            </w:pPr>
            <w:r>
              <w:rPr>
                <w:sz w:val="22"/>
                <w:szCs w:val="22"/>
              </w:rPr>
              <w:t>35/6</w:t>
            </w:r>
          </w:p>
        </w:tc>
        <w:tc>
          <w:tcPr>
            <w:tcW w:w="167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D2E66" w:rsidRDefault="001D2E66" w:rsidP="00C82791">
            <w:pPr>
              <w:jc w:val="center"/>
              <w:rPr>
                <w:sz w:val="22"/>
              </w:rPr>
            </w:pPr>
            <w:r>
              <w:rPr>
                <w:sz w:val="22"/>
                <w:szCs w:val="22"/>
              </w:rPr>
              <w:t>5,6</w:t>
            </w:r>
          </w:p>
        </w:tc>
        <w:tc>
          <w:tcPr>
            <w:tcW w:w="139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D2E66" w:rsidRDefault="001D2E66" w:rsidP="00C82791">
            <w:pPr>
              <w:jc w:val="center"/>
              <w:rPr>
                <w:sz w:val="22"/>
              </w:rPr>
            </w:pPr>
            <w:r>
              <w:rPr>
                <w:sz w:val="22"/>
                <w:szCs w:val="22"/>
              </w:rPr>
              <w:t>1963</w:t>
            </w:r>
          </w:p>
        </w:tc>
        <w:tc>
          <w:tcPr>
            <w:tcW w:w="1489"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1D2E66" w:rsidRDefault="001D2E66" w:rsidP="00C82791">
            <w:pPr>
              <w:jc w:val="center"/>
              <w:rPr>
                <w:sz w:val="22"/>
              </w:rPr>
            </w:pPr>
            <w:r>
              <w:rPr>
                <w:sz w:val="22"/>
                <w:szCs w:val="22"/>
              </w:rPr>
              <w:t>84</w:t>
            </w:r>
          </w:p>
        </w:tc>
        <w:tc>
          <w:tcPr>
            <w:tcW w:w="1831" w:type="dxa"/>
            <w:vMerge w:val="restart"/>
            <w:tcBorders>
              <w:left w:val="single" w:sz="4" w:space="0" w:color="auto"/>
              <w:right w:val="single" w:sz="4" w:space="0" w:color="auto"/>
            </w:tcBorders>
            <w:shd w:val="clear" w:color="auto" w:fill="auto"/>
            <w:tcMar>
              <w:left w:w="57" w:type="dxa"/>
              <w:right w:w="57" w:type="dxa"/>
            </w:tcMar>
            <w:vAlign w:val="center"/>
          </w:tcPr>
          <w:p w:rsidR="001D2E66" w:rsidRPr="007B6E01" w:rsidRDefault="001D2E66" w:rsidP="00C82791">
            <w:pPr>
              <w:jc w:val="center"/>
              <w:rPr>
                <w:rFonts w:eastAsia="Calibri"/>
                <w:color w:val="000000"/>
                <w:sz w:val="22"/>
                <w:highlight w:val="yellow"/>
              </w:rPr>
            </w:pPr>
            <w:r w:rsidRPr="004361DD">
              <w:rPr>
                <w:color w:val="000000"/>
                <w:sz w:val="22"/>
                <w:szCs w:val="22"/>
              </w:rPr>
              <w:t>0,00</w:t>
            </w:r>
          </w:p>
        </w:tc>
      </w:tr>
      <w:tr w:rsidR="001D2E66" w:rsidRPr="007B6E01" w:rsidTr="00C82791">
        <w:trPr>
          <w:trHeight w:hRule="exact" w:val="624"/>
        </w:trPr>
        <w:tc>
          <w:tcPr>
            <w:tcW w:w="2154" w:type="dxa"/>
            <w:vMerge/>
            <w:tcBorders>
              <w:left w:val="single" w:sz="4" w:space="0" w:color="auto"/>
              <w:right w:val="single" w:sz="4" w:space="0" w:color="auto"/>
            </w:tcBorders>
            <w:shd w:val="clear" w:color="auto" w:fill="auto"/>
            <w:tcMar>
              <w:left w:w="57" w:type="dxa"/>
              <w:right w:w="57" w:type="dxa"/>
            </w:tcMar>
            <w:vAlign w:val="center"/>
          </w:tcPr>
          <w:p w:rsidR="001D2E66" w:rsidRPr="007B6E01" w:rsidRDefault="001D2E66" w:rsidP="00C82791">
            <w:pPr>
              <w:rPr>
                <w:rFonts w:eastAsia="Calibri"/>
                <w:color w:val="000000"/>
                <w:sz w:val="22"/>
                <w:highlight w:val="yellow"/>
              </w:rPr>
            </w:pPr>
          </w:p>
        </w:tc>
        <w:tc>
          <w:tcPr>
            <w:tcW w:w="125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D2E66" w:rsidRDefault="001D2E66" w:rsidP="00C82791">
            <w:pPr>
              <w:jc w:val="center"/>
              <w:rPr>
                <w:sz w:val="22"/>
              </w:rPr>
            </w:pPr>
            <w:r>
              <w:rPr>
                <w:sz w:val="22"/>
                <w:szCs w:val="22"/>
              </w:rPr>
              <w:t>35/6</w:t>
            </w:r>
          </w:p>
        </w:tc>
        <w:tc>
          <w:tcPr>
            <w:tcW w:w="167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D2E66" w:rsidRDefault="001D2E66" w:rsidP="00C82791">
            <w:pPr>
              <w:jc w:val="center"/>
              <w:rPr>
                <w:sz w:val="22"/>
              </w:rPr>
            </w:pPr>
            <w:r>
              <w:rPr>
                <w:sz w:val="22"/>
                <w:szCs w:val="22"/>
              </w:rPr>
              <w:t>5,6</w:t>
            </w:r>
          </w:p>
        </w:tc>
        <w:tc>
          <w:tcPr>
            <w:tcW w:w="139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D2E66" w:rsidRDefault="001D2E66" w:rsidP="00C82791">
            <w:pPr>
              <w:jc w:val="center"/>
              <w:rPr>
                <w:sz w:val="22"/>
              </w:rPr>
            </w:pPr>
            <w:r>
              <w:rPr>
                <w:sz w:val="22"/>
                <w:szCs w:val="22"/>
              </w:rPr>
              <w:t>1964</w:t>
            </w:r>
          </w:p>
        </w:tc>
        <w:tc>
          <w:tcPr>
            <w:tcW w:w="1489"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1D2E66" w:rsidRDefault="001D2E66" w:rsidP="00C82791">
            <w:pPr>
              <w:jc w:val="center"/>
              <w:rPr>
                <w:sz w:val="22"/>
              </w:rPr>
            </w:pPr>
            <w:r>
              <w:rPr>
                <w:sz w:val="22"/>
                <w:szCs w:val="22"/>
              </w:rPr>
              <w:t>84</w:t>
            </w:r>
          </w:p>
        </w:tc>
        <w:tc>
          <w:tcPr>
            <w:tcW w:w="1831" w:type="dxa"/>
            <w:vMerge/>
            <w:tcBorders>
              <w:left w:val="single" w:sz="4" w:space="0" w:color="auto"/>
              <w:right w:val="single" w:sz="4" w:space="0" w:color="auto"/>
            </w:tcBorders>
            <w:shd w:val="clear" w:color="auto" w:fill="auto"/>
            <w:tcMar>
              <w:left w:w="57" w:type="dxa"/>
              <w:right w:w="57" w:type="dxa"/>
            </w:tcMar>
            <w:vAlign w:val="center"/>
          </w:tcPr>
          <w:p w:rsidR="001D2E66" w:rsidRPr="007B6E01" w:rsidRDefault="001D2E66" w:rsidP="00C82791">
            <w:pPr>
              <w:jc w:val="center"/>
              <w:rPr>
                <w:rFonts w:eastAsia="Calibri"/>
                <w:color w:val="000000"/>
                <w:sz w:val="22"/>
                <w:highlight w:val="yellow"/>
              </w:rPr>
            </w:pPr>
          </w:p>
        </w:tc>
      </w:tr>
      <w:tr w:rsidR="001D2E66" w:rsidRPr="007B6E01" w:rsidTr="00C82791">
        <w:trPr>
          <w:trHeight w:hRule="exact" w:val="624"/>
        </w:trPr>
        <w:tc>
          <w:tcPr>
            <w:tcW w:w="2154" w:type="dxa"/>
            <w:vMerge/>
            <w:tcBorders>
              <w:left w:val="single" w:sz="4" w:space="0" w:color="auto"/>
              <w:right w:val="single" w:sz="4" w:space="0" w:color="auto"/>
            </w:tcBorders>
            <w:shd w:val="clear" w:color="auto" w:fill="auto"/>
            <w:tcMar>
              <w:left w:w="57" w:type="dxa"/>
              <w:right w:w="57" w:type="dxa"/>
            </w:tcMar>
            <w:vAlign w:val="center"/>
          </w:tcPr>
          <w:p w:rsidR="001D2E66" w:rsidRPr="007B6E01" w:rsidRDefault="001D2E66" w:rsidP="00C82791">
            <w:pPr>
              <w:rPr>
                <w:rFonts w:eastAsia="Calibri"/>
                <w:color w:val="000000"/>
                <w:sz w:val="22"/>
                <w:highlight w:val="yellow"/>
              </w:rPr>
            </w:pPr>
          </w:p>
        </w:tc>
        <w:tc>
          <w:tcPr>
            <w:tcW w:w="125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D2E66" w:rsidRDefault="001D2E66" w:rsidP="00C82791">
            <w:pPr>
              <w:jc w:val="center"/>
              <w:rPr>
                <w:sz w:val="22"/>
              </w:rPr>
            </w:pPr>
            <w:r>
              <w:rPr>
                <w:sz w:val="22"/>
                <w:szCs w:val="22"/>
              </w:rPr>
              <w:t>35/6</w:t>
            </w:r>
          </w:p>
        </w:tc>
        <w:tc>
          <w:tcPr>
            <w:tcW w:w="167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D2E66" w:rsidRDefault="001D2E66" w:rsidP="00C82791">
            <w:pPr>
              <w:jc w:val="center"/>
              <w:rPr>
                <w:sz w:val="22"/>
              </w:rPr>
            </w:pPr>
            <w:r>
              <w:rPr>
                <w:sz w:val="22"/>
                <w:szCs w:val="22"/>
              </w:rPr>
              <w:t>6,3</w:t>
            </w:r>
          </w:p>
        </w:tc>
        <w:tc>
          <w:tcPr>
            <w:tcW w:w="139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D2E66" w:rsidRDefault="001D2E66" w:rsidP="00C82791">
            <w:pPr>
              <w:jc w:val="center"/>
              <w:rPr>
                <w:sz w:val="22"/>
              </w:rPr>
            </w:pPr>
            <w:r>
              <w:rPr>
                <w:sz w:val="22"/>
                <w:szCs w:val="22"/>
              </w:rPr>
              <w:t>1974</w:t>
            </w:r>
          </w:p>
        </w:tc>
        <w:tc>
          <w:tcPr>
            <w:tcW w:w="1489"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1D2E66" w:rsidRDefault="001D2E66" w:rsidP="00C82791">
            <w:pPr>
              <w:jc w:val="center"/>
              <w:rPr>
                <w:sz w:val="22"/>
              </w:rPr>
            </w:pPr>
            <w:r>
              <w:rPr>
                <w:sz w:val="22"/>
                <w:szCs w:val="22"/>
              </w:rPr>
              <w:t>79</w:t>
            </w:r>
          </w:p>
        </w:tc>
        <w:tc>
          <w:tcPr>
            <w:tcW w:w="1831" w:type="dxa"/>
            <w:vMerge/>
            <w:tcBorders>
              <w:left w:val="single" w:sz="4" w:space="0" w:color="auto"/>
              <w:right w:val="single" w:sz="4" w:space="0" w:color="auto"/>
            </w:tcBorders>
            <w:shd w:val="clear" w:color="auto" w:fill="auto"/>
            <w:tcMar>
              <w:left w:w="57" w:type="dxa"/>
              <w:right w:w="57" w:type="dxa"/>
            </w:tcMar>
            <w:vAlign w:val="center"/>
          </w:tcPr>
          <w:p w:rsidR="001D2E66" w:rsidRPr="007B6E01" w:rsidRDefault="001D2E66" w:rsidP="00C82791">
            <w:pPr>
              <w:jc w:val="center"/>
              <w:rPr>
                <w:rFonts w:eastAsia="Calibri"/>
                <w:color w:val="000000"/>
                <w:sz w:val="22"/>
                <w:highlight w:val="yellow"/>
              </w:rPr>
            </w:pPr>
          </w:p>
        </w:tc>
      </w:tr>
      <w:tr w:rsidR="001D2E66" w:rsidRPr="007B6E01" w:rsidTr="00C82791">
        <w:trPr>
          <w:trHeight w:hRule="exact" w:val="633"/>
        </w:trPr>
        <w:tc>
          <w:tcPr>
            <w:tcW w:w="2154" w:type="dxa"/>
            <w:vMerge w:val="restart"/>
            <w:tcBorders>
              <w:left w:val="single" w:sz="4" w:space="0" w:color="auto"/>
              <w:right w:val="single" w:sz="4" w:space="0" w:color="auto"/>
            </w:tcBorders>
            <w:shd w:val="clear" w:color="auto" w:fill="auto"/>
            <w:tcMar>
              <w:left w:w="57" w:type="dxa"/>
              <w:right w:w="57" w:type="dxa"/>
            </w:tcMar>
            <w:vAlign w:val="center"/>
          </w:tcPr>
          <w:p w:rsidR="001D2E66" w:rsidRDefault="001D2E66" w:rsidP="00C82791">
            <w:pPr>
              <w:jc w:val="center"/>
              <w:rPr>
                <w:color w:val="000000"/>
              </w:rPr>
            </w:pPr>
            <w:r w:rsidRPr="00486131">
              <w:rPr>
                <w:color w:val="000000"/>
                <w:sz w:val="22"/>
                <w:szCs w:val="22"/>
              </w:rPr>
              <w:t>ПС № </w:t>
            </w:r>
            <w:r>
              <w:rPr>
                <w:color w:val="000000"/>
              </w:rPr>
              <w:t>194</w:t>
            </w:r>
          </w:p>
          <w:p w:rsidR="001D2E66" w:rsidRPr="00486131" w:rsidRDefault="001D2E66" w:rsidP="00C82791">
            <w:pPr>
              <w:jc w:val="center"/>
              <w:rPr>
                <w:color w:val="000000"/>
                <w:sz w:val="22"/>
              </w:rPr>
            </w:pPr>
            <w:r>
              <w:rPr>
                <w:color w:val="000000"/>
              </w:rPr>
              <w:t xml:space="preserve"> </w:t>
            </w:r>
            <w:r>
              <w:rPr>
                <w:color w:val="000000"/>
                <w:sz w:val="22"/>
                <w:szCs w:val="22"/>
              </w:rPr>
              <w:t>«Кислородная</w:t>
            </w:r>
            <w:r w:rsidRPr="00486131">
              <w:rPr>
                <w:color w:val="000000"/>
                <w:sz w:val="22"/>
                <w:szCs w:val="22"/>
              </w:rPr>
              <w:t>»</w:t>
            </w:r>
          </w:p>
        </w:tc>
        <w:tc>
          <w:tcPr>
            <w:tcW w:w="1258" w:type="dxa"/>
            <w:tcBorders>
              <w:left w:val="single" w:sz="4" w:space="0" w:color="auto"/>
              <w:bottom w:val="single" w:sz="4" w:space="0" w:color="auto"/>
              <w:right w:val="single" w:sz="4" w:space="0" w:color="auto"/>
            </w:tcBorders>
            <w:shd w:val="clear" w:color="auto" w:fill="auto"/>
            <w:tcMar>
              <w:left w:w="57" w:type="dxa"/>
              <w:right w:w="57" w:type="dxa"/>
            </w:tcMar>
            <w:vAlign w:val="center"/>
          </w:tcPr>
          <w:p w:rsidR="001D2E66" w:rsidRDefault="001D2E66" w:rsidP="00C82791">
            <w:pPr>
              <w:jc w:val="center"/>
              <w:rPr>
                <w:sz w:val="22"/>
              </w:rPr>
            </w:pPr>
            <w:r>
              <w:rPr>
                <w:sz w:val="22"/>
                <w:szCs w:val="22"/>
              </w:rPr>
              <w:t>110/10/6</w:t>
            </w:r>
          </w:p>
        </w:tc>
        <w:tc>
          <w:tcPr>
            <w:tcW w:w="167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D2E66" w:rsidRDefault="001D2E66" w:rsidP="00C82791">
            <w:pPr>
              <w:jc w:val="center"/>
              <w:rPr>
                <w:sz w:val="22"/>
              </w:rPr>
            </w:pPr>
            <w:r>
              <w:rPr>
                <w:sz w:val="22"/>
                <w:szCs w:val="22"/>
              </w:rPr>
              <w:t>63</w:t>
            </w:r>
          </w:p>
        </w:tc>
        <w:tc>
          <w:tcPr>
            <w:tcW w:w="1399" w:type="dxa"/>
            <w:tcBorders>
              <w:left w:val="single" w:sz="4" w:space="0" w:color="auto"/>
              <w:bottom w:val="single" w:sz="4" w:space="0" w:color="auto"/>
              <w:right w:val="single" w:sz="4" w:space="0" w:color="auto"/>
            </w:tcBorders>
            <w:shd w:val="clear" w:color="auto" w:fill="auto"/>
            <w:tcMar>
              <w:left w:w="57" w:type="dxa"/>
              <w:right w:w="57" w:type="dxa"/>
            </w:tcMar>
            <w:vAlign w:val="center"/>
          </w:tcPr>
          <w:p w:rsidR="001D2E66" w:rsidRDefault="001D2E66" w:rsidP="00C82791">
            <w:pPr>
              <w:jc w:val="center"/>
              <w:rPr>
                <w:sz w:val="22"/>
              </w:rPr>
            </w:pPr>
            <w:r>
              <w:rPr>
                <w:sz w:val="22"/>
                <w:szCs w:val="22"/>
              </w:rPr>
              <w:t>1994</w:t>
            </w:r>
          </w:p>
        </w:tc>
        <w:tc>
          <w:tcPr>
            <w:tcW w:w="1489" w:type="dxa"/>
            <w:tcBorders>
              <w:left w:val="single" w:sz="4" w:space="0" w:color="auto"/>
              <w:bottom w:val="single" w:sz="4" w:space="0" w:color="auto"/>
              <w:right w:val="single" w:sz="4" w:space="0" w:color="auto"/>
            </w:tcBorders>
            <w:tcMar>
              <w:left w:w="28" w:type="dxa"/>
              <w:right w:w="28" w:type="dxa"/>
            </w:tcMar>
            <w:vAlign w:val="center"/>
          </w:tcPr>
          <w:p w:rsidR="001D2E66" w:rsidRDefault="001D2E66" w:rsidP="00C82791">
            <w:pPr>
              <w:jc w:val="center"/>
              <w:rPr>
                <w:sz w:val="22"/>
              </w:rPr>
            </w:pPr>
            <w:r>
              <w:rPr>
                <w:sz w:val="22"/>
                <w:szCs w:val="22"/>
              </w:rPr>
              <w:t>74</w:t>
            </w:r>
          </w:p>
        </w:tc>
        <w:tc>
          <w:tcPr>
            <w:tcW w:w="1831" w:type="dxa"/>
            <w:vMerge w:val="restart"/>
            <w:tcBorders>
              <w:left w:val="single" w:sz="4" w:space="0" w:color="auto"/>
              <w:right w:val="single" w:sz="4" w:space="0" w:color="auto"/>
            </w:tcBorders>
            <w:shd w:val="clear" w:color="auto" w:fill="auto"/>
            <w:tcMar>
              <w:left w:w="57" w:type="dxa"/>
              <w:right w:w="57" w:type="dxa"/>
            </w:tcMar>
            <w:vAlign w:val="center"/>
          </w:tcPr>
          <w:p w:rsidR="001D2E66" w:rsidRPr="004361DD" w:rsidRDefault="001D2E66" w:rsidP="00C82791">
            <w:pPr>
              <w:jc w:val="center"/>
              <w:rPr>
                <w:color w:val="000000"/>
                <w:sz w:val="22"/>
              </w:rPr>
            </w:pPr>
            <w:r w:rsidRPr="004361DD">
              <w:rPr>
                <w:color w:val="000000"/>
                <w:sz w:val="22"/>
                <w:szCs w:val="22"/>
              </w:rPr>
              <w:t>14,04</w:t>
            </w:r>
          </w:p>
        </w:tc>
      </w:tr>
      <w:tr w:rsidR="001D2E66" w:rsidRPr="007B6E01" w:rsidTr="00C82791">
        <w:trPr>
          <w:trHeight w:hRule="exact" w:val="633"/>
        </w:trPr>
        <w:tc>
          <w:tcPr>
            <w:tcW w:w="2154" w:type="dxa"/>
            <w:vMerge/>
            <w:tcBorders>
              <w:left w:val="single" w:sz="4" w:space="0" w:color="auto"/>
              <w:right w:val="single" w:sz="4" w:space="0" w:color="auto"/>
            </w:tcBorders>
            <w:shd w:val="clear" w:color="auto" w:fill="auto"/>
            <w:tcMar>
              <w:left w:w="57" w:type="dxa"/>
              <w:right w:w="57" w:type="dxa"/>
            </w:tcMar>
            <w:vAlign w:val="center"/>
          </w:tcPr>
          <w:p w:rsidR="001D2E66" w:rsidRPr="00486131" w:rsidRDefault="001D2E66" w:rsidP="00C82791">
            <w:pPr>
              <w:jc w:val="center"/>
              <w:rPr>
                <w:color w:val="000000"/>
                <w:sz w:val="22"/>
              </w:rPr>
            </w:pPr>
          </w:p>
        </w:tc>
        <w:tc>
          <w:tcPr>
            <w:tcW w:w="1258" w:type="dxa"/>
            <w:tcBorders>
              <w:left w:val="single" w:sz="4" w:space="0" w:color="auto"/>
              <w:bottom w:val="single" w:sz="4" w:space="0" w:color="auto"/>
              <w:right w:val="single" w:sz="4" w:space="0" w:color="auto"/>
            </w:tcBorders>
            <w:shd w:val="clear" w:color="auto" w:fill="auto"/>
            <w:tcMar>
              <w:left w:w="57" w:type="dxa"/>
              <w:right w:w="57" w:type="dxa"/>
            </w:tcMar>
            <w:vAlign w:val="center"/>
          </w:tcPr>
          <w:p w:rsidR="001D2E66" w:rsidRDefault="001D2E66" w:rsidP="00C82791">
            <w:pPr>
              <w:jc w:val="center"/>
              <w:rPr>
                <w:sz w:val="22"/>
              </w:rPr>
            </w:pPr>
            <w:r>
              <w:rPr>
                <w:sz w:val="22"/>
                <w:szCs w:val="22"/>
              </w:rPr>
              <w:t>110/10/6</w:t>
            </w:r>
          </w:p>
        </w:tc>
        <w:tc>
          <w:tcPr>
            <w:tcW w:w="167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D2E66" w:rsidRDefault="001D2E66" w:rsidP="00C82791">
            <w:pPr>
              <w:jc w:val="center"/>
              <w:rPr>
                <w:sz w:val="22"/>
              </w:rPr>
            </w:pPr>
            <w:r>
              <w:rPr>
                <w:sz w:val="22"/>
                <w:szCs w:val="22"/>
              </w:rPr>
              <w:t>63</w:t>
            </w:r>
          </w:p>
        </w:tc>
        <w:tc>
          <w:tcPr>
            <w:tcW w:w="1399" w:type="dxa"/>
            <w:tcBorders>
              <w:left w:val="single" w:sz="4" w:space="0" w:color="auto"/>
              <w:bottom w:val="single" w:sz="4" w:space="0" w:color="auto"/>
              <w:right w:val="single" w:sz="4" w:space="0" w:color="auto"/>
            </w:tcBorders>
            <w:shd w:val="clear" w:color="auto" w:fill="auto"/>
            <w:tcMar>
              <w:left w:w="57" w:type="dxa"/>
              <w:right w:w="57" w:type="dxa"/>
            </w:tcMar>
            <w:vAlign w:val="center"/>
          </w:tcPr>
          <w:p w:rsidR="001D2E66" w:rsidRDefault="001D2E66" w:rsidP="00C82791">
            <w:pPr>
              <w:jc w:val="center"/>
              <w:rPr>
                <w:sz w:val="22"/>
                <w:highlight w:val="lightGray"/>
              </w:rPr>
            </w:pPr>
            <w:r>
              <w:rPr>
                <w:sz w:val="22"/>
                <w:szCs w:val="22"/>
              </w:rPr>
              <w:t>1994</w:t>
            </w:r>
          </w:p>
        </w:tc>
        <w:tc>
          <w:tcPr>
            <w:tcW w:w="1489" w:type="dxa"/>
            <w:tcBorders>
              <w:left w:val="single" w:sz="4" w:space="0" w:color="auto"/>
              <w:bottom w:val="single" w:sz="4" w:space="0" w:color="auto"/>
              <w:right w:val="single" w:sz="4" w:space="0" w:color="auto"/>
            </w:tcBorders>
            <w:tcMar>
              <w:left w:w="28" w:type="dxa"/>
              <w:right w:w="28" w:type="dxa"/>
            </w:tcMar>
            <w:vAlign w:val="center"/>
          </w:tcPr>
          <w:p w:rsidR="001D2E66" w:rsidRDefault="001D2E66" w:rsidP="00C82791">
            <w:pPr>
              <w:jc w:val="center"/>
              <w:rPr>
                <w:sz w:val="22"/>
              </w:rPr>
            </w:pPr>
            <w:r>
              <w:rPr>
                <w:sz w:val="22"/>
                <w:szCs w:val="22"/>
              </w:rPr>
              <w:t>74</w:t>
            </w:r>
          </w:p>
        </w:tc>
        <w:tc>
          <w:tcPr>
            <w:tcW w:w="1831" w:type="dxa"/>
            <w:vMerge/>
            <w:tcBorders>
              <w:left w:val="single" w:sz="4" w:space="0" w:color="auto"/>
              <w:right w:val="single" w:sz="4" w:space="0" w:color="auto"/>
            </w:tcBorders>
            <w:shd w:val="clear" w:color="auto" w:fill="auto"/>
            <w:tcMar>
              <w:left w:w="57" w:type="dxa"/>
              <w:right w:w="57" w:type="dxa"/>
            </w:tcMar>
            <w:vAlign w:val="center"/>
          </w:tcPr>
          <w:p w:rsidR="001D2E66" w:rsidRPr="004361DD" w:rsidRDefault="001D2E66" w:rsidP="00C82791">
            <w:pPr>
              <w:jc w:val="center"/>
              <w:rPr>
                <w:color w:val="000000"/>
                <w:sz w:val="22"/>
              </w:rPr>
            </w:pPr>
          </w:p>
        </w:tc>
      </w:tr>
      <w:tr w:rsidR="001D2E66" w:rsidRPr="007B6E01" w:rsidTr="00C82791">
        <w:trPr>
          <w:trHeight w:hRule="exact" w:val="765"/>
        </w:trPr>
        <w:tc>
          <w:tcPr>
            <w:tcW w:w="3412"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D2E66" w:rsidRPr="001D2E66" w:rsidRDefault="001D2E66" w:rsidP="00C82791">
            <w:pPr>
              <w:rPr>
                <w:b/>
                <w:color w:val="000000"/>
                <w:sz w:val="20"/>
                <w:szCs w:val="20"/>
                <w:highlight w:val="yellow"/>
                <w:lang w:val="ru-RU"/>
              </w:rPr>
            </w:pPr>
            <w:r w:rsidRPr="001D2E66">
              <w:rPr>
                <w:b/>
                <w:color w:val="000000"/>
                <w:sz w:val="20"/>
                <w:szCs w:val="20"/>
                <w:lang w:val="ru-RU"/>
              </w:rPr>
              <w:t>Установленная мощность питающих центров с.п. Загорянский</w:t>
            </w:r>
          </w:p>
        </w:tc>
        <w:tc>
          <w:tcPr>
            <w:tcW w:w="167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D2E66" w:rsidRPr="007B6E01" w:rsidRDefault="001D2E66" w:rsidP="00C82791">
            <w:pPr>
              <w:jc w:val="center"/>
              <w:rPr>
                <w:color w:val="000000"/>
                <w:sz w:val="20"/>
                <w:szCs w:val="20"/>
                <w:highlight w:val="yellow"/>
              </w:rPr>
            </w:pPr>
            <w:r>
              <w:rPr>
                <w:color w:val="000000"/>
                <w:sz w:val="20"/>
                <w:szCs w:val="20"/>
              </w:rPr>
              <w:t>149,8</w:t>
            </w:r>
          </w:p>
        </w:tc>
        <w:tc>
          <w:tcPr>
            <w:tcW w:w="139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D2E66" w:rsidRPr="000868B5" w:rsidRDefault="001D2E66" w:rsidP="00C82791">
            <w:pPr>
              <w:jc w:val="center"/>
              <w:rPr>
                <w:rFonts w:eastAsia="Calibri"/>
                <w:color w:val="000000"/>
                <w:sz w:val="20"/>
                <w:szCs w:val="20"/>
              </w:rPr>
            </w:pPr>
            <w:r w:rsidRPr="000868B5">
              <w:rPr>
                <w:rFonts w:eastAsia="Calibri"/>
                <w:color w:val="000000"/>
                <w:sz w:val="20"/>
                <w:szCs w:val="20"/>
              </w:rPr>
              <w:t>-</w:t>
            </w:r>
          </w:p>
        </w:tc>
        <w:tc>
          <w:tcPr>
            <w:tcW w:w="1489"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1D2E66" w:rsidRPr="000868B5" w:rsidRDefault="001D2E66" w:rsidP="00C82791">
            <w:pPr>
              <w:jc w:val="center"/>
              <w:rPr>
                <w:rFonts w:eastAsia="Calibri"/>
                <w:color w:val="000000"/>
                <w:sz w:val="18"/>
                <w:szCs w:val="18"/>
              </w:rPr>
            </w:pPr>
            <w:r w:rsidRPr="000868B5">
              <w:rPr>
                <w:rFonts w:eastAsia="Calibri"/>
                <w:color w:val="000000"/>
                <w:sz w:val="18"/>
                <w:szCs w:val="18"/>
              </w:rPr>
              <w:t>-</w:t>
            </w:r>
          </w:p>
        </w:tc>
        <w:tc>
          <w:tcPr>
            <w:tcW w:w="183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1D2E66" w:rsidRPr="000868B5" w:rsidRDefault="001D2E66" w:rsidP="00C82791">
            <w:pPr>
              <w:jc w:val="center"/>
              <w:rPr>
                <w:rFonts w:eastAsia="Calibri"/>
                <w:color w:val="FF0000"/>
                <w:sz w:val="20"/>
                <w:szCs w:val="20"/>
              </w:rPr>
            </w:pPr>
            <w:r>
              <w:rPr>
                <w:b/>
                <w:color w:val="000000"/>
                <w:sz w:val="20"/>
                <w:szCs w:val="20"/>
              </w:rPr>
              <w:t>14,04</w:t>
            </w:r>
          </w:p>
        </w:tc>
      </w:tr>
    </w:tbl>
    <w:p w:rsidR="001D2E66" w:rsidRPr="001D2E66" w:rsidRDefault="001D2E66" w:rsidP="001D2E66">
      <w:pPr>
        <w:spacing w:before="120"/>
        <w:ind w:firstLine="720"/>
        <w:jc w:val="both"/>
        <w:rPr>
          <w:color w:val="FF0000"/>
          <w:sz w:val="26"/>
          <w:szCs w:val="26"/>
          <w:lang w:val="ru-RU"/>
        </w:rPr>
      </w:pPr>
      <w:r w:rsidRPr="001633E9">
        <w:rPr>
          <w:sz w:val="22"/>
          <w:szCs w:val="22"/>
          <w:lang w:val="ru-RU"/>
        </w:rPr>
        <w:t>*</w:t>
      </w:r>
      <w:r w:rsidRPr="001633E9">
        <w:rPr>
          <w:sz w:val="20"/>
          <w:szCs w:val="20"/>
          <w:lang w:val="ru-RU"/>
        </w:rPr>
        <w:t>Аварийная</w:t>
      </w:r>
      <w:r w:rsidRPr="001D2E66">
        <w:rPr>
          <w:color w:val="000000"/>
          <w:sz w:val="20"/>
          <w:szCs w:val="20"/>
          <w:lang w:val="ru-RU"/>
        </w:rPr>
        <w:t xml:space="preserve"> загрузка трансформаторов по замерам режимного дня зимнего максимума нагрузки 2014 года согласно материалам Схемы и программы перспективного развития электроэнергетики Московской области на период 2016 – 2020 годы, утверждённым постановлением губернатора Московской области от 16.11.2015 №486-ПГ</w:t>
      </w:r>
    </w:p>
    <w:p w:rsidR="001D2E66" w:rsidRPr="00201FE2" w:rsidRDefault="001D2E66" w:rsidP="001D2E66">
      <w:pPr>
        <w:spacing w:before="120"/>
        <w:ind w:firstLine="709"/>
        <w:jc w:val="both"/>
        <w:rPr>
          <w:color w:val="000000"/>
          <w:sz w:val="24"/>
          <w:lang w:val="ru-RU"/>
        </w:rPr>
      </w:pPr>
      <w:r w:rsidRPr="00201FE2">
        <w:rPr>
          <w:color w:val="000000"/>
          <w:sz w:val="24"/>
          <w:lang w:val="ru-RU"/>
        </w:rPr>
        <w:t>Общая установленная мощность питающих центров, расположенных на территории с.п. Загорянский, составляет 149,8 МВА. Общее количество трансформаторов с высшим напряжением:</w:t>
      </w:r>
    </w:p>
    <w:p w:rsidR="001D2E66" w:rsidRPr="00201FE2" w:rsidRDefault="001D2E66" w:rsidP="001D2E66">
      <w:pPr>
        <w:spacing w:before="120"/>
        <w:ind w:firstLine="709"/>
        <w:jc w:val="both"/>
        <w:rPr>
          <w:color w:val="000000"/>
          <w:sz w:val="24"/>
          <w:lang w:val="ru-RU"/>
        </w:rPr>
      </w:pPr>
      <w:proofErr w:type="gramStart"/>
      <w:r w:rsidRPr="00201FE2">
        <w:rPr>
          <w:color w:val="000000"/>
          <w:sz w:val="24"/>
          <w:lang w:val="ru-RU"/>
        </w:rPr>
        <w:t>Суммарный</w:t>
      </w:r>
      <w:proofErr w:type="gramEnd"/>
      <w:r w:rsidRPr="00201FE2">
        <w:rPr>
          <w:color w:val="000000"/>
          <w:sz w:val="24"/>
          <w:lang w:val="ru-RU"/>
        </w:rPr>
        <w:t xml:space="preserve"> профицит мощности питающих центров с.п. Загорянский согласно данным ПАО «МОЭСК» с учетом заключенных договоров составляет 14,04 МВА.</w:t>
      </w:r>
    </w:p>
    <w:p w:rsidR="001D2E66" w:rsidRPr="00201FE2" w:rsidRDefault="001D2E66" w:rsidP="001D2E66">
      <w:pPr>
        <w:spacing w:before="120"/>
        <w:ind w:firstLine="709"/>
        <w:jc w:val="both"/>
        <w:rPr>
          <w:color w:val="000000"/>
          <w:sz w:val="24"/>
          <w:lang w:val="ru-RU"/>
        </w:rPr>
      </w:pPr>
      <w:r w:rsidRPr="00201FE2">
        <w:rPr>
          <w:color w:val="000000"/>
          <w:sz w:val="24"/>
          <w:lang w:val="ru-RU"/>
        </w:rPr>
        <w:t xml:space="preserve">Краткая характеристика воздушных линий электропередачи напряжением 110 кВ, 220 кВ, проходящих по территории городского поселения Загорянский, представлена в таблице </w:t>
      </w:r>
      <w:r w:rsidR="001633E9" w:rsidRPr="00201FE2">
        <w:rPr>
          <w:color w:val="000000"/>
          <w:sz w:val="24"/>
          <w:lang w:val="ru-RU"/>
        </w:rPr>
        <w:t>10</w:t>
      </w:r>
      <w:r w:rsidRPr="00201FE2">
        <w:rPr>
          <w:color w:val="000000"/>
          <w:sz w:val="24"/>
          <w:lang w:val="ru-RU"/>
        </w:rPr>
        <w:t>.</w:t>
      </w:r>
      <w:r w:rsidR="001633E9" w:rsidRPr="00201FE2">
        <w:rPr>
          <w:color w:val="000000"/>
          <w:sz w:val="24"/>
          <w:lang w:val="ru-RU"/>
        </w:rPr>
        <w:t>5</w:t>
      </w:r>
      <w:r w:rsidRPr="00201FE2">
        <w:rPr>
          <w:color w:val="000000"/>
          <w:sz w:val="24"/>
          <w:lang w:val="ru-RU"/>
        </w:rPr>
        <w:t>.2.</w:t>
      </w:r>
    </w:p>
    <w:p w:rsidR="001D2E66" w:rsidRPr="00201FE2" w:rsidRDefault="001D2E66" w:rsidP="001D2E66">
      <w:pPr>
        <w:spacing w:before="120"/>
        <w:jc w:val="center"/>
        <w:rPr>
          <w:b/>
          <w:color w:val="000000"/>
          <w:sz w:val="24"/>
          <w:lang w:val="ru-RU"/>
        </w:rPr>
      </w:pPr>
      <w:r w:rsidRPr="00201FE2">
        <w:rPr>
          <w:b/>
          <w:color w:val="000000"/>
          <w:sz w:val="24"/>
          <w:lang w:val="ru-RU"/>
        </w:rPr>
        <w:lastRenderedPageBreak/>
        <w:t>Характеристика воздушных ЛЭП 110-220 кВ ПАО «МОЭСК», проходящих по территории с.п. Загорянский</w:t>
      </w:r>
    </w:p>
    <w:p w:rsidR="001D2E66" w:rsidRPr="00201FE2" w:rsidRDefault="001D2E66" w:rsidP="001D2E66">
      <w:pPr>
        <w:spacing w:before="120"/>
        <w:jc w:val="right"/>
        <w:rPr>
          <w:color w:val="000000"/>
          <w:sz w:val="24"/>
        </w:rPr>
      </w:pPr>
      <w:proofErr w:type="gramStart"/>
      <w:r w:rsidRPr="00201FE2">
        <w:rPr>
          <w:color w:val="000000"/>
          <w:sz w:val="24"/>
        </w:rPr>
        <w:t xml:space="preserve">Таблица </w:t>
      </w:r>
      <w:r w:rsidR="001633E9" w:rsidRPr="00201FE2">
        <w:rPr>
          <w:color w:val="000000"/>
          <w:sz w:val="24"/>
          <w:lang w:val="ru-RU"/>
        </w:rPr>
        <w:t>10</w:t>
      </w:r>
      <w:r w:rsidRPr="00201FE2">
        <w:rPr>
          <w:color w:val="000000"/>
          <w:sz w:val="24"/>
        </w:rPr>
        <w:t>.</w:t>
      </w:r>
      <w:r w:rsidR="001633E9" w:rsidRPr="00201FE2">
        <w:rPr>
          <w:color w:val="000000"/>
          <w:sz w:val="24"/>
          <w:lang w:val="ru-RU"/>
        </w:rPr>
        <w:t>5</w:t>
      </w:r>
      <w:r w:rsidRPr="00201FE2">
        <w:rPr>
          <w:color w:val="000000"/>
          <w:sz w:val="24"/>
        </w:rPr>
        <w:t>.2.</w:t>
      </w:r>
      <w:proofErr w:type="gramEnd"/>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89"/>
        <w:gridCol w:w="1417"/>
        <w:gridCol w:w="992"/>
        <w:gridCol w:w="1384"/>
        <w:gridCol w:w="2727"/>
      </w:tblGrid>
      <w:tr w:rsidR="001D2E66" w:rsidRPr="00960EC9" w:rsidTr="00C82791">
        <w:trPr>
          <w:cantSplit/>
          <w:trHeight w:val="510"/>
          <w:tblHeader/>
        </w:trPr>
        <w:tc>
          <w:tcPr>
            <w:tcW w:w="3289" w:type="dxa"/>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1D2E66" w:rsidRPr="009D7A90" w:rsidRDefault="001D2E66" w:rsidP="00C82791">
            <w:pPr>
              <w:jc w:val="center"/>
              <w:rPr>
                <w:color w:val="000000"/>
                <w:sz w:val="20"/>
                <w:szCs w:val="20"/>
              </w:rPr>
            </w:pPr>
            <w:r w:rsidRPr="009D7A90">
              <w:rPr>
                <w:color w:val="000000"/>
                <w:sz w:val="20"/>
                <w:szCs w:val="20"/>
              </w:rPr>
              <w:t>Наименование ЛЭП, ведомственная принадлежность</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1D2E66" w:rsidRPr="009D7A90" w:rsidRDefault="001D2E66" w:rsidP="00C82791">
            <w:pPr>
              <w:jc w:val="center"/>
              <w:rPr>
                <w:color w:val="000000"/>
                <w:sz w:val="20"/>
                <w:szCs w:val="20"/>
              </w:rPr>
            </w:pPr>
            <w:r w:rsidRPr="009D7A90">
              <w:rPr>
                <w:color w:val="000000"/>
                <w:sz w:val="20"/>
                <w:szCs w:val="20"/>
              </w:rPr>
              <w:t>Марка провода/</w:t>
            </w:r>
          </w:p>
          <w:p w:rsidR="001D2E66" w:rsidRPr="009D7A90" w:rsidRDefault="001D2E66" w:rsidP="00C82791">
            <w:pPr>
              <w:jc w:val="center"/>
              <w:rPr>
                <w:color w:val="000000"/>
                <w:sz w:val="20"/>
                <w:szCs w:val="20"/>
              </w:rPr>
            </w:pPr>
            <w:r w:rsidRPr="009D7A90">
              <w:rPr>
                <w:color w:val="000000"/>
                <w:sz w:val="20"/>
                <w:szCs w:val="20"/>
              </w:rPr>
              <w:t>кабеля</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1D2E66" w:rsidRPr="009D7A90" w:rsidRDefault="001D2E66" w:rsidP="00C82791">
            <w:pPr>
              <w:jc w:val="center"/>
              <w:rPr>
                <w:color w:val="000000"/>
                <w:sz w:val="20"/>
                <w:szCs w:val="20"/>
              </w:rPr>
            </w:pPr>
            <w:r w:rsidRPr="009D7A90">
              <w:rPr>
                <w:color w:val="000000"/>
                <w:sz w:val="20"/>
                <w:szCs w:val="20"/>
              </w:rPr>
              <w:t>Протяжен-ность линии, км</w:t>
            </w:r>
          </w:p>
        </w:tc>
        <w:tc>
          <w:tcPr>
            <w:tcW w:w="1384" w:type="dxa"/>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1D2E66" w:rsidRPr="009D7A90" w:rsidRDefault="001D2E66" w:rsidP="00C82791">
            <w:pPr>
              <w:jc w:val="center"/>
              <w:rPr>
                <w:color w:val="000000"/>
                <w:sz w:val="20"/>
                <w:szCs w:val="20"/>
              </w:rPr>
            </w:pPr>
            <w:r w:rsidRPr="009D7A90">
              <w:rPr>
                <w:color w:val="000000"/>
                <w:sz w:val="20"/>
                <w:szCs w:val="20"/>
              </w:rPr>
              <w:t>Год постройки/ реконструкции</w:t>
            </w:r>
          </w:p>
        </w:tc>
        <w:tc>
          <w:tcPr>
            <w:tcW w:w="2727" w:type="dxa"/>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1D2E66" w:rsidRPr="009D7A90" w:rsidRDefault="001D2E66" w:rsidP="00C82791">
            <w:pPr>
              <w:jc w:val="center"/>
              <w:rPr>
                <w:color w:val="000000"/>
                <w:sz w:val="20"/>
                <w:szCs w:val="20"/>
              </w:rPr>
            </w:pPr>
            <w:r w:rsidRPr="009D7A90">
              <w:rPr>
                <w:color w:val="000000"/>
                <w:sz w:val="20"/>
                <w:szCs w:val="20"/>
              </w:rPr>
              <w:t>Территория прохождения ЛЭП</w:t>
            </w:r>
          </w:p>
        </w:tc>
      </w:tr>
      <w:tr w:rsidR="001D2E66" w:rsidRPr="00960EC9" w:rsidTr="00C82791">
        <w:trPr>
          <w:cantSplit/>
          <w:trHeight w:val="230"/>
          <w:tblHeader/>
        </w:trPr>
        <w:tc>
          <w:tcPr>
            <w:tcW w:w="3289" w:type="dxa"/>
            <w:vMerge/>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1D2E66" w:rsidRPr="00960EC9" w:rsidRDefault="001D2E66" w:rsidP="00C82791">
            <w:pPr>
              <w:rPr>
                <w:color w:val="000000"/>
                <w:sz w:val="20"/>
                <w:szCs w:val="20"/>
                <w:highlight w:val="yellow"/>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1D2E66" w:rsidRPr="00960EC9" w:rsidRDefault="001D2E66" w:rsidP="00C82791">
            <w:pPr>
              <w:rPr>
                <w:color w:val="000000"/>
                <w:sz w:val="20"/>
                <w:szCs w:val="20"/>
                <w:highlight w:val="yellow"/>
              </w:rPr>
            </w:pPr>
          </w:p>
        </w:tc>
        <w:tc>
          <w:tcPr>
            <w:tcW w:w="992" w:type="dxa"/>
            <w:vMerge/>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1D2E66" w:rsidRPr="00960EC9" w:rsidRDefault="001D2E66" w:rsidP="00C82791">
            <w:pPr>
              <w:rPr>
                <w:color w:val="000000"/>
                <w:sz w:val="20"/>
                <w:szCs w:val="20"/>
                <w:highlight w:val="yellow"/>
              </w:rPr>
            </w:pPr>
          </w:p>
        </w:tc>
        <w:tc>
          <w:tcPr>
            <w:tcW w:w="1384" w:type="dxa"/>
            <w:vMerge/>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1D2E66" w:rsidRPr="00960EC9" w:rsidRDefault="001D2E66" w:rsidP="00C82791">
            <w:pPr>
              <w:rPr>
                <w:color w:val="000000"/>
                <w:sz w:val="20"/>
                <w:szCs w:val="20"/>
                <w:highlight w:val="yellow"/>
              </w:rPr>
            </w:pPr>
          </w:p>
        </w:tc>
        <w:tc>
          <w:tcPr>
            <w:tcW w:w="2727" w:type="dxa"/>
            <w:vMerge/>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1D2E66" w:rsidRPr="00960EC9" w:rsidRDefault="001D2E66" w:rsidP="00C82791">
            <w:pPr>
              <w:rPr>
                <w:color w:val="000000"/>
                <w:sz w:val="20"/>
                <w:szCs w:val="20"/>
                <w:highlight w:val="yellow"/>
              </w:rPr>
            </w:pPr>
          </w:p>
        </w:tc>
      </w:tr>
      <w:tr w:rsidR="001D2E66" w:rsidRPr="00523038" w:rsidTr="00C82791">
        <w:trPr>
          <w:cantSplit/>
          <w:trHeight w:val="541"/>
        </w:trPr>
        <w:tc>
          <w:tcPr>
            <w:tcW w:w="3289"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1D2E66" w:rsidRPr="001D2E66" w:rsidRDefault="001D2E66" w:rsidP="00C82791">
            <w:pPr>
              <w:jc w:val="center"/>
              <w:rPr>
                <w:bCs/>
                <w:color w:val="000000"/>
                <w:sz w:val="20"/>
                <w:szCs w:val="20"/>
                <w:highlight w:val="yellow"/>
                <w:lang w:val="ru-RU"/>
              </w:rPr>
            </w:pPr>
            <w:r w:rsidRPr="001D2E66">
              <w:rPr>
                <w:bCs/>
                <w:sz w:val="20"/>
                <w:szCs w:val="20"/>
                <w:lang w:val="ru-RU"/>
              </w:rPr>
              <w:t xml:space="preserve">КВЛ 110 кВ Кислородная-Жегалово </w:t>
            </w:r>
            <w:r w:rsidRPr="009B4856">
              <w:rPr>
                <w:bCs/>
                <w:sz w:val="20"/>
                <w:szCs w:val="20"/>
              </w:rPr>
              <w:t>I</w:t>
            </w:r>
            <w:r w:rsidRPr="001D2E66">
              <w:rPr>
                <w:bCs/>
                <w:sz w:val="20"/>
                <w:szCs w:val="20"/>
                <w:lang w:val="ru-RU"/>
              </w:rPr>
              <w:t>,</w:t>
            </w:r>
            <w:r>
              <w:rPr>
                <w:bCs/>
                <w:sz w:val="20"/>
                <w:szCs w:val="20"/>
              </w:rPr>
              <w:t>II</w:t>
            </w:r>
            <w:r w:rsidRPr="001D2E66">
              <w:rPr>
                <w:bCs/>
                <w:sz w:val="20"/>
                <w:szCs w:val="20"/>
                <w:lang w:val="ru-RU"/>
              </w:rPr>
              <w:t xml:space="preserve">  цепь</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1D2E66" w:rsidRPr="009B4856" w:rsidRDefault="001D2E66" w:rsidP="00C82791">
            <w:pPr>
              <w:jc w:val="center"/>
              <w:rPr>
                <w:sz w:val="20"/>
                <w:szCs w:val="20"/>
              </w:rPr>
            </w:pPr>
            <w:r w:rsidRPr="009B4856">
              <w:rPr>
                <w:sz w:val="20"/>
                <w:szCs w:val="20"/>
              </w:rPr>
              <w:t>АС-150</w:t>
            </w:r>
          </w:p>
          <w:p w:rsidR="001D2E66" w:rsidRPr="009B4856" w:rsidRDefault="001D2E66" w:rsidP="00C82791">
            <w:pPr>
              <w:jc w:val="center"/>
              <w:rPr>
                <w:sz w:val="20"/>
                <w:szCs w:val="20"/>
              </w:rPr>
            </w:pPr>
            <w:r w:rsidRPr="009B4856">
              <w:rPr>
                <w:color w:val="000000"/>
                <w:sz w:val="20"/>
                <w:szCs w:val="20"/>
              </w:rPr>
              <w:t>АПвПу     1х350</w:t>
            </w:r>
          </w:p>
        </w:tc>
        <w:tc>
          <w:tcPr>
            <w:tcW w:w="992"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hideMark/>
          </w:tcPr>
          <w:p w:rsidR="001D2E66" w:rsidRPr="00960EC9" w:rsidRDefault="001D2E66" w:rsidP="00C82791">
            <w:pPr>
              <w:jc w:val="center"/>
              <w:rPr>
                <w:bCs/>
                <w:color w:val="000000"/>
                <w:sz w:val="20"/>
                <w:szCs w:val="20"/>
                <w:highlight w:val="yellow"/>
              </w:rPr>
            </w:pPr>
            <w:r w:rsidRPr="009B4856">
              <w:rPr>
                <w:sz w:val="20"/>
                <w:szCs w:val="20"/>
              </w:rPr>
              <w:t>89</w:t>
            </w:r>
          </w:p>
        </w:tc>
        <w:tc>
          <w:tcPr>
            <w:tcW w:w="1384"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hideMark/>
          </w:tcPr>
          <w:p w:rsidR="001D2E66" w:rsidRPr="009B4856" w:rsidRDefault="001D2E66" w:rsidP="00C82791">
            <w:pPr>
              <w:jc w:val="center"/>
              <w:rPr>
                <w:sz w:val="20"/>
                <w:szCs w:val="20"/>
              </w:rPr>
            </w:pPr>
            <w:r w:rsidRPr="009B4856">
              <w:rPr>
                <w:sz w:val="20"/>
                <w:szCs w:val="20"/>
              </w:rPr>
              <w:t>1994/ 2010</w:t>
            </w:r>
          </w:p>
          <w:p w:rsidR="001D2E66" w:rsidRPr="00960EC9" w:rsidRDefault="001D2E66" w:rsidP="00C82791">
            <w:pPr>
              <w:jc w:val="center"/>
              <w:rPr>
                <w:bCs/>
                <w:color w:val="000000"/>
                <w:sz w:val="20"/>
                <w:szCs w:val="20"/>
                <w:highlight w:val="yellow"/>
              </w:rPr>
            </w:pPr>
          </w:p>
        </w:tc>
        <w:tc>
          <w:tcPr>
            <w:tcW w:w="272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1D2E66" w:rsidRPr="001D2E66" w:rsidRDefault="001D2E66" w:rsidP="00C82791">
            <w:pPr>
              <w:jc w:val="center"/>
              <w:rPr>
                <w:sz w:val="20"/>
                <w:szCs w:val="20"/>
                <w:lang w:val="ru-RU"/>
              </w:rPr>
            </w:pPr>
            <w:r w:rsidRPr="001D2E66">
              <w:rPr>
                <w:sz w:val="20"/>
                <w:szCs w:val="20"/>
                <w:lang w:val="ru-RU"/>
              </w:rPr>
              <w:t>г.о. Балашиха,</w:t>
            </w:r>
          </w:p>
          <w:p w:rsidR="001D2E66" w:rsidRPr="001D2E66" w:rsidRDefault="001D2E66" w:rsidP="00C82791">
            <w:pPr>
              <w:jc w:val="center"/>
              <w:rPr>
                <w:bCs/>
                <w:color w:val="000000"/>
                <w:sz w:val="20"/>
                <w:szCs w:val="20"/>
                <w:highlight w:val="yellow"/>
                <w:lang w:val="ru-RU"/>
              </w:rPr>
            </w:pPr>
            <w:r w:rsidRPr="001D2E66">
              <w:rPr>
                <w:sz w:val="20"/>
                <w:szCs w:val="20"/>
                <w:lang w:val="ru-RU"/>
              </w:rPr>
              <w:t xml:space="preserve">Щелковский </w:t>
            </w:r>
            <w:proofErr w:type="gramStart"/>
            <w:r w:rsidRPr="001D2E66">
              <w:rPr>
                <w:sz w:val="20"/>
                <w:szCs w:val="20"/>
                <w:lang w:val="ru-RU"/>
              </w:rPr>
              <w:t>м</w:t>
            </w:r>
            <w:proofErr w:type="gramEnd"/>
            <w:r w:rsidRPr="001D2E66">
              <w:rPr>
                <w:sz w:val="20"/>
                <w:szCs w:val="20"/>
                <w:lang w:val="ru-RU"/>
              </w:rPr>
              <w:t>.р.</w:t>
            </w:r>
          </w:p>
        </w:tc>
      </w:tr>
      <w:tr w:rsidR="001D2E66" w:rsidRPr="00523038" w:rsidTr="00C82791">
        <w:trPr>
          <w:cantSplit/>
          <w:trHeight w:val="520"/>
        </w:trPr>
        <w:tc>
          <w:tcPr>
            <w:tcW w:w="3289"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1D2E66" w:rsidRPr="009B4856" w:rsidRDefault="001D2E66" w:rsidP="00C82791">
            <w:pPr>
              <w:jc w:val="center"/>
              <w:rPr>
                <w:bCs/>
                <w:sz w:val="20"/>
                <w:szCs w:val="20"/>
              </w:rPr>
            </w:pPr>
            <w:r w:rsidRPr="009B4856">
              <w:rPr>
                <w:bCs/>
                <w:sz w:val="20"/>
                <w:szCs w:val="20"/>
              </w:rPr>
              <w:t>ВЛ 110 кВ</w:t>
            </w:r>
          </w:p>
          <w:p w:rsidR="001D2E66" w:rsidRPr="00960EC9" w:rsidRDefault="001D2E66" w:rsidP="00C82791">
            <w:pPr>
              <w:jc w:val="center"/>
              <w:rPr>
                <w:sz w:val="20"/>
                <w:szCs w:val="20"/>
                <w:highlight w:val="yellow"/>
              </w:rPr>
            </w:pPr>
            <w:r w:rsidRPr="009B4856">
              <w:rPr>
                <w:bCs/>
                <w:sz w:val="20"/>
                <w:szCs w:val="20"/>
              </w:rPr>
              <w:t>Трубино-Костино</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1D2E66" w:rsidRPr="00960EC9" w:rsidRDefault="001D2E66" w:rsidP="00C82791">
            <w:pPr>
              <w:ind w:left="-91" w:right="-88" w:firstLine="4"/>
              <w:jc w:val="center"/>
              <w:rPr>
                <w:sz w:val="20"/>
                <w:szCs w:val="20"/>
                <w:highlight w:val="yellow"/>
              </w:rPr>
            </w:pPr>
            <w:r w:rsidRPr="009B4856">
              <w:rPr>
                <w:sz w:val="20"/>
                <w:szCs w:val="20"/>
              </w:rPr>
              <w:t>АС-150</w:t>
            </w:r>
          </w:p>
        </w:tc>
        <w:tc>
          <w:tcPr>
            <w:tcW w:w="992"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hideMark/>
          </w:tcPr>
          <w:p w:rsidR="001D2E66" w:rsidRPr="00960EC9" w:rsidRDefault="001D2E66" w:rsidP="00C82791">
            <w:pPr>
              <w:jc w:val="center"/>
              <w:rPr>
                <w:bCs/>
                <w:color w:val="000000"/>
                <w:sz w:val="20"/>
                <w:szCs w:val="20"/>
                <w:highlight w:val="yellow"/>
              </w:rPr>
            </w:pPr>
            <w:r w:rsidRPr="009B4856">
              <w:rPr>
                <w:sz w:val="20"/>
                <w:szCs w:val="20"/>
              </w:rPr>
              <w:t>12,0</w:t>
            </w:r>
          </w:p>
        </w:tc>
        <w:tc>
          <w:tcPr>
            <w:tcW w:w="1384"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hideMark/>
          </w:tcPr>
          <w:p w:rsidR="001D2E66" w:rsidRPr="009B4856" w:rsidRDefault="001D2E66" w:rsidP="00C82791">
            <w:pPr>
              <w:jc w:val="center"/>
              <w:rPr>
                <w:sz w:val="20"/>
                <w:szCs w:val="20"/>
              </w:rPr>
            </w:pPr>
            <w:r w:rsidRPr="009B4856">
              <w:rPr>
                <w:sz w:val="20"/>
                <w:szCs w:val="20"/>
              </w:rPr>
              <w:t>1975/2007</w:t>
            </w:r>
          </w:p>
        </w:tc>
        <w:tc>
          <w:tcPr>
            <w:tcW w:w="272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1D2E66" w:rsidRPr="001D2E66" w:rsidRDefault="001D2E66" w:rsidP="00C82791">
            <w:pPr>
              <w:jc w:val="center"/>
              <w:rPr>
                <w:sz w:val="20"/>
                <w:szCs w:val="20"/>
                <w:lang w:val="ru-RU"/>
              </w:rPr>
            </w:pPr>
            <w:r w:rsidRPr="001D2E66">
              <w:rPr>
                <w:sz w:val="20"/>
                <w:szCs w:val="20"/>
                <w:lang w:val="ru-RU"/>
              </w:rPr>
              <w:t xml:space="preserve">Щелковский </w:t>
            </w:r>
            <w:proofErr w:type="gramStart"/>
            <w:r w:rsidRPr="001D2E66">
              <w:rPr>
                <w:sz w:val="20"/>
                <w:szCs w:val="20"/>
                <w:lang w:val="ru-RU"/>
              </w:rPr>
              <w:t>м</w:t>
            </w:r>
            <w:proofErr w:type="gramEnd"/>
            <w:r w:rsidRPr="001D2E66">
              <w:rPr>
                <w:sz w:val="20"/>
                <w:szCs w:val="20"/>
                <w:lang w:val="ru-RU"/>
              </w:rPr>
              <w:t>.р.,</w:t>
            </w:r>
          </w:p>
          <w:p w:rsidR="001D2E66" w:rsidRPr="001D2E66" w:rsidRDefault="001D2E66" w:rsidP="00C82791">
            <w:pPr>
              <w:jc w:val="center"/>
              <w:rPr>
                <w:bCs/>
                <w:color w:val="000000"/>
                <w:sz w:val="20"/>
                <w:szCs w:val="20"/>
                <w:highlight w:val="yellow"/>
                <w:lang w:val="ru-RU"/>
              </w:rPr>
            </w:pPr>
            <w:r w:rsidRPr="001D2E66">
              <w:rPr>
                <w:sz w:val="20"/>
                <w:szCs w:val="20"/>
                <w:lang w:val="ru-RU"/>
              </w:rPr>
              <w:t xml:space="preserve">г.о. Ивантеевка, </w:t>
            </w:r>
            <w:r w:rsidRPr="001D2E66">
              <w:rPr>
                <w:color w:val="000000"/>
                <w:sz w:val="20"/>
                <w:szCs w:val="20"/>
                <w:lang w:val="ru-RU"/>
              </w:rPr>
              <w:t>г.о</w:t>
            </w:r>
            <w:proofErr w:type="gramStart"/>
            <w:r w:rsidRPr="001D2E66">
              <w:rPr>
                <w:color w:val="000000"/>
                <w:sz w:val="20"/>
                <w:szCs w:val="20"/>
                <w:lang w:val="ru-RU"/>
              </w:rPr>
              <w:t>.К</w:t>
            </w:r>
            <w:proofErr w:type="gramEnd"/>
            <w:r w:rsidRPr="001D2E66">
              <w:rPr>
                <w:color w:val="000000"/>
                <w:sz w:val="20"/>
                <w:szCs w:val="20"/>
                <w:lang w:val="ru-RU"/>
              </w:rPr>
              <w:t>оролев</w:t>
            </w:r>
          </w:p>
        </w:tc>
      </w:tr>
      <w:tr w:rsidR="001D2E66" w:rsidRPr="00960EC9" w:rsidTr="00C82791">
        <w:trPr>
          <w:cantSplit/>
          <w:trHeight w:val="520"/>
        </w:trPr>
        <w:tc>
          <w:tcPr>
            <w:tcW w:w="3289"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1D2E66" w:rsidRPr="009B4856" w:rsidRDefault="001D2E66" w:rsidP="00C82791">
            <w:pPr>
              <w:jc w:val="center"/>
              <w:rPr>
                <w:bCs/>
                <w:sz w:val="20"/>
                <w:szCs w:val="20"/>
              </w:rPr>
            </w:pPr>
            <w:r w:rsidRPr="009B4856">
              <w:rPr>
                <w:bCs/>
                <w:sz w:val="20"/>
                <w:szCs w:val="20"/>
              </w:rPr>
              <w:t>ВЛ 110 кВ</w:t>
            </w:r>
          </w:p>
          <w:p w:rsidR="001D2E66" w:rsidRPr="009B4856" w:rsidRDefault="001D2E66" w:rsidP="00C82791">
            <w:pPr>
              <w:jc w:val="center"/>
              <w:rPr>
                <w:sz w:val="20"/>
                <w:szCs w:val="20"/>
              </w:rPr>
            </w:pPr>
            <w:r w:rsidRPr="009B4856">
              <w:rPr>
                <w:bCs/>
                <w:sz w:val="20"/>
                <w:szCs w:val="20"/>
              </w:rPr>
              <w:t>Трубино-Алмазово</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1D2E66" w:rsidRPr="009B4856" w:rsidRDefault="001D2E66" w:rsidP="00C82791">
            <w:pPr>
              <w:jc w:val="center"/>
              <w:rPr>
                <w:sz w:val="20"/>
                <w:szCs w:val="20"/>
              </w:rPr>
            </w:pPr>
            <w:r w:rsidRPr="009B4856">
              <w:rPr>
                <w:sz w:val="20"/>
                <w:szCs w:val="20"/>
              </w:rPr>
              <w:t>АС-150/24</w:t>
            </w:r>
          </w:p>
        </w:tc>
        <w:tc>
          <w:tcPr>
            <w:tcW w:w="992"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hideMark/>
          </w:tcPr>
          <w:p w:rsidR="001D2E66" w:rsidRPr="00960EC9" w:rsidRDefault="001D2E66" w:rsidP="00C82791">
            <w:pPr>
              <w:jc w:val="center"/>
              <w:rPr>
                <w:bCs/>
                <w:color w:val="000000"/>
                <w:sz w:val="20"/>
                <w:szCs w:val="20"/>
                <w:highlight w:val="yellow"/>
              </w:rPr>
            </w:pPr>
            <w:r w:rsidRPr="009B4856">
              <w:rPr>
                <w:sz w:val="20"/>
                <w:szCs w:val="20"/>
              </w:rPr>
              <w:t>20,3</w:t>
            </w:r>
          </w:p>
        </w:tc>
        <w:tc>
          <w:tcPr>
            <w:tcW w:w="1384"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hideMark/>
          </w:tcPr>
          <w:p w:rsidR="001D2E66" w:rsidRPr="00960EC9" w:rsidRDefault="001D2E66" w:rsidP="00C82791">
            <w:pPr>
              <w:jc w:val="center"/>
              <w:rPr>
                <w:bCs/>
                <w:color w:val="000000"/>
                <w:sz w:val="20"/>
                <w:szCs w:val="20"/>
                <w:highlight w:val="yellow"/>
              </w:rPr>
            </w:pPr>
            <w:r w:rsidRPr="009B4856">
              <w:rPr>
                <w:sz w:val="20"/>
                <w:szCs w:val="20"/>
              </w:rPr>
              <w:t>1975/2005</w:t>
            </w:r>
          </w:p>
        </w:tc>
        <w:tc>
          <w:tcPr>
            <w:tcW w:w="272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1D2E66" w:rsidRPr="001D2E66" w:rsidRDefault="001D2E66" w:rsidP="00C82791">
            <w:pPr>
              <w:jc w:val="center"/>
              <w:rPr>
                <w:sz w:val="20"/>
                <w:szCs w:val="20"/>
                <w:lang w:val="ru-RU"/>
              </w:rPr>
            </w:pPr>
            <w:r w:rsidRPr="001D2E66">
              <w:rPr>
                <w:sz w:val="20"/>
                <w:szCs w:val="20"/>
                <w:lang w:val="ru-RU"/>
              </w:rPr>
              <w:t xml:space="preserve">Щелковский </w:t>
            </w:r>
            <w:proofErr w:type="gramStart"/>
            <w:r w:rsidRPr="001D2E66">
              <w:rPr>
                <w:sz w:val="20"/>
                <w:szCs w:val="20"/>
                <w:lang w:val="ru-RU"/>
              </w:rPr>
              <w:t>м</w:t>
            </w:r>
            <w:proofErr w:type="gramEnd"/>
            <w:r w:rsidRPr="001D2E66">
              <w:rPr>
                <w:sz w:val="20"/>
                <w:szCs w:val="20"/>
                <w:lang w:val="ru-RU"/>
              </w:rPr>
              <w:t>.р.,</w:t>
            </w:r>
          </w:p>
          <w:p w:rsidR="001D2E66" w:rsidRPr="001D2E66" w:rsidRDefault="001D2E66" w:rsidP="00C82791">
            <w:pPr>
              <w:jc w:val="center"/>
              <w:rPr>
                <w:sz w:val="20"/>
                <w:szCs w:val="20"/>
                <w:lang w:val="ru-RU"/>
              </w:rPr>
            </w:pPr>
            <w:r w:rsidRPr="001D2E66">
              <w:rPr>
                <w:sz w:val="20"/>
                <w:szCs w:val="20"/>
                <w:lang w:val="ru-RU"/>
              </w:rPr>
              <w:t>г.о. Ивантеевка,</w:t>
            </w:r>
          </w:p>
          <w:p w:rsidR="001D2E66" w:rsidRPr="00960EC9" w:rsidRDefault="001D2E66" w:rsidP="00C82791">
            <w:pPr>
              <w:jc w:val="center"/>
              <w:rPr>
                <w:color w:val="000000"/>
                <w:sz w:val="20"/>
                <w:szCs w:val="20"/>
                <w:highlight w:val="yellow"/>
              </w:rPr>
            </w:pPr>
            <w:r w:rsidRPr="009B4856">
              <w:rPr>
                <w:sz w:val="20"/>
                <w:szCs w:val="20"/>
              </w:rPr>
              <w:t>г.о. Балашиха</w:t>
            </w:r>
          </w:p>
        </w:tc>
      </w:tr>
      <w:tr w:rsidR="001D2E66" w:rsidRPr="00523038" w:rsidTr="00C82791">
        <w:trPr>
          <w:cantSplit/>
          <w:trHeight w:val="520"/>
        </w:trPr>
        <w:tc>
          <w:tcPr>
            <w:tcW w:w="3289"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1D2E66" w:rsidRPr="009B4856" w:rsidRDefault="001D2E66" w:rsidP="00C82791">
            <w:pPr>
              <w:jc w:val="center"/>
              <w:rPr>
                <w:bCs/>
                <w:sz w:val="20"/>
                <w:szCs w:val="20"/>
              </w:rPr>
            </w:pPr>
            <w:r w:rsidRPr="009B4856">
              <w:rPr>
                <w:bCs/>
                <w:sz w:val="20"/>
                <w:szCs w:val="20"/>
              </w:rPr>
              <w:t>ВЛ 220 кВ</w:t>
            </w:r>
          </w:p>
          <w:p w:rsidR="001D2E66" w:rsidRPr="009B4856" w:rsidRDefault="001D2E66" w:rsidP="00C82791">
            <w:pPr>
              <w:jc w:val="center"/>
              <w:rPr>
                <w:sz w:val="20"/>
                <w:szCs w:val="20"/>
              </w:rPr>
            </w:pPr>
            <w:r w:rsidRPr="009B4856">
              <w:rPr>
                <w:bCs/>
                <w:sz w:val="20"/>
                <w:szCs w:val="20"/>
              </w:rPr>
              <w:t>Трубино-Горенки</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1D2E66" w:rsidRPr="009B4856" w:rsidRDefault="001D2E66" w:rsidP="00C82791">
            <w:pPr>
              <w:jc w:val="center"/>
              <w:rPr>
                <w:sz w:val="20"/>
                <w:szCs w:val="20"/>
              </w:rPr>
            </w:pPr>
            <w:r w:rsidRPr="009B4856">
              <w:rPr>
                <w:sz w:val="20"/>
                <w:szCs w:val="20"/>
              </w:rPr>
              <w:t>АСО-400</w:t>
            </w:r>
          </w:p>
        </w:tc>
        <w:tc>
          <w:tcPr>
            <w:tcW w:w="992"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hideMark/>
          </w:tcPr>
          <w:p w:rsidR="001D2E66" w:rsidRPr="009B4856" w:rsidRDefault="001D2E66" w:rsidP="00C82791">
            <w:pPr>
              <w:jc w:val="center"/>
              <w:rPr>
                <w:sz w:val="20"/>
                <w:szCs w:val="20"/>
              </w:rPr>
            </w:pPr>
            <w:r w:rsidRPr="009B4856">
              <w:rPr>
                <w:sz w:val="20"/>
                <w:szCs w:val="20"/>
              </w:rPr>
              <w:t>30,22</w:t>
            </w:r>
          </w:p>
        </w:tc>
        <w:tc>
          <w:tcPr>
            <w:tcW w:w="1384"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hideMark/>
          </w:tcPr>
          <w:p w:rsidR="001D2E66" w:rsidRPr="009B4856" w:rsidRDefault="001D2E66" w:rsidP="00C82791">
            <w:pPr>
              <w:jc w:val="center"/>
              <w:rPr>
                <w:sz w:val="20"/>
                <w:szCs w:val="20"/>
              </w:rPr>
            </w:pPr>
            <w:r w:rsidRPr="009B4856">
              <w:rPr>
                <w:sz w:val="20"/>
                <w:szCs w:val="20"/>
              </w:rPr>
              <w:t>1976/</w:t>
            </w:r>
          </w:p>
          <w:p w:rsidR="001D2E66" w:rsidRPr="009B4856" w:rsidRDefault="001D2E66" w:rsidP="00C82791">
            <w:pPr>
              <w:jc w:val="center"/>
              <w:rPr>
                <w:sz w:val="20"/>
                <w:szCs w:val="20"/>
              </w:rPr>
            </w:pPr>
            <w:r w:rsidRPr="009B4856">
              <w:rPr>
                <w:sz w:val="20"/>
                <w:szCs w:val="20"/>
              </w:rPr>
              <w:t>2008</w:t>
            </w:r>
          </w:p>
        </w:tc>
        <w:tc>
          <w:tcPr>
            <w:tcW w:w="272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1D2E66" w:rsidRPr="001D2E66" w:rsidRDefault="001D2E66" w:rsidP="00C82791">
            <w:pPr>
              <w:jc w:val="center"/>
              <w:rPr>
                <w:sz w:val="20"/>
                <w:szCs w:val="20"/>
                <w:lang w:val="ru-RU"/>
              </w:rPr>
            </w:pPr>
            <w:r w:rsidRPr="001D2E66">
              <w:rPr>
                <w:sz w:val="20"/>
                <w:szCs w:val="20"/>
                <w:lang w:val="ru-RU"/>
              </w:rPr>
              <w:t>г.о. Ивантеевка,</w:t>
            </w:r>
          </w:p>
          <w:p w:rsidR="001D2E66" w:rsidRPr="001D2E66" w:rsidRDefault="001D2E66" w:rsidP="00C82791">
            <w:pPr>
              <w:jc w:val="center"/>
              <w:rPr>
                <w:sz w:val="20"/>
                <w:szCs w:val="20"/>
                <w:lang w:val="ru-RU"/>
              </w:rPr>
            </w:pPr>
            <w:r w:rsidRPr="001D2E66">
              <w:rPr>
                <w:sz w:val="20"/>
                <w:szCs w:val="20"/>
                <w:lang w:val="ru-RU"/>
              </w:rPr>
              <w:t xml:space="preserve">Щелковский </w:t>
            </w:r>
            <w:proofErr w:type="gramStart"/>
            <w:r w:rsidRPr="001D2E66">
              <w:rPr>
                <w:sz w:val="20"/>
                <w:szCs w:val="20"/>
                <w:lang w:val="ru-RU"/>
              </w:rPr>
              <w:t>м</w:t>
            </w:r>
            <w:proofErr w:type="gramEnd"/>
            <w:r w:rsidRPr="001D2E66">
              <w:rPr>
                <w:sz w:val="20"/>
                <w:szCs w:val="20"/>
                <w:lang w:val="ru-RU"/>
              </w:rPr>
              <w:t>.р.,</w:t>
            </w:r>
          </w:p>
          <w:p w:rsidR="001D2E66" w:rsidRPr="001D2E66" w:rsidRDefault="001D2E66" w:rsidP="00C82791">
            <w:pPr>
              <w:jc w:val="center"/>
              <w:rPr>
                <w:sz w:val="20"/>
                <w:szCs w:val="20"/>
                <w:lang w:val="ru-RU"/>
              </w:rPr>
            </w:pPr>
            <w:r w:rsidRPr="001D2E66">
              <w:rPr>
                <w:sz w:val="20"/>
                <w:szCs w:val="20"/>
                <w:lang w:val="ru-RU"/>
              </w:rPr>
              <w:t>г.о. Балашиха,</w:t>
            </w:r>
          </w:p>
          <w:p w:rsidR="001D2E66" w:rsidRPr="001D2E66" w:rsidRDefault="001D2E66" w:rsidP="00C82791">
            <w:pPr>
              <w:jc w:val="center"/>
              <w:rPr>
                <w:sz w:val="20"/>
                <w:szCs w:val="20"/>
                <w:lang w:val="ru-RU"/>
              </w:rPr>
            </w:pPr>
            <w:r w:rsidRPr="001D2E66">
              <w:rPr>
                <w:sz w:val="20"/>
                <w:szCs w:val="20"/>
                <w:lang w:val="ru-RU"/>
              </w:rPr>
              <w:t>г.о. Реутов</w:t>
            </w:r>
          </w:p>
        </w:tc>
      </w:tr>
      <w:tr w:rsidR="001D2E66" w:rsidRPr="00523038" w:rsidTr="00C82791">
        <w:trPr>
          <w:cantSplit/>
          <w:trHeight w:val="520"/>
        </w:trPr>
        <w:tc>
          <w:tcPr>
            <w:tcW w:w="3289"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1D2E66" w:rsidRPr="009B4856" w:rsidRDefault="001D2E66" w:rsidP="00C82791">
            <w:pPr>
              <w:jc w:val="center"/>
              <w:rPr>
                <w:bCs/>
                <w:sz w:val="20"/>
                <w:szCs w:val="20"/>
              </w:rPr>
            </w:pPr>
            <w:r w:rsidRPr="009B4856">
              <w:rPr>
                <w:bCs/>
                <w:sz w:val="20"/>
                <w:szCs w:val="20"/>
              </w:rPr>
              <w:t>КВЛ 220 кВ</w:t>
            </w:r>
          </w:p>
          <w:p w:rsidR="001D2E66" w:rsidRPr="009B4856" w:rsidRDefault="001D2E66" w:rsidP="00C82791">
            <w:pPr>
              <w:jc w:val="center"/>
              <w:rPr>
                <w:bCs/>
                <w:sz w:val="20"/>
                <w:szCs w:val="20"/>
              </w:rPr>
            </w:pPr>
            <w:r w:rsidRPr="009B4856">
              <w:rPr>
                <w:bCs/>
                <w:sz w:val="20"/>
                <w:szCs w:val="20"/>
              </w:rPr>
              <w:t>Трубино-</w:t>
            </w:r>
          </w:p>
          <w:p w:rsidR="001D2E66" w:rsidRPr="009B4856" w:rsidRDefault="001D2E66" w:rsidP="00C82791">
            <w:pPr>
              <w:jc w:val="center"/>
              <w:rPr>
                <w:sz w:val="20"/>
                <w:szCs w:val="20"/>
              </w:rPr>
            </w:pPr>
            <w:r w:rsidRPr="009B4856">
              <w:rPr>
                <w:bCs/>
                <w:sz w:val="20"/>
                <w:szCs w:val="20"/>
              </w:rPr>
              <w:t>ТЭЦ-23</w:t>
            </w:r>
          </w:p>
        </w:tc>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1D2E66" w:rsidRPr="009B4856" w:rsidRDefault="001D2E66" w:rsidP="00C82791">
            <w:pPr>
              <w:jc w:val="center"/>
              <w:rPr>
                <w:sz w:val="20"/>
                <w:szCs w:val="20"/>
              </w:rPr>
            </w:pPr>
            <w:r w:rsidRPr="009B4856">
              <w:rPr>
                <w:sz w:val="20"/>
                <w:szCs w:val="20"/>
              </w:rPr>
              <w:t>АС-400/51</w:t>
            </w:r>
          </w:p>
          <w:p w:rsidR="001D2E66" w:rsidRPr="009B4856" w:rsidRDefault="001D2E66" w:rsidP="00C82791">
            <w:pPr>
              <w:jc w:val="center"/>
              <w:rPr>
                <w:sz w:val="20"/>
                <w:szCs w:val="20"/>
              </w:rPr>
            </w:pPr>
            <w:r w:rsidRPr="009B4856">
              <w:rPr>
                <w:sz w:val="20"/>
                <w:szCs w:val="20"/>
              </w:rPr>
              <w:t>МВДТк 1200</w:t>
            </w:r>
          </w:p>
        </w:tc>
        <w:tc>
          <w:tcPr>
            <w:tcW w:w="992"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hideMark/>
          </w:tcPr>
          <w:p w:rsidR="001D2E66" w:rsidRPr="009B4856" w:rsidRDefault="001D2E66" w:rsidP="00C82791">
            <w:pPr>
              <w:jc w:val="center"/>
              <w:rPr>
                <w:sz w:val="20"/>
                <w:szCs w:val="20"/>
              </w:rPr>
            </w:pPr>
            <w:r w:rsidRPr="009B4856">
              <w:rPr>
                <w:sz w:val="20"/>
                <w:szCs w:val="20"/>
              </w:rPr>
              <w:t>21,9</w:t>
            </w:r>
          </w:p>
        </w:tc>
        <w:tc>
          <w:tcPr>
            <w:tcW w:w="1384" w:type="dxa"/>
            <w:tcBorders>
              <w:top w:val="single" w:sz="4" w:space="0" w:color="auto"/>
              <w:left w:val="single" w:sz="4" w:space="0" w:color="auto"/>
              <w:bottom w:val="single" w:sz="4" w:space="0" w:color="auto"/>
              <w:right w:val="single" w:sz="4" w:space="0" w:color="auto"/>
            </w:tcBorders>
            <w:noWrap/>
            <w:tcMar>
              <w:left w:w="28" w:type="dxa"/>
              <w:right w:w="28" w:type="dxa"/>
            </w:tcMar>
            <w:vAlign w:val="center"/>
            <w:hideMark/>
          </w:tcPr>
          <w:p w:rsidR="001D2E66" w:rsidRPr="009B4856" w:rsidRDefault="001D2E66" w:rsidP="00C82791">
            <w:pPr>
              <w:jc w:val="center"/>
              <w:rPr>
                <w:sz w:val="20"/>
                <w:szCs w:val="20"/>
              </w:rPr>
            </w:pPr>
            <w:r w:rsidRPr="009B4856">
              <w:rPr>
                <w:sz w:val="20"/>
                <w:szCs w:val="20"/>
              </w:rPr>
              <w:t>1976/</w:t>
            </w:r>
          </w:p>
          <w:p w:rsidR="001D2E66" w:rsidRPr="009B4856" w:rsidRDefault="001D2E66" w:rsidP="00C82791">
            <w:pPr>
              <w:jc w:val="center"/>
              <w:rPr>
                <w:sz w:val="20"/>
                <w:szCs w:val="20"/>
              </w:rPr>
            </w:pPr>
            <w:r w:rsidRPr="009B4856">
              <w:rPr>
                <w:sz w:val="20"/>
                <w:szCs w:val="20"/>
              </w:rPr>
              <w:t>2005</w:t>
            </w:r>
          </w:p>
        </w:tc>
        <w:tc>
          <w:tcPr>
            <w:tcW w:w="2727"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1D2E66" w:rsidRPr="001D2E66" w:rsidRDefault="001D2E66" w:rsidP="00C82791">
            <w:pPr>
              <w:jc w:val="center"/>
              <w:rPr>
                <w:sz w:val="20"/>
                <w:szCs w:val="20"/>
                <w:lang w:val="ru-RU"/>
              </w:rPr>
            </w:pPr>
            <w:r w:rsidRPr="001D2E66">
              <w:rPr>
                <w:sz w:val="20"/>
                <w:szCs w:val="20"/>
                <w:lang w:val="ru-RU"/>
              </w:rPr>
              <w:t>г.о. Ивантеевка,</w:t>
            </w:r>
          </w:p>
          <w:p w:rsidR="001D2E66" w:rsidRPr="001D2E66" w:rsidRDefault="001D2E66" w:rsidP="00C82791">
            <w:pPr>
              <w:jc w:val="center"/>
              <w:rPr>
                <w:sz w:val="20"/>
                <w:szCs w:val="20"/>
                <w:lang w:val="ru-RU"/>
              </w:rPr>
            </w:pPr>
            <w:r w:rsidRPr="001D2E66">
              <w:rPr>
                <w:sz w:val="20"/>
                <w:szCs w:val="20"/>
                <w:lang w:val="ru-RU"/>
              </w:rPr>
              <w:t xml:space="preserve">Щелковский </w:t>
            </w:r>
            <w:proofErr w:type="gramStart"/>
            <w:r w:rsidRPr="001D2E66">
              <w:rPr>
                <w:sz w:val="20"/>
                <w:szCs w:val="20"/>
                <w:lang w:val="ru-RU"/>
              </w:rPr>
              <w:t>м</w:t>
            </w:r>
            <w:proofErr w:type="gramEnd"/>
            <w:r w:rsidRPr="001D2E66">
              <w:rPr>
                <w:sz w:val="20"/>
                <w:szCs w:val="20"/>
                <w:lang w:val="ru-RU"/>
              </w:rPr>
              <w:t>.р.,</w:t>
            </w:r>
          </w:p>
          <w:p w:rsidR="001D2E66" w:rsidRPr="001D2E66" w:rsidRDefault="001D2E66" w:rsidP="00C82791">
            <w:pPr>
              <w:jc w:val="center"/>
              <w:rPr>
                <w:sz w:val="20"/>
                <w:szCs w:val="20"/>
                <w:lang w:val="ru-RU"/>
              </w:rPr>
            </w:pPr>
            <w:r w:rsidRPr="001D2E66">
              <w:rPr>
                <w:sz w:val="20"/>
                <w:szCs w:val="20"/>
                <w:lang w:val="ru-RU"/>
              </w:rPr>
              <w:t>г.о. Балашиха,</w:t>
            </w:r>
          </w:p>
          <w:p w:rsidR="001D2E66" w:rsidRPr="001D2E66" w:rsidRDefault="001D2E66" w:rsidP="00C82791">
            <w:pPr>
              <w:jc w:val="center"/>
              <w:rPr>
                <w:sz w:val="20"/>
                <w:szCs w:val="20"/>
                <w:lang w:val="ru-RU"/>
              </w:rPr>
            </w:pPr>
            <w:r w:rsidRPr="001D2E66">
              <w:rPr>
                <w:sz w:val="20"/>
                <w:szCs w:val="20"/>
                <w:lang w:val="ru-RU"/>
              </w:rPr>
              <w:t>г. Москва</w:t>
            </w:r>
          </w:p>
        </w:tc>
      </w:tr>
    </w:tbl>
    <w:p w:rsidR="001D2E66" w:rsidRPr="001D2E66" w:rsidRDefault="001D2E66" w:rsidP="001D2E66">
      <w:pPr>
        <w:ind w:firstLine="720"/>
        <w:jc w:val="both"/>
        <w:rPr>
          <w:color w:val="000000"/>
          <w:highlight w:val="yellow"/>
          <w:lang w:val="ru-RU"/>
        </w:rPr>
      </w:pPr>
    </w:p>
    <w:p w:rsidR="001D2E66" w:rsidRPr="00201FE2" w:rsidRDefault="001D2E66" w:rsidP="001D2E66">
      <w:pPr>
        <w:spacing w:before="120"/>
        <w:ind w:firstLine="709"/>
        <w:jc w:val="both"/>
        <w:rPr>
          <w:color w:val="000000"/>
          <w:sz w:val="24"/>
          <w:lang w:val="ru-RU"/>
        </w:rPr>
      </w:pPr>
      <w:r w:rsidRPr="00201FE2">
        <w:rPr>
          <w:color w:val="000000"/>
          <w:sz w:val="24"/>
          <w:lang w:val="ru-RU"/>
        </w:rPr>
        <w:t xml:space="preserve">Суммарная протяженность </w:t>
      </w:r>
      <w:proofErr w:type="gramStart"/>
      <w:r w:rsidRPr="00201FE2">
        <w:rPr>
          <w:color w:val="000000"/>
          <w:sz w:val="24"/>
          <w:lang w:val="ru-RU"/>
        </w:rPr>
        <w:t>ВЛ</w:t>
      </w:r>
      <w:proofErr w:type="gramEnd"/>
      <w:r w:rsidRPr="00201FE2">
        <w:rPr>
          <w:color w:val="000000"/>
          <w:sz w:val="24"/>
          <w:lang w:val="ru-RU"/>
        </w:rPr>
        <w:t xml:space="preserve"> 110 кВ,220 кВ в границах с.п. Загорянский составляет около 18,3 км</w:t>
      </w:r>
      <w:proofErr w:type="gramStart"/>
      <w:r w:rsidRPr="00201FE2">
        <w:rPr>
          <w:color w:val="000000"/>
          <w:sz w:val="24"/>
          <w:lang w:val="ru-RU"/>
        </w:rPr>
        <w:t>.В</w:t>
      </w:r>
      <w:proofErr w:type="gramEnd"/>
      <w:r w:rsidRPr="00201FE2">
        <w:rPr>
          <w:color w:val="000000"/>
          <w:sz w:val="24"/>
          <w:lang w:val="ru-RU"/>
        </w:rPr>
        <w:t xml:space="preserve"> том числе ВЛ 220 кВ-3,6 км, ВЛ 110 кВ-14,7 км.</w:t>
      </w:r>
    </w:p>
    <w:p w:rsidR="001D2E66" w:rsidRPr="00201FE2" w:rsidRDefault="001D2E66" w:rsidP="001D2E66">
      <w:pPr>
        <w:spacing w:before="120"/>
        <w:ind w:firstLine="709"/>
        <w:jc w:val="both"/>
        <w:rPr>
          <w:color w:val="000000"/>
          <w:sz w:val="24"/>
          <w:lang w:val="ru-RU"/>
        </w:rPr>
      </w:pPr>
      <w:r w:rsidRPr="00201FE2">
        <w:rPr>
          <w:color w:val="000000"/>
          <w:sz w:val="24"/>
          <w:lang w:val="ru-RU"/>
        </w:rPr>
        <w:t>Кроме того, по всей территории городского поселения проходят воздушные и кабельные линии электропередачи напряжением 6-10</w:t>
      </w:r>
      <w:r w:rsidRPr="00201FE2">
        <w:rPr>
          <w:color w:val="000000"/>
          <w:sz w:val="24"/>
        </w:rPr>
        <w:t> </w:t>
      </w:r>
      <w:r w:rsidRPr="00201FE2">
        <w:rPr>
          <w:color w:val="000000"/>
          <w:sz w:val="24"/>
          <w:lang w:val="ru-RU"/>
        </w:rPr>
        <w:t>кВ.</w:t>
      </w:r>
    </w:p>
    <w:p w:rsidR="001D2E66" w:rsidRPr="00201FE2" w:rsidRDefault="001D2E66" w:rsidP="001D2E66">
      <w:pPr>
        <w:spacing w:before="120"/>
        <w:ind w:firstLine="709"/>
        <w:jc w:val="both"/>
        <w:rPr>
          <w:color w:val="000000"/>
          <w:sz w:val="24"/>
          <w:lang w:val="ru-RU"/>
        </w:rPr>
      </w:pPr>
      <w:proofErr w:type="gramStart"/>
      <w:r w:rsidRPr="00201FE2">
        <w:rPr>
          <w:color w:val="000000"/>
          <w:sz w:val="24"/>
          <w:lang w:val="ru-RU"/>
        </w:rPr>
        <w:t>С целью обеспечения сохранности и нормальной эксплуатации воздушных линий электропередачи, а также с целью предотвращения несчастных случаев, согласно Правилам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утверждённых постановлением Правительства Российской Федерации от 24.02.2009 № 160 вдоль воздушных линий электропередачи устанавливаются охранные зоны в виде части поверхности участка земли и воздушного пространства</w:t>
      </w:r>
      <w:proofErr w:type="gramEnd"/>
      <w:r w:rsidRPr="00201FE2">
        <w:rPr>
          <w:color w:val="000000"/>
          <w:sz w:val="24"/>
          <w:lang w:val="ru-RU"/>
        </w:rPr>
        <w:t xml:space="preserve">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неотклонённом их положении на следующих расстояниях:</w:t>
      </w:r>
    </w:p>
    <w:p w:rsidR="001D2E66" w:rsidRPr="00201FE2" w:rsidRDefault="001D2E66" w:rsidP="001D2E66">
      <w:pPr>
        <w:spacing w:before="120"/>
        <w:ind w:firstLine="709"/>
        <w:jc w:val="both"/>
        <w:rPr>
          <w:color w:val="000000"/>
          <w:sz w:val="24"/>
          <w:lang w:val="ru-RU"/>
        </w:rPr>
      </w:pPr>
      <w:r w:rsidRPr="00201FE2">
        <w:rPr>
          <w:color w:val="000000"/>
          <w:sz w:val="24"/>
          <w:lang w:val="ru-RU"/>
        </w:rPr>
        <w:t>- для ВЛЭП напряжением 220 кВ – 25 м</w:t>
      </w:r>
    </w:p>
    <w:p w:rsidR="001D2E66" w:rsidRPr="00201FE2" w:rsidRDefault="001D2E66" w:rsidP="001D2E66">
      <w:pPr>
        <w:spacing w:before="120"/>
        <w:ind w:firstLine="709"/>
        <w:jc w:val="both"/>
        <w:rPr>
          <w:color w:val="000000"/>
          <w:sz w:val="24"/>
          <w:lang w:val="ru-RU"/>
        </w:rPr>
      </w:pPr>
      <w:r w:rsidRPr="00201FE2">
        <w:rPr>
          <w:color w:val="000000"/>
          <w:sz w:val="24"/>
          <w:lang w:val="ru-RU"/>
        </w:rPr>
        <w:t>- для ВЛЭП напряжением 110 кВ – 20 м;</w:t>
      </w:r>
    </w:p>
    <w:p w:rsidR="001D2E66" w:rsidRPr="00201FE2" w:rsidRDefault="001D2E66" w:rsidP="001D2E66">
      <w:pPr>
        <w:spacing w:before="120"/>
        <w:ind w:firstLine="709"/>
        <w:jc w:val="both"/>
        <w:rPr>
          <w:color w:val="000000"/>
          <w:sz w:val="24"/>
          <w:lang w:val="ru-RU"/>
        </w:rPr>
      </w:pPr>
      <w:r w:rsidRPr="00201FE2">
        <w:rPr>
          <w:color w:val="000000"/>
          <w:sz w:val="24"/>
          <w:lang w:val="ru-RU"/>
        </w:rPr>
        <w:t xml:space="preserve">- для ВЛЭП напряжением 10 кВ – </w:t>
      </w:r>
      <w:smartTag w:uri="urn:schemas-microsoft-com:office:smarttags" w:element="metricconverter">
        <w:smartTagPr>
          <w:attr w:name="ProductID" w:val="10 м"/>
        </w:smartTagPr>
        <w:r w:rsidRPr="00201FE2">
          <w:rPr>
            <w:color w:val="000000"/>
            <w:sz w:val="24"/>
            <w:lang w:val="ru-RU"/>
          </w:rPr>
          <w:t>10 м</w:t>
        </w:r>
      </w:smartTag>
    </w:p>
    <w:p w:rsidR="001D2E66" w:rsidRPr="00201FE2" w:rsidRDefault="001D2E66" w:rsidP="001D2E66">
      <w:pPr>
        <w:spacing w:before="120"/>
        <w:ind w:firstLine="709"/>
        <w:jc w:val="both"/>
        <w:rPr>
          <w:color w:val="000000"/>
          <w:sz w:val="24"/>
          <w:lang w:val="ru-RU"/>
        </w:rPr>
      </w:pPr>
      <w:r w:rsidRPr="00201FE2">
        <w:rPr>
          <w:color w:val="000000"/>
          <w:sz w:val="24"/>
          <w:lang w:val="ru-RU"/>
        </w:rPr>
        <w:t xml:space="preserve">Вдоль подземных кабельных линий электропередачи устанавливаются охранные зоны в виде части поверхности участка земли, расположенного под ней участка недр (на глубину, соответствующую глубине прокладки кабельных ЛЭП), ограниченной параллельными вертикальными плоскостями, отстоящими по обе стороны ЛЭП от крайних  кабелей на расстоянии </w:t>
      </w:r>
      <w:smartTag w:uri="urn:schemas-microsoft-com:office:smarttags" w:element="metricconverter">
        <w:smartTagPr>
          <w:attr w:name="ProductID" w:val="1 м"/>
        </w:smartTagPr>
        <w:r w:rsidRPr="00201FE2">
          <w:rPr>
            <w:color w:val="000000"/>
            <w:sz w:val="24"/>
            <w:lang w:val="ru-RU"/>
          </w:rPr>
          <w:t>1 м</w:t>
        </w:r>
      </w:smartTag>
      <w:r w:rsidRPr="00201FE2">
        <w:rPr>
          <w:color w:val="000000"/>
          <w:sz w:val="24"/>
          <w:lang w:val="ru-RU"/>
        </w:rPr>
        <w:t>.</w:t>
      </w:r>
    </w:p>
    <w:p w:rsidR="001D2E66" w:rsidRPr="00201FE2" w:rsidRDefault="001D2E66" w:rsidP="001D2E66">
      <w:pPr>
        <w:spacing w:before="120"/>
        <w:ind w:firstLine="709"/>
        <w:jc w:val="both"/>
        <w:rPr>
          <w:color w:val="000000"/>
          <w:sz w:val="24"/>
          <w:lang w:val="ru-RU"/>
        </w:rPr>
      </w:pPr>
      <w:r w:rsidRPr="00201FE2">
        <w:rPr>
          <w:color w:val="000000"/>
          <w:sz w:val="24"/>
          <w:lang w:val="ru-RU"/>
        </w:rPr>
        <w:t>При увеличении нагрузок производственного и жилого секторов потребуется замена старого оборудования, реконструкция существующих сетей и оборудования, создание дополнительных источников питания.</w:t>
      </w:r>
    </w:p>
    <w:p w:rsidR="001D2E66" w:rsidRPr="00201FE2" w:rsidRDefault="001D2E66" w:rsidP="001D2E66">
      <w:pPr>
        <w:spacing w:before="120"/>
        <w:ind w:firstLine="709"/>
        <w:jc w:val="both"/>
        <w:rPr>
          <w:color w:val="000000"/>
          <w:sz w:val="24"/>
          <w:lang w:val="ru-RU"/>
        </w:rPr>
      </w:pPr>
      <w:r w:rsidRPr="00201FE2">
        <w:rPr>
          <w:color w:val="000000"/>
          <w:sz w:val="24"/>
          <w:lang w:val="ru-RU"/>
        </w:rPr>
        <w:lastRenderedPageBreak/>
        <w:t>Для разработки проектных предложений генерального плана городского поселения Загорянский в части раздела «Электроснабжение» были выполнены оценочные расчёты потребности в электроэнергетических ресурсах для реализации мероприятий генерального плана, связанных с развитием территории городского поселения.</w:t>
      </w:r>
    </w:p>
    <w:p w:rsidR="001D2E66" w:rsidRPr="00201FE2" w:rsidRDefault="001D2E66" w:rsidP="001D2E66">
      <w:pPr>
        <w:spacing w:before="120"/>
        <w:ind w:firstLine="709"/>
        <w:jc w:val="both"/>
        <w:rPr>
          <w:color w:val="000000"/>
          <w:sz w:val="24"/>
          <w:lang w:val="ru-RU"/>
        </w:rPr>
      </w:pPr>
      <w:r w:rsidRPr="00201FE2">
        <w:rPr>
          <w:color w:val="000000"/>
          <w:sz w:val="24"/>
          <w:lang w:val="ru-RU"/>
        </w:rPr>
        <w:t>Согласно Градостроительному кодексу Российской Федерации (статья 23, п.п. 3 - 6) в рамках генерального плана подлежат разработке и обоснованию проектные предложения по размещению объектов местного значения, поэтому под потребностью в электроэнергетических ресурсах принята установленная трансформаторная мощность (кВт, кВА) электрических сетей местного значения – напряжением до 20 кВ.</w:t>
      </w:r>
    </w:p>
    <w:p w:rsidR="001D2E66" w:rsidRPr="00201FE2" w:rsidRDefault="001D2E66" w:rsidP="001D2E66">
      <w:pPr>
        <w:spacing w:before="120"/>
        <w:ind w:firstLine="709"/>
        <w:jc w:val="both"/>
        <w:rPr>
          <w:color w:val="000000"/>
          <w:sz w:val="24"/>
          <w:lang w:val="ru-RU"/>
        </w:rPr>
      </w:pPr>
      <w:r w:rsidRPr="00201FE2">
        <w:rPr>
          <w:color w:val="000000"/>
          <w:sz w:val="24"/>
          <w:lang w:val="ru-RU"/>
        </w:rPr>
        <w:t xml:space="preserve">Результаты расчётов потребности в электроэнергетических ресурсах для планируемого развития территории с учетом существующих потребителей представлены в таблице </w:t>
      </w:r>
      <w:r w:rsidR="001633E9" w:rsidRPr="00201FE2">
        <w:rPr>
          <w:color w:val="000000"/>
          <w:sz w:val="24"/>
          <w:lang w:val="ru-RU"/>
        </w:rPr>
        <w:t>10</w:t>
      </w:r>
      <w:r w:rsidRPr="00201FE2">
        <w:rPr>
          <w:color w:val="000000"/>
          <w:sz w:val="24"/>
          <w:lang w:val="ru-RU"/>
        </w:rPr>
        <w:t>.</w:t>
      </w:r>
      <w:r w:rsidR="001633E9" w:rsidRPr="00201FE2">
        <w:rPr>
          <w:color w:val="000000"/>
          <w:sz w:val="24"/>
          <w:lang w:val="ru-RU"/>
        </w:rPr>
        <w:t>5</w:t>
      </w:r>
      <w:r w:rsidRPr="00201FE2">
        <w:rPr>
          <w:color w:val="000000"/>
          <w:sz w:val="24"/>
          <w:lang w:val="ru-RU"/>
        </w:rPr>
        <w:t>.3.</w:t>
      </w:r>
    </w:p>
    <w:p w:rsidR="001D2E66" w:rsidRPr="00201FE2" w:rsidRDefault="001D2E66" w:rsidP="001D2E66">
      <w:pPr>
        <w:spacing w:before="120"/>
        <w:ind w:firstLine="709"/>
        <w:jc w:val="both"/>
        <w:rPr>
          <w:color w:val="000000"/>
          <w:sz w:val="24"/>
          <w:lang w:val="ru-RU"/>
        </w:rPr>
      </w:pPr>
      <w:r w:rsidRPr="00201FE2">
        <w:rPr>
          <w:color w:val="000000"/>
          <w:sz w:val="24"/>
          <w:lang w:val="ru-RU"/>
        </w:rPr>
        <w:t>Потребность в электроэнергетических ресурсах для планируемого освоения территории определена в соответствии с «Инструкцией по проектированию городских электрических сетей» РД 34.20.185-94, с учётом изменений и дополнений, утверждённых приказом Минтопэнерго РФ №213 от 29.06.99 г, по укрупненным удельным показателям, приведённым к шинам трансформаторных подстанций 6(10)/0,4 кВ.</w:t>
      </w:r>
    </w:p>
    <w:p w:rsidR="001D2E66" w:rsidRPr="00201FE2" w:rsidRDefault="001D2E66" w:rsidP="001D2E66">
      <w:pPr>
        <w:spacing w:before="120"/>
        <w:ind w:firstLine="709"/>
        <w:jc w:val="both"/>
        <w:rPr>
          <w:color w:val="000000"/>
          <w:sz w:val="24"/>
          <w:lang w:val="ru-RU"/>
        </w:rPr>
      </w:pPr>
      <w:r w:rsidRPr="00201FE2">
        <w:rPr>
          <w:color w:val="000000"/>
          <w:sz w:val="24"/>
          <w:lang w:val="ru-RU"/>
        </w:rPr>
        <w:t>Укрупнённые удельные показатели жилищно-коммунального сектора учитывают жилые здания, коммунальные предприятия, транспорт и наружное освещение, возможность использования электрических плит для пищеприготовления.</w:t>
      </w:r>
    </w:p>
    <w:p w:rsidR="001D2E66" w:rsidRPr="00201FE2" w:rsidRDefault="001D2E66" w:rsidP="001D2E66">
      <w:pPr>
        <w:spacing w:before="120"/>
        <w:ind w:firstLine="709"/>
        <w:jc w:val="both"/>
        <w:rPr>
          <w:color w:val="000000"/>
          <w:sz w:val="24"/>
          <w:lang w:val="ru-RU"/>
        </w:rPr>
      </w:pPr>
      <w:r w:rsidRPr="00201FE2">
        <w:rPr>
          <w:color w:val="000000"/>
          <w:sz w:val="24"/>
          <w:lang w:val="ru-RU"/>
        </w:rPr>
        <w:t>Потребность в электроэнергетических ресурсах для существующих объектов хозяйственной деятельности определена экспертно, в соответствии с РД 34.20.185-94 - в объёме 30-60% от электрической нагрузки жилищно-коммунального сектора.</w:t>
      </w:r>
    </w:p>
    <w:p w:rsidR="001D2E66" w:rsidRPr="00201FE2" w:rsidRDefault="001D2E66" w:rsidP="001D2E66">
      <w:pPr>
        <w:spacing w:before="120"/>
        <w:jc w:val="center"/>
        <w:rPr>
          <w:b/>
          <w:color w:val="000000"/>
          <w:sz w:val="24"/>
          <w:lang w:val="ru-RU"/>
        </w:rPr>
      </w:pPr>
    </w:p>
    <w:p w:rsidR="001D2E66" w:rsidRPr="00201FE2" w:rsidRDefault="001D2E66" w:rsidP="001D2E66">
      <w:pPr>
        <w:spacing w:before="120"/>
        <w:jc w:val="center"/>
        <w:rPr>
          <w:b/>
          <w:color w:val="000000"/>
          <w:sz w:val="24"/>
          <w:lang w:val="ru-RU"/>
        </w:rPr>
      </w:pPr>
      <w:r w:rsidRPr="00201FE2">
        <w:rPr>
          <w:b/>
          <w:color w:val="000000"/>
          <w:sz w:val="24"/>
          <w:lang w:val="ru-RU"/>
        </w:rPr>
        <w:t>Оценка потребности в электроэнергетических ресурсах городского поселения Загорянский для планируемого развития территории</w:t>
      </w:r>
    </w:p>
    <w:p w:rsidR="001D2E66" w:rsidRPr="00201FE2" w:rsidRDefault="001D2E66" w:rsidP="001D2E66">
      <w:pPr>
        <w:spacing w:before="120"/>
        <w:jc w:val="right"/>
        <w:rPr>
          <w:color w:val="000000"/>
          <w:sz w:val="24"/>
        </w:rPr>
      </w:pPr>
      <w:proofErr w:type="gramStart"/>
      <w:r w:rsidRPr="00201FE2">
        <w:rPr>
          <w:color w:val="000000"/>
          <w:sz w:val="24"/>
        </w:rPr>
        <w:t xml:space="preserve">Таблица </w:t>
      </w:r>
      <w:r w:rsidR="001633E9" w:rsidRPr="00201FE2">
        <w:rPr>
          <w:color w:val="000000"/>
          <w:sz w:val="24"/>
          <w:lang w:val="ru-RU"/>
        </w:rPr>
        <w:t>10</w:t>
      </w:r>
      <w:r w:rsidRPr="00201FE2">
        <w:rPr>
          <w:color w:val="000000"/>
          <w:sz w:val="24"/>
        </w:rPr>
        <w:t>.</w:t>
      </w:r>
      <w:r w:rsidR="001633E9" w:rsidRPr="00201FE2">
        <w:rPr>
          <w:color w:val="000000"/>
          <w:sz w:val="24"/>
          <w:lang w:val="ru-RU"/>
        </w:rPr>
        <w:t>5</w:t>
      </w:r>
      <w:r w:rsidRPr="00201FE2">
        <w:rPr>
          <w:color w:val="000000"/>
          <w:sz w:val="24"/>
        </w:rPr>
        <w:t>.3.</w:t>
      </w:r>
      <w:proofErr w:type="gramEnd"/>
    </w:p>
    <w:tbl>
      <w:tblPr>
        <w:tblW w:w="9809" w:type="dxa"/>
        <w:tblLayout w:type="fixed"/>
        <w:tblLook w:val="04A0"/>
      </w:tblPr>
      <w:tblGrid>
        <w:gridCol w:w="2570"/>
        <w:gridCol w:w="846"/>
        <w:gridCol w:w="707"/>
        <w:gridCol w:w="707"/>
        <w:gridCol w:w="707"/>
        <w:gridCol w:w="706"/>
        <w:gridCol w:w="707"/>
        <w:gridCol w:w="707"/>
        <w:gridCol w:w="707"/>
        <w:gridCol w:w="706"/>
        <w:gridCol w:w="703"/>
        <w:gridCol w:w="36"/>
      </w:tblGrid>
      <w:tr w:rsidR="001D2E66" w:rsidRPr="00960EC9" w:rsidTr="00C82791">
        <w:trPr>
          <w:trHeight w:val="495"/>
        </w:trPr>
        <w:tc>
          <w:tcPr>
            <w:tcW w:w="2570" w:type="dxa"/>
            <w:vMerge w:val="restart"/>
            <w:tcBorders>
              <w:top w:val="single" w:sz="4" w:space="0" w:color="auto"/>
              <w:left w:val="single" w:sz="4" w:space="0" w:color="auto"/>
              <w:bottom w:val="single" w:sz="4" w:space="0" w:color="000000"/>
              <w:right w:val="single" w:sz="4" w:space="0" w:color="auto"/>
            </w:tcBorders>
            <w:shd w:val="clear" w:color="auto" w:fill="auto"/>
            <w:noWrap/>
            <w:tcMar>
              <w:left w:w="28" w:type="dxa"/>
              <w:right w:w="28" w:type="dxa"/>
            </w:tcMar>
            <w:vAlign w:val="center"/>
            <w:hideMark/>
          </w:tcPr>
          <w:p w:rsidR="001D2E66" w:rsidRPr="00FA1748" w:rsidRDefault="001D2E66" w:rsidP="00C82791">
            <w:pPr>
              <w:jc w:val="center"/>
              <w:rPr>
                <w:color w:val="000000"/>
                <w:sz w:val="18"/>
                <w:szCs w:val="18"/>
              </w:rPr>
            </w:pPr>
            <w:r w:rsidRPr="00FA1748">
              <w:rPr>
                <w:color w:val="000000"/>
                <w:sz w:val="18"/>
                <w:szCs w:val="18"/>
              </w:rPr>
              <w:t>Наименование потребителей</w:t>
            </w:r>
          </w:p>
        </w:tc>
        <w:tc>
          <w:tcPr>
            <w:tcW w:w="846" w:type="dxa"/>
            <w:vMerge w:val="restart"/>
            <w:tcBorders>
              <w:top w:val="single" w:sz="4" w:space="0" w:color="auto"/>
              <w:left w:val="single" w:sz="4" w:space="0" w:color="auto"/>
              <w:bottom w:val="single" w:sz="4" w:space="0" w:color="000000"/>
              <w:right w:val="single" w:sz="4" w:space="0" w:color="auto"/>
            </w:tcBorders>
            <w:shd w:val="clear" w:color="auto" w:fill="auto"/>
            <w:tcMar>
              <w:left w:w="28" w:type="dxa"/>
              <w:right w:w="28" w:type="dxa"/>
            </w:tcMar>
            <w:vAlign w:val="center"/>
            <w:hideMark/>
          </w:tcPr>
          <w:p w:rsidR="001D2E66" w:rsidRPr="00FA1748" w:rsidRDefault="001D2E66" w:rsidP="00C82791">
            <w:pPr>
              <w:jc w:val="center"/>
              <w:rPr>
                <w:color w:val="000000"/>
                <w:sz w:val="18"/>
                <w:szCs w:val="18"/>
              </w:rPr>
            </w:pPr>
            <w:r w:rsidRPr="00FA1748">
              <w:rPr>
                <w:color w:val="000000"/>
                <w:sz w:val="18"/>
                <w:szCs w:val="18"/>
              </w:rPr>
              <w:t>Ед. изм.</w:t>
            </w:r>
          </w:p>
        </w:tc>
        <w:tc>
          <w:tcPr>
            <w:tcW w:w="2121" w:type="dxa"/>
            <w:gridSpan w:val="3"/>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rsidR="001D2E66" w:rsidRPr="001D2E66" w:rsidRDefault="001D2E66" w:rsidP="00C82791">
            <w:pPr>
              <w:jc w:val="center"/>
              <w:rPr>
                <w:color w:val="000000"/>
                <w:sz w:val="18"/>
                <w:szCs w:val="18"/>
                <w:lang w:val="ru-RU"/>
              </w:rPr>
            </w:pPr>
            <w:r w:rsidRPr="001D2E66">
              <w:rPr>
                <w:color w:val="000000"/>
                <w:sz w:val="18"/>
                <w:szCs w:val="18"/>
                <w:lang w:val="ru-RU"/>
              </w:rPr>
              <w:t xml:space="preserve">На момент подготовки генерального плана </w:t>
            </w:r>
          </w:p>
          <w:p w:rsidR="001D2E66" w:rsidRPr="001D2E66" w:rsidRDefault="001D2E66" w:rsidP="00C82791">
            <w:pPr>
              <w:jc w:val="center"/>
              <w:rPr>
                <w:color w:val="000000"/>
                <w:sz w:val="18"/>
                <w:szCs w:val="18"/>
                <w:lang w:val="ru-RU"/>
              </w:rPr>
            </w:pPr>
            <w:r w:rsidRPr="001D2E66">
              <w:rPr>
                <w:color w:val="000000"/>
                <w:sz w:val="18"/>
                <w:szCs w:val="18"/>
                <w:lang w:val="ru-RU"/>
              </w:rPr>
              <w:t>(2015 г.)</w:t>
            </w:r>
          </w:p>
        </w:tc>
        <w:tc>
          <w:tcPr>
            <w:tcW w:w="2120" w:type="dxa"/>
            <w:gridSpan w:val="3"/>
            <w:tcBorders>
              <w:top w:val="single" w:sz="4" w:space="0" w:color="000000"/>
              <w:left w:val="nil"/>
              <w:bottom w:val="single" w:sz="4" w:space="0" w:color="000000"/>
              <w:right w:val="single" w:sz="4" w:space="0" w:color="000000"/>
            </w:tcBorders>
            <w:shd w:val="clear" w:color="auto" w:fill="auto"/>
            <w:tcMar>
              <w:left w:w="28" w:type="dxa"/>
              <w:right w:w="28" w:type="dxa"/>
            </w:tcMar>
            <w:vAlign w:val="center"/>
            <w:hideMark/>
          </w:tcPr>
          <w:p w:rsidR="001D2E66" w:rsidRPr="00FA1748" w:rsidRDefault="001D2E66" w:rsidP="00C82791">
            <w:pPr>
              <w:jc w:val="center"/>
              <w:rPr>
                <w:color w:val="000000"/>
                <w:sz w:val="18"/>
                <w:szCs w:val="18"/>
              </w:rPr>
            </w:pPr>
            <w:r w:rsidRPr="00FA1748">
              <w:rPr>
                <w:color w:val="000000"/>
                <w:sz w:val="18"/>
                <w:szCs w:val="18"/>
              </w:rPr>
              <w:t>1-ый этап (до 2022 г.)</w:t>
            </w:r>
          </w:p>
        </w:tc>
        <w:tc>
          <w:tcPr>
            <w:tcW w:w="2152" w:type="dxa"/>
            <w:gridSpan w:val="4"/>
            <w:tcBorders>
              <w:top w:val="single" w:sz="4" w:space="0" w:color="000000"/>
              <w:left w:val="nil"/>
              <w:bottom w:val="nil"/>
              <w:right w:val="single" w:sz="4" w:space="0" w:color="000000"/>
            </w:tcBorders>
            <w:shd w:val="clear" w:color="auto" w:fill="auto"/>
            <w:tcMar>
              <w:left w:w="28" w:type="dxa"/>
              <w:right w:w="28" w:type="dxa"/>
            </w:tcMar>
            <w:vAlign w:val="center"/>
            <w:hideMark/>
          </w:tcPr>
          <w:p w:rsidR="001D2E66" w:rsidRPr="00FA1748" w:rsidRDefault="001D2E66" w:rsidP="00C82791">
            <w:pPr>
              <w:jc w:val="center"/>
              <w:rPr>
                <w:color w:val="000000"/>
                <w:sz w:val="18"/>
                <w:szCs w:val="18"/>
              </w:rPr>
            </w:pPr>
            <w:r w:rsidRPr="00FA1748">
              <w:rPr>
                <w:color w:val="000000"/>
                <w:sz w:val="18"/>
                <w:szCs w:val="18"/>
              </w:rPr>
              <w:t>Расчётный срок</w:t>
            </w:r>
          </w:p>
          <w:p w:rsidR="001D2E66" w:rsidRPr="00FA1748" w:rsidRDefault="001D2E66" w:rsidP="00C82791">
            <w:pPr>
              <w:jc w:val="center"/>
              <w:rPr>
                <w:color w:val="000000"/>
                <w:sz w:val="18"/>
                <w:szCs w:val="18"/>
              </w:rPr>
            </w:pPr>
            <w:r w:rsidRPr="00FA1748">
              <w:rPr>
                <w:color w:val="000000"/>
                <w:sz w:val="18"/>
                <w:szCs w:val="18"/>
              </w:rPr>
              <w:t xml:space="preserve"> (</w:t>
            </w:r>
            <w:proofErr w:type="gramStart"/>
            <w:r w:rsidRPr="00FA1748">
              <w:rPr>
                <w:color w:val="000000"/>
                <w:sz w:val="18"/>
                <w:szCs w:val="18"/>
              </w:rPr>
              <w:t>до</w:t>
            </w:r>
            <w:proofErr w:type="gramEnd"/>
            <w:r w:rsidRPr="00FA1748">
              <w:rPr>
                <w:color w:val="000000"/>
                <w:sz w:val="18"/>
                <w:szCs w:val="18"/>
              </w:rPr>
              <w:t xml:space="preserve"> 2035 г.)</w:t>
            </w:r>
          </w:p>
        </w:tc>
      </w:tr>
      <w:tr w:rsidR="001D2E66" w:rsidRPr="00523038" w:rsidTr="00C82791">
        <w:trPr>
          <w:trHeight w:val="278"/>
        </w:trPr>
        <w:tc>
          <w:tcPr>
            <w:tcW w:w="2570" w:type="dxa"/>
            <w:vMerge/>
            <w:tcBorders>
              <w:top w:val="single" w:sz="4" w:space="0" w:color="auto"/>
              <w:left w:val="single" w:sz="4" w:space="0" w:color="auto"/>
              <w:bottom w:val="single" w:sz="4" w:space="0" w:color="000000"/>
              <w:right w:val="single" w:sz="4" w:space="0" w:color="auto"/>
            </w:tcBorders>
            <w:tcMar>
              <w:left w:w="28" w:type="dxa"/>
              <w:right w:w="28" w:type="dxa"/>
            </w:tcMar>
            <w:vAlign w:val="center"/>
            <w:hideMark/>
          </w:tcPr>
          <w:p w:rsidR="001D2E66" w:rsidRPr="00FA1748" w:rsidRDefault="001D2E66" w:rsidP="00C82791">
            <w:pPr>
              <w:rPr>
                <w:color w:val="000000"/>
                <w:sz w:val="18"/>
                <w:szCs w:val="18"/>
              </w:rPr>
            </w:pPr>
          </w:p>
        </w:tc>
        <w:tc>
          <w:tcPr>
            <w:tcW w:w="846" w:type="dxa"/>
            <w:vMerge/>
            <w:tcBorders>
              <w:top w:val="single" w:sz="4" w:space="0" w:color="auto"/>
              <w:left w:val="single" w:sz="4" w:space="0" w:color="auto"/>
              <w:bottom w:val="single" w:sz="4" w:space="0" w:color="000000"/>
              <w:right w:val="single" w:sz="4" w:space="0" w:color="auto"/>
            </w:tcBorders>
            <w:tcMar>
              <w:left w:w="28" w:type="dxa"/>
              <w:right w:w="28" w:type="dxa"/>
            </w:tcMar>
            <w:vAlign w:val="center"/>
            <w:hideMark/>
          </w:tcPr>
          <w:p w:rsidR="001D2E66" w:rsidRPr="00FA1748" w:rsidRDefault="001D2E66" w:rsidP="00C82791">
            <w:pPr>
              <w:rPr>
                <w:color w:val="000000"/>
                <w:sz w:val="18"/>
                <w:szCs w:val="18"/>
              </w:rPr>
            </w:pPr>
          </w:p>
        </w:tc>
        <w:tc>
          <w:tcPr>
            <w:tcW w:w="707" w:type="dxa"/>
            <w:vMerge w:val="restar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rsidR="001D2E66" w:rsidRPr="00FA1748" w:rsidRDefault="001D2E66" w:rsidP="00C82791">
            <w:pPr>
              <w:jc w:val="center"/>
              <w:rPr>
                <w:color w:val="000000"/>
                <w:sz w:val="18"/>
                <w:szCs w:val="18"/>
              </w:rPr>
            </w:pPr>
            <w:r w:rsidRPr="00FA1748">
              <w:rPr>
                <w:color w:val="000000"/>
                <w:sz w:val="18"/>
                <w:szCs w:val="18"/>
              </w:rPr>
              <w:t>кол-во</w:t>
            </w:r>
          </w:p>
        </w:tc>
        <w:tc>
          <w:tcPr>
            <w:tcW w:w="1414" w:type="dxa"/>
            <w:gridSpan w:val="2"/>
            <w:tcBorders>
              <w:top w:val="single" w:sz="4" w:space="0" w:color="auto"/>
              <w:left w:val="nil"/>
              <w:bottom w:val="single" w:sz="4" w:space="0" w:color="auto"/>
              <w:right w:val="single" w:sz="4" w:space="0" w:color="000000"/>
            </w:tcBorders>
            <w:shd w:val="clear" w:color="auto" w:fill="auto"/>
            <w:tcMar>
              <w:left w:w="28" w:type="dxa"/>
              <w:right w:w="28" w:type="dxa"/>
            </w:tcMar>
            <w:vAlign w:val="center"/>
            <w:hideMark/>
          </w:tcPr>
          <w:p w:rsidR="001D2E66" w:rsidRPr="001D2E66" w:rsidRDefault="001D2E66" w:rsidP="00C82791">
            <w:pPr>
              <w:jc w:val="center"/>
              <w:rPr>
                <w:color w:val="000000"/>
                <w:sz w:val="18"/>
                <w:szCs w:val="18"/>
                <w:lang w:val="ru-RU"/>
              </w:rPr>
            </w:pPr>
            <w:r w:rsidRPr="001D2E66">
              <w:rPr>
                <w:color w:val="000000"/>
                <w:sz w:val="18"/>
                <w:szCs w:val="18"/>
                <w:lang w:val="ru-RU"/>
              </w:rPr>
              <w:t>потребность в эл.эн. ресурсах</w:t>
            </w:r>
          </w:p>
        </w:tc>
        <w:tc>
          <w:tcPr>
            <w:tcW w:w="706" w:type="dxa"/>
            <w:vMerge w:val="restart"/>
            <w:tcBorders>
              <w:top w:val="nil"/>
              <w:left w:val="single" w:sz="4" w:space="0" w:color="000000"/>
              <w:bottom w:val="single" w:sz="4" w:space="0" w:color="000000"/>
              <w:right w:val="single" w:sz="4" w:space="0" w:color="000000"/>
            </w:tcBorders>
            <w:shd w:val="clear" w:color="auto" w:fill="auto"/>
            <w:tcMar>
              <w:left w:w="28" w:type="dxa"/>
              <w:right w:w="28" w:type="dxa"/>
            </w:tcMar>
            <w:vAlign w:val="center"/>
            <w:hideMark/>
          </w:tcPr>
          <w:p w:rsidR="001D2E66" w:rsidRPr="00FA1748" w:rsidRDefault="001D2E66" w:rsidP="00C82791">
            <w:pPr>
              <w:jc w:val="center"/>
              <w:rPr>
                <w:color w:val="000000"/>
                <w:sz w:val="18"/>
                <w:szCs w:val="18"/>
              </w:rPr>
            </w:pPr>
            <w:r w:rsidRPr="00FA1748">
              <w:rPr>
                <w:color w:val="000000"/>
                <w:sz w:val="18"/>
                <w:szCs w:val="18"/>
              </w:rPr>
              <w:t>кол-во</w:t>
            </w:r>
          </w:p>
        </w:tc>
        <w:tc>
          <w:tcPr>
            <w:tcW w:w="1414" w:type="dxa"/>
            <w:gridSpan w:val="2"/>
            <w:tcBorders>
              <w:top w:val="single" w:sz="4" w:space="0" w:color="auto"/>
              <w:left w:val="nil"/>
              <w:bottom w:val="single" w:sz="4" w:space="0" w:color="auto"/>
              <w:right w:val="single" w:sz="4" w:space="0" w:color="000000"/>
            </w:tcBorders>
            <w:shd w:val="clear" w:color="auto" w:fill="auto"/>
            <w:tcMar>
              <w:left w:w="28" w:type="dxa"/>
              <w:right w:w="28" w:type="dxa"/>
            </w:tcMar>
            <w:vAlign w:val="center"/>
            <w:hideMark/>
          </w:tcPr>
          <w:p w:rsidR="001D2E66" w:rsidRPr="001D2E66" w:rsidRDefault="001D2E66" w:rsidP="00C82791">
            <w:pPr>
              <w:jc w:val="center"/>
              <w:rPr>
                <w:color w:val="000000"/>
                <w:sz w:val="18"/>
                <w:szCs w:val="18"/>
                <w:lang w:val="ru-RU"/>
              </w:rPr>
            </w:pPr>
            <w:r w:rsidRPr="001D2E66">
              <w:rPr>
                <w:color w:val="000000"/>
                <w:sz w:val="18"/>
                <w:szCs w:val="18"/>
                <w:lang w:val="ru-RU"/>
              </w:rPr>
              <w:t>потребность в эл.эн. ресурсах</w:t>
            </w:r>
          </w:p>
        </w:tc>
        <w:tc>
          <w:tcPr>
            <w:tcW w:w="707" w:type="dxa"/>
            <w:vMerge w:val="restar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hideMark/>
          </w:tcPr>
          <w:p w:rsidR="001D2E66" w:rsidRPr="00FA1748" w:rsidRDefault="001D2E66" w:rsidP="00C82791">
            <w:pPr>
              <w:jc w:val="center"/>
              <w:rPr>
                <w:color w:val="000000"/>
                <w:sz w:val="18"/>
                <w:szCs w:val="18"/>
              </w:rPr>
            </w:pPr>
            <w:r w:rsidRPr="00FA1748">
              <w:rPr>
                <w:color w:val="000000"/>
                <w:sz w:val="18"/>
                <w:szCs w:val="18"/>
              </w:rPr>
              <w:t>кол-во</w:t>
            </w:r>
          </w:p>
        </w:tc>
        <w:tc>
          <w:tcPr>
            <w:tcW w:w="1445" w:type="dxa"/>
            <w:gridSpan w:val="3"/>
            <w:tcBorders>
              <w:top w:val="single" w:sz="4" w:space="0" w:color="auto"/>
              <w:left w:val="nil"/>
              <w:bottom w:val="single" w:sz="4" w:space="0" w:color="auto"/>
              <w:right w:val="single" w:sz="4" w:space="0" w:color="000000"/>
            </w:tcBorders>
            <w:shd w:val="clear" w:color="auto" w:fill="auto"/>
            <w:tcMar>
              <w:left w:w="28" w:type="dxa"/>
              <w:right w:w="28" w:type="dxa"/>
            </w:tcMar>
            <w:vAlign w:val="center"/>
            <w:hideMark/>
          </w:tcPr>
          <w:p w:rsidR="001D2E66" w:rsidRPr="001D2E66" w:rsidRDefault="001D2E66" w:rsidP="00C82791">
            <w:pPr>
              <w:jc w:val="center"/>
              <w:rPr>
                <w:color w:val="000000"/>
                <w:sz w:val="18"/>
                <w:szCs w:val="18"/>
                <w:lang w:val="ru-RU"/>
              </w:rPr>
            </w:pPr>
            <w:r w:rsidRPr="001D2E66">
              <w:rPr>
                <w:color w:val="000000"/>
                <w:sz w:val="18"/>
                <w:szCs w:val="18"/>
                <w:lang w:val="ru-RU"/>
              </w:rPr>
              <w:t>потребность в эл.эн. ресурсах</w:t>
            </w:r>
          </w:p>
        </w:tc>
      </w:tr>
      <w:tr w:rsidR="001D2E66" w:rsidRPr="00960EC9" w:rsidTr="00C82791">
        <w:trPr>
          <w:trHeight w:val="278"/>
        </w:trPr>
        <w:tc>
          <w:tcPr>
            <w:tcW w:w="2570" w:type="dxa"/>
            <w:vMerge/>
            <w:tcBorders>
              <w:top w:val="single" w:sz="4" w:space="0" w:color="auto"/>
              <w:left w:val="single" w:sz="4" w:space="0" w:color="auto"/>
              <w:bottom w:val="single" w:sz="4" w:space="0" w:color="000000"/>
              <w:right w:val="single" w:sz="4" w:space="0" w:color="auto"/>
            </w:tcBorders>
            <w:tcMar>
              <w:left w:w="28" w:type="dxa"/>
              <w:right w:w="28" w:type="dxa"/>
            </w:tcMar>
            <w:vAlign w:val="center"/>
            <w:hideMark/>
          </w:tcPr>
          <w:p w:rsidR="001D2E66" w:rsidRPr="001D2E66" w:rsidRDefault="001D2E66" w:rsidP="00C82791">
            <w:pPr>
              <w:rPr>
                <w:color w:val="000000"/>
                <w:sz w:val="18"/>
                <w:szCs w:val="18"/>
                <w:lang w:val="ru-RU"/>
              </w:rPr>
            </w:pPr>
          </w:p>
        </w:tc>
        <w:tc>
          <w:tcPr>
            <w:tcW w:w="846" w:type="dxa"/>
            <w:vMerge/>
            <w:tcBorders>
              <w:top w:val="single" w:sz="4" w:space="0" w:color="auto"/>
              <w:left w:val="single" w:sz="4" w:space="0" w:color="auto"/>
              <w:bottom w:val="single" w:sz="4" w:space="0" w:color="000000"/>
              <w:right w:val="single" w:sz="4" w:space="0" w:color="auto"/>
            </w:tcBorders>
            <w:tcMar>
              <w:left w:w="28" w:type="dxa"/>
              <w:right w:w="28" w:type="dxa"/>
            </w:tcMar>
            <w:vAlign w:val="center"/>
            <w:hideMark/>
          </w:tcPr>
          <w:p w:rsidR="001D2E66" w:rsidRPr="001D2E66" w:rsidRDefault="001D2E66" w:rsidP="00C82791">
            <w:pPr>
              <w:rPr>
                <w:color w:val="000000"/>
                <w:sz w:val="18"/>
                <w:szCs w:val="18"/>
                <w:lang w:val="ru-RU"/>
              </w:rPr>
            </w:pPr>
          </w:p>
        </w:tc>
        <w:tc>
          <w:tcPr>
            <w:tcW w:w="707" w:type="dxa"/>
            <w:vMerge/>
            <w:tcBorders>
              <w:top w:val="nil"/>
              <w:left w:val="single" w:sz="4" w:space="0" w:color="000000"/>
              <w:bottom w:val="single" w:sz="4" w:space="0" w:color="000000"/>
              <w:right w:val="single" w:sz="4" w:space="0" w:color="000000"/>
            </w:tcBorders>
            <w:tcMar>
              <w:left w:w="28" w:type="dxa"/>
              <w:right w:w="28" w:type="dxa"/>
            </w:tcMar>
            <w:vAlign w:val="center"/>
            <w:hideMark/>
          </w:tcPr>
          <w:p w:rsidR="001D2E66" w:rsidRPr="001D2E66" w:rsidRDefault="001D2E66" w:rsidP="00C82791">
            <w:pPr>
              <w:rPr>
                <w:color w:val="000000"/>
                <w:sz w:val="18"/>
                <w:szCs w:val="18"/>
                <w:lang w:val="ru-RU"/>
              </w:rPr>
            </w:pPr>
          </w:p>
        </w:tc>
        <w:tc>
          <w:tcPr>
            <w:tcW w:w="70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Pr="00FA1748" w:rsidRDefault="001D2E66" w:rsidP="00C82791">
            <w:pPr>
              <w:jc w:val="center"/>
              <w:rPr>
                <w:color w:val="000000"/>
                <w:sz w:val="18"/>
                <w:szCs w:val="18"/>
              </w:rPr>
            </w:pPr>
            <w:r w:rsidRPr="00FA1748">
              <w:rPr>
                <w:color w:val="000000"/>
                <w:sz w:val="18"/>
                <w:szCs w:val="18"/>
              </w:rPr>
              <w:t>кВт</w:t>
            </w:r>
          </w:p>
        </w:tc>
        <w:tc>
          <w:tcPr>
            <w:tcW w:w="70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Pr="00FA1748" w:rsidRDefault="001D2E66" w:rsidP="00C82791">
            <w:pPr>
              <w:jc w:val="center"/>
              <w:rPr>
                <w:color w:val="000000"/>
                <w:sz w:val="18"/>
                <w:szCs w:val="18"/>
              </w:rPr>
            </w:pPr>
            <w:r w:rsidRPr="00FA1748">
              <w:rPr>
                <w:color w:val="000000"/>
                <w:sz w:val="18"/>
                <w:szCs w:val="18"/>
              </w:rPr>
              <w:t>кВА</w:t>
            </w:r>
          </w:p>
        </w:tc>
        <w:tc>
          <w:tcPr>
            <w:tcW w:w="706" w:type="dxa"/>
            <w:vMerge/>
            <w:tcBorders>
              <w:top w:val="nil"/>
              <w:left w:val="single" w:sz="4" w:space="0" w:color="000000"/>
              <w:bottom w:val="single" w:sz="4" w:space="0" w:color="000000"/>
              <w:right w:val="single" w:sz="4" w:space="0" w:color="000000"/>
            </w:tcBorders>
            <w:tcMar>
              <w:left w:w="28" w:type="dxa"/>
              <w:right w:w="28" w:type="dxa"/>
            </w:tcMar>
            <w:vAlign w:val="center"/>
            <w:hideMark/>
          </w:tcPr>
          <w:p w:rsidR="001D2E66" w:rsidRPr="00FA1748" w:rsidRDefault="001D2E66" w:rsidP="00C82791">
            <w:pPr>
              <w:rPr>
                <w:color w:val="000000"/>
                <w:sz w:val="18"/>
                <w:szCs w:val="18"/>
              </w:rPr>
            </w:pPr>
          </w:p>
        </w:tc>
        <w:tc>
          <w:tcPr>
            <w:tcW w:w="70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Pr="00FA1748" w:rsidRDefault="001D2E66" w:rsidP="00C82791">
            <w:pPr>
              <w:jc w:val="center"/>
              <w:rPr>
                <w:color w:val="000000"/>
                <w:sz w:val="18"/>
                <w:szCs w:val="18"/>
              </w:rPr>
            </w:pPr>
            <w:r w:rsidRPr="00FA1748">
              <w:rPr>
                <w:color w:val="000000"/>
                <w:sz w:val="18"/>
                <w:szCs w:val="18"/>
              </w:rPr>
              <w:t>кВт</w:t>
            </w:r>
          </w:p>
        </w:tc>
        <w:tc>
          <w:tcPr>
            <w:tcW w:w="70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Pr="00FA1748" w:rsidRDefault="001D2E66" w:rsidP="00C82791">
            <w:pPr>
              <w:jc w:val="center"/>
              <w:rPr>
                <w:color w:val="000000"/>
                <w:sz w:val="18"/>
                <w:szCs w:val="18"/>
              </w:rPr>
            </w:pPr>
            <w:r w:rsidRPr="00FA1748">
              <w:rPr>
                <w:color w:val="000000"/>
                <w:sz w:val="18"/>
                <w:szCs w:val="18"/>
              </w:rPr>
              <w:t>кВА</w:t>
            </w:r>
          </w:p>
        </w:tc>
        <w:tc>
          <w:tcPr>
            <w:tcW w:w="707" w:type="dxa"/>
            <w:vMerge/>
            <w:tcBorders>
              <w:top w:val="single" w:sz="4" w:space="0" w:color="000000"/>
              <w:left w:val="single" w:sz="4" w:space="0" w:color="000000"/>
              <w:bottom w:val="single" w:sz="4" w:space="0" w:color="000000"/>
              <w:right w:val="single" w:sz="4" w:space="0" w:color="000000"/>
            </w:tcBorders>
            <w:tcMar>
              <w:left w:w="28" w:type="dxa"/>
              <w:right w:w="28" w:type="dxa"/>
            </w:tcMar>
            <w:vAlign w:val="center"/>
            <w:hideMark/>
          </w:tcPr>
          <w:p w:rsidR="001D2E66" w:rsidRPr="00FA1748" w:rsidRDefault="001D2E66" w:rsidP="00C82791">
            <w:pPr>
              <w:rPr>
                <w:color w:val="000000"/>
                <w:sz w:val="18"/>
                <w:szCs w:val="18"/>
              </w:rPr>
            </w:pPr>
          </w:p>
        </w:tc>
        <w:tc>
          <w:tcPr>
            <w:tcW w:w="70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Pr="00FA1748" w:rsidRDefault="001D2E66" w:rsidP="00C82791">
            <w:pPr>
              <w:jc w:val="center"/>
              <w:rPr>
                <w:color w:val="000000"/>
                <w:sz w:val="18"/>
                <w:szCs w:val="18"/>
              </w:rPr>
            </w:pPr>
            <w:r w:rsidRPr="00FA1748">
              <w:rPr>
                <w:color w:val="000000"/>
                <w:sz w:val="18"/>
                <w:szCs w:val="18"/>
              </w:rPr>
              <w:t>кВт</w:t>
            </w:r>
          </w:p>
        </w:tc>
        <w:tc>
          <w:tcPr>
            <w:tcW w:w="739" w:type="dxa"/>
            <w:gridSpan w:val="2"/>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Pr="00FA1748" w:rsidRDefault="001D2E66" w:rsidP="00C82791">
            <w:pPr>
              <w:jc w:val="center"/>
              <w:rPr>
                <w:color w:val="000000"/>
                <w:sz w:val="18"/>
                <w:szCs w:val="18"/>
              </w:rPr>
            </w:pPr>
            <w:r w:rsidRPr="00FA1748">
              <w:rPr>
                <w:color w:val="000000"/>
                <w:sz w:val="18"/>
                <w:szCs w:val="18"/>
              </w:rPr>
              <w:t>кВА</w:t>
            </w:r>
          </w:p>
        </w:tc>
      </w:tr>
      <w:tr w:rsidR="001D2E66" w:rsidRPr="00960EC9" w:rsidTr="00C82791">
        <w:trPr>
          <w:gridAfter w:val="1"/>
          <w:wAfter w:w="36" w:type="dxa"/>
          <w:trHeight w:val="397"/>
        </w:trPr>
        <w:tc>
          <w:tcPr>
            <w:tcW w:w="2570" w:type="dxa"/>
            <w:tcBorders>
              <w:top w:val="single" w:sz="4" w:space="0" w:color="auto"/>
              <w:left w:val="single" w:sz="4" w:space="0" w:color="auto"/>
              <w:bottom w:val="nil"/>
              <w:right w:val="nil"/>
            </w:tcBorders>
            <w:shd w:val="clear" w:color="000000" w:fill="FFFFFF"/>
            <w:noWrap/>
            <w:tcMar>
              <w:left w:w="28" w:type="dxa"/>
              <w:right w:w="28" w:type="dxa"/>
            </w:tcMar>
            <w:vAlign w:val="center"/>
            <w:hideMark/>
          </w:tcPr>
          <w:p w:rsidR="001D2E66" w:rsidRPr="001D2E66" w:rsidRDefault="001D2E66" w:rsidP="00C82791">
            <w:pPr>
              <w:rPr>
                <w:color w:val="000000"/>
                <w:sz w:val="18"/>
                <w:szCs w:val="18"/>
                <w:lang w:val="ru-RU"/>
              </w:rPr>
            </w:pPr>
            <w:r w:rsidRPr="001D2E66">
              <w:rPr>
                <w:color w:val="000000"/>
                <w:sz w:val="18"/>
                <w:szCs w:val="18"/>
                <w:lang w:val="ru-RU"/>
              </w:rPr>
              <w:t>Жилая застройка</w:t>
            </w:r>
            <w:proofErr w:type="gramStart"/>
            <w:r w:rsidRPr="001D2E66">
              <w:rPr>
                <w:color w:val="000000"/>
                <w:sz w:val="18"/>
                <w:szCs w:val="18"/>
                <w:lang w:val="ru-RU"/>
              </w:rPr>
              <w:t xml:space="preserve"> ,</w:t>
            </w:r>
            <w:proofErr w:type="gramEnd"/>
            <w:r w:rsidRPr="001D2E66">
              <w:rPr>
                <w:color w:val="000000"/>
                <w:sz w:val="18"/>
                <w:szCs w:val="18"/>
                <w:lang w:val="ru-RU"/>
              </w:rPr>
              <w:t xml:space="preserve"> в т.ч.:</w:t>
            </w:r>
          </w:p>
        </w:tc>
        <w:tc>
          <w:tcPr>
            <w:tcW w:w="846" w:type="dxa"/>
            <w:tcBorders>
              <w:top w:val="single" w:sz="4" w:space="0" w:color="auto"/>
              <w:left w:val="single" w:sz="4" w:space="0" w:color="auto"/>
              <w:bottom w:val="nil"/>
              <w:right w:val="nil"/>
            </w:tcBorders>
            <w:shd w:val="clear" w:color="000000" w:fill="FFFFFF"/>
            <w:tcMar>
              <w:left w:w="28" w:type="dxa"/>
              <w:right w:w="28" w:type="dxa"/>
            </w:tcMar>
            <w:vAlign w:val="center"/>
            <w:hideMark/>
          </w:tcPr>
          <w:p w:rsidR="001D2E66" w:rsidRPr="00FA1748" w:rsidRDefault="001D2E66" w:rsidP="00C82791">
            <w:pPr>
              <w:jc w:val="center"/>
              <w:rPr>
                <w:color w:val="000000"/>
                <w:sz w:val="18"/>
                <w:szCs w:val="18"/>
              </w:rPr>
            </w:pPr>
            <w:proofErr w:type="gramStart"/>
            <w:r w:rsidRPr="00FA1748">
              <w:rPr>
                <w:color w:val="000000"/>
                <w:sz w:val="18"/>
                <w:szCs w:val="18"/>
              </w:rPr>
              <w:t>тыс</w:t>
            </w:r>
            <w:proofErr w:type="gramEnd"/>
            <w:r w:rsidRPr="00FA1748">
              <w:rPr>
                <w:color w:val="000000"/>
                <w:sz w:val="18"/>
                <w:szCs w:val="18"/>
              </w:rPr>
              <w:t>. м</w:t>
            </w:r>
            <w:r w:rsidRPr="00FA1748">
              <w:rPr>
                <w:color w:val="000000"/>
                <w:sz w:val="18"/>
                <w:szCs w:val="18"/>
                <w:vertAlign w:val="superscript"/>
              </w:rPr>
              <w:t>2</w:t>
            </w:r>
          </w:p>
        </w:tc>
        <w:tc>
          <w:tcPr>
            <w:tcW w:w="707" w:type="dxa"/>
            <w:tcBorders>
              <w:top w:val="single" w:sz="4" w:space="0" w:color="auto"/>
              <w:left w:val="single" w:sz="4" w:space="0" w:color="auto"/>
              <w:bottom w:val="nil"/>
              <w:right w:val="single" w:sz="4" w:space="0" w:color="auto"/>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177,9</w:t>
            </w:r>
          </w:p>
        </w:tc>
        <w:tc>
          <w:tcPr>
            <w:tcW w:w="707" w:type="dxa"/>
            <w:tcBorders>
              <w:top w:val="single" w:sz="4" w:space="0" w:color="auto"/>
              <w:left w:val="nil"/>
              <w:bottom w:val="nil"/>
              <w:right w:val="nil"/>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3206</w:t>
            </w:r>
          </w:p>
        </w:tc>
        <w:tc>
          <w:tcPr>
            <w:tcW w:w="707" w:type="dxa"/>
            <w:tcBorders>
              <w:top w:val="single" w:sz="4" w:space="0" w:color="auto"/>
              <w:left w:val="single" w:sz="4" w:space="0" w:color="auto"/>
              <w:bottom w:val="nil"/>
              <w:right w:val="single" w:sz="4" w:space="0" w:color="auto"/>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3339</w:t>
            </w:r>
          </w:p>
        </w:tc>
        <w:tc>
          <w:tcPr>
            <w:tcW w:w="706" w:type="dxa"/>
            <w:tcBorders>
              <w:top w:val="single" w:sz="4" w:space="0" w:color="auto"/>
              <w:left w:val="nil"/>
              <w:bottom w:val="nil"/>
              <w:right w:val="nil"/>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210,3</w:t>
            </w:r>
          </w:p>
        </w:tc>
        <w:tc>
          <w:tcPr>
            <w:tcW w:w="707" w:type="dxa"/>
            <w:tcBorders>
              <w:top w:val="single" w:sz="4" w:space="0" w:color="auto"/>
              <w:left w:val="single" w:sz="4" w:space="0" w:color="auto"/>
              <w:bottom w:val="nil"/>
              <w:right w:val="single" w:sz="4" w:space="0" w:color="auto"/>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3912</w:t>
            </w:r>
          </w:p>
        </w:tc>
        <w:tc>
          <w:tcPr>
            <w:tcW w:w="707" w:type="dxa"/>
            <w:tcBorders>
              <w:top w:val="single" w:sz="4" w:space="0" w:color="auto"/>
              <w:left w:val="nil"/>
              <w:bottom w:val="nil"/>
              <w:right w:val="nil"/>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4075</w:t>
            </w:r>
          </w:p>
        </w:tc>
        <w:tc>
          <w:tcPr>
            <w:tcW w:w="707" w:type="dxa"/>
            <w:tcBorders>
              <w:top w:val="single" w:sz="4" w:space="0" w:color="auto"/>
              <w:left w:val="single" w:sz="4" w:space="0" w:color="auto"/>
              <w:bottom w:val="nil"/>
              <w:right w:val="single" w:sz="4" w:space="0" w:color="auto"/>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210,3</w:t>
            </w:r>
          </w:p>
        </w:tc>
        <w:tc>
          <w:tcPr>
            <w:tcW w:w="706" w:type="dxa"/>
            <w:tcBorders>
              <w:top w:val="single" w:sz="4" w:space="0" w:color="auto"/>
              <w:left w:val="nil"/>
              <w:bottom w:val="nil"/>
              <w:right w:val="nil"/>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3912</w:t>
            </w:r>
          </w:p>
        </w:tc>
        <w:tc>
          <w:tcPr>
            <w:tcW w:w="703" w:type="dxa"/>
            <w:tcBorders>
              <w:top w:val="single" w:sz="4" w:space="0" w:color="auto"/>
              <w:left w:val="single" w:sz="4" w:space="0" w:color="auto"/>
              <w:bottom w:val="nil"/>
              <w:right w:val="single" w:sz="4" w:space="0" w:color="auto"/>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4075</w:t>
            </w:r>
          </w:p>
        </w:tc>
      </w:tr>
      <w:tr w:rsidR="001D2E66" w:rsidRPr="00960EC9" w:rsidTr="00C82791">
        <w:trPr>
          <w:gridAfter w:val="1"/>
          <w:wAfter w:w="36" w:type="dxa"/>
          <w:trHeight w:val="397"/>
        </w:trPr>
        <w:tc>
          <w:tcPr>
            <w:tcW w:w="2570" w:type="dxa"/>
            <w:tcBorders>
              <w:top w:val="nil"/>
              <w:left w:val="single" w:sz="4" w:space="0" w:color="auto"/>
              <w:bottom w:val="nil"/>
              <w:right w:val="nil"/>
            </w:tcBorders>
            <w:shd w:val="clear" w:color="000000" w:fill="FFFFFF"/>
            <w:noWrap/>
            <w:tcMar>
              <w:left w:w="28" w:type="dxa"/>
              <w:right w:w="28" w:type="dxa"/>
            </w:tcMar>
            <w:vAlign w:val="center"/>
            <w:hideMark/>
          </w:tcPr>
          <w:p w:rsidR="001D2E66" w:rsidRPr="00FA1748" w:rsidRDefault="001D2E66" w:rsidP="00C82791">
            <w:pPr>
              <w:rPr>
                <w:color w:val="000000"/>
                <w:sz w:val="18"/>
                <w:szCs w:val="18"/>
              </w:rPr>
            </w:pPr>
            <w:r w:rsidRPr="00FA1748">
              <w:rPr>
                <w:color w:val="000000"/>
                <w:sz w:val="18"/>
                <w:szCs w:val="18"/>
              </w:rPr>
              <w:t>многоквартирная застройка</w:t>
            </w:r>
          </w:p>
        </w:tc>
        <w:tc>
          <w:tcPr>
            <w:tcW w:w="846" w:type="dxa"/>
            <w:tcBorders>
              <w:top w:val="nil"/>
              <w:left w:val="single" w:sz="4" w:space="0" w:color="auto"/>
              <w:bottom w:val="nil"/>
              <w:right w:val="nil"/>
            </w:tcBorders>
            <w:shd w:val="clear" w:color="000000" w:fill="FFFFFF"/>
            <w:tcMar>
              <w:left w:w="28" w:type="dxa"/>
              <w:right w:w="28" w:type="dxa"/>
            </w:tcMar>
            <w:vAlign w:val="center"/>
            <w:hideMark/>
          </w:tcPr>
          <w:p w:rsidR="001D2E66" w:rsidRPr="00FA1748" w:rsidRDefault="001D2E66" w:rsidP="00C82791">
            <w:pPr>
              <w:jc w:val="center"/>
              <w:rPr>
                <w:color w:val="000000"/>
                <w:sz w:val="18"/>
                <w:szCs w:val="18"/>
              </w:rPr>
            </w:pPr>
            <w:proofErr w:type="gramStart"/>
            <w:r w:rsidRPr="00FA1748">
              <w:rPr>
                <w:color w:val="000000"/>
                <w:sz w:val="18"/>
                <w:szCs w:val="18"/>
              </w:rPr>
              <w:t>тыс</w:t>
            </w:r>
            <w:proofErr w:type="gramEnd"/>
            <w:r w:rsidRPr="00FA1748">
              <w:rPr>
                <w:color w:val="000000"/>
                <w:sz w:val="18"/>
                <w:szCs w:val="18"/>
              </w:rPr>
              <w:t>. м</w:t>
            </w:r>
            <w:r w:rsidRPr="00FA1748">
              <w:rPr>
                <w:color w:val="000000"/>
                <w:sz w:val="18"/>
                <w:szCs w:val="18"/>
                <w:vertAlign w:val="superscript"/>
              </w:rPr>
              <w:t>2</w:t>
            </w:r>
          </w:p>
        </w:tc>
        <w:tc>
          <w:tcPr>
            <w:tcW w:w="707" w:type="dxa"/>
            <w:tcBorders>
              <w:top w:val="nil"/>
              <w:left w:val="single" w:sz="4" w:space="0" w:color="auto"/>
              <w:bottom w:val="nil"/>
              <w:right w:val="single" w:sz="4" w:space="0" w:color="auto"/>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78,93</w:t>
            </w:r>
          </w:p>
        </w:tc>
        <w:tc>
          <w:tcPr>
            <w:tcW w:w="707" w:type="dxa"/>
            <w:tcBorders>
              <w:top w:val="nil"/>
              <w:left w:val="nil"/>
              <w:bottom w:val="nil"/>
              <w:right w:val="nil"/>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1721</w:t>
            </w:r>
          </w:p>
        </w:tc>
        <w:tc>
          <w:tcPr>
            <w:tcW w:w="707" w:type="dxa"/>
            <w:tcBorders>
              <w:top w:val="nil"/>
              <w:left w:val="single" w:sz="4" w:space="0" w:color="auto"/>
              <w:bottom w:val="nil"/>
              <w:right w:val="single" w:sz="4" w:space="0" w:color="auto"/>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1792</w:t>
            </w:r>
          </w:p>
        </w:tc>
        <w:tc>
          <w:tcPr>
            <w:tcW w:w="706" w:type="dxa"/>
            <w:tcBorders>
              <w:top w:val="nil"/>
              <w:left w:val="nil"/>
              <w:bottom w:val="nil"/>
              <w:right w:val="nil"/>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111,33</w:t>
            </w:r>
          </w:p>
        </w:tc>
        <w:tc>
          <w:tcPr>
            <w:tcW w:w="707" w:type="dxa"/>
            <w:tcBorders>
              <w:top w:val="nil"/>
              <w:left w:val="single" w:sz="4" w:space="0" w:color="auto"/>
              <w:bottom w:val="nil"/>
              <w:right w:val="single" w:sz="4" w:space="0" w:color="auto"/>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2427</w:t>
            </w:r>
          </w:p>
        </w:tc>
        <w:tc>
          <w:tcPr>
            <w:tcW w:w="707" w:type="dxa"/>
            <w:tcBorders>
              <w:top w:val="nil"/>
              <w:left w:val="nil"/>
              <w:bottom w:val="nil"/>
              <w:right w:val="nil"/>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2528</w:t>
            </w:r>
          </w:p>
        </w:tc>
        <w:tc>
          <w:tcPr>
            <w:tcW w:w="707" w:type="dxa"/>
            <w:tcBorders>
              <w:top w:val="nil"/>
              <w:left w:val="single" w:sz="4" w:space="0" w:color="auto"/>
              <w:bottom w:val="nil"/>
              <w:right w:val="single" w:sz="4" w:space="0" w:color="auto"/>
            </w:tcBorders>
            <w:shd w:val="clear" w:color="auto" w:fill="auto"/>
            <w:tcMar>
              <w:left w:w="28" w:type="dxa"/>
              <w:right w:w="28" w:type="dxa"/>
            </w:tcMar>
            <w:vAlign w:val="center"/>
            <w:hideMark/>
          </w:tcPr>
          <w:p w:rsidR="001D2E66" w:rsidRDefault="001D2E66" w:rsidP="00C82791">
            <w:pPr>
              <w:jc w:val="center"/>
              <w:rPr>
                <w:sz w:val="18"/>
                <w:szCs w:val="18"/>
              </w:rPr>
            </w:pPr>
            <w:r>
              <w:rPr>
                <w:sz w:val="18"/>
                <w:szCs w:val="18"/>
              </w:rPr>
              <w:t>111,33</w:t>
            </w:r>
          </w:p>
        </w:tc>
        <w:tc>
          <w:tcPr>
            <w:tcW w:w="706" w:type="dxa"/>
            <w:tcBorders>
              <w:top w:val="nil"/>
              <w:left w:val="nil"/>
              <w:bottom w:val="nil"/>
              <w:right w:val="nil"/>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2427</w:t>
            </w:r>
          </w:p>
        </w:tc>
        <w:tc>
          <w:tcPr>
            <w:tcW w:w="703" w:type="dxa"/>
            <w:tcBorders>
              <w:top w:val="nil"/>
              <w:left w:val="single" w:sz="4" w:space="0" w:color="auto"/>
              <w:bottom w:val="nil"/>
              <w:right w:val="single" w:sz="4" w:space="0" w:color="auto"/>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2528</w:t>
            </w:r>
          </w:p>
        </w:tc>
      </w:tr>
      <w:tr w:rsidR="001D2E66" w:rsidRPr="00960EC9" w:rsidTr="00C82791">
        <w:trPr>
          <w:gridAfter w:val="1"/>
          <w:wAfter w:w="36" w:type="dxa"/>
          <w:trHeight w:val="397"/>
        </w:trPr>
        <w:tc>
          <w:tcPr>
            <w:tcW w:w="2570" w:type="dxa"/>
            <w:tcBorders>
              <w:top w:val="nil"/>
              <w:left w:val="single" w:sz="4" w:space="0" w:color="auto"/>
              <w:bottom w:val="single" w:sz="4" w:space="0" w:color="auto"/>
              <w:right w:val="nil"/>
            </w:tcBorders>
            <w:shd w:val="clear" w:color="000000" w:fill="FFFFFF"/>
            <w:noWrap/>
            <w:tcMar>
              <w:left w:w="28" w:type="dxa"/>
              <w:right w:w="28" w:type="dxa"/>
            </w:tcMar>
            <w:vAlign w:val="center"/>
            <w:hideMark/>
          </w:tcPr>
          <w:p w:rsidR="001D2E66" w:rsidRPr="00FA1748" w:rsidRDefault="001D2E66" w:rsidP="00C82791">
            <w:pPr>
              <w:rPr>
                <w:color w:val="000000"/>
                <w:sz w:val="18"/>
                <w:szCs w:val="18"/>
              </w:rPr>
            </w:pPr>
            <w:r w:rsidRPr="00FA1748">
              <w:rPr>
                <w:color w:val="000000"/>
                <w:sz w:val="18"/>
                <w:szCs w:val="18"/>
              </w:rPr>
              <w:t>индивидуальная застройка</w:t>
            </w:r>
          </w:p>
        </w:tc>
        <w:tc>
          <w:tcPr>
            <w:tcW w:w="846" w:type="dxa"/>
            <w:tcBorders>
              <w:top w:val="nil"/>
              <w:left w:val="single" w:sz="4" w:space="0" w:color="auto"/>
              <w:bottom w:val="single" w:sz="4" w:space="0" w:color="auto"/>
              <w:right w:val="nil"/>
            </w:tcBorders>
            <w:shd w:val="clear" w:color="000000" w:fill="FFFFFF"/>
            <w:tcMar>
              <w:left w:w="28" w:type="dxa"/>
              <w:right w:w="28" w:type="dxa"/>
            </w:tcMar>
            <w:vAlign w:val="center"/>
            <w:hideMark/>
          </w:tcPr>
          <w:p w:rsidR="001D2E66" w:rsidRPr="00FA1748" w:rsidRDefault="001D2E66" w:rsidP="00C82791">
            <w:pPr>
              <w:jc w:val="center"/>
              <w:rPr>
                <w:color w:val="000000"/>
                <w:sz w:val="18"/>
                <w:szCs w:val="18"/>
              </w:rPr>
            </w:pPr>
            <w:proofErr w:type="gramStart"/>
            <w:r w:rsidRPr="00FA1748">
              <w:rPr>
                <w:color w:val="000000"/>
                <w:sz w:val="18"/>
                <w:szCs w:val="18"/>
              </w:rPr>
              <w:t>тыс</w:t>
            </w:r>
            <w:proofErr w:type="gramEnd"/>
            <w:r w:rsidRPr="00FA1748">
              <w:rPr>
                <w:color w:val="000000"/>
                <w:sz w:val="18"/>
                <w:szCs w:val="18"/>
              </w:rPr>
              <w:t>. м</w:t>
            </w:r>
            <w:r w:rsidRPr="00FA1748">
              <w:rPr>
                <w:color w:val="000000"/>
                <w:sz w:val="18"/>
                <w:szCs w:val="18"/>
                <w:vertAlign w:val="superscript"/>
              </w:rPr>
              <w:t>2</w:t>
            </w:r>
          </w:p>
        </w:tc>
        <w:tc>
          <w:tcPr>
            <w:tcW w:w="70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99,00</w:t>
            </w:r>
          </w:p>
        </w:tc>
        <w:tc>
          <w:tcPr>
            <w:tcW w:w="707" w:type="dxa"/>
            <w:tcBorders>
              <w:top w:val="nil"/>
              <w:left w:val="nil"/>
              <w:bottom w:val="nil"/>
              <w:right w:val="nil"/>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1485</w:t>
            </w:r>
          </w:p>
        </w:tc>
        <w:tc>
          <w:tcPr>
            <w:tcW w:w="70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1547</w:t>
            </w:r>
          </w:p>
        </w:tc>
        <w:tc>
          <w:tcPr>
            <w:tcW w:w="706" w:type="dxa"/>
            <w:tcBorders>
              <w:top w:val="nil"/>
              <w:left w:val="nil"/>
              <w:bottom w:val="nil"/>
              <w:right w:val="nil"/>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99,00</w:t>
            </w:r>
          </w:p>
        </w:tc>
        <w:tc>
          <w:tcPr>
            <w:tcW w:w="70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1485</w:t>
            </w:r>
          </w:p>
        </w:tc>
        <w:tc>
          <w:tcPr>
            <w:tcW w:w="707" w:type="dxa"/>
            <w:tcBorders>
              <w:top w:val="nil"/>
              <w:left w:val="nil"/>
              <w:bottom w:val="nil"/>
              <w:right w:val="nil"/>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1547</w:t>
            </w:r>
          </w:p>
        </w:tc>
        <w:tc>
          <w:tcPr>
            <w:tcW w:w="70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99,00</w:t>
            </w:r>
          </w:p>
        </w:tc>
        <w:tc>
          <w:tcPr>
            <w:tcW w:w="706" w:type="dxa"/>
            <w:tcBorders>
              <w:top w:val="nil"/>
              <w:left w:val="nil"/>
              <w:bottom w:val="nil"/>
              <w:right w:val="nil"/>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1485</w:t>
            </w:r>
          </w:p>
        </w:tc>
        <w:tc>
          <w:tcPr>
            <w:tcW w:w="703" w:type="dxa"/>
            <w:tcBorders>
              <w:top w:val="nil"/>
              <w:left w:val="single" w:sz="4" w:space="0" w:color="auto"/>
              <w:bottom w:val="nil"/>
              <w:right w:val="single" w:sz="4" w:space="0" w:color="auto"/>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1547</w:t>
            </w:r>
          </w:p>
        </w:tc>
      </w:tr>
      <w:tr w:rsidR="001D2E66" w:rsidRPr="00960EC9" w:rsidTr="00C82791">
        <w:trPr>
          <w:gridAfter w:val="1"/>
          <w:wAfter w:w="36" w:type="dxa"/>
          <w:trHeight w:val="397"/>
        </w:trPr>
        <w:tc>
          <w:tcPr>
            <w:tcW w:w="2570" w:type="dxa"/>
            <w:tcBorders>
              <w:top w:val="nil"/>
              <w:left w:val="single" w:sz="4" w:space="0" w:color="auto"/>
              <w:bottom w:val="single" w:sz="4" w:space="0" w:color="auto"/>
              <w:right w:val="nil"/>
            </w:tcBorders>
            <w:shd w:val="clear" w:color="000000" w:fill="FFFFFF"/>
            <w:noWrap/>
            <w:tcMar>
              <w:left w:w="28" w:type="dxa"/>
              <w:right w:w="28" w:type="dxa"/>
            </w:tcMar>
            <w:vAlign w:val="center"/>
            <w:hideMark/>
          </w:tcPr>
          <w:p w:rsidR="001D2E66" w:rsidRPr="00FA1748" w:rsidRDefault="001D2E66" w:rsidP="00C82791">
            <w:pPr>
              <w:rPr>
                <w:color w:val="000000"/>
                <w:sz w:val="18"/>
                <w:szCs w:val="18"/>
              </w:rPr>
            </w:pPr>
            <w:r w:rsidRPr="00FA1748">
              <w:rPr>
                <w:color w:val="000000"/>
                <w:sz w:val="18"/>
                <w:szCs w:val="18"/>
              </w:rPr>
              <w:t>Объекты общественного назначения</w:t>
            </w:r>
          </w:p>
        </w:tc>
        <w:tc>
          <w:tcPr>
            <w:tcW w:w="846" w:type="dxa"/>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1D2E66" w:rsidRPr="00FA1748" w:rsidRDefault="001D2E66" w:rsidP="00C82791">
            <w:pPr>
              <w:jc w:val="center"/>
              <w:rPr>
                <w:b/>
                <w:bCs/>
                <w:color w:val="000000"/>
                <w:sz w:val="18"/>
                <w:szCs w:val="18"/>
              </w:rPr>
            </w:pPr>
            <w:r w:rsidRPr="00FA1748">
              <w:rPr>
                <w:b/>
                <w:bCs/>
                <w:color w:val="000000"/>
                <w:sz w:val="18"/>
                <w:szCs w:val="18"/>
              </w:rPr>
              <w:t>-</w:t>
            </w:r>
          </w:p>
        </w:tc>
        <w:tc>
          <w:tcPr>
            <w:tcW w:w="70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 </w:t>
            </w:r>
          </w:p>
        </w:tc>
        <w:tc>
          <w:tcPr>
            <w:tcW w:w="707"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rsidR="001D2E66" w:rsidRDefault="001D2E66" w:rsidP="00C82791">
            <w:pPr>
              <w:jc w:val="center"/>
              <w:rPr>
                <w:sz w:val="18"/>
                <w:szCs w:val="18"/>
              </w:rPr>
            </w:pPr>
            <w:r>
              <w:rPr>
                <w:sz w:val="18"/>
                <w:szCs w:val="18"/>
              </w:rPr>
              <w:t>1665</w:t>
            </w:r>
          </w:p>
        </w:tc>
        <w:tc>
          <w:tcPr>
            <w:tcW w:w="70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1914</w:t>
            </w:r>
          </w:p>
        </w:tc>
        <w:tc>
          <w:tcPr>
            <w:tcW w:w="70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 </w:t>
            </w:r>
          </w:p>
        </w:tc>
        <w:tc>
          <w:tcPr>
            <w:tcW w:w="70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5694</w:t>
            </w:r>
          </w:p>
        </w:tc>
        <w:tc>
          <w:tcPr>
            <w:tcW w:w="707"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rsidR="001D2E66" w:rsidRDefault="001D2E66" w:rsidP="00C82791">
            <w:pPr>
              <w:jc w:val="center"/>
              <w:rPr>
                <w:sz w:val="18"/>
                <w:szCs w:val="18"/>
              </w:rPr>
            </w:pPr>
            <w:r>
              <w:rPr>
                <w:sz w:val="18"/>
                <w:szCs w:val="18"/>
              </w:rPr>
              <w:t>6545</w:t>
            </w:r>
          </w:p>
        </w:tc>
        <w:tc>
          <w:tcPr>
            <w:tcW w:w="70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 </w:t>
            </w:r>
          </w:p>
        </w:tc>
        <w:tc>
          <w:tcPr>
            <w:tcW w:w="706"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rsidR="001D2E66" w:rsidRDefault="001D2E66" w:rsidP="00C82791">
            <w:pPr>
              <w:jc w:val="center"/>
              <w:rPr>
                <w:sz w:val="18"/>
                <w:szCs w:val="18"/>
              </w:rPr>
            </w:pPr>
            <w:r>
              <w:rPr>
                <w:sz w:val="18"/>
                <w:szCs w:val="18"/>
              </w:rPr>
              <w:t>5694</w:t>
            </w:r>
          </w:p>
        </w:tc>
        <w:tc>
          <w:tcPr>
            <w:tcW w:w="703"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rsidR="001D2E66" w:rsidRDefault="001D2E66" w:rsidP="00C82791">
            <w:pPr>
              <w:jc w:val="center"/>
              <w:rPr>
                <w:sz w:val="18"/>
                <w:szCs w:val="18"/>
              </w:rPr>
            </w:pPr>
            <w:r>
              <w:rPr>
                <w:sz w:val="18"/>
                <w:szCs w:val="18"/>
              </w:rPr>
              <w:t>6545</w:t>
            </w:r>
          </w:p>
        </w:tc>
      </w:tr>
      <w:tr w:rsidR="001D2E66" w:rsidRPr="00960EC9" w:rsidTr="00C82791">
        <w:trPr>
          <w:gridAfter w:val="1"/>
          <w:wAfter w:w="36" w:type="dxa"/>
          <w:trHeight w:val="397"/>
        </w:trPr>
        <w:tc>
          <w:tcPr>
            <w:tcW w:w="2570" w:type="dxa"/>
            <w:tcBorders>
              <w:top w:val="nil"/>
              <w:left w:val="single" w:sz="4" w:space="0" w:color="auto"/>
              <w:bottom w:val="single" w:sz="4" w:space="0" w:color="auto"/>
              <w:right w:val="nil"/>
            </w:tcBorders>
            <w:shd w:val="clear" w:color="000000" w:fill="FFFFFF"/>
            <w:noWrap/>
            <w:tcMar>
              <w:left w:w="28" w:type="dxa"/>
              <w:right w:w="28" w:type="dxa"/>
            </w:tcMar>
            <w:vAlign w:val="center"/>
            <w:hideMark/>
          </w:tcPr>
          <w:p w:rsidR="001D2E66" w:rsidRPr="00FA1748" w:rsidRDefault="001D2E66" w:rsidP="00C82791">
            <w:pPr>
              <w:rPr>
                <w:color w:val="000000"/>
                <w:sz w:val="18"/>
                <w:szCs w:val="18"/>
              </w:rPr>
            </w:pPr>
            <w:r w:rsidRPr="00FA1748">
              <w:rPr>
                <w:color w:val="000000"/>
                <w:sz w:val="18"/>
                <w:szCs w:val="18"/>
              </w:rPr>
              <w:t>Объекты хозяйственной деятельности</w:t>
            </w:r>
          </w:p>
        </w:tc>
        <w:tc>
          <w:tcPr>
            <w:tcW w:w="846" w:type="dxa"/>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1D2E66" w:rsidRPr="00FA1748" w:rsidRDefault="001D2E66" w:rsidP="00C82791">
            <w:pPr>
              <w:jc w:val="center"/>
              <w:rPr>
                <w:color w:val="000000"/>
                <w:sz w:val="18"/>
                <w:szCs w:val="18"/>
              </w:rPr>
            </w:pPr>
            <w:r w:rsidRPr="00FA1748">
              <w:rPr>
                <w:color w:val="000000"/>
                <w:sz w:val="18"/>
                <w:szCs w:val="18"/>
              </w:rPr>
              <w:t>га</w:t>
            </w:r>
          </w:p>
        </w:tc>
        <w:tc>
          <w:tcPr>
            <w:tcW w:w="70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0,0</w:t>
            </w:r>
          </w:p>
        </w:tc>
        <w:tc>
          <w:tcPr>
            <w:tcW w:w="707"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1D2E66" w:rsidRDefault="001D2E66" w:rsidP="00C82791">
            <w:pPr>
              <w:jc w:val="center"/>
              <w:rPr>
                <w:sz w:val="18"/>
                <w:szCs w:val="18"/>
              </w:rPr>
            </w:pPr>
            <w:r>
              <w:rPr>
                <w:sz w:val="18"/>
                <w:szCs w:val="18"/>
              </w:rPr>
              <w:t>962</w:t>
            </w:r>
          </w:p>
        </w:tc>
        <w:tc>
          <w:tcPr>
            <w:tcW w:w="707"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1D2E66" w:rsidRDefault="001D2E66" w:rsidP="00C82791">
            <w:pPr>
              <w:jc w:val="center"/>
              <w:rPr>
                <w:sz w:val="18"/>
                <w:szCs w:val="18"/>
              </w:rPr>
            </w:pPr>
            <w:r>
              <w:rPr>
                <w:sz w:val="18"/>
                <w:szCs w:val="18"/>
              </w:rPr>
              <w:t>1131</w:t>
            </w:r>
          </w:p>
        </w:tc>
        <w:tc>
          <w:tcPr>
            <w:tcW w:w="70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0,0</w:t>
            </w:r>
          </w:p>
        </w:tc>
        <w:tc>
          <w:tcPr>
            <w:tcW w:w="707"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1D2E66" w:rsidRDefault="001D2E66" w:rsidP="00C82791">
            <w:pPr>
              <w:jc w:val="center"/>
              <w:rPr>
                <w:sz w:val="18"/>
                <w:szCs w:val="18"/>
              </w:rPr>
            </w:pPr>
            <w:r>
              <w:rPr>
                <w:sz w:val="18"/>
                <w:szCs w:val="18"/>
              </w:rPr>
              <w:t>962</w:t>
            </w:r>
          </w:p>
        </w:tc>
        <w:tc>
          <w:tcPr>
            <w:tcW w:w="707"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1D2E66" w:rsidRDefault="001D2E66" w:rsidP="00C82791">
            <w:pPr>
              <w:jc w:val="center"/>
              <w:rPr>
                <w:sz w:val="18"/>
                <w:szCs w:val="18"/>
              </w:rPr>
            </w:pPr>
            <w:r>
              <w:rPr>
                <w:sz w:val="18"/>
                <w:szCs w:val="18"/>
              </w:rPr>
              <w:t>1131</w:t>
            </w:r>
          </w:p>
        </w:tc>
        <w:tc>
          <w:tcPr>
            <w:tcW w:w="70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0,0</w:t>
            </w:r>
          </w:p>
        </w:tc>
        <w:tc>
          <w:tcPr>
            <w:tcW w:w="706"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1D2E66" w:rsidRDefault="001D2E66" w:rsidP="00C82791">
            <w:pPr>
              <w:jc w:val="center"/>
              <w:rPr>
                <w:sz w:val="18"/>
                <w:szCs w:val="18"/>
              </w:rPr>
            </w:pPr>
            <w:r>
              <w:rPr>
                <w:sz w:val="18"/>
                <w:szCs w:val="18"/>
              </w:rPr>
              <w:t>962</w:t>
            </w:r>
          </w:p>
        </w:tc>
        <w:tc>
          <w:tcPr>
            <w:tcW w:w="70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1D2E66" w:rsidRDefault="001D2E66" w:rsidP="00C82791">
            <w:pPr>
              <w:jc w:val="center"/>
              <w:rPr>
                <w:sz w:val="18"/>
                <w:szCs w:val="18"/>
              </w:rPr>
            </w:pPr>
            <w:r>
              <w:rPr>
                <w:sz w:val="18"/>
                <w:szCs w:val="18"/>
              </w:rPr>
              <w:t>1131</w:t>
            </w:r>
          </w:p>
        </w:tc>
      </w:tr>
      <w:tr w:rsidR="001D2E66" w:rsidRPr="00960EC9" w:rsidTr="00C82791">
        <w:trPr>
          <w:gridAfter w:val="1"/>
          <w:wAfter w:w="36" w:type="dxa"/>
          <w:trHeight w:val="397"/>
        </w:trPr>
        <w:tc>
          <w:tcPr>
            <w:tcW w:w="2570" w:type="dxa"/>
            <w:tcBorders>
              <w:top w:val="nil"/>
              <w:left w:val="single" w:sz="4" w:space="0" w:color="auto"/>
              <w:bottom w:val="single" w:sz="4" w:space="0" w:color="auto"/>
              <w:right w:val="nil"/>
            </w:tcBorders>
            <w:shd w:val="clear" w:color="000000" w:fill="FFFFFF"/>
            <w:noWrap/>
            <w:tcMar>
              <w:left w:w="28" w:type="dxa"/>
              <w:right w:w="28" w:type="dxa"/>
            </w:tcMar>
            <w:vAlign w:val="center"/>
            <w:hideMark/>
          </w:tcPr>
          <w:p w:rsidR="001D2E66" w:rsidRPr="00FA1748" w:rsidRDefault="001D2E66" w:rsidP="00C82791">
            <w:pPr>
              <w:rPr>
                <w:color w:val="000000"/>
                <w:sz w:val="18"/>
                <w:szCs w:val="18"/>
              </w:rPr>
            </w:pPr>
            <w:r w:rsidRPr="00FA1748">
              <w:rPr>
                <w:color w:val="000000"/>
                <w:sz w:val="18"/>
                <w:szCs w:val="18"/>
              </w:rPr>
              <w:t>Садоводческие объединения</w:t>
            </w:r>
          </w:p>
        </w:tc>
        <w:tc>
          <w:tcPr>
            <w:tcW w:w="846" w:type="dxa"/>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1D2E66" w:rsidRPr="00FA1748" w:rsidRDefault="001D2E66" w:rsidP="00C82791">
            <w:pPr>
              <w:jc w:val="center"/>
              <w:rPr>
                <w:color w:val="000000"/>
                <w:sz w:val="18"/>
                <w:szCs w:val="18"/>
              </w:rPr>
            </w:pPr>
            <w:r w:rsidRPr="00FA1748">
              <w:rPr>
                <w:color w:val="000000"/>
                <w:sz w:val="18"/>
                <w:szCs w:val="18"/>
              </w:rPr>
              <w:t>га</w:t>
            </w:r>
          </w:p>
        </w:tc>
        <w:tc>
          <w:tcPr>
            <w:tcW w:w="70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294,5</w:t>
            </w:r>
          </w:p>
        </w:tc>
        <w:tc>
          <w:tcPr>
            <w:tcW w:w="707"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1D2E66" w:rsidRDefault="001D2E66" w:rsidP="00C82791">
            <w:pPr>
              <w:jc w:val="center"/>
              <w:rPr>
                <w:sz w:val="18"/>
                <w:szCs w:val="18"/>
              </w:rPr>
            </w:pPr>
            <w:r>
              <w:rPr>
                <w:sz w:val="18"/>
                <w:szCs w:val="18"/>
              </w:rPr>
              <w:t>2651</w:t>
            </w:r>
          </w:p>
        </w:tc>
        <w:tc>
          <w:tcPr>
            <w:tcW w:w="70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2761</w:t>
            </w:r>
          </w:p>
        </w:tc>
        <w:tc>
          <w:tcPr>
            <w:tcW w:w="70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294,5</w:t>
            </w:r>
          </w:p>
        </w:tc>
        <w:tc>
          <w:tcPr>
            <w:tcW w:w="70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2651</w:t>
            </w:r>
          </w:p>
        </w:tc>
        <w:tc>
          <w:tcPr>
            <w:tcW w:w="707"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1D2E66" w:rsidRDefault="001D2E66" w:rsidP="00C82791">
            <w:pPr>
              <w:jc w:val="center"/>
              <w:rPr>
                <w:sz w:val="18"/>
                <w:szCs w:val="18"/>
              </w:rPr>
            </w:pPr>
            <w:r>
              <w:rPr>
                <w:sz w:val="18"/>
                <w:szCs w:val="18"/>
              </w:rPr>
              <w:t>2761</w:t>
            </w:r>
          </w:p>
        </w:tc>
        <w:tc>
          <w:tcPr>
            <w:tcW w:w="70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294,5</w:t>
            </w:r>
          </w:p>
        </w:tc>
        <w:tc>
          <w:tcPr>
            <w:tcW w:w="706"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1D2E66" w:rsidRDefault="001D2E66" w:rsidP="00C82791">
            <w:pPr>
              <w:jc w:val="center"/>
              <w:rPr>
                <w:sz w:val="18"/>
                <w:szCs w:val="18"/>
              </w:rPr>
            </w:pPr>
            <w:r>
              <w:rPr>
                <w:sz w:val="18"/>
                <w:szCs w:val="18"/>
              </w:rPr>
              <w:t>2651</w:t>
            </w:r>
          </w:p>
        </w:tc>
        <w:tc>
          <w:tcPr>
            <w:tcW w:w="70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1D2E66" w:rsidRDefault="001D2E66" w:rsidP="00C82791">
            <w:pPr>
              <w:jc w:val="center"/>
              <w:rPr>
                <w:sz w:val="18"/>
                <w:szCs w:val="18"/>
              </w:rPr>
            </w:pPr>
            <w:r>
              <w:rPr>
                <w:sz w:val="18"/>
                <w:szCs w:val="18"/>
              </w:rPr>
              <w:t>2761</w:t>
            </w:r>
          </w:p>
        </w:tc>
      </w:tr>
      <w:tr w:rsidR="001D2E66" w:rsidRPr="00960EC9" w:rsidTr="00C82791">
        <w:trPr>
          <w:gridAfter w:val="1"/>
          <w:wAfter w:w="36" w:type="dxa"/>
          <w:trHeight w:val="397"/>
        </w:trPr>
        <w:tc>
          <w:tcPr>
            <w:tcW w:w="2570" w:type="dxa"/>
            <w:tcBorders>
              <w:top w:val="nil"/>
              <w:left w:val="single" w:sz="4" w:space="0" w:color="auto"/>
              <w:bottom w:val="single" w:sz="4" w:space="0" w:color="auto"/>
              <w:right w:val="nil"/>
            </w:tcBorders>
            <w:shd w:val="clear" w:color="000000" w:fill="FFFFFF"/>
            <w:noWrap/>
            <w:tcMar>
              <w:left w:w="28" w:type="dxa"/>
              <w:right w:w="28" w:type="dxa"/>
            </w:tcMar>
            <w:vAlign w:val="center"/>
            <w:hideMark/>
          </w:tcPr>
          <w:p w:rsidR="001D2E66" w:rsidRPr="00FA1748" w:rsidRDefault="001D2E66" w:rsidP="00C82791">
            <w:pPr>
              <w:rPr>
                <w:color w:val="000000"/>
                <w:sz w:val="18"/>
                <w:szCs w:val="18"/>
              </w:rPr>
            </w:pPr>
            <w:r w:rsidRPr="00FA1748">
              <w:rPr>
                <w:color w:val="000000"/>
                <w:sz w:val="18"/>
                <w:szCs w:val="18"/>
              </w:rPr>
              <w:t>Неучтенные расходы (10%)</w:t>
            </w:r>
          </w:p>
        </w:tc>
        <w:tc>
          <w:tcPr>
            <w:tcW w:w="846" w:type="dxa"/>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1D2E66" w:rsidRPr="00FA1748" w:rsidRDefault="001D2E66" w:rsidP="00C82791">
            <w:pPr>
              <w:jc w:val="center"/>
              <w:rPr>
                <w:b/>
                <w:bCs/>
                <w:color w:val="000000"/>
                <w:sz w:val="18"/>
                <w:szCs w:val="18"/>
              </w:rPr>
            </w:pPr>
            <w:r w:rsidRPr="00FA1748">
              <w:rPr>
                <w:b/>
                <w:bCs/>
                <w:color w:val="000000"/>
                <w:sz w:val="18"/>
                <w:szCs w:val="18"/>
              </w:rPr>
              <w:t>-</w:t>
            </w:r>
          </w:p>
        </w:tc>
        <w:tc>
          <w:tcPr>
            <w:tcW w:w="707"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 </w:t>
            </w:r>
          </w:p>
        </w:tc>
        <w:tc>
          <w:tcPr>
            <w:tcW w:w="707"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1D2E66" w:rsidRDefault="001D2E66" w:rsidP="00C82791">
            <w:pPr>
              <w:jc w:val="center"/>
              <w:rPr>
                <w:sz w:val="18"/>
                <w:szCs w:val="18"/>
              </w:rPr>
            </w:pPr>
            <w:r>
              <w:rPr>
                <w:sz w:val="18"/>
                <w:szCs w:val="18"/>
              </w:rPr>
              <w:t>848</w:t>
            </w:r>
          </w:p>
        </w:tc>
        <w:tc>
          <w:tcPr>
            <w:tcW w:w="707"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1D2E66" w:rsidRDefault="001D2E66" w:rsidP="00C82791">
            <w:pPr>
              <w:jc w:val="center"/>
              <w:rPr>
                <w:sz w:val="18"/>
                <w:szCs w:val="18"/>
              </w:rPr>
            </w:pPr>
            <w:r>
              <w:rPr>
                <w:sz w:val="18"/>
                <w:szCs w:val="18"/>
              </w:rPr>
              <w:t>915</w:t>
            </w:r>
          </w:p>
        </w:tc>
        <w:tc>
          <w:tcPr>
            <w:tcW w:w="70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 </w:t>
            </w:r>
          </w:p>
        </w:tc>
        <w:tc>
          <w:tcPr>
            <w:tcW w:w="707"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1D2E66" w:rsidRDefault="001D2E66" w:rsidP="00C82791">
            <w:pPr>
              <w:jc w:val="center"/>
              <w:rPr>
                <w:sz w:val="18"/>
                <w:szCs w:val="18"/>
              </w:rPr>
            </w:pPr>
            <w:r>
              <w:rPr>
                <w:sz w:val="18"/>
                <w:szCs w:val="18"/>
              </w:rPr>
              <w:t>1322</w:t>
            </w:r>
          </w:p>
        </w:tc>
        <w:tc>
          <w:tcPr>
            <w:tcW w:w="707"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1D2E66" w:rsidRDefault="001D2E66" w:rsidP="00C82791">
            <w:pPr>
              <w:jc w:val="center"/>
              <w:rPr>
                <w:sz w:val="18"/>
                <w:szCs w:val="18"/>
              </w:rPr>
            </w:pPr>
            <w:r>
              <w:rPr>
                <w:sz w:val="18"/>
                <w:szCs w:val="18"/>
              </w:rPr>
              <w:t>1451</w:t>
            </w:r>
          </w:p>
        </w:tc>
        <w:tc>
          <w:tcPr>
            <w:tcW w:w="70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 </w:t>
            </w:r>
          </w:p>
        </w:tc>
        <w:tc>
          <w:tcPr>
            <w:tcW w:w="706"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1D2E66" w:rsidRDefault="001D2E66" w:rsidP="00C82791">
            <w:pPr>
              <w:jc w:val="center"/>
              <w:rPr>
                <w:sz w:val="18"/>
                <w:szCs w:val="18"/>
              </w:rPr>
            </w:pPr>
            <w:r>
              <w:rPr>
                <w:sz w:val="18"/>
                <w:szCs w:val="18"/>
              </w:rPr>
              <w:t>1322</w:t>
            </w:r>
          </w:p>
        </w:tc>
        <w:tc>
          <w:tcPr>
            <w:tcW w:w="70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1D2E66" w:rsidRDefault="001D2E66" w:rsidP="00C82791">
            <w:pPr>
              <w:jc w:val="center"/>
              <w:rPr>
                <w:sz w:val="18"/>
                <w:szCs w:val="18"/>
              </w:rPr>
            </w:pPr>
            <w:r>
              <w:rPr>
                <w:sz w:val="18"/>
                <w:szCs w:val="18"/>
              </w:rPr>
              <w:t>1451</w:t>
            </w:r>
          </w:p>
        </w:tc>
      </w:tr>
      <w:tr w:rsidR="001D2E66" w:rsidRPr="00960EC9" w:rsidTr="00C82791">
        <w:trPr>
          <w:gridAfter w:val="1"/>
          <w:wAfter w:w="36" w:type="dxa"/>
          <w:trHeight w:val="397"/>
        </w:trPr>
        <w:tc>
          <w:tcPr>
            <w:tcW w:w="2570"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D2E66" w:rsidRPr="00FA1748" w:rsidRDefault="001D2E66" w:rsidP="00C82791">
            <w:pPr>
              <w:rPr>
                <w:b/>
                <w:bCs/>
                <w:color w:val="000000"/>
                <w:sz w:val="18"/>
                <w:szCs w:val="18"/>
              </w:rPr>
            </w:pPr>
            <w:r w:rsidRPr="00FA1748">
              <w:rPr>
                <w:b/>
                <w:bCs/>
                <w:color w:val="000000"/>
                <w:sz w:val="18"/>
                <w:szCs w:val="18"/>
              </w:rPr>
              <w:t xml:space="preserve">Итого с.п. </w:t>
            </w:r>
            <w:r>
              <w:rPr>
                <w:b/>
                <w:bCs/>
                <w:color w:val="000000"/>
                <w:sz w:val="18"/>
                <w:szCs w:val="18"/>
              </w:rPr>
              <w:t>Загорянский</w:t>
            </w:r>
          </w:p>
        </w:tc>
        <w:tc>
          <w:tcPr>
            <w:tcW w:w="846" w:type="dxa"/>
            <w:tcBorders>
              <w:top w:val="nil"/>
              <w:left w:val="nil"/>
              <w:bottom w:val="single" w:sz="4" w:space="0" w:color="auto"/>
              <w:right w:val="single" w:sz="4" w:space="0" w:color="auto"/>
            </w:tcBorders>
            <w:shd w:val="clear" w:color="000000" w:fill="FFFFFF"/>
            <w:tcMar>
              <w:left w:w="28" w:type="dxa"/>
              <w:right w:w="28" w:type="dxa"/>
            </w:tcMar>
            <w:vAlign w:val="center"/>
            <w:hideMark/>
          </w:tcPr>
          <w:p w:rsidR="001D2E66" w:rsidRPr="00FA1748" w:rsidRDefault="001D2E66" w:rsidP="00C82791">
            <w:pPr>
              <w:jc w:val="center"/>
              <w:rPr>
                <w:b/>
                <w:bCs/>
                <w:color w:val="000000"/>
                <w:sz w:val="18"/>
                <w:szCs w:val="18"/>
              </w:rPr>
            </w:pPr>
            <w:proofErr w:type="gramStart"/>
            <w:r w:rsidRPr="00FA1748">
              <w:rPr>
                <w:b/>
                <w:bCs/>
                <w:color w:val="000000"/>
                <w:sz w:val="18"/>
                <w:szCs w:val="18"/>
              </w:rPr>
              <w:t>тыс</w:t>
            </w:r>
            <w:proofErr w:type="gramEnd"/>
            <w:r w:rsidRPr="00FA1748">
              <w:rPr>
                <w:b/>
                <w:bCs/>
                <w:color w:val="000000"/>
                <w:sz w:val="18"/>
                <w:szCs w:val="18"/>
              </w:rPr>
              <w:t>. м</w:t>
            </w:r>
            <w:r w:rsidRPr="00FA1748">
              <w:rPr>
                <w:b/>
                <w:bCs/>
                <w:color w:val="000000"/>
                <w:sz w:val="18"/>
                <w:szCs w:val="18"/>
                <w:vertAlign w:val="superscript"/>
              </w:rPr>
              <w:t>2</w:t>
            </w:r>
          </w:p>
        </w:tc>
        <w:tc>
          <w:tcPr>
            <w:tcW w:w="70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b/>
                <w:bCs/>
                <w:sz w:val="18"/>
                <w:szCs w:val="18"/>
              </w:rPr>
            </w:pPr>
            <w:r>
              <w:rPr>
                <w:b/>
                <w:bCs/>
                <w:sz w:val="18"/>
                <w:szCs w:val="18"/>
              </w:rPr>
              <w:t>177,9</w:t>
            </w:r>
          </w:p>
        </w:tc>
        <w:tc>
          <w:tcPr>
            <w:tcW w:w="707"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1D2E66" w:rsidRDefault="001D2E66" w:rsidP="00C82791">
            <w:pPr>
              <w:jc w:val="center"/>
              <w:rPr>
                <w:b/>
                <w:bCs/>
                <w:sz w:val="18"/>
                <w:szCs w:val="18"/>
              </w:rPr>
            </w:pPr>
            <w:r>
              <w:rPr>
                <w:b/>
                <w:bCs/>
                <w:sz w:val="18"/>
                <w:szCs w:val="18"/>
              </w:rPr>
              <w:t>9332</w:t>
            </w:r>
          </w:p>
        </w:tc>
        <w:tc>
          <w:tcPr>
            <w:tcW w:w="707"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1D2E66" w:rsidRDefault="001D2E66" w:rsidP="00C82791">
            <w:pPr>
              <w:jc w:val="center"/>
              <w:rPr>
                <w:b/>
                <w:bCs/>
                <w:sz w:val="18"/>
                <w:szCs w:val="18"/>
              </w:rPr>
            </w:pPr>
            <w:r>
              <w:rPr>
                <w:b/>
                <w:bCs/>
                <w:sz w:val="18"/>
                <w:szCs w:val="18"/>
              </w:rPr>
              <w:t>10060</w:t>
            </w:r>
          </w:p>
        </w:tc>
        <w:tc>
          <w:tcPr>
            <w:tcW w:w="70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b/>
                <w:bCs/>
                <w:sz w:val="18"/>
                <w:szCs w:val="18"/>
              </w:rPr>
            </w:pPr>
            <w:r>
              <w:rPr>
                <w:b/>
                <w:bCs/>
                <w:sz w:val="18"/>
                <w:szCs w:val="18"/>
              </w:rPr>
              <w:t>210,3</w:t>
            </w:r>
          </w:p>
        </w:tc>
        <w:tc>
          <w:tcPr>
            <w:tcW w:w="707"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1D2E66" w:rsidRDefault="001D2E66" w:rsidP="00C82791">
            <w:pPr>
              <w:jc w:val="center"/>
              <w:rPr>
                <w:b/>
                <w:bCs/>
                <w:sz w:val="18"/>
                <w:szCs w:val="18"/>
              </w:rPr>
            </w:pPr>
            <w:r>
              <w:rPr>
                <w:b/>
                <w:bCs/>
                <w:sz w:val="18"/>
                <w:szCs w:val="18"/>
              </w:rPr>
              <w:t>14540</w:t>
            </w:r>
          </w:p>
        </w:tc>
        <w:tc>
          <w:tcPr>
            <w:tcW w:w="707"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1D2E66" w:rsidRDefault="001D2E66" w:rsidP="00C82791">
            <w:pPr>
              <w:jc w:val="center"/>
              <w:rPr>
                <w:b/>
                <w:bCs/>
                <w:sz w:val="18"/>
                <w:szCs w:val="18"/>
              </w:rPr>
            </w:pPr>
            <w:r>
              <w:rPr>
                <w:b/>
                <w:bCs/>
                <w:sz w:val="18"/>
                <w:szCs w:val="18"/>
              </w:rPr>
              <w:t>15964</w:t>
            </w:r>
          </w:p>
        </w:tc>
        <w:tc>
          <w:tcPr>
            <w:tcW w:w="70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b/>
                <w:bCs/>
                <w:sz w:val="18"/>
                <w:szCs w:val="18"/>
              </w:rPr>
            </w:pPr>
            <w:r>
              <w:rPr>
                <w:b/>
                <w:bCs/>
                <w:sz w:val="18"/>
                <w:szCs w:val="18"/>
              </w:rPr>
              <w:t>210,3</w:t>
            </w:r>
          </w:p>
        </w:tc>
        <w:tc>
          <w:tcPr>
            <w:tcW w:w="706"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1D2E66" w:rsidRDefault="001D2E66" w:rsidP="00C82791">
            <w:pPr>
              <w:jc w:val="center"/>
              <w:rPr>
                <w:b/>
                <w:bCs/>
                <w:sz w:val="18"/>
                <w:szCs w:val="18"/>
              </w:rPr>
            </w:pPr>
            <w:r>
              <w:rPr>
                <w:b/>
                <w:bCs/>
                <w:sz w:val="18"/>
                <w:szCs w:val="18"/>
              </w:rPr>
              <w:t>14540</w:t>
            </w:r>
          </w:p>
        </w:tc>
        <w:tc>
          <w:tcPr>
            <w:tcW w:w="70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rsidR="001D2E66" w:rsidRDefault="001D2E66" w:rsidP="00C82791">
            <w:pPr>
              <w:jc w:val="center"/>
              <w:rPr>
                <w:b/>
                <w:bCs/>
                <w:sz w:val="18"/>
                <w:szCs w:val="18"/>
              </w:rPr>
            </w:pPr>
            <w:r>
              <w:rPr>
                <w:b/>
                <w:bCs/>
                <w:sz w:val="18"/>
                <w:szCs w:val="18"/>
              </w:rPr>
              <w:t>15964</w:t>
            </w:r>
          </w:p>
        </w:tc>
      </w:tr>
      <w:tr w:rsidR="001D2E66" w:rsidRPr="00960EC9" w:rsidTr="00C82791">
        <w:trPr>
          <w:gridAfter w:val="1"/>
          <w:wAfter w:w="36" w:type="dxa"/>
          <w:trHeight w:val="397"/>
        </w:trPr>
        <w:tc>
          <w:tcPr>
            <w:tcW w:w="2570"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D2E66" w:rsidRPr="00FA1748" w:rsidRDefault="001D2E66" w:rsidP="00C82791">
            <w:pPr>
              <w:rPr>
                <w:b/>
                <w:bCs/>
                <w:color w:val="000000"/>
                <w:sz w:val="18"/>
                <w:szCs w:val="18"/>
              </w:rPr>
            </w:pPr>
            <w:r w:rsidRPr="00FA1748">
              <w:rPr>
                <w:b/>
                <w:bCs/>
                <w:color w:val="000000"/>
                <w:sz w:val="18"/>
                <w:szCs w:val="18"/>
              </w:rPr>
              <w:t>С учетом Кнес.max=0,8</w:t>
            </w:r>
          </w:p>
        </w:tc>
        <w:tc>
          <w:tcPr>
            <w:tcW w:w="84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Pr="00FA1748" w:rsidRDefault="001D2E66" w:rsidP="00C82791">
            <w:pPr>
              <w:jc w:val="center"/>
              <w:rPr>
                <w:b/>
                <w:bCs/>
                <w:color w:val="000000"/>
                <w:sz w:val="18"/>
                <w:szCs w:val="18"/>
              </w:rPr>
            </w:pPr>
            <w:r w:rsidRPr="00FA1748">
              <w:rPr>
                <w:b/>
                <w:bCs/>
                <w:color w:val="000000"/>
                <w:sz w:val="18"/>
                <w:szCs w:val="18"/>
              </w:rPr>
              <w:t>-</w:t>
            </w:r>
          </w:p>
        </w:tc>
        <w:tc>
          <w:tcPr>
            <w:tcW w:w="70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 </w:t>
            </w:r>
          </w:p>
        </w:tc>
        <w:tc>
          <w:tcPr>
            <w:tcW w:w="70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b/>
                <w:bCs/>
                <w:sz w:val="18"/>
                <w:szCs w:val="18"/>
              </w:rPr>
            </w:pPr>
            <w:r>
              <w:rPr>
                <w:b/>
                <w:bCs/>
                <w:sz w:val="18"/>
                <w:szCs w:val="18"/>
              </w:rPr>
              <w:t>7465</w:t>
            </w:r>
          </w:p>
        </w:tc>
        <w:tc>
          <w:tcPr>
            <w:tcW w:w="70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b/>
                <w:bCs/>
                <w:sz w:val="18"/>
                <w:szCs w:val="18"/>
              </w:rPr>
            </w:pPr>
            <w:r>
              <w:rPr>
                <w:b/>
                <w:bCs/>
                <w:sz w:val="18"/>
                <w:szCs w:val="18"/>
              </w:rPr>
              <w:t>8048</w:t>
            </w:r>
          </w:p>
        </w:tc>
        <w:tc>
          <w:tcPr>
            <w:tcW w:w="70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b/>
                <w:bCs/>
                <w:sz w:val="18"/>
                <w:szCs w:val="18"/>
              </w:rPr>
            </w:pPr>
            <w:r>
              <w:rPr>
                <w:b/>
                <w:bCs/>
                <w:sz w:val="18"/>
                <w:szCs w:val="18"/>
              </w:rPr>
              <w:t> </w:t>
            </w:r>
          </w:p>
        </w:tc>
        <w:tc>
          <w:tcPr>
            <w:tcW w:w="70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b/>
                <w:bCs/>
                <w:sz w:val="18"/>
                <w:szCs w:val="18"/>
              </w:rPr>
            </w:pPr>
            <w:r>
              <w:rPr>
                <w:b/>
                <w:bCs/>
                <w:sz w:val="18"/>
                <w:szCs w:val="18"/>
              </w:rPr>
              <w:t>11632</w:t>
            </w:r>
          </w:p>
        </w:tc>
        <w:tc>
          <w:tcPr>
            <w:tcW w:w="70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b/>
                <w:bCs/>
                <w:sz w:val="18"/>
                <w:szCs w:val="18"/>
              </w:rPr>
            </w:pPr>
            <w:r>
              <w:rPr>
                <w:b/>
                <w:bCs/>
                <w:sz w:val="18"/>
                <w:szCs w:val="18"/>
              </w:rPr>
              <w:t>12771</w:t>
            </w:r>
          </w:p>
        </w:tc>
        <w:tc>
          <w:tcPr>
            <w:tcW w:w="70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b/>
                <w:bCs/>
                <w:sz w:val="18"/>
                <w:szCs w:val="18"/>
              </w:rPr>
            </w:pPr>
            <w:r>
              <w:rPr>
                <w:b/>
                <w:bCs/>
                <w:sz w:val="18"/>
                <w:szCs w:val="18"/>
              </w:rPr>
              <w:t> </w:t>
            </w:r>
          </w:p>
        </w:tc>
        <w:tc>
          <w:tcPr>
            <w:tcW w:w="70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b/>
                <w:bCs/>
                <w:sz w:val="18"/>
                <w:szCs w:val="18"/>
              </w:rPr>
            </w:pPr>
            <w:r>
              <w:rPr>
                <w:b/>
                <w:bCs/>
                <w:sz w:val="18"/>
                <w:szCs w:val="18"/>
              </w:rPr>
              <w:t>11632</w:t>
            </w:r>
          </w:p>
        </w:tc>
        <w:tc>
          <w:tcPr>
            <w:tcW w:w="70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b/>
                <w:bCs/>
                <w:sz w:val="18"/>
                <w:szCs w:val="18"/>
              </w:rPr>
            </w:pPr>
            <w:r>
              <w:rPr>
                <w:b/>
                <w:bCs/>
                <w:sz w:val="18"/>
                <w:szCs w:val="18"/>
              </w:rPr>
              <w:t>12771</w:t>
            </w:r>
          </w:p>
        </w:tc>
      </w:tr>
      <w:tr w:rsidR="001D2E66" w:rsidRPr="00960EC9" w:rsidTr="00C82791">
        <w:trPr>
          <w:gridAfter w:val="1"/>
          <w:wAfter w:w="36" w:type="dxa"/>
          <w:trHeight w:val="397"/>
        </w:trPr>
        <w:tc>
          <w:tcPr>
            <w:tcW w:w="2570" w:type="dxa"/>
            <w:tcBorders>
              <w:top w:val="nil"/>
              <w:left w:val="single" w:sz="4" w:space="0" w:color="auto"/>
              <w:bottom w:val="single" w:sz="4" w:space="0" w:color="auto"/>
              <w:right w:val="single" w:sz="4" w:space="0" w:color="auto"/>
            </w:tcBorders>
            <w:shd w:val="clear" w:color="000000" w:fill="FFFFFF"/>
            <w:noWrap/>
            <w:tcMar>
              <w:left w:w="28" w:type="dxa"/>
              <w:right w:w="28" w:type="dxa"/>
            </w:tcMar>
            <w:vAlign w:val="center"/>
            <w:hideMark/>
          </w:tcPr>
          <w:p w:rsidR="001D2E66" w:rsidRPr="001D2E66" w:rsidRDefault="001D2E66" w:rsidP="00C82791">
            <w:pPr>
              <w:rPr>
                <w:b/>
                <w:bCs/>
                <w:color w:val="000000"/>
                <w:sz w:val="18"/>
                <w:szCs w:val="18"/>
                <w:lang w:val="ru-RU"/>
              </w:rPr>
            </w:pPr>
            <w:r w:rsidRPr="001D2E66">
              <w:rPr>
                <w:b/>
                <w:bCs/>
                <w:color w:val="000000"/>
                <w:sz w:val="18"/>
                <w:szCs w:val="18"/>
                <w:lang w:val="ru-RU"/>
              </w:rPr>
              <w:t xml:space="preserve">Потребность в год </w:t>
            </w:r>
          </w:p>
          <w:p w:rsidR="001D2E66" w:rsidRPr="001D2E66" w:rsidRDefault="001D2E66" w:rsidP="00C82791">
            <w:pPr>
              <w:rPr>
                <w:b/>
                <w:bCs/>
                <w:color w:val="000000"/>
                <w:sz w:val="18"/>
                <w:szCs w:val="18"/>
                <w:lang w:val="ru-RU"/>
              </w:rPr>
            </w:pPr>
            <w:r w:rsidRPr="001D2E66">
              <w:rPr>
                <w:b/>
                <w:bCs/>
                <w:color w:val="000000"/>
                <w:sz w:val="18"/>
                <w:szCs w:val="18"/>
                <w:lang w:val="ru-RU"/>
              </w:rPr>
              <w:t xml:space="preserve">(Тисп. </w:t>
            </w:r>
            <w:r w:rsidRPr="00FA1748">
              <w:rPr>
                <w:b/>
                <w:bCs/>
                <w:color w:val="000000"/>
                <w:sz w:val="18"/>
                <w:szCs w:val="18"/>
              </w:rPr>
              <w:t>max</w:t>
            </w:r>
            <w:r w:rsidRPr="001D2E66">
              <w:rPr>
                <w:b/>
                <w:bCs/>
                <w:color w:val="000000"/>
                <w:sz w:val="18"/>
                <w:szCs w:val="18"/>
                <w:lang w:val="ru-RU"/>
              </w:rPr>
              <w:t>=6500 часов)</w:t>
            </w:r>
          </w:p>
        </w:tc>
        <w:tc>
          <w:tcPr>
            <w:tcW w:w="84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1D2E66" w:rsidRPr="00FA1748" w:rsidRDefault="001D2E66" w:rsidP="00C82791">
            <w:pPr>
              <w:jc w:val="center"/>
              <w:rPr>
                <w:b/>
                <w:bCs/>
                <w:color w:val="000000"/>
                <w:sz w:val="18"/>
                <w:szCs w:val="18"/>
              </w:rPr>
            </w:pPr>
            <w:proofErr w:type="gramStart"/>
            <w:r w:rsidRPr="00FA1748">
              <w:rPr>
                <w:b/>
                <w:bCs/>
                <w:color w:val="000000"/>
                <w:sz w:val="18"/>
                <w:szCs w:val="18"/>
              </w:rPr>
              <w:t>млн</w:t>
            </w:r>
            <w:proofErr w:type="gramEnd"/>
            <w:r w:rsidRPr="00FA1748">
              <w:rPr>
                <w:b/>
                <w:bCs/>
                <w:color w:val="000000"/>
                <w:sz w:val="18"/>
                <w:szCs w:val="18"/>
              </w:rPr>
              <w:t>. кВт.ч/год</w:t>
            </w:r>
          </w:p>
        </w:tc>
        <w:tc>
          <w:tcPr>
            <w:tcW w:w="70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sz w:val="18"/>
                <w:szCs w:val="18"/>
              </w:rPr>
            </w:pPr>
            <w:r>
              <w:rPr>
                <w:sz w:val="18"/>
                <w:szCs w:val="18"/>
              </w:rPr>
              <w:t> </w:t>
            </w:r>
          </w:p>
        </w:tc>
        <w:tc>
          <w:tcPr>
            <w:tcW w:w="70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b/>
                <w:bCs/>
                <w:sz w:val="18"/>
                <w:szCs w:val="18"/>
              </w:rPr>
            </w:pPr>
            <w:r>
              <w:rPr>
                <w:b/>
                <w:bCs/>
                <w:sz w:val="18"/>
                <w:szCs w:val="18"/>
              </w:rPr>
              <w:t>48,5</w:t>
            </w:r>
          </w:p>
        </w:tc>
        <w:tc>
          <w:tcPr>
            <w:tcW w:w="70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b/>
                <w:bCs/>
                <w:sz w:val="18"/>
                <w:szCs w:val="18"/>
              </w:rPr>
            </w:pPr>
            <w:r>
              <w:rPr>
                <w:b/>
                <w:bCs/>
                <w:sz w:val="18"/>
                <w:szCs w:val="18"/>
              </w:rPr>
              <w:t>52,3</w:t>
            </w:r>
          </w:p>
        </w:tc>
        <w:tc>
          <w:tcPr>
            <w:tcW w:w="70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b/>
                <w:bCs/>
                <w:sz w:val="18"/>
                <w:szCs w:val="18"/>
              </w:rPr>
            </w:pPr>
            <w:r>
              <w:rPr>
                <w:b/>
                <w:bCs/>
                <w:sz w:val="18"/>
                <w:szCs w:val="18"/>
              </w:rPr>
              <w:t> </w:t>
            </w:r>
          </w:p>
        </w:tc>
        <w:tc>
          <w:tcPr>
            <w:tcW w:w="70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b/>
                <w:bCs/>
                <w:sz w:val="18"/>
                <w:szCs w:val="18"/>
              </w:rPr>
            </w:pPr>
            <w:r>
              <w:rPr>
                <w:b/>
                <w:bCs/>
                <w:sz w:val="18"/>
                <w:szCs w:val="18"/>
              </w:rPr>
              <w:t>75,6</w:t>
            </w:r>
          </w:p>
        </w:tc>
        <w:tc>
          <w:tcPr>
            <w:tcW w:w="70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b/>
                <w:bCs/>
                <w:sz w:val="18"/>
                <w:szCs w:val="18"/>
              </w:rPr>
            </w:pPr>
            <w:r>
              <w:rPr>
                <w:b/>
                <w:bCs/>
                <w:sz w:val="18"/>
                <w:szCs w:val="18"/>
              </w:rPr>
              <w:t>83,0</w:t>
            </w:r>
          </w:p>
        </w:tc>
        <w:tc>
          <w:tcPr>
            <w:tcW w:w="70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b/>
                <w:bCs/>
                <w:sz w:val="18"/>
                <w:szCs w:val="18"/>
              </w:rPr>
            </w:pPr>
            <w:r>
              <w:rPr>
                <w:b/>
                <w:bCs/>
                <w:sz w:val="18"/>
                <w:szCs w:val="18"/>
              </w:rPr>
              <w:t> </w:t>
            </w:r>
          </w:p>
        </w:tc>
        <w:tc>
          <w:tcPr>
            <w:tcW w:w="70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b/>
                <w:bCs/>
                <w:sz w:val="18"/>
                <w:szCs w:val="18"/>
              </w:rPr>
            </w:pPr>
            <w:r>
              <w:rPr>
                <w:b/>
                <w:bCs/>
                <w:sz w:val="18"/>
                <w:szCs w:val="18"/>
              </w:rPr>
              <w:t>75,6</w:t>
            </w:r>
          </w:p>
        </w:tc>
        <w:tc>
          <w:tcPr>
            <w:tcW w:w="70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D2E66" w:rsidRDefault="001D2E66" w:rsidP="00C82791">
            <w:pPr>
              <w:jc w:val="center"/>
              <w:rPr>
                <w:b/>
                <w:bCs/>
                <w:sz w:val="18"/>
                <w:szCs w:val="18"/>
              </w:rPr>
            </w:pPr>
            <w:r>
              <w:rPr>
                <w:b/>
                <w:bCs/>
                <w:sz w:val="18"/>
                <w:szCs w:val="18"/>
              </w:rPr>
              <w:t>83,0</w:t>
            </w:r>
          </w:p>
        </w:tc>
      </w:tr>
    </w:tbl>
    <w:p w:rsidR="001D2E66" w:rsidRPr="00960EC9" w:rsidRDefault="001D2E66" w:rsidP="001D2E66">
      <w:pPr>
        <w:spacing w:before="120"/>
        <w:jc w:val="right"/>
        <w:rPr>
          <w:color w:val="000000"/>
          <w:highlight w:val="yellow"/>
        </w:rPr>
      </w:pPr>
    </w:p>
    <w:p w:rsidR="001D2E66" w:rsidRPr="00201FE2" w:rsidRDefault="001D2E66" w:rsidP="001D2E66">
      <w:pPr>
        <w:spacing w:before="120"/>
        <w:ind w:firstLine="709"/>
        <w:jc w:val="both"/>
        <w:rPr>
          <w:color w:val="000000"/>
          <w:sz w:val="24"/>
          <w:lang w:val="ru-RU"/>
        </w:rPr>
      </w:pPr>
      <w:r w:rsidRPr="00201FE2">
        <w:rPr>
          <w:color w:val="000000"/>
          <w:sz w:val="24"/>
          <w:lang w:val="ru-RU"/>
        </w:rPr>
        <w:lastRenderedPageBreak/>
        <w:t>Для планируемых объектов хозяйственной деятельности и общественно-деловых зон применены удельные технико-экономические показатели проектов-аналогов, разработанных и утвержденных на момент подготовки генерального плана.</w:t>
      </w:r>
    </w:p>
    <w:p w:rsidR="001D2E66" w:rsidRPr="00201FE2" w:rsidRDefault="001D2E66" w:rsidP="001D2E66">
      <w:pPr>
        <w:pStyle w:val="34"/>
        <w:rPr>
          <w:color w:val="000000"/>
          <w:sz w:val="24"/>
          <w:szCs w:val="24"/>
          <w:lang w:val="ru-RU"/>
        </w:rPr>
      </w:pPr>
      <w:r w:rsidRPr="00201FE2">
        <w:rPr>
          <w:color w:val="000000"/>
          <w:sz w:val="24"/>
          <w:szCs w:val="24"/>
          <w:lang w:val="ru-RU"/>
        </w:rPr>
        <w:t xml:space="preserve">Для определения суммарной потребности  в электроэнергетических ресурсах, в целом по городскому поселению, применен коэффициент разновременности максимумов </w:t>
      </w:r>
      <w:r w:rsidRPr="00201FE2">
        <w:rPr>
          <w:color w:val="000000"/>
          <w:sz w:val="24"/>
          <w:szCs w:val="24"/>
        </w:rPr>
        <w:t>kp</w:t>
      </w:r>
      <w:r w:rsidRPr="00201FE2">
        <w:rPr>
          <w:color w:val="000000"/>
          <w:sz w:val="24"/>
          <w:szCs w:val="24"/>
          <w:lang w:val="ru-RU"/>
        </w:rPr>
        <w:t>,м (именуемый также коэффициентом несовпадения максимумов нагрузки потребителей или коэффициентом одновременности). Этот коэффициент принят равным 0,8.</w:t>
      </w:r>
    </w:p>
    <w:p w:rsidR="001D2E66" w:rsidRPr="00201FE2" w:rsidRDefault="001D2E66" w:rsidP="001D2E66">
      <w:pPr>
        <w:spacing w:before="120"/>
        <w:ind w:firstLine="709"/>
        <w:jc w:val="both"/>
        <w:rPr>
          <w:color w:val="000000"/>
          <w:sz w:val="24"/>
          <w:lang w:val="ru-RU"/>
        </w:rPr>
      </w:pPr>
      <w:r w:rsidRPr="00201FE2">
        <w:rPr>
          <w:color w:val="000000"/>
          <w:sz w:val="24"/>
          <w:lang w:val="ru-RU"/>
        </w:rPr>
        <w:t>Согласно п. 2.4. Решения Комиссии по предупреждению и ликвидации чрезвычайных ситуаций и обеспечению пожарной безопасности Московской области при Губернаторе Московской области от 14.01.2011 при разработке и реализации программ комплексного развития коммунальной инфраструктуры средних и крупных поселений Московской области следует предусматривать строительство энергогенерирующих объектов с комбинированной выработкой тепловой и электрической энергии.</w:t>
      </w:r>
    </w:p>
    <w:p w:rsidR="001D2E66" w:rsidRPr="00201FE2" w:rsidRDefault="001D2E66" w:rsidP="001D2E66">
      <w:pPr>
        <w:spacing w:before="60"/>
        <w:ind w:firstLine="709"/>
        <w:jc w:val="both"/>
        <w:rPr>
          <w:color w:val="000000"/>
          <w:sz w:val="24"/>
          <w:lang w:val="ru-RU"/>
        </w:rPr>
      </w:pPr>
      <w:r w:rsidRPr="00201FE2">
        <w:rPr>
          <w:color w:val="000000"/>
          <w:sz w:val="24"/>
          <w:lang w:val="ru-RU"/>
        </w:rPr>
        <w:t xml:space="preserve">Предложения генерального плана по развитию объектов местного значения -  распределительных сетей напряжением 6-10 кВ основываются, прежде всего, на оценке потребности в электроэнергетических ресурсах объектов нового строительства, предлагаемых к размещению на территории городского поселения, результаты которой представлены в таблице </w:t>
      </w:r>
      <w:r w:rsidR="001633E9" w:rsidRPr="00201FE2">
        <w:rPr>
          <w:color w:val="000000"/>
          <w:sz w:val="24"/>
          <w:lang w:val="ru-RU"/>
        </w:rPr>
        <w:t>10</w:t>
      </w:r>
      <w:r w:rsidRPr="00201FE2">
        <w:rPr>
          <w:color w:val="000000"/>
          <w:sz w:val="24"/>
          <w:lang w:val="ru-RU"/>
        </w:rPr>
        <w:t>.</w:t>
      </w:r>
      <w:r w:rsidR="001633E9" w:rsidRPr="00201FE2">
        <w:rPr>
          <w:color w:val="000000"/>
          <w:sz w:val="24"/>
          <w:lang w:val="ru-RU"/>
        </w:rPr>
        <w:t>5</w:t>
      </w:r>
      <w:r w:rsidRPr="00201FE2">
        <w:rPr>
          <w:color w:val="000000"/>
          <w:sz w:val="24"/>
          <w:lang w:val="ru-RU"/>
        </w:rPr>
        <w:t>.4.</w:t>
      </w:r>
    </w:p>
    <w:p w:rsidR="001D2E66" w:rsidRPr="00201FE2" w:rsidRDefault="001D2E66" w:rsidP="001D2E66">
      <w:pPr>
        <w:spacing w:before="120"/>
        <w:jc w:val="center"/>
        <w:rPr>
          <w:b/>
          <w:color w:val="000000"/>
          <w:sz w:val="24"/>
          <w:lang w:val="ru-RU"/>
        </w:rPr>
      </w:pPr>
    </w:p>
    <w:p w:rsidR="001D2E66" w:rsidRPr="00201FE2" w:rsidRDefault="001D2E66" w:rsidP="001D2E66">
      <w:pPr>
        <w:spacing w:before="120"/>
        <w:jc w:val="center"/>
        <w:rPr>
          <w:b/>
          <w:color w:val="000000"/>
          <w:sz w:val="24"/>
          <w:lang w:val="ru-RU"/>
        </w:rPr>
      </w:pPr>
      <w:r w:rsidRPr="00201FE2">
        <w:rPr>
          <w:b/>
          <w:color w:val="000000"/>
          <w:sz w:val="24"/>
          <w:lang w:val="ru-RU"/>
        </w:rPr>
        <w:t>Оценка потребности в электроэнергетических ресурсах объектов нового строительства, планируемых к размещению на территории городского поселения Загорянский</w:t>
      </w:r>
    </w:p>
    <w:p w:rsidR="001D2E66" w:rsidRPr="00201FE2" w:rsidRDefault="001D2E66" w:rsidP="001D2E66">
      <w:pPr>
        <w:spacing w:before="120"/>
        <w:jc w:val="right"/>
        <w:rPr>
          <w:color w:val="000000"/>
          <w:sz w:val="24"/>
          <w:lang w:val="ru-RU"/>
        </w:rPr>
      </w:pPr>
      <w:r w:rsidRPr="00201FE2">
        <w:rPr>
          <w:color w:val="000000"/>
          <w:sz w:val="24"/>
          <w:lang w:val="ru-RU"/>
        </w:rPr>
        <w:t xml:space="preserve">Таблица </w:t>
      </w:r>
      <w:r w:rsidR="001633E9" w:rsidRPr="00201FE2">
        <w:rPr>
          <w:color w:val="000000"/>
          <w:sz w:val="24"/>
          <w:lang w:val="ru-RU"/>
        </w:rPr>
        <w:t>10.5</w:t>
      </w:r>
      <w:r w:rsidRPr="00201FE2">
        <w:rPr>
          <w:color w:val="000000"/>
          <w:sz w:val="24"/>
          <w:lang w:val="ru-RU"/>
        </w:rPr>
        <w:t>.4.</w:t>
      </w:r>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96"/>
        <w:gridCol w:w="1067"/>
        <w:gridCol w:w="1238"/>
        <w:gridCol w:w="1009"/>
        <w:gridCol w:w="1152"/>
        <w:gridCol w:w="1152"/>
        <w:gridCol w:w="1295"/>
      </w:tblGrid>
      <w:tr w:rsidR="001D2E66" w:rsidRPr="00523038" w:rsidTr="00C82791">
        <w:trPr>
          <w:trHeight w:val="383"/>
        </w:trPr>
        <w:tc>
          <w:tcPr>
            <w:tcW w:w="2896" w:type="dxa"/>
            <w:vMerge w:val="restart"/>
            <w:shd w:val="clear" w:color="auto" w:fill="auto"/>
            <w:tcMar>
              <w:left w:w="28" w:type="dxa"/>
              <w:right w:w="28" w:type="dxa"/>
            </w:tcMar>
            <w:vAlign w:val="center"/>
          </w:tcPr>
          <w:p w:rsidR="001D2E66" w:rsidRPr="001633E9" w:rsidRDefault="001D2E66" w:rsidP="00C82791">
            <w:pPr>
              <w:jc w:val="center"/>
              <w:rPr>
                <w:color w:val="000000"/>
                <w:sz w:val="22"/>
                <w:lang w:val="ru-RU"/>
              </w:rPr>
            </w:pPr>
            <w:r w:rsidRPr="001633E9">
              <w:rPr>
                <w:color w:val="000000"/>
                <w:sz w:val="22"/>
                <w:szCs w:val="22"/>
                <w:lang w:val="ru-RU"/>
              </w:rPr>
              <w:t>Наименование потребителей</w:t>
            </w:r>
          </w:p>
        </w:tc>
        <w:tc>
          <w:tcPr>
            <w:tcW w:w="6913" w:type="dxa"/>
            <w:gridSpan w:val="6"/>
            <w:shd w:val="clear" w:color="auto" w:fill="auto"/>
            <w:tcMar>
              <w:left w:w="28" w:type="dxa"/>
              <w:right w:w="28" w:type="dxa"/>
            </w:tcMar>
            <w:vAlign w:val="center"/>
          </w:tcPr>
          <w:p w:rsidR="001D2E66" w:rsidRPr="001D2E66" w:rsidRDefault="001D2E66" w:rsidP="00C82791">
            <w:pPr>
              <w:jc w:val="center"/>
              <w:rPr>
                <w:color w:val="000000"/>
                <w:sz w:val="22"/>
                <w:lang w:val="ru-RU"/>
              </w:rPr>
            </w:pPr>
            <w:r w:rsidRPr="001D2E66">
              <w:rPr>
                <w:color w:val="000000"/>
                <w:sz w:val="22"/>
                <w:szCs w:val="22"/>
                <w:lang w:val="ru-RU"/>
              </w:rPr>
              <w:t>Прирост потребности в электроэнергетических ресурсах</w:t>
            </w:r>
          </w:p>
        </w:tc>
      </w:tr>
      <w:tr w:rsidR="001D2E66" w:rsidRPr="00523038" w:rsidTr="00C82791">
        <w:trPr>
          <w:trHeight w:val="621"/>
        </w:trPr>
        <w:tc>
          <w:tcPr>
            <w:tcW w:w="2896" w:type="dxa"/>
            <w:vMerge/>
            <w:tcMar>
              <w:left w:w="28" w:type="dxa"/>
              <w:right w:w="28" w:type="dxa"/>
            </w:tcMar>
            <w:vAlign w:val="center"/>
          </w:tcPr>
          <w:p w:rsidR="001D2E66" w:rsidRPr="001D2E66" w:rsidRDefault="001D2E66" w:rsidP="00C82791">
            <w:pPr>
              <w:rPr>
                <w:color w:val="000000"/>
                <w:sz w:val="22"/>
                <w:lang w:val="ru-RU"/>
              </w:rPr>
            </w:pPr>
          </w:p>
        </w:tc>
        <w:tc>
          <w:tcPr>
            <w:tcW w:w="2305" w:type="dxa"/>
            <w:gridSpan w:val="2"/>
            <w:shd w:val="clear" w:color="auto" w:fill="auto"/>
            <w:tcMar>
              <w:left w:w="28" w:type="dxa"/>
              <w:right w:w="28" w:type="dxa"/>
            </w:tcMar>
            <w:vAlign w:val="center"/>
          </w:tcPr>
          <w:p w:rsidR="001D2E66" w:rsidRPr="001633E9" w:rsidRDefault="001D2E66" w:rsidP="00C82791">
            <w:pPr>
              <w:jc w:val="center"/>
              <w:rPr>
                <w:color w:val="000000"/>
                <w:sz w:val="22"/>
                <w:lang w:val="ru-RU"/>
              </w:rPr>
            </w:pPr>
            <w:r w:rsidRPr="001633E9">
              <w:rPr>
                <w:color w:val="000000"/>
                <w:sz w:val="22"/>
                <w:szCs w:val="22"/>
                <w:lang w:val="ru-RU"/>
              </w:rPr>
              <w:t xml:space="preserve">1-ый этап (до </w:t>
            </w:r>
            <w:smartTag w:uri="urn:schemas-microsoft-com:office:smarttags" w:element="metricconverter">
              <w:smartTagPr>
                <w:attr w:name="ProductID" w:val="2022 г"/>
              </w:smartTagPr>
              <w:r w:rsidRPr="001633E9">
                <w:rPr>
                  <w:color w:val="000000"/>
                  <w:sz w:val="22"/>
                  <w:szCs w:val="22"/>
                  <w:lang w:val="ru-RU"/>
                </w:rPr>
                <w:t>2022 г</w:t>
              </w:r>
            </w:smartTag>
            <w:r w:rsidRPr="001633E9">
              <w:rPr>
                <w:color w:val="000000"/>
                <w:sz w:val="22"/>
                <w:szCs w:val="22"/>
                <w:lang w:val="ru-RU"/>
              </w:rPr>
              <w:t>.)</w:t>
            </w:r>
          </w:p>
        </w:tc>
        <w:tc>
          <w:tcPr>
            <w:tcW w:w="2161" w:type="dxa"/>
            <w:gridSpan w:val="2"/>
            <w:shd w:val="clear" w:color="auto" w:fill="auto"/>
            <w:tcMar>
              <w:left w:w="28" w:type="dxa"/>
              <w:right w:w="28" w:type="dxa"/>
            </w:tcMar>
            <w:vAlign w:val="center"/>
          </w:tcPr>
          <w:p w:rsidR="001D2E66" w:rsidRPr="001633E9" w:rsidRDefault="001D2E66" w:rsidP="00C82791">
            <w:pPr>
              <w:jc w:val="center"/>
              <w:rPr>
                <w:color w:val="000000"/>
                <w:sz w:val="22"/>
                <w:lang w:val="ru-RU"/>
              </w:rPr>
            </w:pPr>
            <w:r w:rsidRPr="001633E9">
              <w:rPr>
                <w:color w:val="000000"/>
                <w:sz w:val="22"/>
                <w:szCs w:val="22"/>
                <w:lang w:val="ru-RU"/>
              </w:rPr>
              <w:t>после 2022 года</w:t>
            </w:r>
          </w:p>
        </w:tc>
        <w:tc>
          <w:tcPr>
            <w:tcW w:w="2447" w:type="dxa"/>
            <w:gridSpan w:val="2"/>
            <w:shd w:val="clear" w:color="auto" w:fill="auto"/>
            <w:tcMar>
              <w:left w:w="28" w:type="dxa"/>
              <w:right w:w="28" w:type="dxa"/>
            </w:tcMar>
            <w:vAlign w:val="center"/>
          </w:tcPr>
          <w:p w:rsidR="001D2E66" w:rsidRPr="001D2E66" w:rsidRDefault="001D2E66" w:rsidP="00C82791">
            <w:pPr>
              <w:jc w:val="center"/>
              <w:rPr>
                <w:color w:val="000000"/>
                <w:sz w:val="22"/>
                <w:lang w:val="ru-RU"/>
              </w:rPr>
            </w:pPr>
            <w:r w:rsidRPr="001D2E66">
              <w:rPr>
                <w:color w:val="000000"/>
                <w:sz w:val="22"/>
                <w:szCs w:val="22"/>
                <w:lang w:val="ru-RU"/>
              </w:rPr>
              <w:t>в целом по генеральному плану (расчётный срок)</w:t>
            </w:r>
          </w:p>
        </w:tc>
      </w:tr>
      <w:tr w:rsidR="001D2E66" w:rsidRPr="001D2E66" w:rsidTr="00C82791">
        <w:trPr>
          <w:trHeight w:val="323"/>
        </w:trPr>
        <w:tc>
          <w:tcPr>
            <w:tcW w:w="2896" w:type="dxa"/>
            <w:vMerge/>
            <w:tcMar>
              <w:left w:w="28" w:type="dxa"/>
              <w:right w:w="28" w:type="dxa"/>
            </w:tcMar>
            <w:vAlign w:val="center"/>
          </w:tcPr>
          <w:p w:rsidR="001D2E66" w:rsidRPr="001D2E66" w:rsidRDefault="001D2E66" w:rsidP="00C82791">
            <w:pPr>
              <w:rPr>
                <w:color w:val="000000"/>
                <w:sz w:val="22"/>
                <w:lang w:val="ru-RU"/>
              </w:rPr>
            </w:pPr>
          </w:p>
        </w:tc>
        <w:tc>
          <w:tcPr>
            <w:tcW w:w="1067" w:type="dxa"/>
            <w:shd w:val="clear" w:color="auto" w:fill="auto"/>
            <w:tcMar>
              <w:left w:w="28" w:type="dxa"/>
              <w:right w:w="28" w:type="dxa"/>
            </w:tcMar>
            <w:vAlign w:val="center"/>
          </w:tcPr>
          <w:p w:rsidR="001D2E66" w:rsidRPr="001D2E66" w:rsidRDefault="001D2E66" w:rsidP="00C82791">
            <w:pPr>
              <w:jc w:val="center"/>
              <w:rPr>
                <w:color w:val="000000"/>
                <w:sz w:val="22"/>
              </w:rPr>
            </w:pPr>
            <w:r w:rsidRPr="001D2E66">
              <w:rPr>
                <w:color w:val="000000"/>
                <w:sz w:val="22"/>
                <w:szCs w:val="22"/>
              </w:rPr>
              <w:t>МВт</w:t>
            </w:r>
          </w:p>
        </w:tc>
        <w:tc>
          <w:tcPr>
            <w:tcW w:w="1238" w:type="dxa"/>
            <w:shd w:val="clear" w:color="auto" w:fill="auto"/>
            <w:tcMar>
              <w:left w:w="28" w:type="dxa"/>
              <w:right w:w="28" w:type="dxa"/>
            </w:tcMar>
            <w:vAlign w:val="center"/>
          </w:tcPr>
          <w:p w:rsidR="001D2E66" w:rsidRPr="001D2E66" w:rsidRDefault="001D2E66" w:rsidP="00C82791">
            <w:pPr>
              <w:jc w:val="center"/>
              <w:rPr>
                <w:color w:val="000000"/>
                <w:sz w:val="22"/>
              </w:rPr>
            </w:pPr>
            <w:r w:rsidRPr="001D2E66">
              <w:rPr>
                <w:color w:val="000000"/>
                <w:sz w:val="22"/>
                <w:szCs w:val="22"/>
              </w:rPr>
              <w:t>МВА</w:t>
            </w:r>
          </w:p>
        </w:tc>
        <w:tc>
          <w:tcPr>
            <w:tcW w:w="1009" w:type="dxa"/>
            <w:shd w:val="clear" w:color="auto" w:fill="auto"/>
            <w:tcMar>
              <w:left w:w="28" w:type="dxa"/>
              <w:right w:w="28" w:type="dxa"/>
            </w:tcMar>
            <w:vAlign w:val="center"/>
          </w:tcPr>
          <w:p w:rsidR="001D2E66" w:rsidRPr="001D2E66" w:rsidRDefault="001D2E66" w:rsidP="00C82791">
            <w:pPr>
              <w:jc w:val="center"/>
              <w:rPr>
                <w:color w:val="000000"/>
                <w:sz w:val="22"/>
              </w:rPr>
            </w:pPr>
            <w:r w:rsidRPr="001D2E66">
              <w:rPr>
                <w:color w:val="000000"/>
                <w:sz w:val="22"/>
                <w:szCs w:val="22"/>
              </w:rPr>
              <w:t>МВт</w:t>
            </w:r>
          </w:p>
        </w:tc>
        <w:tc>
          <w:tcPr>
            <w:tcW w:w="1152" w:type="dxa"/>
            <w:shd w:val="clear" w:color="auto" w:fill="auto"/>
            <w:tcMar>
              <w:left w:w="28" w:type="dxa"/>
              <w:right w:w="28" w:type="dxa"/>
            </w:tcMar>
            <w:vAlign w:val="center"/>
          </w:tcPr>
          <w:p w:rsidR="001D2E66" w:rsidRPr="001D2E66" w:rsidRDefault="001D2E66" w:rsidP="00C82791">
            <w:pPr>
              <w:jc w:val="center"/>
              <w:rPr>
                <w:color w:val="000000"/>
                <w:sz w:val="22"/>
              </w:rPr>
            </w:pPr>
            <w:r w:rsidRPr="001D2E66">
              <w:rPr>
                <w:color w:val="000000"/>
                <w:sz w:val="22"/>
                <w:szCs w:val="22"/>
              </w:rPr>
              <w:t>МВА</w:t>
            </w:r>
          </w:p>
        </w:tc>
        <w:tc>
          <w:tcPr>
            <w:tcW w:w="1152" w:type="dxa"/>
            <w:shd w:val="clear" w:color="auto" w:fill="auto"/>
            <w:tcMar>
              <w:left w:w="28" w:type="dxa"/>
              <w:right w:w="28" w:type="dxa"/>
            </w:tcMar>
            <w:vAlign w:val="center"/>
          </w:tcPr>
          <w:p w:rsidR="001D2E66" w:rsidRPr="001D2E66" w:rsidRDefault="001D2E66" w:rsidP="00C82791">
            <w:pPr>
              <w:jc w:val="center"/>
              <w:rPr>
                <w:color w:val="000000"/>
                <w:sz w:val="22"/>
              </w:rPr>
            </w:pPr>
            <w:r w:rsidRPr="001D2E66">
              <w:rPr>
                <w:color w:val="000000"/>
                <w:sz w:val="22"/>
                <w:szCs w:val="22"/>
              </w:rPr>
              <w:t>МВт</w:t>
            </w:r>
          </w:p>
        </w:tc>
        <w:tc>
          <w:tcPr>
            <w:tcW w:w="1295" w:type="dxa"/>
            <w:shd w:val="clear" w:color="auto" w:fill="auto"/>
            <w:tcMar>
              <w:left w:w="28" w:type="dxa"/>
              <w:right w:w="28" w:type="dxa"/>
            </w:tcMar>
            <w:vAlign w:val="center"/>
          </w:tcPr>
          <w:p w:rsidR="001D2E66" w:rsidRPr="001D2E66" w:rsidRDefault="001D2E66" w:rsidP="00C82791">
            <w:pPr>
              <w:jc w:val="center"/>
              <w:rPr>
                <w:color w:val="000000"/>
                <w:sz w:val="22"/>
              </w:rPr>
            </w:pPr>
            <w:r w:rsidRPr="001D2E66">
              <w:rPr>
                <w:color w:val="000000"/>
                <w:sz w:val="22"/>
                <w:szCs w:val="22"/>
              </w:rPr>
              <w:t>МВА</w:t>
            </w:r>
          </w:p>
        </w:tc>
      </w:tr>
      <w:tr w:rsidR="001D2E66" w:rsidRPr="001D2E66" w:rsidTr="00C82791">
        <w:trPr>
          <w:trHeight w:val="651"/>
        </w:trPr>
        <w:tc>
          <w:tcPr>
            <w:tcW w:w="2896" w:type="dxa"/>
            <w:shd w:val="clear" w:color="auto" w:fill="auto"/>
            <w:tcMar>
              <w:left w:w="28" w:type="dxa"/>
              <w:right w:w="28" w:type="dxa"/>
            </w:tcMar>
            <w:vAlign w:val="center"/>
          </w:tcPr>
          <w:p w:rsidR="001D2E66" w:rsidRPr="001D2E66" w:rsidRDefault="001D2E66" w:rsidP="00C82791">
            <w:pPr>
              <w:rPr>
                <w:b/>
                <w:color w:val="000000"/>
                <w:sz w:val="22"/>
              </w:rPr>
            </w:pPr>
            <w:r w:rsidRPr="001D2E66">
              <w:rPr>
                <w:b/>
                <w:color w:val="000000"/>
                <w:sz w:val="22"/>
                <w:szCs w:val="22"/>
              </w:rPr>
              <w:t>с.п. Загорянский</w:t>
            </w:r>
          </w:p>
        </w:tc>
        <w:tc>
          <w:tcPr>
            <w:tcW w:w="1067" w:type="dxa"/>
            <w:shd w:val="clear" w:color="auto" w:fill="auto"/>
            <w:tcMar>
              <w:left w:w="28" w:type="dxa"/>
              <w:right w:w="28" w:type="dxa"/>
            </w:tcMar>
            <w:vAlign w:val="bottom"/>
          </w:tcPr>
          <w:p w:rsidR="001D2E66" w:rsidRPr="001D2E66" w:rsidRDefault="001D2E66" w:rsidP="00C82791">
            <w:pPr>
              <w:jc w:val="center"/>
              <w:rPr>
                <w:b/>
                <w:bCs/>
                <w:color w:val="000000"/>
              </w:rPr>
            </w:pPr>
            <w:r w:rsidRPr="001D2E66">
              <w:rPr>
                <w:b/>
                <w:bCs/>
                <w:color w:val="000000"/>
              </w:rPr>
              <w:t>5,2</w:t>
            </w:r>
          </w:p>
        </w:tc>
        <w:tc>
          <w:tcPr>
            <w:tcW w:w="1238" w:type="dxa"/>
            <w:shd w:val="clear" w:color="auto" w:fill="auto"/>
            <w:tcMar>
              <w:left w:w="28" w:type="dxa"/>
              <w:right w:w="28" w:type="dxa"/>
            </w:tcMar>
            <w:vAlign w:val="bottom"/>
          </w:tcPr>
          <w:p w:rsidR="001D2E66" w:rsidRPr="001D2E66" w:rsidRDefault="001D2E66" w:rsidP="00C82791">
            <w:pPr>
              <w:jc w:val="center"/>
              <w:rPr>
                <w:b/>
                <w:bCs/>
                <w:color w:val="000000"/>
              </w:rPr>
            </w:pPr>
            <w:r w:rsidRPr="001D2E66">
              <w:rPr>
                <w:b/>
                <w:bCs/>
                <w:color w:val="000000"/>
              </w:rPr>
              <w:t>5,9</w:t>
            </w:r>
          </w:p>
        </w:tc>
        <w:tc>
          <w:tcPr>
            <w:tcW w:w="1009" w:type="dxa"/>
            <w:shd w:val="clear" w:color="auto" w:fill="auto"/>
            <w:tcMar>
              <w:left w:w="28" w:type="dxa"/>
              <w:right w:w="28" w:type="dxa"/>
            </w:tcMar>
            <w:vAlign w:val="bottom"/>
          </w:tcPr>
          <w:p w:rsidR="001D2E66" w:rsidRPr="001D2E66" w:rsidRDefault="001D2E66" w:rsidP="00C82791">
            <w:pPr>
              <w:jc w:val="center"/>
              <w:rPr>
                <w:b/>
                <w:bCs/>
                <w:color w:val="000000"/>
              </w:rPr>
            </w:pPr>
            <w:r w:rsidRPr="001D2E66">
              <w:rPr>
                <w:b/>
                <w:bCs/>
                <w:color w:val="000000"/>
              </w:rPr>
              <w:t>0,0</w:t>
            </w:r>
          </w:p>
        </w:tc>
        <w:tc>
          <w:tcPr>
            <w:tcW w:w="1152" w:type="dxa"/>
            <w:shd w:val="clear" w:color="auto" w:fill="auto"/>
            <w:tcMar>
              <w:left w:w="28" w:type="dxa"/>
              <w:right w:w="28" w:type="dxa"/>
            </w:tcMar>
            <w:vAlign w:val="bottom"/>
          </w:tcPr>
          <w:p w:rsidR="001D2E66" w:rsidRPr="001D2E66" w:rsidRDefault="001D2E66" w:rsidP="00C82791">
            <w:pPr>
              <w:jc w:val="center"/>
              <w:rPr>
                <w:b/>
                <w:bCs/>
                <w:color w:val="000000"/>
              </w:rPr>
            </w:pPr>
            <w:r w:rsidRPr="001D2E66">
              <w:rPr>
                <w:b/>
                <w:bCs/>
                <w:color w:val="000000"/>
              </w:rPr>
              <w:t>0,0</w:t>
            </w:r>
          </w:p>
        </w:tc>
        <w:tc>
          <w:tcPr>
            <w:tcW w:w="1152" w:type="dxa"/>
            <w:shd w:val="clear" w:color="auto" w:fill="auto"/>
            <w:tcMar>
              <w:left w:w="28" w:type="dxa"/>
              <w:right w:w="28" w:type="dxa"/>
            </w:tcMar>
            <w:vAlign w:val="bottom"/>
          </w:tcPr>
          <w:p w:rsidR="001D2E66" w:rsidRPr="001D2E66" w:rsidRDefault="001D2E66" w:rsidP="00C82791">
            <w:pPr>
              <w:jc w:val="center"/>
              <w:rPr>
                <w:b/>
                <w:bCs/>
                <w:color w:val="000000"/>
              </w:rPr>
            </w:pPr>
            <w:r w:rsidRPr="001D2E66">
              <w:rPr>
                <w:b/>
                <w:bCs/>
                <w:color w:val="000000"/>
              </w:rPr>
              <w:t>5,2</w:t>
            </w:r>
          </w:p>
        </w:tc>
        <w:tc>
          <w:tcPr>
            <w:tcW w:w="1295" w:type="dxa"/>
            <w:shd w:val="clear" w:color="auto" w:fill="auto"/>
            <w:tcMar>
              <w:left w:w="28" w:type="dxa"/>
              <w:right w:w="28" w:type="dxa"/>
            </w:tcMar>
            <w:vAlign w:val="bottom"/>
          </w:tcPr>
          <w:p w:rsidR="001D2E66" w:rsidRPr="001D2E66" w:rsidRDefault="001D2E66" w:rsidP="00C82791">
            <w:pPr>
              <w:jc w:val="center"/>
              <w:rPr>
                <w:b/>
                <w:bCs/>
                <w:color w:val="000000"/>
              </w:rPr>
            </w:pPr>
            <w:r w:rsidRPr="001D2E66">
              <w:rPr>
                <w:b/>
                <w:bCs/>
                <w:color w:val="000000"/>
              </w:rPr>
              <w:t>5,9</w:t>
            </w:r>
          </w:p>
        </w:tc>
      </w:tr>
    </w:tbl>
    <w:p w:rsidR="001D2E66" w:rsidRPr="00201FE2" w:rsidRDefault="001D2E66" w:rsidP="001D2E66">
      <w:pPr>
        <w:spacing w:before="120"/>
        <w:ind w:firstLine="709"/>
        <w:jc w:val="both"/>
        <w:rPr>
          <w:color w:val="000000"/>
          <w:sz w:val="24"/>
          <w:lang w:val="ru-RU"/>
        </w:rPr>
      </w:pPr>
      <w:proofErr w:type="gramStart"/>
      <w:r w:rsidRPr="00201FE2">
        <w:rPr>
          <w:color w:val="000000"/>
          <w:sz w:val="24"/>
          <w:lang w:val="ru-RU"/>
        </w:rPr>
        <w:t xml:space="preserve">Первоочередными мероприятиями генерального плана в части раздела «Электроснабжение» являются ремонтно-профилактические работы, направленные на инвентаризацию электротехнического оборудования, в том числе линий уличного освещения, расширение существующих распределительных сетей напряжением 6-10/0,4 кВ и замену изношенного оборудования, в том числе питающих линий,  трансформаторов, опор, светильников и пр., установку приборов учёта и внедрение систем телеметрии. </w:t>
      </w:r>
      <w:proofErr w:type="gramEnd"/>
    </w:p>
    <w:p w:rsidR="001633E9" w:rsidRPr="00201FE2" w:rsidRDefault="001633E9" w:rsidP="001D2E66">
      <w:pPr>
        <w:pStyle w:val="ab"/>
        <w:tabs>
          <w:tab w:val="left" w:pos="858"/>
        </w:tabs>
        <w:jc w:val="center"/>
        <w:rPr>
          <w:b/>
          <w:color w:val="000000"/>
          <w:sz w:val="24"/>
          <w:lang w:val="ru-RU"/>
        </w:rPr>
      </w:pPr>
    </w:p>
    <w:p w:rsidR="001D2E66" w:rsidRPr="00201FE2" w:rsidRDefault="001D2E66" w:rsidP="001D2E66">
      <w:pPr>
        <w:pStyle w:val="ab"/>
        <w:tabs>
          <w:tab w:val="left" w:pos="858"/>
        </w:tabs>
        <w:jc w:val="center"/>
        <w:rPr>
          <w:color w:val="000000"/>
          <w:sz w:val="24"/>
          <w:lang w:val="ru-RU"/>
        </w:rPr>
      </w:pPr>
      <w:r w:rsidRPr="00201FE2">
        <w:rPr>
          <w:b/>
          <w:color w:val="000000"/>
          <w:sz w:val="24"/>
          <w:lang w:val="ru-RU"/>
        </w:rPr>
        <w:t>Ориентировочные объемы основных работ по развитию системы электроснабжения с.п. Загорянский</w:t>
      </w:r>
    </w:p>
    <w:p w:rsidR="001D2E66" w:rsidRPr="00201FE2" w:rsidRDefault="001D2E66" w:rsidP="001D2E66">
      <w:pPr>
        <w:pStyle w:val="ab"/>
        <w:tabs>
          <w:tab w:val="left" w:pos="858"/>
        </w:tabs>
        <w:jc w:val="right"/>
        <w:rPr>
          <w:bCs/>
          <w:color w:val="000000"/>
          <w:sz w:val="24"/>
        </w:rPr>
      </w:pPr>
      <w:proofErr w:type="gramStart"/>
      <w:r w:rsidRPr="00201FE2">
        <w:rPr>
          <w:color w:val="000000"/>
          <w:sz w:val="24"/>
        </w:rPr>
        <w:t xml:space="preserve">Таблица </w:t>
      </w:r>
      <w:r w:rsidR="001633E9" w:rsidRPr="00201FE2">
        <w:rPr>
          <w:color w:val="000000"/>
          <w:sz w:val="24"/>
          <w:lang w:val="ru-RU"/>
        </w:rPr>
        <w:t>10</w:t>
      </w:r>
      <w:r w:rsidRPr="00201FE2">
        <w:rPr>
          <w:color w:val="000000"/>
          <w:sz w:val="24"/>
        </w:rPr>
        <w:t>.</w:t>
      </w:r>
      <w:r w:rsidR="001633E9" w:rsidRPr="00201FE2">
        <w:rPr>
          <w:color w:val="000000"/>
          <w:sz w:val="24"/>
          <w:lang w:val="ru-RU"/>
        </w:rPr>
        <w:t>5</w:t>
      </w:r>
      <w:r w:rsidRPr="00201FE2">
        <w:rPr>
          <w:color w:val="000000"/>
          <w:sz w:val="24"/>
        </w:rPr>
        <w:t>.5.</w:t>
      </w:r>
      <w:proofErr w:type="gramEnd"/>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41"/>
        <w:gridCol w:w="2428"/>
        <w:gridCol w:w="1701"/>
        <w:gridCol w:w="2268"/>
        <w:gridCol w:w="2471"/>
      </w:tblGrid>
      <w:tr w:rsidR="001D2E66" w:rsidRPr="00960EC9" w:rsidTr="00201FE2">
        <w:trPr>
          <w:trHeight w:val="20"/>
        </w:trPr>
        <w:tc>
          <w:tcPr>
            <w:tcW w:w="941" w:type="dxa"/>
            <w:vMerge w:val="restart"/>
            <w:shd w:val="clear" w:color="auto" w:fill="auto"/>
            <w:vAlign w:val="center"/>
          </w:tcPr>
          <w:p w:rsidR="001D2E66" w:rsidRPr="00DE3F69" w:rsidRDefault="001D2E66" w:rsidP="00201FE2">
            <w:pPr>
              <w:pStyle w:val="2d"/>
              <w:spacing w:after="0" w:line="240" w:lineRule="auto"/>
              <w:ind w:left="-57" w:right="-57"/>
              <w:jc w:val="center"/>
              <w:rPr>
                <w:bCs/>
                <w:iCs/>
                <w:color w:val="000000"/>
                <w:sz w:val="22"/>
              </w:rPr>
            </w:pPr>
            <w:r w:rsidRPr="00DE3F69">
              <w:rPr>
                <w:bCs/>
                <w:iCs/>
                <w:color w:val="000000"/>
                <w:sz w:val="22"/>
                <w:szCs w:val="22"/>
              </w:rPr>
              <w:t>№№</w:t>
            </w:r>
          </w:p>
          <w:p w:rsidR="001D2E66" w:rsidRPr="00DE3F69" w:rsidRDefault="001D2E66" w:rsidP="00201FE2">
            <w:pPr>
              <w:pStyle w:val="2d"/>
              <w:spacing w:after="0" w:line="240" w:lineRule="auto"/>
              <w:ind w:left="-57" w:right="-57"/>
              <w:jc w:val="center"/>
              <w:rPr>
                <w:bCs/>
                <w:iCs/>
                <w:color w:val="000000"/>
                <w:sz w:val="22"/>
              </w:rPr>
            </w:pPr>
            <w:r w:rsidRPr="00DE3F69">
              <w:rPr>
                <w:bCs/>
                <w:iCs/>
                <w:color w:val="000000"/>
                <w:sz w:val="22"/>
                <w:szCs w:val="22"/>
              </w:rPr>
              <w:t>п/п</w:t>
            </w:r>
          </w:p>
        </w:tc>
        <w:tc>
          <w:tcPr>
            <w:tcW w:w="2428" w:type="dxa"/>
            <w:vMerge w:val="restart"/>
            <w:tcBorders>
              <w:right w:val="single" w:sz="4" w:space="0" w:color="auto"/>
            </w:tcBorders>
            <w:shd w:val="clear" w:color="auto" w:fill="auto"/>
            <w:vAlign w:val="center"/>
          </w:tcPr>
          <w:p w:rsidR="001D2E66" w:rsidRPr="00DE3F69" w:rsidRDefault="001D2E66" w:rsidP="00201FE2">
            <w:pPr>
              <w:pStyle w:val="2d"/>
              <w:spacing w:after="0" w:line="240" w:lineRule="auto"/>
              <w:ind w:left="-57" w:right="-57"/>
              <w:jc w:val="center"/>
              <w:rPr>
                <w:bCs/>
                <w:iCs/>
                <w:color w:val="000000"/>
                <w:sz w:val="22"/>
              </w:rPr>
            </w:pPr>
            <w:r w:rsidRPr="00DE3F69">
              <w:rPr>
                <w:bCs/>
                <w:iCs/>
                <w:color w:val="000000"/>
                <w:sz w:val="22"/>
                <w:szCs w:val="22"/>
              </w:rPr>
              <w:t>Наименование</w:t>
            </w:r>
          </w:p>
        </w:tc>
        <w:tc>
          <w:tcPr>
            <w:tcW w:w="1701" w:type="dxa"/>
            <w:vMerge w:val="restart"/>
            <w:tcBorders>
              <w:left w:val="single" w:sz="4" w:space="0" w:color="auto"/>
            </w:tcBorders>
            <w:shd w:val="clear" w:color="auto" w:fill="auto"/>
            <w:vAlign w:val="center"/>
          </w:tcPr>
          <w:p w:rsidR="001D2E66" w:rsidRPr="00DE3F69" w:rsidRDefault="001D2E66" w:rsidP="00201FE2">
            <w:pPr>
              <w:pStyle w:val="2d"/>
              <w:spacing w:after="0" w:line="240" w:lineRule="auto"/>
              <w:ind w:left="-57" w:right="-57"/>
              <w:jc w:val="center"/>
              <w:rPr>
                <w:bCs/>
                <w:iCs/>
                <w:color w:val="000000"/>
                <w:sz w:val="22"/>
              </w:rPr>
            </w:pPr>
            <w:r w:rsidRPr="00DE3F69">
              <w:rPr>
                <w:bCs/>
                <w:iCs/>
                <w:color w:val="000000"/>
                <w:sz w:val="22"/>
                <w:szCs w:val="22"/>
              </w:rPr>
              <w:t>Ед. изм.</w:t>
            </w:r>
          </w:p>
        </w:tc>
        <w:tc>
          <w:tcPr>
            <w:tcW w:w="4739" w:type="dxa"/>
            <w:gridSpan w:val="2"/>
            <w:shd w:val="clear" w:color="auto" w:fill="auto"/>
            <w:vAlign w:val="center"/>
          </w:tcPr>
          <w:p w:rsidR="001D2E66" w:rsidRPr="00DE3F69" w:rsidRDefault="001D2E66" w:rsidP="00201FE2">
            <w:pPr>
              <w:pStyle w:val="2d"/>
              <w:spacing w:after="0" w:line="240" w:lineRule="auto"/>
              <w:ind w:left="-57" w:right="-57"/>
              <w:jc w:val="center"/>
              <w:rPr>
                <w:bCs/>
                <w:iCs/>
                <w:color w:val="000000"/>
                <w:sz w:val="22"/>
              </w:rPr>
            </w:pPr>
            <w:r w:rsidRPr="00DE3F69">
              <w:rPr>
                <w:bCs/>
                <w:iCs/>
                <w:color w:val="000000"/>
                <w:sz w:val="22"/>
                <w:szCs w:val="22"/>
              </w:rPr>
              <w:t>Объем работ</w:t>
            </w:r>
          </w:p>
        </w:tc>
      </w:tr>
      <w:tr w:rsidR="001D2E66" w:rsidRPr="00523038" w:rsidTr="00201FE2">
        <w:trPr>
          <w:trHeight w:val="20"/>
        </w:trPr>
        <w:tc>
          <w:tcPr>
            <w:tcW w:w="941" w:type="dxa"/>
            <w:vMerge/>
            <w:shd w:val="clear" w:color="auto" w:fill="auto"/>
            <w:vAlign w:val="center"/>
          </w:tcPr>
          <w:p w:rsidR="001D2E66" w:rsidRPr="00DE3F69" w:rsidRDefault="001D2E66" w:rsidP="00201FE2">
            <w:pPr>
              <w:pStyle w:val="2d"/>
              <w:spacing w:after="0" w:line="240" w:lineRule="auto"/>
              <w:ind w:left="-57" w:right="-57"/>
              <w:jc w:val="center"/>
              <w:rPr>
                <w:bCs/>
                <w:iCs/>
                <w:color w:val="000000"/>
                <w:sz w:val="22"/>
              </w:rPr>
            </w:pPr>
          </w:p>
        </w:tc>
        <w:tc>
          <w:tcPr>
            <w:tcW w:w="2428" w:type="dxa"/>
            <w:vMerge/>
            <w:tcBorders>
              <w:right w:val="single" w:sz="4" w:space="0" w:color="auto"/>
            </w:tcBorders>
            <w:shd w:val="clear" w:color="auto" w:fill="auto"/>
            <w:vAlign w:val="center"/>
          </w:tcPr>
          <w:p w:rsidR="001D2E66" w:rsidRPr="00DE3F69" w:rsidRDefault="001D2E66" w:rsidP="00201FE2">
            <w:pPr>
              <w:pStyle w:val="2d"/>
              <w:spacing w:after="0" w:line="240" w:lineRule="auto"/>
              <w:ind w:left="-57" w:right="-57"/>
              <w:jc w:val="center"/>
              <w:rPr>
                <w:bCs/>
                <w:iCs/>
                <w:color w:val="000000"/>
                <w:sz w:val="22"/>
              </w:rPr>
            </w:pPr>
          </w:p>
        </w:tc>
        <w:tc>
          <w:tcPr>
            <w:tcW w:w="1701" w:type="dxa"/>
            <w:vMerge/>
            <w:tcBorders>
              <w:left w:val="single" w:sz="4" w:space="0" w:color="auto"/>
            </w:tcBorders>
            <w:shd w:val="clear" w:color="auto" w:fill="auto"/>
            <w:vAlign w:val="center"/>
          </w:tcPr>
          <w:p w:rsidR="001D2E66" w:rsidRPr="00DE3F69" w:rsidRDefault="001D2E66" w:rsidP="00201FE2">
            <w:pPr>
              <w:pStyle w:val="2d"/>
              <w:spacing w:after="0" w:line="240" w:lineRule="auto"/>
              <w:ind w:left="-57" w:right="-57"/>
              <w:jc w:val="center"/>
              <w:rPr>
                <w:bCs/>
                <w:iCs/>
                <w:color w:val="000000"/>
                <w:sz w:val="22"/>
              </w:rPr>
            </w:pPr>
          </w:p>
        </w:tc>
        <w:tc>
          <w:tcPr>
            <w:tcW w:w="2268" w:type="dxa"/>
            <w:shd w:val="clear" w:color="auto" w:fill="auto"/>
            <w:vAlign w:val="center"/>
          </w:tcPr>
          <w:p w:rsidR="001D2E66" w:rsidRPr="00DE3F69" w:rsidRDefault="001D2E66" w:rsidP="00201FE2">
            <w:pPr>
              <w:pStyle w:val="2d"/>
              <w:spacing w:after="0" w:line="240" w:lineRule="auto"/>
              <w:ind w:left="-57" w:right="-57"/>
              <w:jc w:val="center"/>
              <w:rPr>
                <w:bCs/>
                <w:iCs/>
                <w:color w:val="000000"/>
                <w:sz w:val="22"/>
              </w:rPr>
            </w:pPr>
            <w:r w:rsidRPr="00DE3F69">
              <w:rPr>
                <w:bCs/>
                <w:iCs/>
                <w:color w:val="000000"/>
                <w:sz w:val="22"/>
                <w:szCs w:val="22"/>
              </w:rPr>
              <w:t>расчетный срок</w:t>
            </w:r>
          </w:p>
        </w:tc>
        <w:tc>
          <w:tcPr>
            <w:tcW w:w="2471" w:type="dxa"/>
            <w:shd w:val="clear" w:color="auto" w:fill="auto"/>
            <w:vAlign w:val="center"/>
          </w:tcPr>
          <w:p w:rsidR="001D2E66" w:rsidRPr="001D2E66" w:rsidRDefault="001D2E66" w:rsidP="00201FE2">
            <w:pPr>
              <w:pStyle w:val="2d"/>
              <w:spacing w:after="0" w:line="240" w:lineRule="auto"/>
              <w:ind w:left="-57" w:right="-57"/>
              <w:jc w:val="center"/>
              <w:rPr>
                <w:bCs/>
                <w:iCs/>
                <w:color w:val="000000"/>
                <w:sz w:val="22"/>
                <w:lang w:val="ru-RU"/>
              </w:rPr>
            </w:pPr>
            <w:r w:rsidRPr="001D2E66">
              <w:rPr>
                <w:bCs/>
                <w:iCs/>
                <w:color w:val="000000"/>
                <w:sz w:val="22"/>
                <w:szCs w:val="22"/>
                <w:lang w:val="ru-RU"/>
              </w:rPr>
              <w:t>в том числе 1-ый этап</w:t>
            </w:r>
          </w:p>
        </w:tc>
      </w:tr>
      <w:tr w:rsidR="001D2E66" w:rsidRPr="00960EC9" w:rsidTr="00201FE2">
        <w:trPr>
          <w:trHeight w:val="20"/>
        </w:trPr>
        <w:tc>
          <w:tcPr>
            <w:tcW w:w="941" w:type="dxa"/>
            <w:shd w:val="clear" w:color="auto" w:fill="auto"/>
          </w:tcPr>
          <w:p w:rsidR="001D2E66" w:rsidRPr="00DE3F69" w:rsidRDefault="001D2E66" w:rsidP="00201FE2">
            <w:pPr>
              <w:pStyle w:val="2d"/>
              <w:spacing w:after="0" w:line="240" w:lineRule="auto"/>
              <w:ind w:left="-57" w:right="-57"/>
              <w:jc w:val="center"/>
              <w:rPr>
                <w:color w:val="000000"/>
                <w:sz w:val="22"/>
              </w:rPr>
            </w:pPr>
            <w:r>
              <w:rPr>
                <w:color w:val="000000"/>
                <w:sz w:val="22"/>
                <w:szCs w:val="22"/>
              </w:rPr>
              <w:t>1</w:t>
            </w:r>
            <w:r w:rsidRPr="00DE3F69">
              <w:rPr>
                <w:color w:val="000000"/>
                <w:sz w:val="22"/>
                <w:szCs w:val="22"/>
              </w:rPr>
              <w:t>.</w:t>
            </w:r>
          </w:p>
        </w:tc>
        <w:tc>
          <w:tcPr>
            <w:tcW w:w="2428" w:type="dxa"/>
            <w:shd w:val="clear" w:color="auto" w:fill="auto"/>
          </w:tcPr>
          <w:p w:rsidR="001D2E66" w:rsidRPr="00DE3F69" w:rsidRDefault="001D2E66" w:rsidP="00201FE2">
            <w:pPr>
              <w:pStyle w:val="2d"/>
              <w:spacing w:after="0" w:line="240" w:lineRule="auto"/>
              <w:ind w:left="-57" w:right="-57"/>
              <w:rPr>
                <w:color w:val="000000"/>
                <w:sz w:val="22"/>
              </w:rPr>
            </w:pPr>
            <w:r w:rsidRPr="00DE3F69">
              <w:rPr>
                <w:color w:val="000000"/>
                <w:sz w:val="22"/>
                <w:szCs w:val="22"/>
              </w:rPr>
              <w:t>Строительство ТП</w:t>
            </w:r>
          </w:p>
        </w:tc>
        <w:tc>
          <w:tcPr>
            <w:tcW w:w="1701" w:type="dxa"/>
            <w:shd w:val="clear" w:color="auto" w:fill="auto"/>
          </w:tcPr>
          <w:p w:rsidR="001D2E66" w:rsidRPr="00DE3F69" w:rsidRDefault="001D2E66" w:rsidP="00201FE2">
            <w:pPr>
              <w:pStyle w:val="2d"/>
              <w:spacing w:after="0" w:line="240" w:lineRule="auto"/>
              <w:ind w:left="-57" w:right="-57"/>
              <w:jc w:val="center"/>
              <w:rPr>
                <w:color w:val="000000"/>
                <w:sz w:val="22"/>
              </w:rPr>
            </w:pPr>
            <w:r w:rsidRPr="00DE3F69">
              <w:rPr>
                <w:color w:val="000000"/>
                <w:sz w:val="22"/>
                <w:szCs w:val="22"/>
              </w:rPr>
              <w:t>сооружение</w:t>
            </w:r>
          </w:p>
        </w:tc>
        <w:tc>
          <w:tcPr>
            <w:tcW w:w="2268" w:type="dxa"/>
            <w:shd w:val="clear" w:color="auto" w:fill="auto"/>
          </w:tcPr>
          <w:p w:rsidR="001D2E66" w:rsidRPr="00DE3F69" w:rsidRDefault="001D2E66" w:rsidP="00201FE2">
            <w:pPr>
              <w:pStyle w:val="2d"/>
              <w:spacing w:after="0" w:line="240" w:lineRule="auto"/>
              <w:ind w:left="-57" w:right="-57"/>
              <w:jc w:val="center"/>
              <w:rPr>
                <w:color w:val="000000"/>
                <w:sz w:val="22"/>
              </w:rPr>
            </w:pPr>
            <w:r>
              <w:rPr>
                <w:color w:val="000000"/>
                <w:sz w:val="22"/>
                <w:szCs w:val="22"/>
              </w:rPr>
              <w:t>5</w:t>
            </w:r>
          </w:p>
        </w:tc>
        <w:tc>
          <w:tcPr>
            <w:tcW w:w="2471" w:type="dxa"/>
            <w:shd w:val="clear" w:color="auto" w:fill="auto"/>
          </w:tcPr>
          <w:p w:rsidR="001D2E66" w:rsidRPr="00DE3F69" w:rsidRDefault="001D2E66" w:rsidP="00201FE2">
            <w:pPr>
              <w:pStyle w:val="2d"/>
              <w:spacing w:after="0" w:line="240" w:lineRule="auto"/>
              <w:ind w:left="-57" w:right="-57"/>
              <w:jc w:val="center"/>
              <w:rPr>
                <w:color w:val="000000"/>
                <w:sz w:val="22"/>
              </w:rPr>
            </w:pPr>
            <w:r>
              <w:rPr>
                <w:color w:val="000000"/>
                <w:sz w:val="22"/>
                <w:szCs w:val="22"/>
              </w:rPr>
              <w:t>2</w:t>
            </w:r>
          </w:p>
        </w:tc>
      </w:tr>
      <w:tr w:rsidR="001D2E66" w:rsidRPr="00960EC9" w:rsidTr="00201FE2">
        <w:trPr>
          <w:trHeight w:val="20"/>
        </w:trPr>
        <w:tc>
          <w:tcPr>
            <w:tcW w:w="941" w:type="dxa"/>
            <w:shd w:val="clear" w:color="auto" w:fill="auto"/>
          </w:tcPr>
          <w:p w:rsidR="001D2E66" w:rsidRPr="00DE3F69" w:rsidRDefault="001D2E66" w:rsidP="00201FE2">
            <w:pPr>
              <w:pStyle w:val="2d"/>
              <w:spacing w:after="0" w:line="240" w:lineRule="auto"/>
              <w:ind w:left="-57" w:right="-57"/>
              <w:jc w:val="center"/>
              <w:rPr>
                <w:color w:val="000000"/>
                <w:sz w:val="22"/>
              </w:rPr>
            </w:pPr>
            <w:r>
              <w:rPr>
                <w:color w:val="000000"/>
                <w:sz w:val="22"/>
                <w:szCs w:val="22"/>
              </w:rPr>
              <w:t>2</w:t>
            </w:r>
            <w:r w:rsidRPr="00DE3F69">
              <w:rPr>
                <w:color w:val="000000"/>
                <w:sz w:val="22"/>
                <w:szCs w:val="22"/>
              </w:rPr>
              <w:t>.</w:t>
            </w:r>
          </w:p>
        </w:tc>
        <w:tc>
          <w:tcPr>
            <w:tcW w:w="2428" w:type="dxa"/>
            <w:shd w:val="clear" w:color="auto" w:fill="auto"/>
          </w:tcPr>
          <w:p w:rsidR="001D2E66" w:rsidRPr="00DE3F69" w:rsidRDefault="001D2E66" w:rsidP="00201FE2">
            <w:pPr>
              <w:pStyle w:val="2d"/>
              <w:spacing w:after="0" w:line="240" w:lineRule="auto"/>
              <w:ind w:left="-57" w:right="-57"/>
              <w:rPr>
                <w:color w:val="000000"/>
                <w:sz w:val="22"/>
              </w:rPr>
            </w:pPr>
            <w:r w:rsidRPr="00DE3F69">
              <w:rPr>
                <w:color w:val="000000"/>
                <w:sz w:val="22"/>
                <w:szCs w:val="22"/>
              </w:rPr>
              <w:t>Прокладка   КЛ 10 кВ</w:t>
            </w:r>
          </w:p>
        </w:tc>
        <w:tc>
          <w:tcPr>
            <w:tcW w:w="1701" w:type="dxa"/>
            <w:shd w:val="clear" w:color="auto" w:fill="auto"/>
          </w:tcPr>
          <w:p w:rsidR="001D2E66" w:rsidRPr="00DE3F69" w:rsidRDefault="001D2E66" w:rsidP="00201FE2">
            <w:pPr>
              <w:pStyle w:val="2d"/>
              <w:spacing w:after="0" w:line="240" w:lineRule="auto"/>
              <w:ind w:left="-57" w:right="-57"/>
              <w:jc w:val="center"/>
              <w:rPr>
                <w:color w:val="000000"/>
                <w:sz w:val="22"/>
              </w:rPr>
            </w:pPr>
            <w:r w:rsidRPr="00DE3F69">
              <w:rPr>
                <w:color w:val="000000"/>
                <w:sz w:val="22"/>
                <w:szCs w:val="22"/>
              </w:rPr>
              <w:t>км</w:t>
            </w:r>
          </w:p>
        </w:tc>
        <w:tc>
          <w:tcPr>
            <w:tcW w:w="2268" w:type="dxa"/>
            <w:shd w:val="clear" w:color="auto" w:fill="auto"/>
          </w:tcPr>
          <w:p w:rsidR="001D2E66" w:rsidRPr="00DE3F69" w:rsidRDefault="001D2E66" w:rsidP="00201FE2">
            <w:pPr>
              <w:pStyle w:val="2d"/>
              <w:spacing w:after="0" w:line="240" w:lineRule="auto"/>
              <w:ind w:left="-57" w:right="-57"/>
              <w:jc w:val="center"/>
              <w:rPr>
                <w:color w:val="000000"/>
                <w:sz w:val="22"/>
              </w:rPr>
            </w:pPr>
            <w:r>
              <w:rPr>
                <w:color w:val="000000"/>
                <w:sz w:val="22"/>
                <w:szCs w:val="22"/>
              </w:rPr>
              <w:t>0,5</w:t>
            </w:r>
          </w:p>
        </w:tc>
        <w:tc>
          <w:tcPr>
            <w:tcW w:w="2471" w:type="dxa"/>
            <w:shd w:val="clear" w:color="auto" w:fill="auto"/>
          </w:tcPr>
          <w:p w:rsidR="001D2E66" w:rsidRPr="00DE3F69" w:rsidRDefault="001D2E66" w:rsidP="00201FE2">
            <w:pPr>
              <w:pStyle w:val="2d"/>
              <w:spacing w:after="0" w:line="240" w:lineRule="auto"/>
              <w:ind w:left="-57" w:right="-57"/>
              <w:jc w:val="center"/>
              <w:rPr>
                <w:color w:val="000000"/>
                <w:sz w:val="22"/>
              </w:rPr>
            </w:pPr>
            <w:r>
              <w:rPr>
                <w:color w:val="000000"/>
                <w:sz w:val="22"/>
                <w:szCs w:val="22"/>
              </w:rPr>
              <w:t>0,5</w:t>
            </w:r>
          </w:p>
        </w:tc>
      </w:tr>
    </w:tbl>
    <w:p w:rsidR="001D2E66" w:rsidRPr="00960EC9" w:rsidRDefault="001D2E66" w:rsidP="001D2E66">
      <w:pPr>
        <w:spacing w:before="120"/>
        <w:jc w:val="both"/>
        <w:rPr>
          <w:color w:val="000000"/>
          <w:szCs w:val="23"/>
          <w:highlight w:val="yellow"/>
        </w:rPr>
      </w:pPr>
    </w:p>
    <w:p w:rsidR="00067B4B" w:rsidRPr="00A35CD6" w:rsidRDefault="001D2E66" w:rsidP="001D2E66">
      <w:pPr>
        <w:pStyle w:val="10"/>
        <w:rPr>
          <w:rFonts w:cs="Times New Roman"/>
          <w:lang w:val="ru-RU"/>
        </w:rPr>
      </w:pPr>
      <w:r w:rsidRPr="004E3FD4">
        <w:rPr>
          <w:b w:val="0"/>
          <w:color w:val="000000"/>
          <w:highlight w:val="yellow"/>
          <w:lang w:val="ru-RU"/>
        </w:rPr>
        <w:br w:type="page"/>
      </w:r>
      <w:bookmarkStart w:id="631" w:name="_Toc466288750"/>
      <w:bookmarkStart w:id="632" w:name="_Toc466288871"/>
      <w:bookmarkStart w:id="633" w:name="_Toc466289255"/>
      <w:bookmarkStart w:id="634" w:name="_Toc466289333"/>
      <w:bookmarkStart w:id="635" w:name="_Toc466289411"/>
      <w:r w:rsidR="00067B4B" w:rsidRPr="0083387D">
        <w:rPr>
          <w:rFonts w:cs="Times New Roman"/>
          <w:szCs w:val="24"/>
          <w:lang w:val="ru-RU"/>
        </w:rPr>
        <w:lastRenderedPageBreak/>
        <w:t>1</w:t>
      </w:r>
      <w:r w:rsidR="005F4DDF" w:rsidRPr="0083387D">
        <w:rPr>
          <w:rFonts w:cs="Times New Roman"/>
          <w:szCs w:val="24"/>
          <w:lang w:val="ru-RU"/>
        </w:rPr>
        <w:t>1</w:t>
      </w:r>
      <w:r w:rsidR="00067B4B" w:rsidRPr="0083387D">
        <w:rPr>
          <w:rFonts w:cs="Times New Roman"/>
          <w:szCs w:val="24"/>
          <w:lang w:val="ru-RU"/>
        </w:rPr>
        <w:t>. ЗОНЫ С ОСОБЫМИ УСЛОВИЯМИ ИСПОЛЬЗОВАНИЯ ТЕРРИТОРИИ</w:t>
      </w:r>
      <w:bookmarkEnd w:id="615"/>
      <w:bookmarkEnd w:id="616"/>
      <w:bookmarkEnd w:id="617"/>
      <w:bookmarkEnd w:id="618"/>
      <w:bookmarkEnd w:id="631"/>
      <w:bookmarkEnd w:id="632"/>
      <w:bookmarkEnd w:id="633"/>
      <w:bookmarkEnd w:id="634"/>
      <w:bookmarkEnd w:id="635"/>
      <w:r w:rsidR="00067B4B" w:rsidRPr="00A35CD6">
        <w:rPr>
          <w:rFonts w:cs="Times New Roman"/>
          <w:lang w:val="ru-RU"/>
        </w:rPr>
        <w:t xml:space="preserve"> </w:t>
      </w:r>
    </w:p>
    <w:p w:rsidR="00BA0E00" w:rsidRDefault="00BA0E00" w:rsidP="00BA0E00">
      <w:pPr>
        <w:pStyle w:val="2"/>
        <w:rPr>
          <w:rStyle w:val="FontStyle103"/>
          <w:rFonts w:cs="Arial"/>
          <w:sz w:val="24"/>
          <w:szCs w:val="24"/>
          <w:lang w:val="ru-RU"/>
        </w:rPr>
      </w:pPr>
      <w:bookmarkStart w:id="636" w:name="_Toc437866927"/>
      <w:bookmarkStart w:id="637" w:name="_Toc466288751"/>
      <w:bookmarkStart w:id="638" w:name="_Toc466288872"/>
    </w:p>
    <w:p w:rsidR="00067B4B" w:rsidRPr="002867EC" w:rsidRDefault="00067B4B" w:rsidP="00BA0E00">
      <w:pPr>
        <w:pStyle w:val="2"/>
        <w:rPr>
          <w:rStyle w:val="FontStyle103"/>
          <w:rFonts w:cs="Arial"/>
          <w:sz w:val="24"/>
          <w:szCs w:val="24"/>
          <w:lang w:val="ru-RU"/>
        </w:rPr>
      </w:pPr>
      <w:bookmarkStart w:id="639" w:name="_Toc466289256"/>
      <w:bookmarkStart w:id="640" w:name="_Toc466289334"/>
      <w:bookmarkStart w:id="641" w:name="_Toc466289412"/>
      <w:r w:rsidRPr="002867EC">
        <w:rPr>
          <w:rStyle w:val="FontStyle103"/>
          <w:rFonts w:cs="Arial"/>
          <w:sz w:val="24"/>
          <w:szCs w:val="24"/>
          <w:lang w:val="ru-RU"/>
        </w:rPr>
        <w:t>1</w:t>
      </w:r>
      <w:r w:rsidR="005F4DDF" w:rsidRPr="002867EC">
        <w:rPr>
          <w:rStyle w:val="FontStyle103"/>
          <w:rFonts w:cs="Arial"/>
          <w:sz w:val="24"/>
          <w:szCs w:val="24"/>
          <w:lang w:val="ru-RU"/>
        </w:rPr>
        <w:t>1</w:t>
      </w:r>
      <w:r w:rsidRPr="002867EC">
        <w:rPr>
          <w:rStyle w:val="FontStyle103"/>
          <w:rFonts w:cs="Arial"/>
          <w:sz w:val="24"/>
          <w:szCs w:val="24"/>
          <w:lang w:val="ru-RU"/>
        </w:rPr>
        <w:t>.1</w:t>
      </w:r>
      <w:r w:rsidR="005F4DDF" w:rsidRPr="002867EC">
        <w:rPr>
          <w:rStyle w:val="FontStyle103"/>
          <w:rFonts w:cs="Arial"/>
          <w:sz w:val="24"/>
          <w:szCs w:val="24"/>
          <w:lang w:val="ru-RU"/>
        </w:rPr>
        <w:t>.</w:t>
      </w:r>
      <w:r w:rsidRPr="002867EC">
        <w:rPr>
          <w:rStyle w:val="FontStyle103"/>
          <w:rFonts w:cs="Arial"/>
          <w:sz w:val="24"/>
          <w:szCs w:val="24"/>
          <w:lang w:val="ru-RU"/>
        </w:rPr>
        <w:t xml:space="preserve"> Водоохранные зоны и прибрежно-защитные полосы</w:t>
      </w:r>
      <w:bookmarkEnd w:id="636"/>
      <w:bookmarkEnd w:id="637"/>
      <w:bookmarkEnd w:id="638"/>
      <w:bookmarkEnd w:id="639"/>
      <w:bookmarkEnd w:id="640"/>
      <w:bookmarkEnd w:id="641"/>
    </w:p>
    <w:p w:rsidR="00201FE2" w:rsidRDefault="00201FE2" w:rsidP="00551296">
      <w:pPr>
        <w:ind w:firstLine="720"/>
        <w:jc w:val="both"/>
        <w:rPr>
          <w:sz w:val="24"/>
          <w:lang w:val="ru-RU"/>
        </w:rPr>
      </w:pPr>
      <w:bookmarkStart w:id="642" w:name="_Toc437866928"/>
    </w:p>
    <w:p w:rsidR="00551296" w:rsidRPr="0083387D" w:rsidRDefault="00551296" w:rsidP="00551296">
      <w:pPr>
        <w:ind w:firstLine="720"/>
        <w:jc w:val="both"/>
        <w:rPr>
          <w:sz w:val="24"/>
          <w:lang w:val="ru-RU"/>
        </w:rPr>
      </w:pPr>
      <w:r w:rsidRPr="0083387D">
        <w:rPr>
          <w:sz w:val="24"/>
          <w:lang w:val="ru-RU"/>
        </w:rPr>
        <w:t xml:space="preserve">Водоохранной зоной является территория, примыкающая к акваториям водного объекта, на которой устанавливается специальный режим хозяйственной и иных видов деятельности с целью предотвращения загрязнения, засорения, заиления и истощения водных объектов. Соблюдение особого режима использования территории водоохранных зон является составной частью комплекса природоохранных мер по улучшению гидрологического, гидрохимического, санитарного и экологического состояния водных объектов и благоустройству их прибрежных территорий. </w:t>
      </w:r>
    </w:p>
    <w:p w:rsidR="00551296" w:rsidRPr="0083387D" w:rsidRDefault="00551296" w:rsidP="00551296">
      <w:pPr>
        <w:ind w:firstLine="720"/>
        <w:jc w:val="both"/>
        <w:rPr>
          <w:sz w:val="24"/>
          <w:lang w:val="ru-RU"/>
        </w:rPr>
      </w:pPr>
      <w:r w:rsidRPr="0083387D">
        <w:rPr>
          <w:sz w:val="24"/>
          <w:lang w:val="ru-RU"/>
        </w:rPr>
        <w:t xml:space="preserve">В соответствии с Водным кодексом РФ от 12.04. 2006 № 74-ФЗ устанавливаются размеры водоохранных зон и режимы их использования для всех водных объектов </w:t>
      </w:r>
      <w:r w:rsidR="00EC4D48">
        <w:rPr>
          <w:sz w:val="24"/>
          <w:lang w:val="ru-RU"/>
        </w:rPr>
        <w:t>городского</w:t>
      </w:r>
      <w:r w:rsidRPr="0083387D">
        <w:rPr>
          <w:sz w:val="24"/>
          <w:lang w:val="ru-RU"/>
        </w:rPr>
        <w:t xml:space="preserve"> поселения. Водоохранные зоны рек включают поймы, надпойменные террасы, бровки и крутые склоны коренных берегов, а также овраги и балки, непосредственно впадающие в речную долину или озерную котловину.</w:t>
      </w:r>
    </w:p>
    <w:p w:rsidR="00551296" w:rsidRPr="0083387D" w:rsidRDefault="00551296" w:rsidP="00551296">
      <w:pPr>
        <w:ind w:firstLine="720"/>
        <w:jc w:val="both"/>
        <w:rPr>
          <w:sz w:val="24"/>
          <w:lang w:val="ru-RU"/>
        </w:rPr>
      </w:pPr>
      <w:r w:rsidRPr="0083387D">
        <w:rPr>
          <w:sz w:val="24"/>
          <w:lang w:val="ru-RU"/>
        </w:rPr>
        <w:t>Для суходольных балок и оврагов, не имеющих постоянного водного режима и характерных форм разработанного русла, водоохранные зоны не устанавливаются.</w:t>
      </w:r>
    </w:p>
    <w:p w:rsidR="00551296" w:rsidRPr="0083387D" w:rsidRDefault="00551296" w:rsidP="00551296">
      <w:pPr>
        <w:ind w:firstLine="720"/>
        <w:jc w:val="both"/>
        <w:rPr>
          <w:sz w:val="24"/>
          <w:lang w:val="ru-RU"/>
        </w:rPr>
      </w:pPr>
      <w:r w:rsidRPr="0083387D">
        <w:rPr>
          <w:sz w:val="24"/>
          <w:lang w:val="ru-RU"/>
        </w:rPr>
        <w:t xml:space="preserve">Ширина прибрежной защитной полосы (п.11, ст.65 Водного кодекса) </w:t>
      </w:r>
      <w:proofErr w:type="gramStart"/>
      <w:r w:rsidRPr="0083387D">
        <w:rPr>
          <w:sz w:val="24"/>
          <w:lang w:val="ru-RU"/>
        </w:rPr>
        <w:t>устанавливается в зависимости от уклона берега водоема и составляет</w:t>
      </w:r>
      <w:proofErr w:type="gramEnd"/>
      <w:r w:rsidRPr="0083387D">
        <w:rPr>
          <w:sz w:val="24"/>
          <w:lang w:val="ru-RU"/>
        </w:rPr>
        <w:t xml:space="preserve"> </w:t>
      </w:r>
      <w:smartTag w:uri="urn:schemas-microsoft-com:office:smarttags" w:element="metricconverter">
        <w:smartTagPr>
          <w:attr w:name="ProductID" w:val="50 метров"/>
        </w:smartTagPr>
        <w:r w:rsidRPr="0083387D">
          <w:rPr>
            <w:sz w:val="24"/>
            <w:lang w:val="ru-RU"/>
          </w:rPr>
          <w:t>50 метров</w:t>
        </w:r>
      </w:smartTag>
      <w:r w:rsidRPr="0083387D">
        <w:rPr>
          <w:sz w:val="24"/>
          <w:lang w:val="ru-RU"/>
        </w:rPr>
        <w:t>.</w:t>
      </w:r>
    </w:p>
    <w:p w:rsidR="00551296" w:rsidRPr="0083387D" w:rsidRDefault="00551296" w:rsidP="00551296">
      <w:pPr>
        <w:ind w:firstLine="720"/>
        <w:jc w:val="both"/>
        <w:rPr>
          <w:sz w:val="24"/>
          <w:lang w:val="ru-RU"/>
        </w:rPr>
      </w:pPr>
      <w:r w:rsidRPr="0083387D">
        <w:rPr>
          <w:sz w:val="24"/>
          <w:lang w:val="ru-RU"/>
        </w:rPr>
        <w:t>Согласно п. 5 и 6 ст. 65 Водного кодекса РФ №74-ФЗ от 03.06.2006 для рек, протекающих в пределах административного образования, устанавливаются следующие границы водоохранных зон и прибрежных защитных полос, соответственно, для основных рек:</w:t>
      </w:r>
    </w:p>
    <w:p w:rsidR="00551296" w:rsidRPr="0083387D" w:rsidRDefault="00551296" w:rsidP="00551296">
      <w:pPr>
        <w:ind w:firstLine="720"/>
        <w:jc w:val="both"/>
        <w:rPr>
          <w:sz w:val="24"/>
          <w:lang w:val="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27"/>
        <w:gridCol w:w="2340"/>
        <w:gridCol w:w="2340"/>
        <w:gridCol w:w="2549"/>
      </w:tblGrid>
      <w:tr w:rsidR="00551296" w:rsidRPr="0083387D" w:rsidTr="00551296">
        <w:trPr>
          <w:trHeight w:val="29"/>
        </w:trPr>
        <w:tc>
          <w:tcPr>
            <w:tcW w:w="2127" w:type="dxa"/>
            <w:shd w:val="clear" w:color="auto" w:fill="BFBFBF"/>
            <w:vAlign w:val="center"/>
          </w:tcPr>
          <w:p w:rsidR="00551296" w:rsidRPr="0083387D" w:rsidRDefault="00551296" w:rsidP="00551296">
            <w:pPr>
              <w:jc w:val="center"/>
              <w:rPr>
                <w:b/>
                <w:sz w:val="24"/>
              </w:rPr>
            </w:pPr>
            <w:r w:rsidRPr="0083387D">
              <w:rPr>
                <w:b/>
                <w:sz w:val="24"/>
              </w:rPr>
              <w:t>Река</w:t>
            </w:r>
          </w:p>
        </w:tc>
        <w:tc>
          <w:tcPr>
            <w:tcW w:w="2340" w:type="dxa"/>
            <w:shd w:val="clear" w:color="auto" w:fill="BFBFBF"/>
            <w:vAlign w:val="center"/>
          </w:tcPr>
          <w:p w:rsidR="00551296" w:rsidRPr="0083387D" w:rsidRDefault="00551296" w:rsidP="00551296">
            <w:pPr>
              <w:jc w:val="center"/>
              <w:rPr>
                <w:b/>
                <w:sz w:val="24"/>
              </w:rPr>
            </w:pPr>
            <w:r w:rsidRPr="0083387D">
              <w:rPr>
                <w:b/>
                <w:sz w:val="24"/>
              </w:rPr>
              <w:t>Длина, км</w:t>
            </w:r>
          </w:p>
        </w:tc>
        <w:tc>
          <w:tcPr>
            <w:tcW w:w="2340" w:type="dxa"/>
            <w:shd w:val="clear" w:color="auto" w:fill="BFBFBF"/>
            <w:vAlign w:val="center"/>
          </w:tcPr>
          <w:p w:rsidR="00551296" w:rsidRPr="0083387D" w:rsidRDefault="00551296" w:rsidP="00551296">
            <w:pPr>
              <w:jc w:val="center"/>
              <w:rPr>
                <w:b/>
                <w:sz w:val="24"/>
              </w:rPr>
            </w:pPr>
            <w:r w:rsidRPr="0083387D">
              <w:rPr>
                <w:b/>
                <w:sz w:val="24"/>
              </w:rPr>
              <w:t>Водоохранная зона, м</w:t>
            </w:r>
          </w:p>
        </w:tc>
        <w:tc>
          <w:tcPr>
            <w:tcW w:w="2549" w:type="dxa"/>
            <w:shd w:val="clear" w:color="auto" w:fill="BFBFBF"/>
            <w:vAlign w:val="center"/>
          </w:tcPr>
          <w:p w:rsidR="00551296" w:rsidRPr="0083387D" w:rsidRDefault="00551296" w:rsidP="00551296">
            <w:pPr>
              <w:jc w:val="center"/>
              <w:rPr>
                <w:b/>
                <w:sz w:val="24"/>
              </w:rPr>
            </w:pPr>
            <w:r w:rsidRPr="0083387D">
              <w:rPr>
                <w:b/>
                <w:sz w:val="24"/>
              </w:rPr>
              <w:t>Прибрежная защитная полоса, м</w:t>
            </w:r>
          </w:p>
        </w:tc>
      </w:tr>
      <w:tr w:rsidR="00551296" w:rsidRPr="0083387D" w:rsidTr="00551296">
        <w:trPr>
          <w:trHeight w:val="26"/>
        </w:trPr>
        <w:tc>
          <w:tcPr>
            <w:tcW w:w="2127" w:type="dxa"/>
            <w:vAlign w:val="center"/>
          </w:tcPr>
          <w:p w:rsidR="00551296" w:rsidRPr="0083387D" w:rsidRDefault="00551296" w:rsidP="00551296">
            <w:pPr>
              <w:overflowPunct w:val="0"/>
              <w:autoSpaceDE w:val="0"/>
              <w:autoSpaceDN w:val="0"/>
              <w:adjustRightInd w:val="0"/>
              <w:jc w:val="center"/>
              <w:textAlignment w:val="baseline"/>
              <w:rPr>
                <w:rFonts w:eastAsia="Times New Roman"/>
                <w:sz w:val="24"/>
              </w:rPr>
            </w:pPr>
            <w:r w:rsidRPr="0083387D">
              <w:rPr>
                <w:rFonts w:eastAsia="Times New Roman"/>
                <w:sz w:val="24"/>
              </w:rPr>
              <w:t>Воря</w:t>
            </w:r>
          </w:p>
        </w:tc>
        <w:tc>
          <w:tcPr>
            <w:tcW w:w="2340" w:type="dxa"/>
            <w:vAlign w:val="center"/>
          </w:tcPr>
          <w:p w:rsidR="00551296" w:rsidRPr="0083387D" w:rsidRDefault="00551296" w:rsidP="00551296">
            <w:pPr>
              <w:overflowPunct w:val="0"/>
              <w:autoSpaceDE w:val="0"/>
              <w:autoSpaceDN w:val="0"/>
              <w:adjustRightInd w:val="0"/>
              <w:jc w:val="center"/>
              <w:textAlignment w:val="baseline"/>
              <w:rPr>
                <w:rFonts w:eastAsia="Times New Roman"/>
                <w:sz w:val="24"/>
              </w:rPr>
            </w:pPr>
            <w:r w:rsidRPr="0083387D">
              <w:rPr>
                <w:rFonts w:eastAsia="Times New Roman"/>
                <w:sz w:val="24"/>
              </w:rPr>
              <w:t>108</w:t>
            </w:r>
          </w:p>
        </w:tc>
        <w:tc>
          <w:tcPr>
            <w:tcW w:w="2340" w:type="dxa"/>
            <w:vAlign w:val="center"/>
          </w:tcPr>
          <w:p w:rsidR="00551296" w:rsidRPr="0083387D" w:rsidRDefault="00551296" w:rsidP="00551296">
            <w:pPr>
              <w:jc w:val="center"/>
              <w:rPr>
                <w:sz w:val="24"/>
              </w:rPr>
            </w:pPr>
            <w:r w:rsidRPr="0083387D">
              <w:rPr>
                <w:sz w:val="24"/>
              </w:rPr>
              <w:t>200</w:t>
            </w:r>
          </w:p>
        </w:tc>
        <w:tc>
          <w:tcPr>
            <w:tcW w:w="2549" w:type="dxa"/>
            <w:vAlign w:val="center"/>
          </w:tcPr>
          <w:p w:rsidR="00551296" w:rsidRPr="0083387D" w:rsidRDefault="00551296" w:rsidP="00551296">
            <w:pPr>
              <w:jc w:val="center"/>
              <w:rPr>
                <w:sz w:val="24"/>
              </w:rPr>
            </w:pPr>
            <w:r w:rsidRPr="0083387D">
              <w:rPr>
                <w:sz w:val="24"/>
              </w:rPr>
              <w:t>50</w:t>
            </w:r>
          </w:p>
        </w:tc>
      </w:tr>
      <w:tr w:rsidR="00551296" w:rsidRPr="0083387D" w:rsidTr="00551296">
        <w:trPr>
          <w:trHeight w:val="26"/>
        </w:trPr>
        <w:tc>
          <w:tcPr>
            <w:tcW w:w="2127" w:type="dxa"/>
            <w:vAlign w:val="center"/>
          </w:tcPr>
          <w:p w:rsidR="00551296" w:rsidRPr="0083387D" w:rsidRDefault="00551296" w:rsidP="00551296">
            <w:pPr>
              <w:overflowPunct w:val="0"/>
              <w:autoSpaceDE w:val="0"/>
              <w:autoSpaceDN w:val="0"/>
              <w:adjustRightInd w:val="0"/>
              <w:jc w:val="center"/>
              <w:textAlignment w:val="baseline"/>
              <w:rPr>
                <w:rFonts w:eastAsia="Times New Roman"/>
                <w:sz w:val="24"/>
              </w:rPr>
            </w:pPr>
            <w:r w:rsidRPr="0083387D">
              <w:rPr>
                <w:rFonts w:eastAsia="Times New Roman"/>
                <w:sz w:val="24"/>
              </w:rPr>
              <w:t>Лашутка</w:t>
            </w:r>
          </w:p>
        </w:tc>
        <w:tc>
          <w:tcPr>
            <w:tcW w:w="2340" w:type="dxa"/>
            <w:vAlign w:val="center"/>
          </w:tcPr>
          <w:p w:rsidR="00551296" w:rsidRPr="0083387D" w:rsidRDefault="00551296" w:rsidP="00551296">
            <w:pPr>
              <w:overflowPunct w:val="0"/>
              <w:autoSpaceDE w:val="0"/>
              <w:autoSpaceDN w:val="0"/>
              <w:adjustRightInd w:val="0"/>
              <w:jc w:val="center"/>
              <w:textAlignment w:val="baseline"/>
              <w:rPr>
                <w:rFonts w:eastAsia="Times New Roman"/>
                <w:sz w:val="24"/>
              </w:rPr>
            </w:pPr>
            <w:r w:rsidRPr="0083387D">
              <w:rPr>
                <w:rFonts w:eastAsia="Times New Roman"/>
                <w:sz w:val="24"/>
              </w:rPr>
              <w:t>16</w:t>
            </w:r>
          </w:p>
        </w:tc>
        <w:tc>
          <w:tcPr>
            <w:tcW w:w="2340" w:type="dxa"/>
            <w:vAlign w:val="center"/>
          </w:tcPr>
          <w:p w:rsidR="00551296" w:rsidRPr="0083387D" w:rsidRDefault="00551296" w:rsidP="00551296">
            <w:pPr>
              <w:jc w:val="center"/>
              <w:rPr>
                <w:sz w:val="24"/>
              </w:rPr>
            </w:pPr>
            <w:r w:rsidRPr="0083387D">
              <w:rPr>
                <w:sz w:val="24"/>
              </w:rPr>
              <w:t>100</w:t>
            </w:r>
          </w:p>
        </w:tc>
        <w:tc>
          <w:tcPr>
            <w:tcW w:w="2549" w:type="dxa"/>
            <w:vAlign w:val="center"/>
          </w:tcPr>
          <w:p w:rsidR="00551296" w:rsidRPr="0083387D" w:rsidRDefault="00551296" w:rsidP="00551296">
            <w:pPr>
              <w:jc w:val="center"/>
              <w:rPr>
                <w:sz w:val="24"/>
              </w:rPr>
            </w:pPr>
            <w:r w:rsidRPr="0083387D">
              <w:rPr>
                <w:sz w:val="24"/>
              </w:rPr>
              <w:t>50</w:t>
            </w:r>
          </w:p>
        </w:tc>
      </w:tr>
      <w:tr w:rsidR="00551296" w:rsidRPr="0083387D" w:rsidTr="00551296">
        <w:trPr>
          <w:trHeight w:val="26"/>
        </w:trPr>
        <w:tc>
          <w:tcPr>
            <w:tcW w:w="2127" w:type="dxa"/>
            <w:vAlign w:val="center"/>
          </w:tcPr>
          <w:p w:rsidR="00551296" w:rsidRPr="0083387D" w:rsidRDefault="00551296" w:rsidP="00551296">
            <w:pPr>
              <w:overflowPunct w:val="0"/>
              <w:autoSpaceDE w:val="0"/>
              <w:autoSpaceDN w:val="0"/>
              <w:adjustRightInd w:val="0"/>
              <w:jc w:val="center"/>
              <w:textAlignment w:val="baseline"/>
              <w:rPr>
                <w:rFonts w:eastAsia="Times New Roman"/>
                <w:sz w:val="24"/>
              </w:rPr>
            </w:pPr>
            <w:r w:rsidRPr="0083387D">
              <w:rPr>
                <w:rFonts w:eastAsia="Times New Roman"/>
                <w:sz w:val="24"/>
              </w:rPr>
              <w:t>Гречушка</w:t>
            </w:r>
          </w:p>
        </w:tc>
        <w:tc>
          <w:tcPr>
            <w:tcW w:w="2340" w:type="dxa"/>
            <w:vAlign w:val="center"/>
          </w:tcPr>
          <w:p w:rsidR="00551296" w:rsidRPr="0083387D" w:rsidRDefault="00551296" w:rsidP="00551296">
            <w:pPr>
              <w:overflowPunct w:val="0"/>
              <w:autoSpaceDE w:val="0"/>
              <w:autoSpaceDN w:val="0"/>
              <w:adjustRightInd w:val="0"/>
              <w:jc w:val="center"/>
              <w:textAlignment w:val="baseline"/>
              <w:rPr>
                <w:rFonts w:eastAsia="Times New Roman"/>
                <w:sz w:val="24"/>
              </w:rPr>
            </w:pPr>
            <w:r w:rsidRPr="0083387D">
              <w:rPr>
                <w:rFonts w:eastAsia="Times New Roman"/>
                <w:sz w:val="24"/>
              </w:rPr>
              <w:t>6,9</w:t>
            </w:r>
          </w:p>
        </w:tc>
        <w:tc>
          <w:tcPr>
            <w:tcW w:w="2340" w:type="dxa"/>
            <w:vAlign w:val="center"/>
          </w:tcPr>
          <w:p w:rsidR="00551296" w:rsidRPr="0083387D" w:rsidRDefault="00551296" w:rsidP="00551296">
            <w:pPr>
              <w:jc w:val="center"/>
              <w:rPr>
                <w:sz w:val="24"/>
              </w:rPr>
            </w:pPr>
            <w:r w:rsidRPr="0083387D">
              <w:rPr>
                <w:sz w:val="24"/>
              </w:rPr>
              <w:t>50</w:t>
            </w:r>
          </w:p>
        </w:tc>
        <w:tc>
          <w:tcPr>
            <w:tcW w:w="2549" w:type="dxa"/>
            <w:vAlign w:val="center"/>
          </w:tcPr>
          <w:p w:rsidR="00551296" w:rsidRPr="0083387D" w:rsidRDefault="00551296" w:rsidP="00551296">
            <w:pPr>
              <w:jc w:val="center"/>
              <w:rPr>
                <w:sz w:val="24"/>
              </w:rPr>
            </w:pPr>
            <w:r w:rsidRPr="0083387D">
              <w:rPr>
                <w:sz w:val="24"/>
              </w:rPr>
              <w:t>50</w:t>
            </w:r>
          </w:p>
        </w:tc>
      </w:tr>
    </w:tbl>
    <w:p w:rsidR="00551296" w:rsidRPr="0083387D" w:rsidRDefault="00551296" w:rsidP="00551296">
      <w:pPr>
        <w:ind w:firstLine="709"/>
        <w:jc w:val="both"/>
        <w:rPr>
          <w:sz w:val="24"/>
        </w:rPr>
      </w:pPr>
    </w:p>
    <w:p w:rsidR="00551296" w:rsidRPr="0083387D" w:rsidRDefault="00551296" w:rsidP="00551296">
      <w:pPr>
        <w:ind w:firstLine="709"/>
        <w:jc w:val="both"/>
        <w:rPr>
          <w:sz w:val="24"/>
          <w:lang w:val="ru-RU"/>
        </w:rPr>
      </w:pPr>
      <w:r w:rsidRPr="0083387D">
        <w:rPr>
          <w:sz w:val="24"/>
          <w:lang w:val="ru-RU"/>
        </w:rPr>
        <w:t>Для водоемов муниципального образования водоохранная зона не устанавливается (площадь зеркала водоемов менее 0,5 км</w:t>
      </w:r>
      <w:proofErr w:type="gramStart"/>
      <w:r w:rsidRPr="0083387D">
        <w:rPr>
          <w:sz w:val="24"/>
          <w:vertAlign w:val="superscript"/>
          <w:lang w:val="ru-RU"/>
        </w:rPr>
        <w:t>2</w:t>
      </w:r>
      <w:proofErr w:type="gramEnd"/>
      <w:r w:rsidRPr="0083387D">
        <w:rPr>
          <w:sz w:val="24"/>
          <w:lang w:val="ru-RU"/>
        </w:rPr>
        <w:t>).</w:t>
      </w:r>
    </w:p>
    <w:p w:rsidR="00551296" w:rsidRPr="0083387D" w:rsidRDefault="00551296" w:rsidP="00551296">
      <w:pPr>
        <w:ind w:firstLine="709"/>
        <w:jc w:val="both"/>
        <w:rPr>
          <w:sz w:val="24"/>
          <w:lang w:val="ru-RU"/>
        </w:rPr>
      </w:pPr>
      <w:r w:rsidRPr="0083387D">
        <w:rPr>
          <w:sz w:val="24"/>
          <w:lang w:val="ru-RU"/>
        </w:rPr>
        <w:t xml:space="preserve">Для малых рек и ручьев, протяженностью до десяти километров водоохранная зона устанавливается в размере </w:t>
      </w:r>
      <w:smartTag w:uri="urn:schemas-microsoft-com:office:smarttags" w:element="metricconverter">
        <w:smartTagPr>
          <w:attr w:name="ProductID" w:val="50 метров"/>
        </w:smartTagPr>
        <w:r w:rsidRPr="0083387D">
          <w:rPr>
            <w:sz w:val="24"/>
            <w:lang w:val="ru-RU"/>
          </w:rPr>
          <w:t>50 метров</w:t>
        </w:r>
      </w:smartTag>
      <w:r w:rsidRPr="0083387D">
        <w:rPr>
          <w:sz w:val="24"/>
          <w:lang w:val="ru-RU"/>
        </w:rPr>
        <w:t>. Для русловых водоемов водоохранная зона совпадает с водоохраной зоной водотока.</w:t>
      </w:r>
    </w:p>
    <w:p w:rsidR="00551296" w:rsidRPr="0083387D" w:rsidRDefault="00551296" w:rsidP="00551296">
      <w:pPr>
        <w:ind w:firstLine="709"/>
        <w:jc w:val="both"/>
        <w:rPr>
          <w:sz w:val="24"/>
          <w:lang w:val="ru-RU"/>
        </w:rPr>
      </w:pPr>
      <w:r w:rsidRPr="0083387D">
        <w:rPr>
          <w:sz w:val="24"/>
          <w:lang w:val="ru-RU"/>
        </w:rPr>
        <w:t xml:space="preserve">В соответствии с п.16, ст. 65 Водного кодекса, в границах водоохранных зон 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w:t>
      </w:r>
    </w:p>
    <w:p w:rsidR="00551296" w:rsidRPr="0083387D" w:rsidRDefault="00551296" w:rsidP="00551296">
      <w:pPr>
        <w:ind w:firstLine="709"/>
        <w:jc w:val="both"/>
        <w:rPr>
          <w:sz w:val="24"/>
          <w:lang w:val="ru-RU"/>
        </w:rPr>
      </w:pPr>
      <w:r w:rsidRPr="0083387D">
        <w:rPr>
          <w:sz w:val="24"/>
          <w:lang w:val="ru-RU"/>
        </w:rPr>
        <w:t>В границах водоохранных зон запрещается:</w:t>
      </w:r>
    </w:p>
    <w:p w:rsidR="00551296" w:rsidRPr="0083387D" w:rsidRDefault="00551296" w:rsidP="0011442C">
      <w:pPr>
        <w:numPr>
          <w:ilvl w:val="0"/>
          <w:numId w:val="16"/>
        </w:numPr>
        <w:ind w:left="0" w:firstLine="709"/>
        <w:jc w:val="both"/>
        <w:rPr>
          <w:sz w:val="24"/>
          <w:lang w:val="ru-RU"/>
        </w:rPr>
      </w:pPr>
      <w:r w:rsidRPr="0083387D">
        <w:rPr>
          <w:sz w:val="24"/>
          <w:lang w:val="ru-RU"/>
        </w:rPr>
        <w:t>использование сточных вод для удобрения почв;</w:t>
      </w:r>
    </w:p>
    <w:p w:rsidR="00551296" w:rsidRPr="0083387D" w:rsidRDefault="00551296" w:rsidP="0011442C">
      <w:pPr>
        <w:numPr>
          <w:ilvl w:val="0"/>
          <w:numId w:val="16"/>
        </w:numPr>
        <w:ind w:left="0" w:firstLine="709"/>
        <w:jc w:val="both"/>
        <w:rPr>
          <w:sz w:val="24"/>
          <w:lang w:val="ru-RU"/>
        </w:rPr>
      </w:pPr>
      <w:r w:rsidRPr="0083387D">
        <w:rPr>
          <w:sz w:val="24"/>
          <w:lang w:val="ru-RU"/>
        </w:rPr>
        <w:t>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551296" w:rsidRPr="0083387D" w:rsidRDefault="00551296" w:rsidP="0011442C">
      <w:pPr>
        <w:numPr>
          <w:ilvl w:val="0"/>
          <w:numId w:val="16"/>
        </w:numPr>
        <w:ind w:left="0" w:firstLine="709"/>
        <w:jc w:val="both"/>
        <w:rPr>
          <w:sz w:val="24"/>
          <w:lang w:val="ru-RU"/>
        </w:rPr>
      </w:pPr>
      <w:r w:rsidRPr="0083387D">
        <w:rPr>
          <w:sz w:val="24"/>
          <w:lang w:val="ru-RU"/>
        </w:rPr>
        <w:t>осуществление авиационных мер по борьбе с вредителями и болезнями растений;</w:t>
      </w:r>
    </w:p>
    <w:p w:rsidR="00551296" w:rsidRPr="0083387D" w:rsidRDefault="00551296" w:rsidP="0011442C">
      <w:pPr>
        <w:numPr>
          <w:ilvl w:val="0"/>
          <w:numId w:val="16"/>
        </w:numPr>
        <w:ind w:left="0" w:firstLine="709"/>
        <w:jc w:val="both"/>
        <w:rPr>
          <w:sz w:val="24"/>
          <w:lang w:val="ru-RU"/>
        </w:rPr>
      </w:pPr>
      <w:r w:rsidRPr="0083387D">
        <w:rPr>
          <w:sz w:val="24"/>
          <w:lang w:val="ru-RU"/>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551296" w:rsidRPr="0083387D" w:rsidRDefault="00551296" w:rsidP="00551296">
      <w:pPr>
        <w:ind w:firstLine="709"/>
        <w:jc w:val="both"/>
        <w:rPr>
          <w:sz w:val="24"/>
          <w:lang w:val="ru-RU"/>
        </w:rPr>
      </w:pPr>
      <w:r w:rsidRPr="0083387D">
        <w:rPr>
          <w:sz w:val="24"/>
          <w:lang w:val="ru-RU"/>
        </w:rPr>
        <w:lastRenderedPageBreak/>
        <w:t xml:space="preserve">В границах прибрежных защитных полос наряду с ограничениями </w:t>
      </w:r>
      <w:proofErr w:type="gramStart"/>
      <w:r w:rsidRPr="0083387D">
        <w:rPr>
          <w:sz w:val="24"/>
          <w:lang w:val="ru-RU"/>
        </w:rPr>
        <w:t>в</w:t>
      </w:r>
      <w:proofErr w:type="gramEnd"/>
      <w:r w:rsidRPr="0083387D">
        <w:rPr>
          <w:sz w:val="24"/>
          <w:lang w:val="ru-RU"/>
        </w:rPr>
        <w:t xml:space="preserve"> </w:t>
      </w:r>
      <w:proofErr w:type="gramStart"/>
      <w:r w:rsidRPr="0083387D">
        <w:rPr>
          <w:sz w:val="24"/>
          <w:lang w:val="ru-RU"/>
        </w:rPr>
        <w:t>водоохраной</w:t>
      </w:r>
      <w:proofErr w:type="gramEnd"/>
      <w:r w:rsidRPr="0083387D">
        <w:rPr>
          <w:sz w:val="24"/>
          <w:lang w:val="ru-RU"/>
        </w:rPr>
        <w:t xml:space="preserve"> зоне запрещается:</w:t>
      </w:r>
    </w:p>
    <w:p w:rsidR="00551296" w:rsidRPr="0083387D" w:rsidRDefault="00551296" w:rsidP="0011442C">
      <w:pPr>
        <w:numPr>
          <w:ilvl w:val="0"/>
          <w:numId w:val="17"/>
        </w:numPr>
        <w:ind w:left="0" w:firstLine="709"/>
        <w:jc w:val="both"/>
        <w:rPr>
          <w:sz w:val="24"/>
        </w:rPr>
      </w:pPr>
      <w:r w:rsidRPr="0083387D">
        <w:rPr>
          <w:sz w:val="24"/>
        </w:rPr>
        <w:t>распашка земель;</w:t>
      </w:r>
    </w:p>
    <w:p w:rsidR="00551296" w:rsidRPr="0083387D" w:rsidRDefault="00551296" w:rsidP="0011442C">
      <w:pPr>
        <w:numPr>
          <w:ilvl w:val="0"/>
          <w:numId w:val="17"/>
        </w:numPr>
        <w:ind w:left="0" w:firstLine="709"/>
        <w:jc w:val="both"/>
        <w:rPr>
          <w:sz w:val="24"/>
        </w:rPr>
      </w:pPr>
      <w:r w:rsidRPr="0083387D">
        <w:rPr>
          <w:sz w:val="24"/>
        </w:rPr>
        <w:t>размещение отвалов размываемых грунтов;</w:t>
      </w:r>
    </w:p>
    <w:p w:rsidR="00551296" w:rsidRPr="0083387D" w:rsidRDefault="00551296" w:rsidP="0011442C">
      <w:pPr>
        <w:numPr>
          <w:ilvl w:val="0"/>
          <w:numId w:val="17"/>
        </w:numPr>
        <w:ind w:left="0" w:firstLine="709"/>
        <w:jc w:val="both"/>
        <w:rPr>
          <w:sz w:val="24"/>
          <w:lang w:val="ru-RU"/>
        </w:rPr>
      </w:pPr>
      <w:r w:rsidRPr="0083387D">
        <w:rPr>
          <w:sz w:val="24"/>
          <w:lang w:val="ru-RU"/>
        </w:rPr>
        <w:t>выпас сельскохозяйственных животных и организация для них летних лагерей, ванн.</w:t>
      </w:r>
    </w:p>
    <w:p w:rsidR="00551296" w:rsidRPr="0083387D" w:rsidRDefault="00551296" w:rsidP="00551296">
      <w:pPr>
        <w:ind w:firstLine="709"/>
        <w:jc w:val="both"/>
        <w:rPr>
          <w:sz w:val="24"/>
          <w:lang w:val="ru-RU"/>
        </w:rPr>
      </w:pPr>
      <w:r w:rsidRPr="0083387D">
        <w:rPr>
          <w:sz w:val="24"/>
          <w:lang w:val="ru-RU"/>
        </w:rPr>
        <w:t xml:space="preserve">В соответствии со ст. 67 Водного кодекса (п. 4) на территориях, подверженных затоплению, размещение новых поселений, кладбищ, скотомогильников и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запрещается. </w:t>
      </w:r>
    </w:p>
    <w:p w:rsidR="00551296" w:rsidRPr="0083387D" w:rsidRDefault="00551296" w:rsidP="00551296">
      <w:pPr>
        <w:ind w:firstLine="709"/>
        <w:jc w:val="both"/>
        <w:rPr>
          <w:sz w:val="24"/>
          <w:lang w:val="ru-RU"/>
        </w:rPr>
      </w:pPr>
      <w:r w:rsidRPr="0083387D">
        <w:rPr>
          <w:sz w:val="24"/>
          <w:lang w:val="ru-RU"/>
        </w:rPr>
        <w:t xml:space="preserve">На основании ст.20 Водного Кодекса полоса земли вдоль береговой линии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w:t>
      </w:r>
      <w:smartTag w:uri="urn:schemas-microsoft-com:office:smarttags" w:element="metricconverter">
        <w:smartTagPr>
          <w:attr w:name="ProductID" w:val="20 метров"/>
        </w:smartTagPr>
        <w:r w:rsidRPr="0083387D">
          <w:rPr>
            <w:sz w:val="24"/>
            <w:lang w:val="ru-RU"/>
          </w:rPr>
          <w:t>20 метров</w:t>
        </w:r>
      </w:smartTag>
      <w:r w:rsidRPr="0083387D">
        <w:rPr>
          <w:sz w:val="24"/>
          <w:lang w:val="ru-RU"/>
        </w:rPr>
        <w:t xml:space="preserve">,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w:t>
      </w:r>
      <w:smartTag w:uri="urn:schemas-microsoft-com:office:smarttags" w:element="metricconverter">
        <w:smartTagPr>
          <w:attr w:name="ProductID" w:val="5 метров"/>
        </w:smartTagPr>
        <w:r w:rsidRPr="0083387D">
          <w:rPr>
            <w:sz w:val="24"/>
            <w:lang w:val="ru-RU"/>
          </w:rPr>
          <w:t>5 метров</w:t>
        </w:r>
      </w:smartTag>
      <w:r w:rsidRPr="0083387D">
        <w:rPr>
          <w:sz w:val="24"/>
          <w:lang w:val="ru-RU"/>
        </w:rPr>
        <w:t>.</w:t>
      </w:r>
    </w:p>
    <w:p w:rsidR="002867EC" w:rsidRDefault="002867EC" w:rsidP="00067B4B">
      <w:pPr>
        <w:pStyle w:val="2"/>
        <w:rPr>
          <w:rStyle w:val="FontStyle103"/>
          <w:color w:val="000000" w:themeColor="text1"/>
          <w:sz w:val="24"/>
          <w:szCs w:val="24"/>
          <w:lang w:val="ru-RU"/>
        </w:rPr>
      </w:pPr>
      <w:bookmarkStart w:id="643" w:name="_Toc466288752"/>
      <w:bookmarkStart w:id="644" w:name="_Toc466288873"/>
      <w:bookmarkStart w:id="645" w:name="_Toc466289257"/>
      <w:bookmarkStart w:id="646" w:name="_Toc466289335"/>
      <w:bookmarkStart w:id="647" w:name="_Toc466289413"/>
    </w:p>
    <w:p w:rsidR="00067B4B" w:rsidRPr="00A35CD6" w:rsidRDefault="00067B4B" w:rsidP="00067B4B">
      <w:pPr>
        <w:pStyle w:val="2"/>
        <w:rPr>
          <w:rStyle w:val="FontStyle103"/>
          <w:color w:val="000000" w:themeColor="text1"/>
          <w:sz w:val="24"/>
          <w:szCs w:val="24"/>
          <w:lang w:val="ru-RU"/>
        </w:rPr>
      </w:pPr>
      <w:r w:rsidRPr="00A35CD6">
        <w:rPr>
          <w:rStyle w:val="FontStyle103"/>
          <w:color w:val="000000" w:themeColor="text1"/>
          <w:sz w:val="24"/>
          <w:szCs w:val="24"/>
          <w:lang w:val="ru-RU"/>
        </w:rPr>
        <w:t>1</w:t>
      </w:r>
      <w:r w:rsidR="005F4DDF" w:rsidRPr="00A35CD6">
        <w:rPr>
          <w:rStyle w:val="FontStyle103"/>
          <w:color w:val="000000" w:themeColor="text1"/>
          <w:sz w:val="24"/>
          <w:szCs w:val="24"/>
          <w:lang w:val="ru-RU"/>
        </w:rPr>
        <w:t>1</w:t>
      </w:r>
      <w:r w:rsidRPr="00A35CD6">
        <w:rPr>
          <w:rStyle w:val="FontStyle103"/>
          <w:color w:val="000000" w:themeColor="text1"/>
          <w:sz w:val="24"/>
          <w:szCs w:val="24"/>
          <w:lang w:val="ru-RU"/>
        </w:rPr>
        <w:t>.2</w:t>
      </w:r>
      <w:r w:rsidR="005F4DDF" w:rsidRPr="00A35CD6">
        <w:rPr>
          <w:rStyle w:val="FontStyle103"/>
          <w:color w:val="000000" w:themeColor="text1"/>
          <w:sz w:val="24"/>
          <w:szCs w:val="24"/>
          <w:lang w:val="ru-RU"/>
        </w:rPr>
        <w:t>.</w:t>
      </w:r>
      <w:r w:rsidRPr="00A35CD6">
        <w:rPr>
          <w:rStyle w:val="FontStyle103"/>
          <w:color w:val="000000" w:themeColor="text1"/>
          <w:sz w:val="24"/>
          <w:szCs w:val="24"/>
          <w:lang w:val="ru-RU"/>
        </w:rPr>
        <w:t xml:space="preserve"> Зоны санитарной охраны источников водоснабжения</w:t>
      </w:r>
      <w:bookmarkEnd w:id="642"/>
      <w:bookmarkEnd w:id="643"/>
      <w:bookmarkEnd w:id="644"/>
      <w:bookmarkEnd w:id="645"/>
      <w:bookmarkEnd w:id="646"/>
      <w:bookmarkEnd w:id="647"/>
    </w:p>
    <w:p w:rsidR="00BA0E00" w:rsidRDefault="00BA0E00" w:rsidP="00067B4B">
      <w:pPr>
        <w:spacing w:after="200" w:line="276" w:lineRule="auto"/>
        <w:ind w:firstLine="709"/>
        <w:jc w:val="both"/>
        <w:rPr>
          <w:color w:val="000000" w:themeColor="text1"/>
          <w:sz w:val="24"/>
          <w:lang w:val="ru-RU"/>
        </w:rPr>
      </w:pPr>
    </w:p>
    <w:p w:rsidR="00067B4B" w:rsidRPr="0083387D" w:rsidRDefault="00067B4B" w:rsidP="00067B4B">
      <w:pPr>
        <w:spacing w:after="200" w:line="276" w:lineRule="auto"/>
        <w:ind w:firstLine="709"/>
        <w:jc w:val="both"/>
        <w:rPr>
          <w:color w:val="000000" w:themeColor="text1"/>
          <w:sz w:val="24"/>
          <w:lang w:val="ru-RU"/>
        </w:rPr>
      </w:pPr>
      <w:r w:rsidRPr="0083387D">
        <w:rPr>
          <w:color w:val="000000" w:themeColor="text1"/>
          <w:sz w:val="24"/>
          <w:lang w:val="ru-RU"/>
        </w:rPr>
        <w:t xml:space="preserve">Зоны санитарной охраны (ЗСО) – территории, прилегающие к водопроводам хозяйственно-питьевого назначения, включая источник водоснабжения, водозаборные, водопроводные сооружения и водоводы в целях их санитарно-эпидемиологической надежности. Основной целью создания и обеспечения в ЗСО является санитарная охрана от загрязнения источников водоснабжения и водопроводных сооружений, а также территорий, где они расположены. </w:t>
      </w:r>
    </w:p>
    <w:p w:rsidR="00067B4B" w:rsidRPr="0083387D" w:rsidRDefault="00067B4B" w:rsidP="00067B4B">
      <w:pPr>
        <w:widowControl w:val="0"/>
        <w:autoSpaceDE w:val="0"/>
        <w:autoSpaceDN w:val="0"/>
        <w:adjustRightInd w:val="0"/>
        <w:spacing w:after="200" w:line="276" w:lineRule="auto"/>
        <w:ind w:firstLine="709"/>
        <w:jc w:val="both"/>
        <w:rPr>
          <w:color w:val="000000" w:themeColor="text1"/>
          <w:sz w:val="24"/>
          <w:lang w:val="ru-RU"/>
        </w:rPr>
      </w:pPr>
      <w:r w:rsidRPr="0083387D">
        <w:rPr>
          <w:color w:val="000000" w:themeColor="text1"/>
          <w:sz w:val="24"/>
          <w:lang w:val="ru-RU"/>
        </w:rPr>
        <w:t>Зоны санитарной охраны организуются в составе трех поясов. Назначение первого пояса – защита места водозабора от загрязнения и повреждения. Второй и третий пояса включают территорию, предназначенную для предупреждения загрязнения источников водоснабжения. Санитарная охрана водоводов обеспечивается санитарно-защитной полосой.</w:t>
      </w:r>
    </w:p>
    <w:p w:rsidR="00067B4B" w:rsidRPr="0083387D" w:rsidRDefault="00067B4B" w:rsidP="00067B4B">
      <w:pPr>
        <w:widowControl w:val="0"/>
        <w:autoSpaceDE w:val="0"/>
        <w:autoSpaceDN w:val="0"/>
        <w:adjustRightInd w:val="0"/>
        <w:spacing w:after="200" w:line="276" w:lineRule="auto"/>
        <w:ind w:firstLine="709"/>
        <w:jc w:val="both"/>
        <w:rPr>
          <w:color w:val="000000" w:themeColor="text1"/>
          <w:sz w:val="24"/>
          <w:lang w:val="ru-RU"/>
        </w:rPr>
      </w:pPr>
      <w:proofErr w:type="gramStart"/>
      <w:r w:rsidRPr="0083387D">
        <w:rPr>
          <w:color w:val="000000" w:themeColor="text1"/>
          <w:sz w:val="24"/>
          <w:lang w:val="ru-RU"/>
        </w:rPr>
        <w:t xml:space="preserve">Размеры зон санитарной охраны определены нормами СанПиН 2.1.4.1110-02 «Зоны санитарной охраны источников водоснабжения и водопроводов питьевого назначения», в соответствии с которым для водозаборов подземных вод граница первого пояса ЗСО устанавливается на расстоянии не менее </w:t>
      </w:r>
      <w:smartTag w:uri="urn:schemas-microsoft-com:office:smarttags" w:element="metricconverter">
        <w:smartTagPr>
          <w:attr w:name="ProductID" w:val="30 м"/>
        </w:smartTagPr>
        <w:r w:rsidRPr="0083387D">
          <w:rPr>
            <w:color w:val="000000" w:themeColor="text1"/>
            <w:sz w:val="24"/>
            <w:lang w:val="ru-RU"/>
          </w:rPr>
          <w:t>30 м</w:t>
        </w:r>
      </w:smartTag>
      <w:r w:rsidRPr="0083387D">
        <w:rPr>
          <w:color w:val="000000" w:themeColor="text1"/>
          <w:sz w:val="24"/>
          <w:lang w:val="ru-RU"/>
        </w:rPr>
        <w:t xml:space="preserve"> от водозабора – при использовании защищенных подземных вод и на расстоянии не менее </w:t>
      </w:r>
      <w:smartTag w:uri="urn:schemas-microsoft-com:office:smarttags" w:element="metricconverter">
        <w:smartTagPr>
          <w:attr w:name="ProductID" w:val="50 м"/>
        </w:smartTagPr>
        <w:r w:rsidRPr="0083387D">
          <w:rPr>
            <w:color w:val="000000" w:themeColor="text1"/>
            <w:sz w:val="24"/>
            <w:lang w:val="ru-RU"/>
          </w:rPr>
          <w:t>50 м</w:t>
        </w:r>
      </w:smartTag>
      <w:r w:rsidRPr="0083387D">
        <w:rPr>
          <w:color w:val="000000" w:themeColor="text1"/>
          <w:sz w:val="24"/>
          <w:lang w:val="ru-RU"/>
        </w:rPr>
        <w:t xml:space="preserve"> – при использовании недостаточно защищенных подземных вод.</w:t>
      </w:r>
      <w:proofErr w:type="gramEnd"/>
    </w:p>
    <w:p w:rsidR="00067B4B" w:rsidRPr="0083387D" w:rsidRDefault="00067B4B" w:rsidP="00067B4B">
      <w:pPr>
        <w:spacing w:after="200" w:line="276" w:lineRule="auto"/>
        <w:ind w:firstLine="709"/>
        <w:jc w:val="both"/>
        <w:rPr>
          <w:rFonts w:eastAsia="Times New Roman"/>
          <w:color w:val="000000" w:themeColor="text1"/>
          <w:sz w:val="24"/>
          <w:lang w:eastAsia="ru-RU"/>
        </w:rPr>
      </w:pPr>
      <w:proofErr w:type="gramStart"/>
      <w:r w:rsidRPr="0083387D">
        <w:rPr>
          <w:rFonts w:eastAsia="Times New Roman"/>
          <w:color w:val="000000" w:themeColor="text1"/>
          <w:sz w:val="24"/>
          <w:lang w:eastAsia="ru-RU"/>
        </w:rPr>
        <w:t>II</w:t>
      </w:r>
      <w:r w:rsidRPr="0083387D">
        <w:rPr>
          <w:rFonts w:eastAsia="Times New Roman"/>
          <w:color w:val="000000" w:themeColor="text1"/>
          <w:sz w:val="24"/>
          <w:lang w:val="ru-RU" w:eastAsia="ru-RU"/>
        </w:rPr>
        <w:t xml:space="preserve"> пояс ЗСО – зона ограничений по микробному загрязнению.</w:t>
      </w:r>
      <w:proofErr w:type="gramEnd"/>
      <w:r w:rsidRPr="0083387D">
        <w:rPr>
          <w:rFonts w:eastAsia="Times New Roman"/>
          <w:color w:val="000000" w:themeColor="text1"/>
          <w:sz w:val="24"/>
          <w:lang w:val="ru-RU" w:eastAsia="ru-RU"/>
        </w:rPr>
        <w:t xml:space="preserve"> Граница</w:t>
      </w:r>
      <w:r w:rsidRPr="0083387D">
        <w:rPr>
          <w:color w:val="000000" w:themeColor="text1"/>
          <w:sz w:val="24"/>
          <w:lang w:val="ru-RU"/>
        </w:rPr>
        <w:t xml:space="preserve"> второго пояса ЗСО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 </w:t>
      </w:r>
      <w:r w:rsidRPr="0083387D">
        <w:rPr>
          <w:rFonts w:eastAsia="Times New Roman"/>
          <w:color w:val="000000" w:themeColor="text1"/>
          <w:sz w:val="24"/>
          <w:lang w:val="ru-RU" w:eastAsia="ru-RU"/>
        </w:rPr>
        <w:t xml:space="preserve">Его радиус рассчитывается для условий изолированного неограниченного пласта, исходя из того, что для подземных вод Московского артезианского бассейна характерен замедленный водообмен, так как уклоны </w:t>
      </w:r>
      <w:proofErr w:type="gramStart"/>
      <w:r w:rsidRPr="0083387D">
        <w:rPr>
          <w:rFonts w:eastAsia="Times New Roman"/>
          <w:color w:val="000000" w:themeColor="text1"/>
          <w:sz w:val="24"/>
          <w:lang w:val="ru-RU" w:eastAsia="ru-RU"/>
        </w:rPr>
        <w:t>незначительны и скорости движения подземных вод невелики</w:t>
      </w:r>
      <w:proofErr w:type="gramEnd"/>
      <w:r w:rsidRPr="0083387D">
        <w:rPr>
          <w:rFonts w:eastAsia="Times New Roman"/>
          <w:color w:val="000000" w:themeColor="text1"/>
          <w:sz w:val="24"/>
          <w:lang w:val="ru-RU" w:eastAsia="ru-RU"/>
        </w:rPr>
        <w:t xml:space="preserve">. </w:t>
      </w:r>
      <w:r w:rsidRPr="0083387D">
        <w:rPr>
          <w:rFonts w:eastAsia="Times New Roman"/>
          <w:color w:val="000000" w:themeColor="text1"/>
          <w:sz w:val="24"/>
          <w:lang w:eastAsia="ru-RU"/>
        </w:rPr>
        <w:t>Расчет радиуса II пояса ЗСО выполняется по формуле:</w:t>
      </w:r>
    </w:p>
    <w:tbl>
      <w:tblPr>
        <w:tblStyle w:val="4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85"/>
        <w:gridCol w:w="1240"/>
        <w:gridCol w:w="1058"/>
      </w:tblGrid>
      <w:tr w:rsidR="00067B4B" w:rsidRPr="0083387D" w:rsidTr="003538B6">
        <w:trPr>
          <w:trHeight w:val="561"/>
          <w:jc w:val="center"/>
        </w:trPr>
        <w:tc>
          <w:tcPr>
            <w:tcW w:w="785" w:type="dxa"/>
            <w:vAlign w:val="center"/>
            <w:hideMark/>
          </w:tcPr>
          <w:p w:rsidR="00067B4B" w:rsidRPr="0083387D" w:rsidRDefault="00067B4B" w:rsidP="003538B6">
            <w:pPr>
              <w:spacing w:after="200" w:line="276" w:lineRule="auto"/>
              <w:jc w:val="both"/>
              <w:rPr>
                <w:rFonts w:eastAsia="Times New Roman"/>
                <w:color w:val="000000" w:themeColor="text1"/>
                <w:sz w:val="24"/>
                <w:szCs w:val="24"/>
                <w:lang w:eastAsia="ru-RU"/>
              </w:rPr>
            </w:pPr>
            <w:r w:rsidRPr="0083387D">
              <w:rPr>
                <w:rFonts w:eastAsia="Times New Roman"/>
                <w:color w:val="000000" w:themeColor="text1"/>
                <w:sz w:val="24"/>
                <w:szCs w:val="24"/>
                <w:lang w:eastAsia="ru-RU"/>
              </w:rPr>
              <w:lastRenderedPageBreak/>
              <w:t>R</w:t>
            </w:r>
            <w:r w:rsidRPr="0083387D">
              <w:rPr>
                <w:rFonts w:eastAsia="Times New Roman"/>
                <w:color w:val="000000" w:themeColor="text1"/>
                <w:sz w:val="24"/>
                <w:szCs w:val="24"/>
                <w:vertAlign w:val="subscript"/>
                <w:lang w:eastAsia="ru-RU"/>
              </w:rPr>
              <w:t>II</w:t>
            </w:r>
            <w:r w:rsidRPr="0083387D">
              <w:rPr>
                <w:rFonts w:eastAsia="Times New Roman"/>
                <w:color w:val="000000" w:themeColor="text1"/>
                <w:sz w:val="24"/>
                <w:szCs w:val="24"/>
                <w:lang w:eastAsia="ru-RU"/>
              </w:rPr>
              <w:t>=</w:t>
            </w:r>
          </w:p>
        </w:tc>
        <w:tc>
          <w:tcPr>
            <w:tcW w:w="1095" w:type="dxa"/>
            <w:vAlign w:val="center"/>
            <w:hideMark/>
          </w:tcPr>
          <w:p w:rsidR="00067B4B" w:rsidRPr="0083387D" w:rsidRDefault="006175EE" w:rsidP="003538B6">
            <w:pPr>
              <w:spacing w:after="200" w:line="276" w:lineRule="auto"/>
              <w:ind w:firstLine="709"/>
              <w:jc w:val="both"/>
              <w:rPr>
                <w:rFonts w:eastAsia="Times New Roman"/>
                <w:color w:val="000000" w:themeColor="text1"/>
                <w:sz w:val="24"/>
                <w:szCs w:val="24"/>
                <w:lang w:eastAsia="ru-RU"/>
              </w:rPr>
            </w:pPr>
            <m:oMathPara>
              <m:oMath>
                <m:rad>
                  <m:radPr>
                    <m:degHide m:val="on"/>
                    <m:ctrlPr>
                      <w:rPr>
                        <w:rFonts w:ascii="Cambria Math" w:eastAsia="Times New Roman" w:hAnsi="Cambria Math"/>
                        <w:i/>
                        <w:color w:val="000000" w:themeColor="text1"/>
                        <w:sz w:val="24"/>
                        <w:szCs w:val="24"/>
                      </w:rPr>
                    </m:ctrlPr>
                  </m:radPr>
                  <m:deg/>
                  <m:e>
                    <m:f>
                      <m:fPr>
                        <m:ctrlPr>
                          <w:rPr>
                            <w:rFonts w:ascii="Cambria Math" w:eastAsia="Times New Roman" w:hAnsi="Cambria Math"/>
                            <w:i/>
                            <w:color w:val="000000" w:themeColor="text1"/>
                            <w:sz w:val="24"/>
                            <w:szCs w:val="24"/>
                          </w:rPr>
                        </m:ctrlPr>
                      </m:fPr>
                      <m:num>
                        <m:sSub>
                          <m:sSubPr>
                            <m:ctrlPr>
                              <w:rPr>
                                <w:rFonts w:ascii="Cambria Math" w:eastAsia="Times New Roman" w:hAnsi="Cambria Math"/>
                                <w:i/>
                                <w:color w:val="000000" w:themeColor="text1"/>
                                <w:sz w:val="24"/>
                                <w:szCs w:val="24"/>
                              </w:rPr>
                            </m:ctrlPr>
                          </m:sSubPr>
                          <m:e>
                            <m:r>
                              <w:rPr>
                                <w:rFonts w:ascii="Cambria Math" w:eastAsia="Times New Roman" w:hAnsi="Cambria Math"/>
                                <w:color w:val="000000" w:themeColor="text1"/>
                                <w:sz w:val="24"/>
                                <w:szCs w:val="24"/>
                                <w:lang w:eastAsia="ru-RU"/>
                              </w:rPr>
                              <m:t>Q</m:t>
                            </m:r>
                            <m:r>
                              <w:rPr>
                                <w:rFonts w:ascii="Cambria Math" w:eastAsia="Times New Roman"/>
                                <w:color w:val="000000" w:themeColor="text1"/>
                                <w:sz w:val="24"/>
                                <w:szCs w:val="24"/>
                                <w:lang w:eastAsia="ru-RU"/>
                              </w:rPr>
                              <m:t xml:space="preserve"> </m:t>
                            </m:r>
                            <m:r>
                              <w:rPr>
                                <w:rFonts w:eastAsia="Times New Roman"/>
                                <w:color w:val="000000" w:themeColor="text1"/>
                                <w:sz w:val="24"/>
                                <w:szCs w:val="24"/>
                                <w:lang w:eastAsia="ru-RU"/>
                              </w:rPr>
                              <m:t>·</m:t>
                            </m:r>
                            <m:r>
                              <w:rPr>
                                <w:rFonts w:ascii="Cambria Math" w:eastAsia="Times New Roman" w:hAnsi="Cambria Math"/>
                                <w:color w:val="000000" w:themeColor="text1"/>
                                <w:sz w:val="24"/>
                                <w:szCs w:val="24"/>
                                <w:lang w:eastAsia="ru-RU"/>
                              </w:rPr>
                              <m:t>T</m:t>
                            </m:r>
                          </m:e>
                          <m:sub>
                            <m:r>
                              <w:rPr>
                                <w:rFonts w:eastAsia="Times New Roman"/>
                                <w:color w:val="000000" w:themeColor="text1"/>
                                <w:sz w:val="24"/>
                                <w:szCs w:val="24"/>
                                <w:lang w:eastAsia="ru-RU"/>
                              </w:rPr>
                              <m:t>м</m:t>
                            </m:r>
                          </m:sub>
                        </m:sSub>
                      </m:num>
                      <m:den>
                        <m:r>
                          <w:rPr>
                            <w:rFonts w:ascii="Cambria Math" w:eastAsia="Times New Roman" w:hAnsi="Cambria Math"/>
                            <w:color w:val="000000" w:themeColor="text1"/>
                            <w:sz w:val="24"/>
                            <w:szCs w:val="24"/>
                            <w:lang w:eastAsia="ru-RU"/>
                          </w:rPr>
                          <m:t>m</m:t>
                        </m:r>
                        <m:r>
                          <w:rPr>
                            <w:rFonts w:eastAsia="Times New Roman"/>
                            <w:color w:val="000000" w:themeColor="text1"/>
                            <w:sz w:val="24"/>
                            <w:szCs w:val="24"/>
                            <w:lang w:eastAsia="ru-RU"/>
                          </w:rPr>
                          <m:t>·</m:t>
                        </m:r>
                        <m:r>
                          <w:rPr>
                            <w:rFonts w:ascii="Cambria Math" w:eastAsia="Times New Roman" w:hAnsi="Cambria Math"/>
                            <w:color w:val="000000" w:themeColor="text1"/>
                            <w:sz w:val="24"/>
                            <w:szCs w:val="24"/>
                            <w:lang w:eastAsia="ru-RU"/>
                          </w:rPr>
                          <m:t>μ</m:t>
                        </m:r>
                        <m:r>
                          <w:rPr>
                            <w:rFonts w:eastAsia="Times New Roman"/>
                            <w:color w:val="000000" w:themeColor="text1"/>
                            <w:sz w:val="24"/>
                            <w:szCs w:val="24"/>
                            <w:lang w:eastAsia="ru-RU"/>
                          </w:rPr>
                          <m:t>·</m:t>
                        </m:r>
                        <m:r>
                          <w:rPr>
                            <w:rFonts w:ascii="Cambria Math" w:eastAsia="Times New Roman" w:hAnsi="Cambria Math"/>
                            <w:color w:val="000000" w:themeColor="text1"/>
                            <w:sz w:val="24"/>
                            <w:szCs w:val="24"/>
                            <w:lang w:eastAsia="ru-RU"/>
                          </w:rPr>
                          <m:t>π</m:t>
                        </m:r>
                      </m:den>
                    </m:f>
                  </m:e>
                </m:rad>
              </m:oMath>
            </m:oMathPara>
          </w:p>
        </w:tc>
        <w:tc>
          <w:tcPr>
            <w:tcW w:w="1058" w:type="dxa"/>
            <w:vAlign w:val="center"/>
            <w:hideMark/>
          </w:tcPr>
          <w:p w:rsidR="00067B4B" w:rsidRPr="0083387D" w:rsidRDefault="00067B4B" w:rsidP="003538B6">
            <w:pPr>
              <w:spacing w:after="200" w:line="276" w:lineRule="auto"/>
              <w:jc w:val="both"/>
              <w:rPr>
                <w:rFonts w:eastAsia="Times New Roman"/>
                <w:color w:val="000000" w:themeColor="text1"/>
                <w:sz w:val="24"/>
                <w:szCs w:val="24"/>
                <w:lang w:eastAsia="ru-RU"/>
              </w:rPr>
            </w:pPr>
            <w:r w:rsidRPr="0083387D">
              <w:rPr>
                <w:rFonts w:eastAsia="Times New Roman"/>
                <w:color w:val="000000" w:themeColor="text1"/>
                <w:sz w:val="24"/>
                <w:szCs w:val="24"/>
                <w:lang w:eastAsia="ru-RU"/>
              </w:rPr>
              <w:t>, где</w:t>
            </w:r>
          </w:p>
        </w:tc>
      </w:tr>
    </w:tbl>
    <w:p w:rsidR="00067B4B" w:rsidRPr="0083387D" w:rsidRDefault="00067B4B" w:rsidP="00067B4B">
      <w:pPr>
        <w:spacing w:after="200" w:line="276" w:lineRule="auto"/>
        <w:ind w:firstLine="709"/>
        <w:jc w:val="both"/>
        <w:rPr>
          <w:rFonts w:eastAsia="Times New Roman"/>
          <w:color w:val="000000" w:themeColor="text1"/>
          <w:sz w:val="24"/>
          <w:lang w:val="ru-RU" w:eastAsia="ru-RU"/>
        </w:rPr>
      </w:pPr>
      <w:proofErr w:type="gramStart"/>
      <w:r w:rsidRPr="0083387D">
        <w:rPr>
          <w:rFonts w:eastAsia="Times New Roman"/>
          <w:color w:val="000000" w:themeColor="text1"/>
          <w:sz w:val="24"/>
          <w:lang w:eastAsia="ru-RU"/>
        </w:rPr>
        <w:t>R</w:t>
      </w:r>
      <w:r w:rsidRPr="0083387D">
        <w:rPr>
          <w:rFonts w:eastAsia="Times New Roman"/>
          <w:color w:val="000000" w:themeColor="text1"/>
          <w:sz w:val="24"/>
          <w:vertAlign w:val="subscript"/>
          <w:lang w:eastAsia="ru-RU"/>
        </w:rPr>
        <w:t>II</w:t>
      </w:r>
      <w:r w:rsidRPr="0083387D">
        <w:rPr>
          <w:rFonts w:eastAsia="Times New Roman"/>
          <w:color w:val="000000" w:themeColor="text1"/>
          <w:sz w:val="24"/>
          <w:lang w:val="ru-RU" w:eastAsia="ru-RU"/>
        </w:rPr>
        <w:t xml:space="preserve">  –</w:t>
      </w:r>
      <w:proofErr w:type="gramEnd"/>
      <w:r w:rsidRPr="0083387D">
        <w:rPr>
          <w:rFonts w:eastAsia="Times New Roman"/>
          <w:color w:val="000000" w:themeColor="text1"/>
          <w:sz w:val="24"/>
          <w:lang w:val="ru-RU" w:eastAsia="ru-RU"/>
        </w:rPr>
        <w:t xml:space="preserve">  радиус </w:t>
      </w:r>
      <w:r w:rsidRPr="0083387D">
        <w:rPr>
          <w:rFonts w:eastAsia="Times New Roman"/>
          <w:color w:val="000000" w:themeColor="text1"/>
          <w:sz w:val="24"/>
          <w:lang w:eastAsia="ru-RU"/>
        </w:rPr>
        <w:t>II</w:t>
      </w:r>
      <w:r w:rsidRPr="0083387D">
        <w:rPr>
          <w:rFonts w:eastAsia="Times New Roman"/>
          <w:color w:val="000000" w:themeColor="text1"/>
          <w:sz w:val="24"/>
          <w:lang w:val="ru-RU" w:eastAsia="ru-RU"/>
        </w:rPr>
        <w:t xml:space="preserve"> пояса ЗСО по микробному загрязнению, м;</w:t>
      </w:r>
    </w:p>
    <w:p w:rsidR="00067B4B" w:rsidRPr="0083387D" w:rsidRDefault="00067B4B" w:rsidP="00067B4B">
      <w:pPr>
        <w:spacing w:after="200" w:line="276" w:lineRule="auto"/>
        <w:ind w:firstLine="709"/>
        <w:jc w:val="both"/>
        <w:rPr>
          <w:rFonts w:eastAsia="Times New Roman"/>
          <w:color w:val="000000" w:themeColor="text1"/>
          <w:sz w:val="24"/>
          <w:lang w:val="ru-RU" w:eastAsia="ru-RU"/>
        </w:rPr>
      </w:pPr>
      <w:proofErr w:type="gramStart"/>
      <w:r w:rsidRPr="0083387D">
        <w:rPr>
          <w:rFonts w:eastAsia="Times New Roman"/>
          <w:color w:val="000000" w:themeColor="text1"/>
          <w:sz w:val="24"/>
          <w:lang w:eastAsia="ru-RU"/>
        </w:rPr>
        <w:t>Q</w:t>
      </w:r>
      <w:r w:rsidRPr="0083387D">
        <w:rPr>
          <w:rFonts w:eastAsia="Times New Roman"/>
          <w:color w:val="000000" w:themeColor="text1"/>
          <w:sz w:val="24"/>
          <w:lang w:val="ru-RU" w:eastAsia="ru-RU"/>
        </w:rPr>
        <w:t xml:space="preserve">  –</w:t>
      </w:r>
      <w:proofErr w:type="gramEnd"/>
      <w:r w:rsidRPr="0083387D">
        <w:rPr>
          <w:rFonts w:eastAsia="Times New Roman"/>
          <w:color w:val="000000" w:themeColor="text1"/>
          <w:sz w:val="24"/>
          <w:lang w:val="ru-RU" w:eastAsia="ru-RU"/>
        </w:rPr>
        <w:t xml:space="preserve">  суточный расход воды, м</w:t>
      </w:r>
      <w:r w:rsidRPr="0083387D">
        <w:rPr>
          <w:rFonts w:eastAsia="Times New Roman"/>
          <w:color w:val="000000" w:themeColor="text1"/>
          <w:sz w:val="24"/>
          <w:vertAlign w:val="superscript"/>
          <w:lang w:val="ru-RU" w:eastAsia="ru-RU"/>
        </w:rPr>
        <w:t>3</w:t>
      </w:r>
      <w:r w:rsidRPr="0083387D">
        <w:rPr>
          <w:rFonts w:eastAsia="Times New Roman"/>
          <w:color w:val="000000" w:themeColor="text1"/>
          <w:sz w:val="24"/>
          <w:lang w:val="ru-RU" w:eastAsia="ru-RU"/>
        </w:rPr>
        <w:t>/сут;</w:t>
      </w:r>
    </w:p>
    <w:p w:rsidR="00067B4B" w:rsidRPr="0083387D" w:rsidRDefault="00067B4B" w:rsidP="00067B4B">
      <w:pPr>
        <w:spacing w:line="276" w:lineRule="auto"/>
        <w:ind w:firstLine="709"/>
        <w:jc w:val="both"/>
        <w:rPr>
          <w:rFonts w:eastAsia="Times New Roman"/>
          <w:color w:val="000000" w:themeColor="text1"/>
          <w:sz w:val="24"/>
          <w:lang w:val="ru-RU" w:eastAsia="ru-RU"/>
        </w:rPr>
      </w:pPr>
      <w:r w:rsidRPr="0083387D">
        <w:rPr>
          <w:rFonts w:eastAsia="Times New Roman"/>
          <w:color w:val="000000" w:themeColor="text1"/>
          <w:sz w:val="24"/>
          <w:lang w:eastAsia="ru-RU"/>
        </w:rPr>
        <w:t>T</w:t>
      </w:r>
      <w:r w:rsidRPr="0083387D">
        <w:rPr>
          <w:rFonts w:eastAsia="Times New Roman"/>
          <w:color w:val="000000" w:themeColor="text1"/>
          <w:sz w:val="24"/>
          <w:vertAlign w:val="subscript"/>
          <w:lang w:val="ru-RU" w:eastAsia="ru-RU"/>
        </w:rPr>
        <w:t>м</w:t>
      </w:r>
      <w:r w:rsidRPr="0083387D">
        <w:rPr>
          <w:rFonts w:eastAsia="Times New Roman"/>
          <w:color w:val="000000" w:themeColor="text1"/>
          <w:sz w:val="24"/>
          <w:lang w:val="ru-RU" w:eastAsia="ru-RU"/>
        </w:rPr>
        <w:t xml:space="preserve">– время продвижения микробного загрязнения с потоком подземных вод </w:t>
      </w:r>
    </w:p>
    <w:p w:rsidR="00067B4B" w:rsidRPr="0083387D" w:rsidRDefault="00067B4B" w:rsidP="00067B4B">
      <w:pPr>
        <w:spacing w:line="276" w:lineRule="auto"/>
        <w:ind w:firstLine="709"/>
        <w:jc w:val="both"/>
        <w:rPr>
          <w:rFonts w:eastAsia="Times New Roman"/>
          <w:color w:val="000000" w:themeColor="text1"/>
          <w:sz w:val="24"/>
          <w:lang w:val="ru-RU" w:eastAsia="ru-RU"/>
        </w:rPr>
      </w:pPr>
      <w:r w:rsidRPr="0083387D">
        <w:rPr>
          <w:rFonts w:eastAsia="Times New Roman"/>
          <w:color w:val="000000" w:themeColor="text1"/>
          <w:sz w:val="24"/>
          <w:lang w:val="ru-RU" w:eastAsia="ru-RU"/>
        </w:rPr>
        <w:t>к водозабору, 200-400 сут;</w:t>
      </w:r>
    </w:p>
    <w:p w:rsidR="00067B4B" w:rsidRPr="0083387D" w:rsidRDefault="00067B4B" w:rsidP="00067B4B">
      <w:pPr>
        <w:spacing w:after="200" w:line="276" w:lineRule="auto"/>
        <w:ind w:firstLine="709"/>
        <w:jc w:val="both"/>
        <w:rPr>
          <w:rFonts w:eastAsia="Times New Roman"/>
          <w:color w:val="000000" w:themeColor="text1"/>
          <w:sz w:val="24"/>
          <w:lang w:val="ru-RU" w:eastAsia="ru-RU"/>
        </w:rPr>
      </w:pPr>
      <w:r w:rsidRPr="0083387D">
        <w:rPr>
          <w:rFonts w:eastAsia="Times New Roman"/>
          <w:color w:val="000000" w:themeColor="text1"/>
          <w:sz w:val="24"/>
          <w:lang w:eastAsia="ru-RU"/>
        </w:rPr>
        <w:t>m</w:t>
      </w:r>
      <w:r w:rsidRPr="0083387D">
        <w:rPr>
          <w:rFonts w:eastAsia="Times New Roman"/>
          <w:color w:val="000000" w:themeColor="text1"/>
          <w:sz w:val="24"/>
          <w:lang w:val="ru-RU" w:eastAsia="ru-RU"/>
        </w:rPr>
        <w:t xml:space="preserve"> </w:t>
      </w:r>
      <w:proofErr w:type="gramStart"/>
      <w:r w:rsidRPr="0083387D">
        <w:rPr>
          <w:rFonts w:eastAsia="Times New Roman"/>
          <w:color w:val="000000" w:themeColor="text1"/>
          <w:sz w:val="24"/>
          <w:lang w:val="ru-RU" w:eastAsia="ru-RU"/>
        </w:rPr>
        <w:t>–  мощность</w:t>
      </w:r>
      <w:proofErr w:type="gramEnd"/>
      <w:r w:rsidRPr="0083387D">
        <w:rPr>
          <w:rFonts w:eastAsia="Times New Roman"/>
          <w:color w:val="000000" w:themeColor="text1"/>
          <w:sz w:val="24"/>
          <w:lang w:val="ru-RU" w:eastAsia="ru-RU"/>
        </w:rPr>
        <w:t xml:space="preserve"> водоносного комплекса, м;</w:t>
      </w:r>
    </w:p>
    <w:p w:rsidR="00067B4B" w:rsidRPr="0083387D" w:rsidRDefault="00067B4B" w:rsidP="00067B4B">
      <w:pPr>
        <w:spacing w:after="200" w:line="276" w:lineRule="auto"/>
        <w:ind w:firstLine="709"/>
        <w:jc w:val="both"/>
        <w:rPr>
          <w:rFonts w:eastAsia="Times New Roman"/>
          <w:color w:val="000000" w:themeColor="text1"/>
          <w:sz w:val="24"/>
          <w:lang w:val="ru-RU" w:eastAsia="ru-RU"/>
        </w:rPr>
      </w:pPr>
      <w:r w:rsidRPr="0083387D">
        <w:rPr>
          <w:rFonts w:eastAsia="Times New Roman"/>
          <w:color w:val="000000" w:themeColor="text1"/>
          <w:sz w:val="24"/>
          <w:lang w:eastAsia="ru-RU"/>
        </w:rPr>
        <w:sym w:font="Symbol" w:char="F06D"/>
      </w:r>
      <w:r w:rsidRPr="0083387D">
        <w:rPr>
          <w:rFonts w:eastAsia="Times New Roman"/>
          <w:color w:val="000000" w:themeColor="text1"/>
          <w:sz w:val="24"/>
          <w:lang w:val="ru-RU" w:eastAsia="ru-RU"/>
        </w:rPr>
        <w:t xml:space="preserve">  –  коэффициент водоотдачи, 0,02 (для трещиноватых известняков).</w:t>
      </w:r>
    </w:p>
    <w:p w:rsidR="00067B4B" w:rsidRPr="0083387D" w:rsidRDefault="00067B4B" w:rsidP="00067B4B">
      <w:pPr>
        <w:widowControl w:val="0"/>
        <w:autoSpaceDE w:val="0"/>
        <w:autoSpaceDN w:val="0"/>
        <w:adjustRightInd w:val="0"/>
        <w:spacing w:after="200" w:line="276" w:lineRule="auto"/>
        <w:ind w:firstLine="709"/>
        <w:jc w:val="both"/>
        <w:rPr>
          <w:color w:val="000000" w:themeColor="text1"/>
          <w:sz w:val="24"/>
          <w:lang w:val="ru-RU"/>
        </w:rPr>
      </w:pPr>
      <w:proofErr w:type="gramStart"/>
      <w:r w:rsidRPr="0083387D">
        <w:rPr>
          <w:color w:val="000000" w:themeColor="text1"/>
          <w:sz w:val="24"/>
        </w:rPr>
        <w:t>III</w:t>
      </w:r>
      <w:r w:rsidRPr="0083387D">
        <w:rPr>
          <w:color w:val="000000" w:themeColor="text1"/>
          <w:sz w:val="24"/>
          <w:lang w:val="ru-RU"/>
        </w:rPr>
        <w:t xml:space="preserve"> пояс ЗСО – зона ограничений по химическому загрязнению.</w:t>
      </w:r>
      <w:proofErr w:type="gramEnd"/>
      <w:r w:rsidRPr="0083387D">
        <w:rPr>
          <w:color w:val="000000" w:themeColor="text1"/>
          <w:sz w:val="24"/>
          <w:lang w:val="ru-RU"/>
        </w:rPr>
        <w:t xml:space="preserve"> Граница третьего пояса ЗСО, предназначенного для защиты водоносного пласта от химических загрязнений, также определяется гидродинамическими расчетами. Радиус </w:t>
      </w:r>
      <w:r w:rsidRPr="0083387D">
        <w:rPr>
          <w:color w:val="000000" w:themeColor="text1"/>
          <w:sz w:val="24"/>
        </w:rPr>
        <w:t>III</w:t>
      </w:r>
      <w:r w:rsidRPr="0083387D">
        <w:rPr>
          <w:color w:val="000000" w:themeColor="text1"/>
          <w:sz w:val="24"/>
          <w:lang w:val="ru-RU"/>
        </w:rPr>
        <w:t xml:space="preserve"> пояса ЗСО предназначен для защиты водоносного комплекса от химических загрязнений с поверхности и рассчитывается по аналогичной формуле 4.1, что и по микробному загрязнению, при Тх=9125 суток (время движения химического загрязнения к водозабору соответствует времени работы водозабора 25 лет). </w:t>
      </w:r>
    </w:p>
    <w:p w:rsidR="00067B4B" w:rsidRPr="0083387D" w:rsidRDefault="00067B4B" w:rsidP="00067B4B">
      <w:pPr>
        <w:widowControl w:val="0"/>
        <w:autoSpaceDE w:val="0"/>
        <w:autoSpaceDN w:val="0"/>
        <w:adjustRightInd w:val="0"/>
        <w:spacing w:after="200" w:line="276" w:lineRule="auto"/>
        <w:ind w:firstLine="709"/>
        <w:jc w:val="both"/>
        <w:rPr>
          <w:color w:val="000000" w:themeColor="text1"/>
          <w:sz w:val="24"/>
          <w:lang w:val="ru-RU"/>
        </w:rPr>
      </w:pPr>
      <w:r w:rsidRPr="0083387D">
        <w:rPr>
          <w:color w:val="000000" w:themeColor="text1"/>
          <w:sz w:val="24"/>
          <w:lang w:val="ru-RU"/>
        </w:rPr>
        <w:t xml:space="preserve">Водозаборы подземных вод </w:t>
      </w:r>
      <w:proofErr w:type="gramStart"/>
      <w:r w:rsidRPr="0083387D">
        <w:rPr>
          <w:color w:val="000000" w:themeColor="text1"/>
          <w:sz w:val="24"/>
          <w:lang w:val="ru-RU"/>
        </w:rPr>
        <w:t>имеют разработанные проекты зон СЗО и обеспечены</w:t>
      </w:r>
      <w:proofErr w:type="gramEnd"/>
      <w:r w:rsidRPr="0083387D">
        <w:rPr>
          <w:color w:val="000000" w:themeColor="text1"/>
          <w:sz w:val="24"/>
          <w:lang w:val="ru-RU"/>
        </w:rPr>
        <w:t xml:space="preserve"> мероприятиями по выполнению ограничений.</w:t>
      </w:r>
    </w:p>
    <w:p w:rsidR="00067B4B" w:rsidRPr="0083387D" w:rsidRDefault="00067B4B" w:rsidP="00067B4B">
      <w:pPr>
        <w:pStyle w:val="formattext"/>
        <w:shd w:val="clear" w:color="auto" w:fill="FFFFFF"/>
        <w:spacing w:after="200" w:line="276" w:lineRule="auto"/>
        <w:ind w:firstLine="709"/>
        <w:rPr>
          <w:color w:val="000000" w:themeColor="text1"/>
        </w:rPr>
      </w:pPr>
      <w:r w:rsidRPr="0083387D">
        <w:rPr>
          <w:color w:val="000000" w:themeColor="text1"/>
        </w:rPr>
        <w:t>В соответствии с СанПиНом 2.1.4.1110-02 в границах первого пояса «водозаборы подземных вод должны располагаться вне территории промышленных предприятий и жилой застройки», «расположение на территории промышленного предприятия или жилой застройки возможно при надлежащем обосновании». Любой источник хозяйственно-питьевого водоснабжения оконтурен зонами санитарной охраны (ЗСО) в составе трех поясов: I пояс — зона строгого режима; II пояс — ограничивается зоной невозможности бактериального загрязнения эксплуатационного горизонта; III пояс ограничивается невозможностью загрязнения подземных вод химическим загрязнением в течение всего времени эксплуатации водозабора. Пояса ЗСО должны обеспечиваться рядом мероприятий, целью которых является сохранение постоянства природного состава воды в водозаборе путем устранения и предупреждения возможности ее загрязнения.</w:t>
      </w:r>
    </w:p>
    <w:p w:rsidR="00067B4B" w:rsidRPr="0083387D" w:rsidRDefault="00067B4B" w:rsidP="00067B4B">
      <w:pPr>
        <w:spacing w:after="200" w:line="276" w:lineRule="auto"/>
        <w:ind w:firstLine="709"/>
        <w:jc w:val="both"/>
        <w:rPr>
          <w:color w:val="000000" w:themeColor="text1"/>
          <w:sz w:val="24"/>
          <w:lang w:val="ru-RU"/>
        </w:rPr>
      </w:pPr>
      <w:r w:rsidRPr="0083387D">
        <w:rPr>
          <w:rFonts w:eastAsia="Calibri"/>
          <w:color w:val="000000" w:themeColor="text1"/>
          <w:sz w:val="24"/>
          <w:lang w:val="ru-RU"/>
        </w:rPr>
        <w:t xml:space="preserve">Мероприятия по второму и третьему поясам: </w:t>
      </w:r>
    </w:p>
    <w:p w:rsidR="00067B4B" w:rsidRPr="0083387D" w:rsidRDefault="001B58F0" w:rsidP="00067B4B">
      <w:pPr>
        <w:spacing w:after="200" w:line="276" w:lineRule="auto"/>
        <w:ind w:firstLine="709"/>
        <w:jc w:val="both"/>
        <w:rPr>
          <w:rFonts w:eastAsia="Calibri"/>
          <w:color w:val="000000" w:themeColor="text1"/>
          <w:sz w:val="24"/>
          <w:lang w:val="ru-RU"/>
        </w:rPr>
      </w:pPr>
      <w:r w:rsidRPr="0083387D">
        <w:rPr>
          <w:rFonts w:eastAsia="Calibri"/>
          <w:color w:val="000000" w:themeColor="text1"/>
          <w:sz w:val="24"/>
          <w:lang w:val="ru-RU"/>
        </w:rPr>
        <w:t>1.</w:t>
      </w:r>
      <w:r w:rsidR="00067B4B" w:rsidRPr="0083387D">
        <w:rPr>
          <w:rFonts w:eastAsia="Calibri"/>
          <w:color w:val="000000" w:themeColor="text1"/>
          <w:sz w:val="24"/>
          <w:lang w:val="ru-RU"/>
        </w:rPr>
        <w:t xml:space="preserve">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 </w:t>
      </w:r>
    </w:p>
    <w:p w:rsidR="00067B4B" w:rsidRPr="0083387D" w:rsidRDefault="00067B4B" w:rsidP="00067B4B">
      <w:pPr>
        <w:spacing w:after="200" w:line="276" w:lineRule="auto"/>
        <w:ind w:firstLine="709"/>
        <w:jc w:val="both"/>
        <w:rPr>
          <w:rFonts w:eastAsia="Calibri"/>
          <w:color w:val="000000" w:themeColor="text1"/>
          <w:sz w:val="24"/>
          <w:lang w:val="ru-RU"/>
        </w:rPr>
      </w:pPr>
      <w:r w:rsidRPr="0083387D">
        <w:rPr>
          <w:rFonts w:eastAsia="Calibri"/>
          <w:color w:val="000000" w:themeColor="text1"/>
          <w:sz w:val="24"/>
          <w:lang w:val="ru-RU"/>
        </w:rPr>
        <w:t xml:space="preserve">2. 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 </w:t>
      </w:r>
    </w:p>
    <w:p w:rsidR="00067B4B" w:rsidRPr="0083387D" w:rsidRDefault="00067B4B" w:rsidP="00067B4B">
      <w:pPr>
        <w:spacing w:after="200" w:line="276" w:lineRule="auto"/>
        <w:ind w:firstLine="709"/>
        <w:jc w:val="both"/>
        <w:rPr>
          <w:color w:val="000000" w:themeColor="text1"/>
          <w:sz w:val="24"/>
          <w:lang w:val="ru-RU"/>
        </w:rPr>
      </w:pPr>
      <w:r w:rsidRPr="0083387D">
        <w:rPr>
          <w:rFonts w:eastAsia="Calibri"/>
          <w:color w:val="000000" w:themeColor="text1"/>
          <w:sz w:val="24"/>
          <w:lang w:val="ru-RU"/>
        </w:rPr>
        <w:t xml:space="preserve">3. Запрещение закачки отработанных вод в подземные горизонты, подземного складирования твердых отходов и разработки недр земли. </w:t>
      </w:r>
    </w:p>
    <w:p w:rsidR="00067B4B" w:rsidRPr="0083387D" w:rsidRDefault="00067B4B" w:rsidP="00067B4B">
      <w:pPr>
        <w:spacing w:after="200" w:line="276" w:lineRule="auto"/>
        <w:ind w:firstLine="709"/>
        <w:jc w:val="both"/>
        <w:rPr>
          <w:rFonts w:eastAsia="Calibri"/>
          <w:color w:val="000000" w:themeColor="text1"/>
          <w:sz w:val="24"/>
          <w:lang w:val="ru-RU"/>
        </w:rPr>
      </w:pPr>
      <w:r w:rsidRPr="0083387D">
        <w:rPr>
          <w:rFonts w:eastAsia="Calibri"/>
          <w:color w:val="000000" w:themeColor="text1"/>
          <w:sz w:val="24"/>
          <w:lang w:val="ru-RU"/>
        </w:rPr>
        <w:lastRenderedPageBreak/>
        <w:t xml:space="preserve">4. 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 </w:t>
      </w:r>
    </w:p>
    <w:p w:rsidR="00067B4B" w:rsidRPr="0083387D" w:rsidRDefault="00067B4B" w:rsidP="00067B4B">
      <w:pPr>
        <w:spacing w:after="200" w:line="276" w:lineRule="auto"/>
        <w:ind w:firstLine="709"/>
        <w:jc w:val="both"/>
        <w:rPr>
          <w:rFonts w:eastAsia="Calibri"/>
          <w:color w:val="000000" w:themeColor="text1"/>
          <w:sz w:val="24"/>
          <w:lang w:val="ru-RU"/>
        </w:rPr>
      </w:pPr>
      <w:r w:rsidRPr="0083387D">
        <w:rPr>
          <w:rFonts w:eastAsia="Calibri"/>
          <w:color w:val="000000" w:themeColor="text1"/>
          <w:sz w:val="24"/>
          <w:lang w:val="ru-RU"/>
        </w:rPr>
        <w:t xml:space="preserve">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 </w:t>
      </w:r>
    </w:p>
    <w:p w:rsidR="00067B4B" w:rsidRPr="0083387D" w:rsidRDefault="00067B4B" w:rsidP="00067B4B">
      <w:pPr>
        <w:spacing w:after="200" w:line="276" w:lineRule="auto"/>
        <w:ind w:firstLine="709"/>
        <w:jc w:val="both"/>
        <w:rPr>
          <w:rFonts w:eastAsia="Calibri"/>
          <w:color w:val="000000" w:themeColor="text1"/>
          <w:sz w:val="24"/>
          <w:lang w:val="ru-RU"/>
        </w:rPr>
      </w:pPr>
      <w:r w:rsidRPr="0083387D">
        <w:rPr>
          <w:rFonts w:eastAsia="Calibri"/>
          <w:color w:val="000000" w:themeColor="text1"/>
          <w:sz w:val="24"/>
          <w:lang w:val="ru-RU"/>
        </w:rPr>
        <w:t xml:space="preserve"> </w:t>
      </w:r>
      <w:r w:rsidRPr="0083387D">
        <w:rPr>
          <w:rFonts w:eastAsia="Calibri"/>
          <w:color w:val="000000" w:themeColor="text1"/>
          <w:sz w:val="24"/>
          <w:u w:val="single"/>
          <w:lang w:val="ru-RU"/>
        </w:rPr>
        <w:t>Мероприятия по второму поясу</w:t>
      </w:r>
      <w:r w:rsidRPr="0083387D">
        <w:rPr>
          <w:rFonts w:eastAsia="Calibri"/>
          <w:color w:val="000000" w:themeColor="text1"/>
          <w:sz w:val="24"/>
          <w:lang w:val="ru-RU"/>
        </w:rPr>
        <w:t xml:space="preserve"> </w:t>
      </w:r>
      <w:r w:rsidR="001B58F0" w:rsidRPr="0083387D">
        <w:rPr>
          <w:rFonts w:eastAsia="Calibri"/>
          <w:color w:val="000000" w:themeColor="text1"/>
          <w:sz w:val="24"/>
          <w:lang w:val="ru-RU"/>
        </w:rPr>
        <w:t>к</w:t>
      </w:r>
      <w:r w:rsidRPr="0083387D">
        <w:rPr>
          <w:rFonts w:eastAsia="Calibri"/>
          <w:color w:val="000000" w:themeColor="text1"/>
          <w:sz w:val="24"/>
          <w:lang w:val="ru-RU"/>
        </w:rPr>
        <w:t xml:space="preserve">роме мероприятий, указанных </w:t>
      </w:r>
      <w:r w:rsidR="001B58F0" w:rsidRPr="0083387D">
        <w:rPr>
          <w:rFonts w:eastAsia="Calibri"/>
          <w:color w:val="000000" w:themeColor="text1"/>
          <w:sz w:val="24"/>
          <w:lang w:val="ru-RU"/>
        </w:rPr>
        <w:t>выше,</w:t>
      </w:r>
      <w:r w:rsidRPr="0083387D">
        <w:rPr>
          <w:rFonts w:eastAsia="Calibri"/>
          <w:color w:val="000000" w:themeColor="text1"/>
          <w:sz w:val="24"/>
          <w:lang w:val="ru-RU"/>
        </w:rPr>
        <w:t xml:space="preserve"> в пределах второго пояса ЗСО подземных источников водоснабжения подлежат выполнению следующие дополнительные мероприятия. </w:t>
      </w:r>
    </w:p>
    <w:p w:rsidR="00067B4B" w:rsidRPr="0083387D" w:rsidRDefault="00067B4B" w:rsidP="00067B4B">
      <w:pPr>
        <w:spacing w:after="200" w:line="276" w:lineRule="auto"/>
        <w:ind w:firstLine="709"/>
        <w:jc w:val="both"/>
        <w:rPr>
          <w:rFonts w:eastAsia="Calibri"/>
          <w:color w:val="000000" w:themeColor="text1"/>
          <w:sz w:val="24"/>
          <w:lang w:val="ru-RU"/>
        </w:rPr>
      </w:pPr>
      <w:r w:rsidRPr="0083387D">
        <w:rPr>
          <w:rFonts w:eastAsia="Calibri"/>
          <w:color w:val="000000" w:themeColor="text1"/>
          <w:sz w:val="24"/>
          <w:lang w:val="ru-RU"/>
        </w:rPr>
        <w:t xml:space="preserve">1. Не допускается: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 применение удобрений и ядохимикатов; рубка леса главного пользования и реконструкции. </w:t>
      </w:r>
    </w:p>
    <w:p w:rsidR="00067B4B" w:rsidRPr="0083387D" w:rsidRDefault="00067B4B" w:rsidP="00067B4B">
      <w:pPr>
        <w:spacing w:after="200" w:line="276" w:lineRule="auto"/>
        <w:ind w:firstLine="709"/>
        <w:jc w:val="both"/>
        <w:rPr>
          <w:rFonts w:eastAsia="Calibri"/>
          <w:color w:val="000000" w:themeColor="text1"/>
          <w:sz w:val="24"/>
          <w:lang w:val="ru-RU"/>
        </w:rPr>
      </w:pPr>
      <w:r w:rsidRPr="0083387D">
        <w:rPr>
          <w:rFonts w:eastAsia="Calibri"/>
          <w:color w:val="000000" w:themeColor="text1"/>
          <w:sz w:val="24"/>
          <w:lang w:val="ru-RU"/>
        </w:rPr>
        <w:t>2. Выполнение мероприятий по санитарному благоустройству территории населенных пунктов и других объектов (оборудование централизованной канализацией, устройство водонепроницаемых выгребов, организация отвода поверхностного стока и др.).</w:t>
      </w:r>
    </w:p>
    <w:p w:rsidR="00067B4B" w:rsidRPr="00A35CD6" w:rsidRDefault="00067B4B" w:rsidP="00067B4B">
      <w:pPr>
        <w:pStyle w:val="2"/>
        <w:rPr>
          <w:rStyle w:val="FontStyle103"/>
          <w:color w:val="000000" w:themeColor="text1"/>
          <w:sz w:val="24"/>
          <w:szCs w:val="24"/>
          <w:lang w:val="ru-RU"/>
        </w:rPr>
      </w:pPr>
      <w:bookmarkStart w:id="648" w:name="_Toc437866929"/>
      <w:bookmarkStart w:id="649" w:name="_Toc466288753"/>
      <w:bookmarkStart w:id="650" w:name="_Toc466288874"/>
      <w:bookmarkStart w:id="651" w:name="_Toc466289258"/>
      <w:bookmarkStart w:id="652" w:name="_Toc466289336"/>
      <w:bookmarkStart w:id="653" w:name="_Toc466289414"/>
      <w:r w:rsidRPr="00A35CD6">
        <w:rPr>
          <w:rStyle w:val="FontStyle103"/>
          <w:color w:val="000000" w:themeColor="text1"/>
          <w:sz w:val="24"/>
          <w:szCs w:val="24"/>
          <w:lang w:val="ru-RU"/>
        </w:rPr>
        <w:t>1</w:t>
      </w:r>
      <w:r w:rsidR="001B58F0" w:rsidRPr="00A35CD6">
        <w:rPr>
          <w:rStyle w:val="FontStyle103"/>
          <w:color w:val="000000" w:themeColor="text1"/>
          <w:sz w:val="24"/>
          <w:szCs w:val="24"/>
          <w:lang w:val="ru-RU"/>
        </w:rPr>
        <w:t>1</w:t>
      </w:r>
      <w:r w:rsidRPr="00A35CD6">
        <w:rPr>
          <w:rStyle w:val="FontStyle103"/>
          <w:color w:val="000000" w:themeColor="text1"/>
          <w:sz w:val="24"/>
          <w:szCs w:val="24"/>
          <w:lang w:val="ru-RU"/>
        </w:rPr>
        <w:t>.3</w:t>
      </w:r>
      <w:r w:rsidR="005F4DDF" w:rsidRPr="00A35CD6">
        <w:rPr>
          <w:rStyle w:val="FontStyle103"/>
          <w:color w:val="000000" w:themeColor="text1"/>
          <w:sz w:val="24"/>
          <w:szCs w:val="24"/>
          <w:lang w:val="ru-RU"/>
        </w:rPr>
        <w:t>.</w:t>
      </w:r>
      <w:r w:rsidR="001B58F0" w:rsidRPr="00A35CD6">
        <w:rPr>
          <w:rStyle w:val="FontStyle103"/>
          <w:color w:val="000000" w:themeColor="text1"/>
          <w:sz w:val="24"/>
          <w:szCs w:val="24"/>
          <w:lang w:val="ru-RU"/>
        </w:rPr>
        <w:t xml:space="preserve"> </w:t>
      </w:r>
      <w:r w:rsidRPr="00A35CD6">
        <w:rPr>
          <w:rStyle w:val="FontStyle103"/>
          <w:color w:val="000000" w:themeColor="text1"/>
          <w:sz w:val="24"/>
          <w:szCs w:val="24"/>
          <w:lang w:val="ru-RU"/>
        </w:rPr>
        <w:t>Санитарно-защитные зоны</w:t>
      </w:r>
      <w:bookmarkEnd w:id="648"/>
      <w:bookmarkEnd w:id="649"/>
      <w:bookmarkEnd w:id="650"/>
      <w:bookmarkEnd w:id="651"/>
      <w:bookmarkEnd w:id="652"/>
      <w:bookmarkEnd w:id="653"/>
    </w:p>
    <w:p w:rsidR="00BA0E00" w:rsidRDefault="00BA0E00" w:rsidP="00551296">
      <w:pPr>
        <w:widowControl w:val="0"/>
        <w:autoSpaceDE w:val="0"/>
        <w:autoSpaceDN w:val="0"/>
        <w:adjustRightInd w:val="0"/>
        <w:ind w:firstLine="709"/>
        <w:jc w:val="both"/>
        <w:rPr>
          <w:rFonts w:eastAsia="Times New Roman"/>
          <w:sz w:val="24"/>
          <w:lang w:val="ru-RU"/>
        </w:rPr>
      </w:pPr>
    </w:p>
    <w:p w:rsidR="00551296" w:rsidRPr="0083387D" w:rsidRDefault="00551296" w:rsidP="00551296">
      <w:pPr>
        <w:widowControl w:val="0"/>
        <w:autoSpaceDE w:val="0"/>
        <w:autoSpaceDN w:val="0"/>
        <w:adjustRightInd w:val="0"/>
        <w:ind w:firstLine="709"/>
        <w:jc w:val="both"/>
        <w:rPr>
          <w:rFonts w:eastAsia="Times New Roman"/>
          <w:sz w:val="24"/>
          <w:lang w:val="ru-RU"/>
        </w:rPr>
      </w:pPr>
      <w:r w:rsidRPr="0083387D">
        <w:rPr>
          <w:rFonts w:eastAsia="Times New Roman"/>
          <w:sz w:val="24"/>
          <w:lang w:val="ru-RU"/>
        </w:rPr>
        <w:t xml:space="preserve">Санитарно-защитные зоны промышленных, коммунальных и других объектов, устанавливаются в пределах населенных пунктов с целью отделения объектов, являющихся источниками выбросов, загрязняющих веществ, повышенных уровней шума, вибрации, ультразвука, электромагнитных волн, ионизирующих излучений от жилой застройки. </w:t>
      </w:r>
    </w:p>
    <w:p w:rsidR="00551296" w:rsidRPr="0083387D" w:rsidRDefault="00551296" w:rsidP="00551296">
      <w:pPr>
        <w:widowControl w:val="0"/>
        <w:autoSpaceDE w:val="0"/>
        <w:autoSpaceDN w:val="0"/>
        <w:adjustRightInd w:val="0"/>
        <w:ind w:firstLine="709"/>
        <w:jc w:val="both"/>
        <w:rPr>
          <w:rFonts w:eastAsia="Times New Roman"/>
          <w:sz w:val="24"/>
          <w:lang w:val="ru-RU"/>
        </w:rPr>
      </w:pPr>
      <w:r w:rsidRPr="0083387D">
        <w:rPr>
          <w:rFonts w:eastAsia="Times New Roman"/>
          <w:sz w:val="24"/>
          <w:lang w:val="ru-RU"/>
        </w:rPr>
        <w:t xml:space="preserve">В соответствии с СанПиН 2.2.1/2.1.1.1200-03, определены размеры санитарно-защитных зон и нормативных разрывов от объектов, расположенных в границах разработки генерального плана (табл. 11.3.1, 11.3.2). </w:t>
      </w:r>
    </w:p>
    <w:p w:rsidR="00551296" w:rsidRPr="0083387D" w:rsidRDefault="00551296" w:rsidP="00551296">
      <w:pPr>
        <w:widowControl w:val="0"/>
        <w:autoSpaceDE w:val="0"/>
        <w:autoSpaceDN w:val="0"/>
        <w:adjustRightInd w:val="0"/>
        <w:ind w:firstLine="709"/>
        <w:jc w:val="both"/>
        <w:rPr>
          <w:rFonts w:eastAsia="Times New Roman"/>
          <w:sz w:val="24"/>
          <w:lang w:val="ru-RU"/>
        </w:rPr>
      </w:pPr>
      <w:r w:rsidRPr="0083387D">
        <w:rPr>
          <w:rFonts w:eastAsia="Times New Roman"/>
          <w:sz w:val="24"/>
          <w:lang w:val="ru-RU"/>
        </w:rPr>
        <w:t>СЗЗ определяется исходя из проектной мощности объекта или для вновь проектируемых объектов. В соответствии с п. 3.8 СанПиН 2.2.1/2.1.1.1200-03, временное сокращение объема производства не является основанием к уменьшению СЗЗ от объекта.</w:t>
      </w:r>
    </w:p>
    <w:p w:rsidR="00551296" w:rsidRPr="0083387D" w:rsidRDefault="00551296" w:rsidP="00551296">
      <w:pPr>
        <w:widowControl w:val="0"/>
        <w:autoSpaceDE w:val="0"/>
        <w:autoSpaceDN w:val="0"/>
        <w:adjustRightInd w:val="0"/>
        <w:ind w:firstLine="709"/>
        <w:jc w:val="both"/>
        <w:rPr>
          <w:rFonts w:eastAsia="Times New Roman"/>
          <w:sz w:val="24"/>
          <w:lang w:val="ru-RU"/>
        </w:rPr>
      </w:pPr>
      <w:r w:rsidRPr="0083387D">
        <w:rPr>
          <w:rFonts w:eastAsia="Times New Roman"/>
          <w:sz w:val="24"/>
          <w:lang w:val="ru-RU"/>
        </w:rPr>
        <w:t>Санитарно-защитные зоны, указанные в таблице 11.3.1, могут быть сокращены путем разработки и согласования в установленном порядке проектов организации СЗЗ.</w:t>
      </w:r>
    </w:p>
    <w:p w:rsidR="0083387D" w:rsidRDefault="0083387D" w:rsidP="0083387D">
      <w:pPr>
        <w:spacing w:after="200" w:line="276" w:lineRule="auto"/>
        <w:rPr>
          <w:b/>
          <w:bCs/>
          <w:color w:val="000000" w:themeColor="text1"/>
          <w:sz w:val="24"/>
          <w:lang w:val="ru-RU"/>
        </w:rPr>
      </w:pPr>
    </w:p>
    <w:p w:rsidR="00BA0E00" w:rsidRDefault="00BA0E00">
      <w:pPr>
        <w:spacing w:after="200" w:line="276" w:lineRule="auto"/>
        <w:rPr>
          <w:rFonts w:eastAsia="Times New Roman"/>
          <w:b/>
          <w:sz w:val="24"/>
          <w:lang w:val="ru-RU"/>
        </w:rPr>
      </w:pPr>
      <w:r>
        <w:rPr>
          <w:rFonts w:eastAsia="Times New Roman"/>
          <w:b/>
          <w:sz w:val="24"/>
          <w:lang w:val="ru-RU"/>
        </w:rPr>
        <w:br w:type="page"/>
      </w:r>
    </w:p>
    <w:p w:rsidR="00551296" w:rsidRPr="0083387D" w:rsidRDefault="00551296" w:rsidP="00551296">
      <w:pPr>
        <w:jc w:val="both"/>
        <w:rPr>
          <w:rFonts w:eastAsia="Times New Roman"/>
          <w:sz w:val="24"/>
          <w:lang w:val="ru-RU"/>
        </w:rPr>
      </w:pPr>
      <w:r w:rsidRPr="0083387D">
        <w:rPr>
          <w:rFonts w:eastAsia="Times New Roman"/>
          <w:b/>
          <w:sz w:val="24"/>
          <w:lang w:val="ru-RU"/>
        </w:rPr>
        <w:lastRenderedPageBreak/>
        <w:t>Таблица 11.3.</w:t>
      </w:r>
      <w:r w:rsidR="001633E9">
        <w:rPr>
          <w:rFonts w:eastAsia="Times New Roman"/>
          <w:b/>
          <w:sz w:val="24"/>
          <w:lang w:val="ru-RU"/>
        </w:rPr>
        <w:t>1</w:t>
      </w:r>
      <w:r w:rsidRPr="0083387D">
        <w:rPr>
          <w:rFonts w:eastAsia="Times New Roman"/>
          <w:b/>
          <w:sz w:val="24"/>
          <w:lang w:val="ru-RU"/>
        </w:rPr>
        <w:t>.</w:t>
      </w:r>
      <w:r w:rsidRPr="0083387D">
        <w:rPr>
          <w:rFonts w:eastAsia="Times New Roman"/>
          <w:sz w:val="24"/>
          <w:lang w:val="ru-RU"/>
        </w:rPr>
        <w:t xml:space="preserve"> Размеры санитарно-защитных зон и нормативных разрывов объектов, расположенных на территории </w:t>
      </w:r>
      <w:r w:rsidR="0042578B">
        <w:rPr>
          <w:rFonts w:eastAsia="Times New Roman"/>
          <w:sz w:val="24"/>
          <w:lang w:val="ru-RU"/>
        </w:rPr>
        <w:t>городского</w:t>
      </w:r>
      <w:r w:rsidRPr="0083387D">
        <w:rPr>
          <w:rFonts w:eastAsia="Times New Roman"/>
          <w:sz w:val="24"/>
          <w:lang w:val="ru-RU"/>
        </w:rPr>
        <w:t xml:space="preserve"> поселения </w:t>
      </w:r>
      <w:r w:rsidR="00272D92">
        <w:rPr>
          <w:rFonts w:eastAsia="Times New Roman"/>
          <w:sz w:val="24"/>
          <w:lang w:val="ru-RU"/>
        </w:rPr>
        <w:t>Загорянский</w:t>
      </w:r>
    </w:p>
    <w:tbl>
      <w:tblPr>
        <w:tblW w:w="9205" w:type="dxa"/>
        <w:jc w:val="center"/>
        <w:tblInd w:w="-1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61"/>
        <w:gridCol w:w="2844"/>
      </w:tblGrid>
      <w:tr w:rsidR="00551296" w:rsidRPr="0083387D" w:rsidTr="00551296">
        <w:trPr>
          <w:jc w:val="center"/>
        </w:trPr>
        <w:tc>
          <w:tcPr>
            <w:tcW w:w="6361" w:type="dxa"/>
            <w:shd w:val="clear" w:color="auto" w:fill="BFBFBF"/>
            <w:vAlign w:val="center"/>
          </w:tcPr>
          <w:p w:rsidR="00551296" w:rsidRPr="0083387D" w:rsidRDefault="00551296" w:rsidP="00551296">
            <w:pPr>
              <w:jc w:val="center"/>
              <w:rPr>
                <w:rFonts w:eastAsia="Times New Roman"/>
                <w:b/>
                <w:sz w:val="20"/>
                <w:szCs w:val="20"/>
              </w:rPr>
            </w:pPr>
            <w:r w:rsidRPr="0083387D">
              <w:rPr>
                <w:rFonts w:eastAsia="Times New Roman"/>
                <w:b/>
                <w:sz w:val="20"/>
                <w:szCs w:val="20"/>
              </w:rPr>
              <w:t>Наименование объекта</w:t>
            </w:r>
          </w:p>
        </w:tc>
        <w:tc>
          <w:tcPr>
            <w:tcW w:w="2844" w:type="dxa"/>
            <w:shd w:val="clear" w:color="auto" w:fill="BFBFBF"/>
            <w:vAlign w:val="center"/>
          </w:tcPr>
          <w:p w:rsidR="00551296" w:rsidRPr="0083387D" w:rsidRDefault="00551296" w:rsidP="00551296">
            <w:pPr>
              <w:jc w:val="center"/>
              <w:rPr>
                <w:rFonts w:eastAsia="Times New Roman"/>
                <w:b/>
                <w:sz w:val="20"/>
                <w:szCs w:val="20"/>
              </w:rPr>
            </w:pPr>
            <w:r w:rsidRPr="0083387D">
              <w:rPr>
                <w:rFonts w:eastAsia="Times New Roman"/>
                <w:b/>
                <w:sz w:val="20"/>
                <w:szCs w:val="20"/>
              </w:rPr>
              <w:t>Размер СЗЗ, нормативные разрывы</w:t>
            </w:r>
          </w:p>
        </w:tc>
      </w:tr>
      <w:tr w:rsidR="00551296" w:rsidRPr="0083387D" w:rsidTr="00551296">
        <w:trPr>
          <w:jc w:val="center"/>
        </w:trPr>
        <w:tc>
          <w:tcPr>
            <w:tcW w:w="6361" w:type="dxa"/>
            <w:vAlign w:val="center"/>
          </w:tcPr>
          <w:p w:rsidR="00551296" w:rsidRPr="0083387D" w:rsidRDefault="00551296" w:rsidP="00551296">
            <w:pPr>
              <w:jc w:val="center"/>
              <w:rPr>
                <w:rFonts w:eastAsia="Times New Roman"/>
                <w:sz w:val="20"/>
                <w:szCs w:val="20"/>
              </w:rPr>
            </w:pPr>
            <w:r w:rsidRPr="0083387D">
              <w:rPr>
                <w:rFonts w:eastAsia="Times New Roman"/>
                <w:sz w:val="20"/>
                <w:szCs w:val="20"/>
                <w:lang w:val="ru-RU"/>
              </w:rPr>
              <w:t xml:space="preserve">Бойни мелких животных и птиц, а также скотоубойные объекты мощностью </w:t>
            </w:r>
            <w:r w:rsidRPr="0083387D">
              <w:rPr>
                <w:rFonts w:eastAsia="Times New Roman"/>
                <w:sz w:val="20"/>
                <w:szCs w:val="20"/>
              </w:rPr>
              <w:t>50-500 тонн в сутки</w:t>
            </w:r>
          </w:p>
        </w:tc>
        <w:tc>
          <w:tcPr>
            <w:tcW w:w="2844" w:type="dxa"/>
            <w:vAlign w:val="center"/>
          </w:tcPr>
          <w:p w:rsidR="00551296" w:rsidRPr="0083387D" w:rsidRDefault="00551296" w:rsidP="00551296">
            <w:pPr>
              <w:jc w:val="center"/>
              <w:rPr>
                <w:rFonts w:eastAsia="Times New Roman"/>
                <w:sz w:val="20"/>
                <w:szCs w:val="20"/>
              </w:rPr>
            </w:pPr>
            <w:smartTag w:uri="urn:schemas-microsoft-com:office:smarttags" w:element="metricconverter">
              <w:smartTagPr>
                <w:attr w:name="ProductID" w:val="300 м"/>
              </w:smartTagPr>
              <w:r w:rsidRPr="0083387D">
                <w:rPr>
                  <w:rFonts w:eastAsia="Times New Roman"/>
                  <w:sz w:val="20"/>
                  <w:szCs w:val="20"/>
                </w:rPr>
                <w:t>300 м</w:t>
              </w:r>
            </w:smartTag>
          </w:p>
        </w:tc>
      </w:tr>
      <w:tr w:rsidR="00551296" w:rsidRPr="0083387D" w:rsidTr="00551296">
        <w:trPr>
          <w:jc w:val="center"/>
        </w:trPr>
        <w:tc>
          <w:tcPr>
            <w:tcW w:w="6361" w:type="dxa"/>
            <w:vAlign w:val="center"/>
          </w:tcPr>
          <w:p w:rsidR="00551296" w:rsidRPr="0083387D" w:rsidRDefault="00551296" w:rsidP="00551296">
            <w:pPr>
              <w:jc w:val="center"/>
              <w:rPr>
                <w:rFonts w:eastAsia="Times New Roman"/>
                <w:sz w:val="20"/>
                <w:szCs w:val="20"/>
                <w:lang w:val="ru-RU"/>
              </w:rPr>
            </w:pPr>
            <w:r w:rsidRPr="0083387D">
              <w:rPr>
                <w:rFonts w:eastAsia="Times New Roman"/>
                <w:sz w:val="20"/>
                <w:szCs w:val="20"/>
                <w:lang w:val="ru-RU"/>
              </w:rPr>
              <w:t>Станции технического обслуживания легковых автомобилей до 5 постов</w:t>
            </w:r>
          </w:p>
        </w:tc>
        <w:tc>
          <w:tcPr>
            <w:tcW w:w="2844" w:type="dxa"/>
            <w:vAlign w:val="center"/>
          </w:tcPr>
          <w:p w:rsidR="00551296" w:rsidRPr="0083387D" w:rsidRDefault="00551296" w:rsidP="00551296">
            <w:pPr>
              <w:jc w:val="center"/>
              <w:rPr>
                <w:rFonts w:eastAsia="Times New Roman"/>
                <w:sz w:val="20"/>
                <w:szCs w:val="20"/>
              </w:rPr>
            </w:pPr>
            <w:r w:rsidRPr="0083387D">
              <w:rPr>
                <w:rFonts w:eastAsia="Times New Roman"/>
                <w:sz w:val="20"/>
                <w:szCs w:val="20"/>
              </w:rPr>
              <w:t>50 м</w:t>
            </w:r>
          </w:p>
        </w:tc>
      </w:tr>
      <w:tr w:rsidR="00551296" w:rsidRPr="0083387D" w:rsidTr="00551296">
        <w:trPr>
          <w:jc w:val="center"/>
        </w:trPr>
        <w:tc>
          <w:tcPr>
            <w:tcW w:w="6361" w:type="dxa"/>
            <w:vAlign w:val="center"/>
          </w:tcPr>
          <w:p w:rsidR="00551296" w:rsidRPr="0083387D" w:rsidRDefault="00551296" w:rsidP="00551296">
            <w:pPr>
              <w:jc w:val="center"/>
              <w:rPr>
                <w:rFonts w:eastAsia="Times New Roman"/>
                <w:sz w:val="20"/>
                <w:szCs w:val="20"/>
              </w:rPr>
            </w:pPr>
            <w:r w:rsidRPr="0083387D">
              <w:rPr>
                <w:rFonts w:eastAsia="Times New Roman"/>
                <w:sz w:val="20"/>
                <w:szCs w:val="20"/>
                <w:lang w:val="ru-RU"/>
              </w:rPr>
              <w:t xml:space="preserve">Кладбища смешанного и традиционного захоронения площадью </w:t>
            </w:r>
            <w:r w:rsidRPr="0083387D">
              <w:rPr>
                <w:rFonts w:eastAsia="Times New Roman"/>
                <w:sz w:val="20"/>
                <w:szCs w:val="20"/>
              </w:rPr>
              <w:t>10 га и менее</w:t>
            </w:r>
          </w:p>
        </w:tc>
        <w:tc>
          <w:tcPr>
            <w:tcW w:w="2844" w:type="dxa"/>
            <w:vAlign w:val="center"/>
          </w:tcPr>
          <w:p w:rsidR="00551296" w:rsidRPr="0083387D" w:rsidRDefault="00551296" w:rsidP="00551296">
            <w:pPr>
              <w:jc w:val="center"/>
              <w:rPr>
                <w:rFonts w:eastAsia="Times New Roman"/>
                <w:sz w:val="20"/>
                <w:szCs w:val="20"/>
              </w:rPr>
            </w:pPr>
            <w:r w:rsidRPr="0083387D">
              <w:rPr>
                <w:rFonts w:eastAsia="Times New Roman"/>
                <w:sz w:val="20"/>
                <w:szCs w:val="20"/>
              </w:rPr>
              <w:t>100 м</w:t>
            </w:r>
          </w:p>
        </w:tc>
      </w:tr>
      <w:tr w:rsidR="00551296" w:rsidRPr="0083387D" w:rsidTr="00551296">
        <w:trPr>
          <w:jc w:val="center"/>
        </w:trPr>
        <w:tc>
          <w:tcPr>
            <w:tcW w:w="6361" w:type="dxa"/>
            <w:vAlign w:val="center"/>
          </w:tcPr>
          <w:p w:rsidR="00551296" w:rsidRPr="0083387D" w:rsidRDefault="00551296" w:rsidP="00551296">
            <w:pPr>
              <w:jc w:val="center"/>
              <w:rPr>
                <w:rFonts w:eastAsia="Times New Roman"/>
                <w:sz w:val="20"/>
                <w:szCs w:val="20"/>
                <w:lang w:val="ru-RU"/>
              </w:rPr>
            </w:pPr>
            <w:r w:rsidRPr="0083387D">
              <w:rPr>
                <w:rFonts w:eastAsia="Times New Roman"/>
                <w:sz w:val="20"/>
                <w:szCs w:val="20"/>
                <w:lang w:val="ru-RU"/>
              </w:rPr>
              <w:t xml:space="preserve">Сооружения для механической и биологической очистки с термомеханической обработкой осадка в закрытых помещениях мощностью </w:t>
            </w:r>
            <w:r w:rsidRPr="0083387D">
              <w:rPr>
                <w:color w:val="000000"/>
                <w:sz w:val="20"/>
                <w:szCs w:val="20"/>
                <w:shd w:val="clear" w:color="auto" w:fill="FFFFFF"/>
                <w:lang w:val="ru-RU"/>
              </w:rPr>
              <w:t>менее 0.2 тыс. куб. м/сут.</w:t>
            </w:r>
            <w:r w:rsidRPr="0083387D">
              <w:rPr>
                <w:rFonts w:eastAsia="Times New Roman"/>
                <w:sz w:val="20"/>
                <w:szCs w:val="20"/>
                <w:lang w:val="ru-RU"/>
              </w:rPr>
              <w:t>,</w:t>
            </w:r>
          </w:p>
        </w:tc>
        <w:tc>
          <w:tcPr>
            <w:tcW w:w="2844" w:type="dxa"/>
            <w:vAlign w:val="center"/>
          </w:tcPr>
          <w:p w:rsidR="00551296" w:rsidRPr="0083387D" w:rsidRDefault="00551296" w:rsidP="00551296">
            <w:pPr>
              <w:jc w:val="center"/>
              <w:rPr>
                <w:rFonts w:eastAsia="Times New Roman"/>
                <w:sz w:val="20"/>
                <w:szCs w:val="20"/>
              </w:rPr>
            </w:pPr>
            <w:r w:rsidRPr="0083387D">
              <w:rPr>
                <w:rFonts w:eastAsia="Times New Roman"/>
                <w:sz w:val="20"/>
                <w:szCs w:val="20"/>
              </w:rPr>
              <w:t>100 м</w:t>
            </w:r>
          </w:p>
        </w:tc>
      </w:tr>
      <w:tr w:rsidR="00551296" w:rsidRPr="0083387D" w:rsidTr="00551296">
        <w:trPr>
          <w:jc w:val="center"/>
        </w:trPr>
        <w:tc>
          <w:tcPr>
            <w:tcW w:w="6361" w:type="dxa"/>
            <w:vAlign w:val="center"/>
          </w:tcPr>
          <w:p w:rsidR="00551296" w:rsidRPr="0083387D" w:rsidRDefault="00551296" w:rsidP="00551296">
            <w:pPr>
              <w:jc w:val="center"/>
              <w:rPr>
                <w:rFonts w:eastAsia="Times New Roman"/>
                <w:sz w:val="20"/>
                <w:szCs w:val="20"/>
              </w:rPr>
            </w:pPr>
            <w:r w:rsidRPr="0083387D">
              <w:rPr>
                <w:rFonts w:eastAsia="Times New Roman"/>
                <w:sz w:val="20"/>
                <w:szCs w:val="20"/>
                <w:lang w:val="ru-RU"/>
              </w:rPr>
              <w:t xml:space="preserve">Сооружения для механической и биологической очистки с термомеханической обработкой осадка в закрытых помещениях мощностью </w:t>
            </w:r>
            <w:r w:rsidRPr="0083387D">
              <w:rPr>
                <w:rFonts w:eastAsia="Times New Roman"/>
                <w:sz w:val="20"/>
                <w:szCs w:val="20"/>
              </w:rPr>
              <w:t>0.2 - 5 тыс. куб. м/сут.,</w:t>
            </w:r>
          </w:p>
        </w:tc>
        <w:tc>
          <w:tcPr>
            <w:tcW w:w="2844" w:type="dxa"/>
            <w:vAlign w:val="center"/>
          </w:tcPr>
          <w:p w:rsidR="00551296" w:rsidRPr="0083387D" w:rsidRDefault="00551296" w:rsidP="00551296">
            <w:pPr>
              <w:jc w:val="center"/>
              <w:rPr>
                <w:rFonts w:eastAsia="Times New Roman"/>
                <w:sz w:val="20"/>
                <w:szCs w:val="20"/>
              </w:rPr>
            </w:pPr>
            <w:r w:rsidRPr="0083387D">
              <w:rPr>
                <w:rFonts w:eastAsia="Times New Roman"/>
                <w:sz w:val="20"/>
                <w:szCs w:val="20"/>
              </w:rPr>
              <w:t>150 м</w:t>
            </w:r>
          </w:p>
        </w:tc>
      </w:tr>
      <w:tr w:rsidR="00551296" w:rsidRPr="0083387D" w:rsidTr="00551296">
        <w:trPr>
          <w:jc w:val="center"/>
        </w:trPr>
        <w:tc>
          <w:tcPr>
            <w:tcW w:w="6361" w:type="dxa"/>
            <w:vAlign w:val="center"/>
          </w:tcPr>
          <w:p w:rsidR="00551296" w:rsidRPr="0083387D" w:rsidRDefault="00551296" w:rsidP="00551296">
            <w:pPr>
              <w:jc w:val="center"/>
              <w:rPr>
                <w:rFonts w:eastAsia="Times New Roman"/>
                <w:sz w:val="20"/>
                <w:szCs w:val="20"/>
              </w:rPr>
            </w:pPr>
            <w:r w:rsidRPr="0083387D">
              <w:rPr>
                <w:rFonts w:eastAsia="Times New Roman"/>
                <w:sz w:val="20"/>
                <w:szCs w:val="20"/>
              </w:rPr>
              <w:t>Поля фильтрации</w:t>
            </w:r>
          </w:p>
        </w:tc>
        <w:tc>
          <w:tcPr>
            <w:tcW w:w="2844" w:type="dxa"/>
            <w:vAlign w:val="center"/>
          </w:tcPr>
          <w:p w:rsidR="00551296" w:rsidRPr="0083387D" w:rsidRDefault="00551296" w:rsidP="00551296">
            <w:pPr>
              <w:jc w:val="center"/>
              <w:rPr>
                <w:rFonts w:eastAsia="Times New Roman"/>
                <w:sz w:val="20"/>
                <w:szCs w:val="20"/>
              </w:rPr>
            </w:pPr>
            <w:r w:rsidRPr="0083387D">
              <w:rPr>
                <w:rFonts w:eastAsia="Times New Roman"/>
                <w:sz w:val="20"/>
                <w:szCs w:val="20"/>
              </w:rPr>
              <w:t>200 м</w:t>
            </w:r>
          </w:p>
        </w:tc>
      </w:tr>
      <w:tr w:rsidR="00551296" w:rsidRPr="0083387D" w:rsidTr="00551296">
        <w:trPr>
          <w:jc w:val="center"/>
        </w:trPr>
        <w:tc>
          <w:tcPr>
            <w:tcW w:w="6361" w:type="dxa"/>
            <w:vAlign w:val="center"/>
          </w:tcPr>
          <w:p w:rsidR="00551296" w:rsidRPr="0083387D" w:rsidRDefault="00551296" w:rsidP="00551296">
            <w:pPr>
              <w:jc w:val="center"/>
              <w:rPr>
                <w:rFonts w:eastAsia="Times New Roman"/>
                <w:sz w:val="20"/>
                <w:szCs w:val="20"/>
                <w:lang w:val="ru-RU"/>
              </w:rPr>
            </w:pPr>
            <w:r w:rsidRPr="0083387D">
              <w:rPr>
                <w:rFonts w:eastAsia="Times New Roman"/>
                <w:sz w:val="20"/>
                <w:szCs w:val="20"/>
                <w:lang w:val="ru-RU"/>
              </w:rPr>
              <w:t>Насосные станции мощностью менее 0.2 тыс. куб. м/сут.</w:t>
            </w:r>
          </w:p>
        </w:tc>
        <w:tc>
          <w:tcPr>
            <w:tcW w:w="2844" w:type="dxa"/>
            <w:vAlign w:val="center"/>
          </w:tcPr>
          <w:p w:rsidR="00551296" w:rsidRPr="0083387D" w:rsidRDefault="00551296" w:rsidP="00551296">
            <w:pPr>
              <w:jc w:val="center"/>
              <w:rPr>
                <w:rFonts w:eastAsia="Times New Roman"/>
                <w:sz w:val="20"/>
                <w:szCs w:val="20"/>
              </w:rPr>
            </w:pPr>
            <w:r w:rsidRPr="0083387D">
              <w:rPr>
                <w:rFonts w:eastAsia="Times New Roman"/>
                <w:sz w:val="20"/>
                <w:szCs w:val="20"/>
              </w:rPr>
              <w:t>15 м</w:t>
            </w:r>
          </w:p>
        </w:tc>
      </w:tr>
      <w:tr w:rsidR="00551296" w:rsidRPr="0083387D" w:rsidTr="00551296">
        <w:trPr>
          <w:jc w:val="center"/>
        </w:trPr>
        <w:tc>
          <w:tcPr>
            <w:tcW w:w="6361" w:type="dxa"/>
            <w:vAlign w:val="center"/>
          </w:tcPr>
          <w:p w:rsidR="00551296" w:rsidRPr="0083387D" w:rsidRDefault="00551296" w:rsidP="00551296">
            <w:pPr>
              <w:jc w:val="center"/>
              <w:rPr>
                <w:rFonts w:eastAsia="Times New Roman"/>
                <w:sz w:val="20"/>
                <w:szCs w:val="20"/>
                <w:lang w:val="ru-RU"/>
              </w:rPr>
            </w:pPr>
            <w:r w:rsidRPr="0083387D">
              <w:rPr>
                <w:rFonts w:eastAsia="Times New Roman"/>
                <w:sz w:val="20"/>
                <w:szCs w:val="20"/>
                <w:lang w:val="ru-RU"/>
              </w:rPr>
              <w:t>Насосные станции мощностью 0.2-5 тыс. куб. м/</w:t>
            </w:r>
            <w:proofErr w:type="gramStart"/>
            <w:r w:rsidRPr="0083387D">
              <w:rPr>
                <w:rFonts w:eastAsia="Times New Roman"/>
                <w:sz w:val="20"/>
                <w:szCs w:val="20"/>
                <w:lang w:val="ru-RU"/>
              </w:rPr>
              <w:t>сут и</w:t>
            </w:r>
            <w:proofErr w:type="gramEnd"/>
            <w:r w:rsidRPr="0083387D">
              <w:rPr>
                <w:rFonts w:eastAsia="Times New Roman"/>
                <w:sz w:val="20"/>
                <w:szCs w:val="20"/>
                <w:lang w:val="ru-RU"/>
              </w:rPr>
              <w:t xml:space="preserve"> от 5-50 тыс. куб. м/сут</w:t>
            </w:r>
          </w:p>
        </w:tc>
        <w:tc>
          <w:tcPr>
            <w:tcW w:w="2844" w:type="dxa"/>
            <w:vAlign w:val="center"/>
          </w:tcPr>
          <w:p w:rsidR="00551296" w:rsidRPr="0083387D" w:rsidRDefault="00551296" w:rsidP="00551296">
            <w:pPr>
              <w:jc w:val="center"/>
              <w:rPr>
                <w:rFonts w:eastAsia="Times New Roman"/>
                <w:sz w:val="20"/>
                <w:szCs w:val="20"/>
              </w:rPr>
            </w:pPr>
            <w:r w:rsidRPr="0083387D">
              <w:rPr>
                <w:rFonts w:eastAsia="Times New Roman"/>
                <w:sz w:val="20"/>
                <w:szCs w:val="20"/>
              </w:rPr>
              <w:t>20 м</w:t>
            </w:r>
          </w:p>
        </w:tc>
      </w:tr>
      <w:tr w:rsidR="00551296" w:rsidRPr="0083387D" w:rsidTr="00551296">
        <w:trPr>
          <w:jc w:val="center"/>
        </w:trPr>
        <w:tc>
          <w:tcPr>
            <w:tcW w:w="6361" w:type="dxa"/>
            <w:shd w:val="clear" w:color="auto" w:fill="auto"/>
            <w:vAlign w:val="center"/>
          </w:tcPr>
          <w:p w:rsidR="00551296" w:rsidRPr="0083387D" w:rsidRDefault="00551296" w:rsidP="00551296">
            <w:pPr>
              <w:jc w:val="center"/>
              <w:rPr>
                <w:rFonts w:eastAsia="Times New Roman"/>
                <w:sz w:val="20"/>
                <w:szCs w:val="20"/>
              </w:rPr>
            </w:pPr>
            <w:r w:rsidRPr="0083387D">
              <w:rPr>
                <w:rFonts w:eastAsia="Times New Roman"/>
                <w:sz w:val="20"/>
                <w:szCs w:val="20"/>
              </w:rPr>
              <w:t>Склады</w:t>
            </w:r>
          </w:p>
        </w:tc>
        <w:tc>
          <w:tcPr>
            <w:tcW w:w="2844" w:type="dxa"/>
            <w:shd w:val="clear" w:color="auto" w:fill="auto"/>
            <w:vAlign w:val="center"/>
          </w:tcPr>
          <w:p w:rsidR="00551296" w:rsidRPr="0083387D" w:rsidRDefault="00551296" w:rsidP="00551296">
            <w:pPr>
              <w:jc w:val="center"/>
              <w:rPr>
                <w:rFonts w:eastAsia="Times New Roman"/>
                <w:sz w:val="20"/>
                <w:szCs w:val="20"/>
              </w:rPr>
            </w:pPr>
            <w:smartTag w:uri="urn:schemas-microsoft-com:office:smarttags" w:element="metricconverter">
              <w:smartTagPr>
                <w:attr w:name="ProductID" w:val="50 м"/>
              </w:smartTagPr>
              <w:r w:rsidRPr="0083387D">
                <w:rPr>
                  <w:rFonts w:eastAsia="Times New Roman"/>
                  <w:sz w:val="20"/>
                  <w:szCs w:val="20"/>
                </w:rPr>
                <w:t>50 м</w:t>
              </w:r>
            </w:smartTag>
          </w:p>
        </w:tc>
      </w:tr>
      <w:tr w:rsidR="00551296" w:rsidRPr="0083387D" w:rsidTr="00551296">
        <w:trPr>
          <w:jc w:val="center"/>
        </w:trPr>
        <w:tc>
          <w:tcPr>
            <w:tcW w:w="6361" w:type="dxa"/>
            <w:vAlign w:val="center"/>
          </w:tcPr>
          <w:p w:rsidR="00551296" w:rsidRPr="0083387D" w:rsidRDefault="00551296" w:rsidP="00551296">
            <w:pPr>
              <w:jc w:val="center"/>
              <w:rPr>
                <w:rFonts w:eastAsia="Times New Roman"/>
                <w:sz w:val="20"/>
                <w:szCs w:val="20"/>
              </w:rPr>
            </w:pPr>
            <w:r w:rsidRPr="0083387D">
              <w:rPr>
                <w:rFonts w:eastAsia="Times New Roman"/>
                <w:sz w:val="20"/>
                <w:szCs w:val="20"/>
              </w:rPr>
              <w:t>Пожарная часть*</w:t>
            </w:r>
          </w:p>
        </w:tc>
        <w:tc>
          <w:tcPr>
            <w:tcW w:w="2844" w:type="dxa"/>
            <w:vAlign w:val="center"/>
          </w:tcPr>
          <w:p w:rsidR="00551296" w:rsidRPr="0083387D" w:rsidRDefault="00551296" w:rsidP="00551296">
            <w:pPr>
              <w:jc w:val="center"/>
              <w:rPr>
                <w:rFonts w:eastAsia="Times New Roman"/>
                <w:sz w:val="20"/>
                <w:szCs w:val="20"/>
              </w:rPr>
            </w:pPr>
            <w:smartTag w:uri="urn:schemas-microsoft-com:office:smarttags" w:element="metricconverter">
              <w:smartTagPr>
                <w:attr w:name="ProductID" w:val="15 м"/>
              </w:smartTagPr>
              <w:r w:rsidRPr="0083387D">
                <w:rPr>
                  <w:rFonts w:eastAsia="Times New Roman"/>
                  <w:sz w:val="20"/>
                  <w:szCs w:val="20"/>
                </w:rPr>
                <w:t>15 м</w:t>
              </w:r>
            </w:smartTag>
          </w:p>
        </w:tc>
      </w:tr>
      <w:tr w:rsidR="00551296" w:rsidRPr="0083387D" w:rsidTr="00551296">
        <w:trPr>
          <w:jc w:val="center"/>
        </w:trPr>
        <w:tc>
          <w:tcPr>
            <w:tcW w:w="6361" w:type="dxa"/>
            <w:vAlign w:val="center"/>
          </w:tcPr>
          <w:p w:rsidR="00551296" w:rsidRPr="0083387D" w:rsidRDefault="00551296" w:rsidP="00551296">
            <w:pPr>
              <w:autoSpaceDE w:val="0"/>
              <w:autoSpaceDN w:val="0"/>
              <w:adjustRightInd w:val="0"/>
              <w:jc w:val="center"/>
              <w:outlineLvl w:val="4"/>
              <w:rPr>
                <w:sz w:val="20"/>
                <w:szCs w:val="20"/>
                <w:lang w:val="ru-RU"/>
              </w:rPr>
            </w:pPr>
            <w:r w:rsidRPr="0083387D">
              <w:rPr>
                <w:sz w:val="20"/>
                <w:szCs w:val="20"/>
                <w:lang w:val="ru-RU"/>
              </w:rPr>
              <w:t>Автозаправочные станции для заправки грузового и легкового автотранспорта жидким и газовым топливом</w:t>
            </w:r>
          </w:p>
        </w:tc>
        <w:tc>
          <w:tcPr>
            <w:tcW w:w="2844" w:type="dxa"/>
            <w:vAlign w:val="center"/>
          </w:tcPr>
          <w:p w:rsidR="00551296" w:rsidRPr="0083387D" w:rsidRDefault="00551296" w:rsidP="00551296">
            <w:pPr>
              <w:jc w:val="center"/>
              <w:rPr>
                <w:rFonts w:eastAsia="Times New Roman"/>
                <w:sz w:val="20"/>
                <w:szCs w:val="20"/>
              </w:rPr>
            </w:pPr>
            <w:smartTag w:uri="urn:schemas-microsoft-com:office:smarttags" w:element="metricconverter">
              <w:smartTagPr>
                <w:attr w:name="ProductID" w:val="100 м"/>
              </w:smartTagPr>
              <w:r w:rsidRPr="0083387D">
                <w:rPr>
                  <w:rFonts w:eastAsia="Times New Roman"/>
                  <w:sz w:val="20"/>
                  <w:szCs w:val="20"/>
                </w:rPr>
                <w:t>100 м</w:t>
              </w:r>
            </w:smartTag>
          </w:p>
        </w:tc>
      </w:tr>
      <w:tr w:rsidR="00551296" w:rsidRPr="0083387D" w:rsidTr="00551296">
        <w:trPr>
          <w:jc w:val="center"/>
        </w:trPr>
        <w:tc>
          <w:tcPr>
            <w:tcW w:w="6361" w:type="dxa"/>
            <w:vAlign w:val="center"/>
          </w:tcPr>
          <w:p w:rsidR="00551296" w:rsidRPr="0083387D" w:rsidRDefault="00551296" w:rsidP="00551296">
            <w:pPr>
              <w:autoSpaceDE w:val="0"/>
              <w:autoSpaceDN w:val="0"/>
              <w:adjustRightInd w:val="0"/>
              <w:jc w:val="center"/>
              <w:outlineLvl w:val="4"/>
              <w:rPr>
                <w:sz w:val="20"/>
                <w:szCs w:val="20"/>
                <w:lang w:val="ru-RU"/>
              </w:rPr>
            </w:pPr>
            <w:r w:rsidRPr="0083387D">
              <w:rPr>
                <w:sz w:val="20"/>
                <w:szCs w:val="20"/>
                <w:lang w:val="ru-RU"/>
              </w:rPr>
              <w:t>Мойка автомобилей с количеством постов от 2 до 5</w:t>
            </w:r>
          </w:p>
        </w:tc>
        <w:tc>
          <w:tcPr>
            <w:tcW w:w="2844" w:type="dxa"/>
            <w:vAlign w:val="center"/>
          </w:tcPr>
          <w:p w:rsidR="00551296" w:rsidRPr="0083387D" w:rsidRDefault="00551296" w:rsidP="00551296">
            <w:pPr>
              <w:jc w:val="center"/>
              <w:rPr>
                <w:rFonts w:eastAsia="Times New Roman"/>
                <w:sz w:val="20"/>
                <w:szCs w:val="20"/>
              </w:rPr>
            </w:pPr>
            <w:smartTag w:uri="urn:schemas-microsoft-com:office:smarttags" w:element="metricconverter">
              <w:smartTagPr>
                <w:attr w:name="ProductID" w:val="100 м"/>
              </w:smartTagPr>
              <w:r w:rsidRPr="0083387D">
                <w:rPr>
                  <w:rFonts w:eastAsia="Times New Roman"/>
                  <w:sz w:val="20"/>
                  <w:szCs w:val="20"/>
                </w:rPr>
                <w:t>100 м</w:t>
              </w:r>
            </w:smartTag>
          </w:p>
        </w:tc>
      </w:tr>
      <w:tr w:rsidR="00551296" w:rsidRPr="0083387D" w:rsidTr="00551296">
        <w:trPr>
          <w:jc w:val="center"/>
        </w:trPr>
        <w:tc>
          <w:tcPr>
            <w:tcW w:w="6361" w:type="dxa"/>
            <w:vAlign w:val="center"/>
          </w:tcPr>
          <w:p w:rsidR="00551296" w:rsidRPr="0083387D" w:rsidRDefault="00551296" w:rsidP="00551296">
            <w:pPr>
              <w:autoSpaceDE w:val="0"/>
              <w:autoSpaceDN w:val="0"/>
              <w:adjustRightInd w:val="0"/>
              <w:jc w:val="center"/>
              <w:outlineLvl w:val="4"/>
              <w:rPr>
                <w:sz w:val="20"/>
                <w:szCs w:val="20"/>
              </w:rPr>
            </w:pPr>
            <w:r w:rsidRPr="0083387D">
              <w:rPr>
                <w:sz w:val="20"/>
                <w:szCs w:val="20"/>
              </w:rPr>
              <w:t>ТП</w:t>
            </w:r>
          </w:p>
        </w:tc>
        <w:tc>
          <w:tcPr>
            <w:tcW w:w="2844" w:type="dxa"/>
            <w:vAlign w:val="center"/>
          </w:tcPr>
          <w:p w:rsidR="00551296" w:rsidRPr="0083387D" w:rsidRDefault="00551296" w:rsidP="00551296">
            <w:pPr>
              <w:jc w:val="center"/>
              <w:rPr>
                <w:rFonts w:eastAsia="Times New Roman"/>
                <w:sz w:val="20"/>
                <w:szCs w:val="20"/>
              </w:rPr>
            </w:pPr>
            <w:r w:rsidRPr="0083387D">
              <w:rPr>
                <w:rFonts w:eastAsia="Times New Roman"/>
                <w:sz w:val="20"/>
                <w:szCs w:val="20"/>
              </w:rPr>
              <w:t>10 м</w:t>
            </w:r>
          </w:p>
        </w:tc>
      </w:tr>
      <w:tr w:rsidR="00551296" w:rsidRPr="00523038" w:rsidTr="00551296">
        <w:trPr>
          <w:jc w:val="center"/>
        </w:trPr>
        <w:tc>
          <w:tcPr>
            <w:tcW w:w="9205" w:type="dxa"/>
            <w:gridSpan w:val="2"/>
            <w:vAlign w:val="center"/>
          </w:tcPr>
          <w:p w:rsidR="00551296" w:rsidRPr="0083387D" w:rsidRDefault="00551296" w:rsidP="00551296">
            <w:pPr>
              <w:autoSpaceDE w:val="0"/>
              <w:autoSpaceDN w:val="0"/>
              <w:adjustRightInd w:val="0"/>
              <w:jc w:val="center"/>
              <w:outlineLvl w:val="4"/>
              <w:rPr>
                <w:sz w:val="20"/>
                <w:szCs w:val="20"/>
                <w:lang w:val="ru-RU"/>
              </w:rPr>
            </w:pPr>
            <w:r w:rsidRPr="0083387D">
              <w:rPr>
                <w:sz w:val="20"/>
                <w:szCs w:val="20"/>
                <w:lang w:val="ru-RU"/>
              </w:rPr>
              <w:t>Разрыв от наземных гаражей-стоянок, паркингов закрытого типа принимается на основании результатов расчетов рассеивания загрязнений в атмосферном воздухе и уровней физического воздействия.</w:t>
            </w:r>
          </w:p>
        </w:tc>
      </w:tr>
      <w:tr w:rsidR="00551296" w:rsidRPr="00523038" w:rsidTr="00551296">
        <w:trPr>
          <w:jc w:val="center"/>
        </w:trPr>
        <w:tc>
          <w:tcPr>
            <w:tcW w:w="9205" w:type="dxa"/>
            <w:gridSpan w:val="2"/>
            <w:vAlign w:val="center"/>
          </w:tcPr>
          <w:p w:rsidR="00551296" w:rsidRPr="0083387D" w:rsidRDefault="00551296" w:rsidP="00551296">
            <w:pPr>
              <w:autoSpaceDE w:val="0"/>
              <w:autoSpaceDN w:val="0"/>
              <w:adjustRightInd w:val="0"/>
              <w:jc w:val="center"/>
              <w:outlineLvl w:val="4"/>
              <w:rPr>
                <w:sz w:val="20"/>
                <w:szCs w:val="20"/>
                <w:lang w:val="ru-RU"/>
              </w:rPr>
            </w:pPr>
            <w:r w:rsidRPr="0083387D">
              <w:rPr>
                <w:sz w:val="20"/>
                <w:szCs w:val="20"/>
                <w:lang w:val="ru-RU"/>
              </w:rPr>
              <w:t>Для котельных тепловой мощностью менее 200 Гкал, работающих на твердом, жидком и газообразном топливе, размер санитарно-защитной зоны устанавливается в каждом конкретном случае на основании расчетов рассеивания загрязнений атмосферного воздуха и физического воздействия на атмосферный воздух (шум, вибрация, ЭМП и др.), а также на основании результатов натурных исследований и измерений.</w:t>
            </w:r>
          </w:p>
        </w:tc>
      </w:tr>
    </w:tbl>
    <w:p w:rsidR="00551296" w:rsidRPr="00BA0E00" w:rsidRDefault="00551296" w:rsidP="00551296">
      <w:pPr>
        <w:ind w:left="709" w:right="706"/>
        <w:jc w:val="both"/>
        <w:rPr>
          <w:rFonts w:eastAsia="Times New Roman"/>
          <w:sz w:val="20"/>
          <w:szCs w:val="20"/>
          <w:lang w:val="ru-RU"/>
        </w:rPr>
      </w:pPr>
      <w:r w:rsidRPr="00BA0E00">
        <w:rPr>
          <w:rFonts w:eastAsia="Times New Roman"/>
          <w:sz w:val="20"/>
          <w:szCs w:val="20"/>
          <w:lang w:val="ru-RU"/>
        </w:rPr>
        <w:t>* Технический регламент о требованиях пожарной безопасности (ФЗ № 123-ФЗ от 11.07.2008)</w:t>
      </w:r>
    </w:p>
    <w:p w:rsidR="00551296" w:rsidRDefault="00551296" w:rsidP="00551296">
      <w:pPr>
        <w:jc w:val="both"/>
        <w:rPr>
          <w:rFonts w:eastAsia="Times New Roman"/>
          <w:b/>
          <w:szCs w:val="28"/>
          <w:lang w:val="ru-RU"/>
        </w:rPr>
      </w:pPr>
    </w:p>
    <w:p w:rsidR="00551296" w:rsidRPr="0083387D" w:rsidRDefault="00551296" w:rsidP="00551296">
      <w:pPr>
        <w:jc w:val="both"/>
        <w:rPr>
          <w:rFonts w:eastAsia="Times New Roman"/>
          <w:sz w:val="24"/>
          <w:lang w:val="ru-RU"/>
        </w:rPr>
      </w:pPr>
      <w:r w:rsidRPr="0083387D">
        <w:rPr>
          <w:rFonts w:eastAsia="Times New Roman"/>
          <w:b/>
          <w:sz w:val="24"/>
          <w:lang w:val="ru-RU"/>
        </w:rPr>
        <w:t>Таблица 11.3.</w:t>
      </w:r>
      <w:r w:rsidR="001633E9">
        <w:rPr>
          <w:rFonts w:eastAsia="Times New Roman"/>
          <w:b/>
          <w:sz w:val="24"/>
          <w:lang w:val="ru-RU"/>
        </w:rPr>
        <w:t>2</w:t>
      </w:r>
      <w:r w:rsidRPr="0083387D">
        <w:rPr>
          <w:rFonts w:eastAsia="Times New Roman"/>
          <w:b/>
          <w:sz w:val="24"/>
          <w:lang w:val="ru-RU"/>
        </w:rPr>
        <w:t>.</w:t>
      </w:r>
      <w:r w:rsidRPr="0083387D">
        <w:rPr>
          <w:rFonts w:eastAsia="Times New Roman"/>
          <w:sz w:val="24"/>
          <w:lang w:val="ru-RU"/>
        </w:rPr>
        <w:t xml:space="preserve"> Разрывы от сооружений для хранения легкового автотранспорта до объектов застройки</w:t>
      </w:r>
    </w:p>
    <w:tbl>
      <w:tblPr>
        <w:tblW w:w="9137" w:type="dxa"/>
        <w:tblCellSpacing w:w="15" w:type="dxa"/>
        <w:tblLayout w:type="fixed"/>
        <w:tblCellMar>
          <w:top w:w="15" w:type="dxa"/>
          <w:left w:w="15" w:type="dxa"/>
          <w:bottom w:w="15" w:type="dxa"/>
          <w:right w:w="15" w:type="dxa"/>
        </w:tblCellMar>
        <w:tblLook w:val="04A0"/>
      </w:tblPr>
      <w:tblGrid>
        <w:gridCol w:w="3086"/>
        <w:gridCol w:w="1374"/>
        <w:gridCol w:w="1134"/>
        <w:gridCol w:w="1134"/>
        <w:gridCol w:w="1134"/>
        <w:gridCol w:w="1275"/>
      </w:tblGrid>
      <w:tr w:rsidR="00551296" w:rsidRPr="0083387D" w:rsidTr="00551296">
        <w:trPr>
          <w:tblCellSpacing w:w="15" w:type="dxa"/>
        </w:trPr>
        <w:tc>
          <w:tcPr>
            <w:tcW w:w="3041" w:type="dxa"/>
            <w:vMerge w:val="restart"/>
            <w:tcBorders>
              <w:top w:val="single" w:sz="8" w:space="0" w:color="000000"/>
              <w:left w:val="single" w:sz="8" w:space="0" w:color="000000"/>
              <w:bottom w:val="single" w:sz="8" w:space="0" w:color="000000"/>
              <w:right w:val="single" w:sz="8" w:space="0" w:color="000000"/>
            </w:tcBorders>
            <w:hideMark/>
          </w:tcPr>
          <w:p w:rsidR="00551296" w:rsidRPr="0083387D" w:rsidRDefault="00551296" w:rsidP="00551296">
            <w:pPr>
              <w:jc w:val="center"/>
              <w:rPr>
                <w:rFonts w:eastAsia="Times New Roman"/>
                <w:b/>
                <w:sz w:val="20"/>
                <w:szCs w:val="20"/>
                <w:lang w:val="ru-RU"/>
              </w:rPr>
            </w:pPr>
            <w:r w:rsidRPr="0083387D">
              <w:rPr>
                <w:rFonts w:eastAsia="Times New Roman"/>
                <w:b/>
                <w:sz w:val="20"/>
                <w:szCs w:val="20"/>
                <w:lang w:val="ru-RU"/>
              </w:rPr>
              <w:t>Объекты, до которых исчисляется разрыв</w:t>
            </w:r>
          </w:p>
        </w:tc>
        <w:tc>
          <w:tcPr>
            <w:tcW w:w="6006" w:type="dxa"/>
            <w:gridSpan w:val="5"/>
            <w:tcBorders>
              <w:top w:val="single" w:sz="8" w:space="0" w:color="000000"/>
              <w:bottom w:val="single" w:sz="8" w:space="0" w:color="000000"/>
              <w:right w:val="single" w:sz="8" w:space="0" w:color="000000"/>
            </w:tcBorders>
            <w:hideMark/>
          </w:tcPr>
          <w:p w:rsidR="00551296" w:rsidRPr="0083387D" w:rsidRDefault="00551296" w:rsidP="00551296">
            <w:pPr>
              <w:jc w:val="center"/>
              <w:rPr>
                <w:rFonts w:eastAsia="Times New Roman"/>
                <w:b/>
                <w:sz w:val="20"/>
                <w:szCs w:val="20"/>
              </w:rPr>
            </w:pPr>
            <w:r w:rsidRPr="0083387D">
              <w:rPr>
                <w:rFonts w:eastAsia="Times New Roman"/>
                <w:b/>
                <w:sz w:val="20"/>
                <w:szCs w:val="20"/>
              </w:rPr>
              <w:t>Расстояние, м</w:t>
            </w:r>
          </w:p>
        </w:tc>
      </w:tr>
      <w:tr w:rsidR="00551296" w:rsidRPr="00523038" w:rsidTr="00551296">
        <w:trPr>
          <w:tblCellSpacing w:w="15" w:type="dxa"/>
        </w:trPr>
        <w:tc>
          <w:tcPr>
            <w:tcW w:w="3041" w:type="dxa"/>
            <w:vMerge/>
            <w:tcBorders>
              <w:top w:val="single" w:sz="8" w:space="0" w:color="000000"/>
              <w:left w:val="single" w:sz="8" w:space="0" w:color="000000"/>
              <w:bottom w:val="single" w:sz="8" w:space="0" w:color="000000"/>
              <w:right w:val="single" w:sz="8" w:space="0" w:color="000000"/>
            </w:tcBorders>
            <w:vAlign w:val="center"/>
            <w:hideMark/>
          </w:tcPr>
          <w:p w:rsidR="00551296" w:rsidRPr="0083387D" w:rsidRDefault="00551296" w:rsidP="00551296">
            <w:pPr>
              <w:jc w:val="center"/>
              <w:rPr>
                <w:rFonts w:eastAsia="Times New Roman"/>
                <w:b/>
                <w:sz w:val="20"/>
                <w:szCs w:val="20"/>
              </w:rPr>
            </w:pPr>
          </w:p>
        </w:tc>
        <w:tc>
          <w:tcPr>
            <w:tcW w:w="6006" w:type="dxa"/>
            <w:gridSpan w:val="5"/>
            <w:tcBorders>
              <w:bottom w:val="single" w:sz="8" w:space="0" w:color="000000"/>
              <w:right w:val="single" w:sz="8" w:space="0" w:color="000000"/>
            </w:tcBorders>
            <w:hideMark/>
          </w:tcPr>
          <w:p w:rsidR="00551296" w:rsidRPr="0083387D" w:rsidRDefault="00551296" w:rsidP="00551296">
            <w:pPr>
              <w:pStyle w:val="s1"/>
              <w:spacing w:before="0" w:beforeAutospacing="0" w:after="0" w:afterAutospacing="0"/>
              <w:jc w:val="center"/>
              <w:rPr>
                <w:b/>
                <w:sz w:val="20"/>
                <w:szCs w:val="20"/>
              </w:rPr>
            </w:pPr>
            <w:r w:rsidRPr="0083387D">
              <w:rPr>
                <w:b/>
                <w:sz w:val="20"/>
                <w:szCs w:val="20"/>
              </w:rPr>
              <w:t>Открытые автостоянки и паркинги вместимостью, машино-мест</w:t>
            </w:r>
          </w:p>
        </w:tc>
      </w:tr>
      <w:tr w:rsidR="00551296" w:rsidRPr="0083387D" w:rsidTr="00551296">
        <w:trPr>
          <w:tblCellSpacing w:w="15" w:type="dxa"/>
        </w:trPr>
        <w:tc>
          <w:tcPr>
            <w:tcW w:w="3041" w:type="dxa"/>
            <w:vMerge/>
            <w:tcBorders>
              <w:top w:val="single" w:sz="8" w:space="0" w:color="000000"/>
              <w:left w:val="single" w:sz="8" w:space="0" w:color="000000"/>
              <w:bottom w:val="single" w:sz="8" w:space="0" w:color="000000"/>
              <w:right w:val="single" w:sz="8" w:space="0" w:color="000000"/>
            </w:tcBorders>
            <w:vAlign w:val="center"/>
            <w:hideMark/>
          </w:tcPr>
          <w:p w:rsidR="00551296" w:rsidRPr="0083387D" w:rsidRDefault="00551296" w:rsidP="00551296">
            <w:pPr>
              <w:jc w:val="center"/>
              <w:rPr>
                <w:rFonts w:eastAsia="Times New Roman"/>
                <w:b/>
                <w:sz w:val="20"/>
                <w:szCs w:val="20"/>
                <w:lang w:val="ru-RU"/>
              </w:rPr>
            </w:pPr>
          </w:p>
        </w:tc>
        <w:tc>
          <w:tcPr>
            <w:tcW w:w="1344" w:type="dxa"/>
            <w:tcBorders>
              <w:bottom w:val="single" w:sz="8" w:space="0" w:color="000000"/>
              <w:right w:val="single" w:sz="8" w:space="0" w:color="000000"/>
            </w:tcBorders>
            <w:hideMark/>
          </w:tcPr>
          <w:p w:rsidR="00551296" w:rsidRPr="0083387D" w:rsidRDefault="00551296" w:rsidP="00551296">
            <w:pPr>
              <w:pStyle w:val="s1"/>
              <w:spacing w:before="0" w:beforeAutospacing="0" w:after="0" w:afterAutospacing="0"/>
              <w:jc w:val="center"/>
              <w:rPr>
                <w:b/>
                <w:sz w:val="20"/>
                <w:szCs w:val="20"/>
              </w:rPr>
            </w:pPr>
            <w:r w:rsidRPr="0083387D">
              <w:rPr>
                <w:b/>
                <w:sz w:val="20"/>
                <w:szCs w:val="20"/>
              </w:rPr>
              <w:t>10 и менее</w:t>
            </w:r>
          </w:p>
        </w:tc>
        <w:tc>
          <w:tcPr>
            <w:tcW w:w="1104" w:type="dxa"/>
            <w:tcBorders>
              <w:bottom w:val="single" w:sz="8" w:space="0" w:color="000000"/>
              <w:right w:val="single" w:sz="8" w:space="0" w:color="000000"/>
            </w:tcBorders>
            <w:hideMark/>
          </w:tcPr>
          <w:p w:rsidR="00551296" w:rsidRPr="0083387D" w:rsidRDefault="00551296" w:rsidP="00551296">
            <w:pPr>
              <w:pStyle w:val="s1"/>
              <w:spacing w:before="0" w:beforeAutospacing="0" w:after="0" w:afterAutospacing="0"/>
              <w:jc w:val="center"/>
              <w:rPr>
                <w:b/>
                <w:sz w:val="20"/>
                <w:szCs w:val="20"/>
              </w:rPr>
            </w:pPr>
            <w:r w:rsidRPr="0083387D">
              <w:rPr>
                <w:b/>
                <w:sz w:val="20"/>
                <w:szCs w:val="20"/>
              </w:rPr>
              <w:t>11-50</w:t>
            </w:r>
          </w:p>
        </w:tc>
        <w:tc>
          <w:tcPr>
            <w:tcW w:w="1104" w:type="dxa"/>
            <w:tcBorders>
              <w:bottom w:val="single" w:sz="8" w:space="0" w:color="000000"/>
              <w:right w:val="single" w:sz="8" w:space="0" w:color="000000"/>
            </w:tcBorders>
            <w:hideMark/>
          </w:tcPr>
          <w:p w:rsidR="00551296" w:rsidRPr="0083387D" w:rsidRDefault="00551296" w:rsidP="00551296">
            <w:pPr>
              <w:pStyle w:val="s1"/>
              <w:spacing w:before="0" w:beforeAutospacing="0" w:after="0" w:afterAutospacing="0"/>
              <w:jc w:val="center"/>
              <w:rPr>
                <w:b/>
                <w:sz w:val="20"/>
                <w:szCs w:val="20"/>
              </w:rPr>
            </w:pPr>
            <w:r w:rsidRPr="0083387D">
              <w:rPr>
                <w:b/>
                <w:sz w:val="20"/>
                <w:szCs w:val="20"/>
              </w:rPr>
              <w:t>51-100</w:t>
            </w:r>
          </w:p>
        </w:tc>
        <w:tc>
          <w:tcPr>
            <w:tcW w:w="1104" w:type="dxa"/>
            <w:tcBorders>
              <w:bottom w:val="single" w:sz="8" w:space="0" w:color="000000"/>
              <w:right w:val="single" w:sz="8" w:space="0" w:color="000000"/>
            </w:tcBorders>
            <w:hideMark/>
          </w:tcPr>
          <w:p w:rsidR="00551296" w:rsidRPr="0083387D" w:rsidRDefault="00551296" w:rsidP="00551296">
            <w:pPr>
              <w:pStyle w:val="s1"/>
              <w:spacing w:before="0" w:beforeAutospacing="0" w:after="0" w:afterAutospacing="0"/>
              <w:jc w:val="center"/>
              <w:rPr>
                <w:b/>
                <w:sz w:val="20"/>
                <w:szCs w:val="20"/>
              </w:rPr>
            </w:pPr>
            <w:r w:rsidRPr="0083387D">
              <w:rPr>
                <w:b/>
                <w:sz w:val="20"/>
                <w:szCs w:val="20"/>
              </w:rPr>
              <w:t>101-300</w:t>
            </w:r>
          </w:p>
        </w:tc>
        <w:tc>
          <w:tcPr>
            <w:tcW w:w="1230" w:type="dxa"/>
            <w:tcBorders>
              <w:bottom w:val="single" w:sz="8" w:space="0" w:color="000000"/>
              <w:right w:val="single" w:sz="8" w:space="0" w:color="000000"/>
            </w:tcBorders>
            <w:hideMark/>
          </w:tcPr>
          <w:p w:rsidR="00551296" w:rsidRPr="0083387D" w:rsidRDefault="00551296" w:rsidP="00551296">
            <w:pPr>
              <w:pStyle w:val="s1"/>
              <w:spacing w:before="0" w:beforeAutospacing="0" w:after="0" w:afterAutospacing="0"/>
              <w:jc w:val="center"/>
              <w:rPr>
                <w:b/>
                <w:sz w:val="20"/>
                <w:szCs w:val="20"/>
              </w:rPr>
            </w:pPr>
            <w:r w:rsidRPr="0083387D">
              <w:rPr>
                <w:b/>
                <w:sz w:val="20"/>
                <w:szCs w:val="20"/>
              </w:rPr>
              <w:t>свыше 300</w:t>
            </w:r>
          </w:p>
        </w:tc>
      </w:tr>
      <w:tr w:rsidR="00551296" w:rsidRPr="0083387D" w:rsidTr="00551296">
        <w:trPr>
          <w:tblCellSpacing w:w="15" w:type="dxa"/>
        </w:trPr>
        <w:tc>
          <w:tcPr>
            <w:tcW w:w="3041" w:type="dxa"/>
            <w:tcBorders>
              <w:left w:val="single" w:sz="8" w:space="0" w:color="000000"/>
              <w:bottom w:val="single" w:sz="8" w:space="0" w:color="000000"/>
              <w:right w:val="single" w:sz="8" w:space="0" w:color="000000"/>
            </w:tcBorders>
            <w:hideMark/>
          </w:tcPr>
          <w:p w:rsidR="00551296" w:rsidRPr="0083387D" w:rsidRDefault="00551296" w:rsidP="00551296">
            <w:pPr>
              <w:autoSpaceDE w:val="0"/>
              <w:autoSpaceDN w:val="0"/>
              <w:adjustRightInd w:val="0"/>
              <w:jc w:val="center"/>
              <w:outlineLvl w:val="4"/>
              <w:rPr>
                <w:sz w:val="20"/>
                <w:szCs w:val="20"/>
                <w:lang w:val="ru-RU"/>
              </w:rPr>
            </w:pPr>
            <w:r w:rsidRPr="0083387D">
              <w:rPr>
                <w:sz w:val="20"/>
                <w:szCs w:val="20"/>
                <w:lang w:val="ru-RU"/>
              </w:rPr>
              <w:t>Фасады жилых домов и торцы с окнами</w:t>
            </w:r>
          </w:p>
        </w:tc>
        <w:tc>
          <w:tcPr>
            <w:tcW w:w="1344" w:type="dxa"/>
            <w:tcBorders>
              <w:bottom w:val="single" w:sz="8" w:space="0" w:color="000000"/>
              <w:right w:val="single" w:sz="8" w:space="0" w:color="000000"/>
            </w:tcBorders>
            <w:hideMark/>
          </w:tcPr>
          <w:p w:rsidR="00551296" w:rsidRPr="0083387D" w:rsidRDefault="00551296" w:rsidP="00551296">
            <w:pPr>
              <w:autoSpaceDE w:val="0"/>
              <w:autoSpaceDN w:val="0"/>
              <w:adjustRightInd w:val="0"/>
              <w:jc w:val="center"/>
              <w:outlineLvl w:val="4"/>
              <w:rPr>
                <w:sz w:val="20"/>
                <w:szCs w:val="20"/>
              </w:rPr>
            </w:pPr>
            <w:r w:rsidRPr="0083387D">
              <w:rPr>
                <w:sz w:val="20"/>
                <w:szCs w:val="20"/>
              </w:rPr>
              <w:t>10</w:t>
            </w:r>
          </w:p>
        </w:tc>
        <w:tc>
          <w:tcPr>
            <w:tcW w:w="1104" w:type="dxa"/>
            <w:tcBorders>
              <w:bottom w:val="single" w:sz="8" w:space="0" w:color="000000"/>
              <w:right w:val="single" w:sz="8" w:space="0" w:color="000000"/>
            </w:tcBorders>
            <w:hideMark/>
          </w:tcPr>
          <w:p w:rsidR="00551296" w:rsidRPr="0083387D" w:rsidRDefault="00551296" w:rsidP="00551296">
            <w:pPr>
              <w:autoSpaceDE w:val="0"/>
              <w:autoSpaceDN w:val="0"/>
              <w:adjustRightInd w:val="0"/>
              <w:jc w:val="center"/>
              <w:outlineLvl w:val="4"/>
              <w:rPr>
                <w:sz w:val="20"/>
                <w:szCs w:val="20"/>
              </w:rPr>
            </w:pPr>
            <w:r w:rsidRPr="0083387D">
              <w:rPr>
                <w:sz w:val="20"/>
                <w:szCs w:val="20"/>
              </w:rPr>
              <w:t>15</w:t>
            </w:r>
          </w:p>
        </w:tc>
        <w:tc>
          <w:tcPr>
            <w:tcW w:w="1104" w:type="dxa"/>
            <w:tcBorders>
              <w:bottom w:val="single" w:sz="8" w:space="0" w:color="000000"/>
              <w:right w:val="single" w:sz="8" w:space="0" w:color="000000"/>
            </w:tcBorders>
            <w:hideMark/>
          </w:tcPr>
          <w:p w:rsidR="00551296" w:rsidRPr="0083387D" w:rsidRDefault="00551296" w:rsidP="00551296">
            <w:pPr>
              <w:autoSpaceDE w:val="0"/>
              <w:autoSpaceDN w:val="0"/>
              <w:adjustRightInd w:val="0"/>
              <w:jc w:val="center"/>
              <w:outlineLvl w:val="4"/>
              <w:rPr>
                <w:sz w:val="20"/>
                <w:szCs w:val="20"/>
              </w:rPr>
            </w:pPr>
            <w:r w:rsidRPr="0083387D">
              <w:rPr>
                <w:sz w:val="20"/>
                <w:szCs w:val="20"/>
              </w:rPr>
              <w:t>25</w:t>
            </w:r>
          </w:p>
        </w:tc>
        <w:tc>
          <w:tcPr>
            <w:tcW w:w="1104" w:type="dxa"/>
            <w:tcBorders>
              <w:bottom w:val="single" w:sz="8" w:space="0" w:color="000000"/>
              <w:right w:val="single" w:sz="8" w:space="0" w:color="000000"/>
            </w:tcBorders>
            <w:hideMark/>
          </w:tcPr>
          <w:p w:rsidR="00551296" w:rsidRPr="0083387D" w:rsidRDefault="00551296" w:rsidP="00551296">
            <w:pPr>
              <w:autoSpaceDE w:val="0"/>
              <w:autoSpaceDN w:val="0"/>
              <w:adjustRightInd w:val="0"/>
              <w:jc w:val="center"/>
              <w:outlineLvl w:val="4"/>
              <w:rPr>
                <w:sz w:val="20"/>
                <w:szCs w:val="20"/>
              </w:rPr>
            </w:pPr>
            <w:r w:rsidRPr="0083387D">
              <w:rPr>
                <w:sz w:val="20"/>
                <w:szCs w:val="20"/>
              </w:rPr>
              <w:t>35</w:t>
            </w:r>
          </w:p>
        </w:tc>
        <w:tc>
          <w:tcPr>
            <w:tcW w:w="1230" w:type="dxa"/>
            <w:tcBorders>
              <w:bottom w:val="single" w:sz="8" w:space="0" w:color="000000"/>
              <w:right w:val="single" w:sz="8" w:space="0" w:color="000000"/>
            </w:tcBorders>
            <w:hideMark/>
          </w:tcPr>
          <w:p w:rsidR="00551296" w:rsidRPr="0083387D" w:rsidRDefault="00551296" w:rsidP="00551296">
            <w:pPr>
              <w:autoSpaceDE w:val="0"/>
              <w:autoSpaceDN w:val="0"/>
              <w:adjustRightInd w:val="0"/>
              <w:jc w:val="center"/>
              <w:outlineLvl w:val="4"/>
              <w:rPr>
                <w:sz w:val="20"/>
                <w:szCs w:val="20"/>
              </w:rPr>
            </w:pPr>
            <w:r w:rsidRPr="0083387D">
              <w:rPr>
                <w:sz w:val="20"/>
                <w:szCs w:val="20"/>
              </w:rPr>
              <w:t>50</w:t>
            </w:r>
          </w:p>
        </w:tc>
      </w:tr>
      <w:tr w:rsidR="00551296" w:rsidRPr="0083387D" w:rsidTr="00551296">
        <w:trPr>
          <w:tblCellSpacing w:w="15" w:type="dxa"/>
        </w:trPr>
        <w:tc>
          <w:tcPr>
            <w:tcW w:w="3041" w:type="dxa"/>
            <w:tcBorders>
              <w:left w:val="single" w:sz="8" w:space="0" w:color="000000"/>
              <w:bottom w:val="single" w:sz="8" w:space="0" w:color="000000"/>
              <w:right w:val="single" w:sz="8" w:space="0" w:color="000000"/>
            </w:tcBorders>
            <w:hideMark/>
          </w:tcPr>
          <w:p w:rsidR="00551296" w:rsidRPr="0083387D" w:rsidRDefault="00551296" w:rsidP="00551296">
            <w:pPr>
              <w:autoSpaceDE w:val="0"/>
              <w:autoSpaceDN w:val="0"/>
              <w:adjustRightInd w:val="0"/>
              <w:jc w:val="center"/>
              <w:outlineLvl w:val="4"/>
              <w:rPr>
                <w:sz w:val="20"/>
                <w:szCs w:val="20"/>
                <w:lang w:val="ru-RU"/>
              </w:rPr>
            </w:pPr>
            <w:r w:rsidRPr="0083387D">
              <w:rPr>
                <w:sz w:val="20"/>
                <w:szCs w:val="20"/>
                <w:lang w:val="ru-RU"/>
              </w:rPr>
              <w:t>Торцы жилых домов без окон</w:t>
            </w:r>
          </w:p>
        </w:tc>
        <w:tc>
          <w:tcPr>
            <w:tcW w:w="1344" w:type="dxa"/>
            <w:tcBorders>
              <w:bottom w:val="single" w:sz="8" w:space="0" w:color="000000"/>
              <w:right w:val="single" w:sz="8" w:space="0" w:color="000000"/>
            </w:tcBorders>
            <w:hideMark/>
          </w:tcPr>
          <w:p w:rsidR="00551296" w:rsidRPr="0083387D" w:rsidRDefault="00551296" w:rsidP="00551296">
            <w:pPr>
              <w:autoSpaceDE w:val="0"/>
              <w:autoSpaceDN w:val="0"/>
              <w:adjustRightInd w:val="0"/>
              <w:jc w:val="center"/>
              <w:outlineLvl w:val="4"/>
              <w:rPr>
                <w:sz w:val="20"/>
                <w:szCs w:val="20"/>
              </w:rPr>
            </w:pPr>
            <w:r w:rsidRPr="0083387D">
              <w:rPr>
                <w:sz w:val="20"/>
                <w:szCs w:val="20"/>
              </w:rPr>
              <w:t>10</w:t>
            </w:r>
          </w:p>
        </w:tc>
        <w:tc>
          <w:tcPr>
            <w:tcW w:w="1104" w:type="dxa"/>
            <w:tcBorders>
              <w:bottom w:val="single" w:sz="8" w:space="0" w:color="000000"/>
              <w:right w:val="single" w:sz="8" w:space="0" w:color="000000"/>
            </w:tcBorders>
            <w:hideMark/>
          </w:tcPr>
          <w:p w:rsidR="00551296" w:rsidRPr="0083387D" w:rsidRDefault="00551296" w:rsidP="00551296">
            <w:pPr>
              <w:autoSpaceDE w:val="0"/>
              <w:autoSpaceDN w:val="0"/>
              <w:adjustRightInd w:val="0"/>
              <w:jc w:val="center"/>
              <w:outlineLvl w:val="4"/>
              <w:rPr>
                <w:sz w:val="20"/>
                <w:szCs w:val="20"/>
              </w:rPr>
            </w:pPr>
            <w:r w:rsidRPr="0083387D">
              <w:rPr>
                <w:sz w:val="20"/>
                <w:szCs w:val="20"/>
              </w:rPr>
              <w:t>10</w:t>
            </w:r>
          </w:p>
        </w:tc>
        <w:tc>
          <w:tcPr>
            <w:tcW w:w="1104" w:type="dxa"/>
            <w:tcBorders>
              <w:bottom w:val="single" w:sz="8" w:space="0" w:color="000000"/>
              <w:right w:val="single" w:sz="8" w:space="0" w:color="000000"/>
            </w:tcBorders>
            <w:hideMark/>
          </w:tcPr>
          <w:p w:rsidR="00551296" w:rsidRPr="0083387D" w:rsidRDefault="00551296" w:rsidP="00551296">
            <w:pPr>
              <w:autoSpaceDE w:val="0"/>
              <w:autoSpaceDN w:val="0"/>
              <w:adjustRightInd w:val="0"/>
              <w:jc w:val="center"/>
              <w:outlineLvl w:val="4"/>
              <w:rPr>
                <w:sz w:val="20"/>
                <w:szCs w:val="20"/>
              </w:rPr>
            </w:pPr>
            <w:r w:rsidRPr="0083387D">
              <w:rPr>
                <w:sz w:val="20"/>
                <w:szCs w:val="20"/>
              </w:rPr>
              <w:t>15</w:t>
            </w:r>
          </w:p>
        </w:tc>
        <w:tc>
          <w:tcPr>
            <w:tcW w:w="1104" w:type="dxa"/>
            <w:tcBorders>
              <w:bottom w:val="single" w:sz="8" w:space="0" w:color="000000"/>
              <w:right w:val="single" w:sz="8" w:space="0" w:color="000000"/>
            </w:tcBorders>
            <w:hideMark/>
          </w:tcPr>
          <w:p w:rsidR="00551296" w:rsidRPr="0083387D" w:rsidRDefault="00551296" w:rsidP="00551296">
            <w:pPr>
              <w:autoSpaceDE w:val="0"/>
              <w:autoSpaceDN w:val="0"/>
              <w:adjustRightInd w:val="0"/>
              <w:jc w:val="center"/>
              <w:outlineLvl w:val="4"/>
              <w:rPr>
                <w:sz w:val="20"/>
                <w:szCs w:val="20"/>
              </w:rPr>
            </w:pPr>
            <w:r w:rsidRPr="0083387D">
              <w:rPr>
                <w:sz w:val="20"/>
                <w:szCs w:val="20"/>
              </w:rPr>
              <w:t>25</w:t>
            </w:r>
          </w:p>
        </w:tc>
        <w:tc>
          <w:tcPr>
            <w:tcW w:w="1230" w:type="dxa"/>
            <w:tcBorders>
              <w:bottom w:val="single" w:sz="8" w:space="0" w:color="000000"/>
              <w:right w:val="single" w:sz="8" w:space="0" w:color="000000"/>
            </w:tcBorders>
            <w:hideMark/>
          </w:tcPr>
          <w:p w:rsidR="00551296" w:rsidRPr="0083387D" w:rsidRDefault="00551296" w:rsidP="00551296">
            <w:pPr>
              <w:autoSpaceDE w:val="0"/>
              <w:autoSpaceDN w:val="0"/>
              <w:adjustRightInd w:val="0"/>
              <w:jc w:val="center"/>
              <w:outlineLvl w:val="4"/>
              <w:rPr>
                <w:sz w:val="20"/>
                <w:szCs w:val="20"/>
              </w:rPr>
            </w:pPr>
            <w:r w:rsidRPr="0083387D">
              <w:rPr>
                <w:sz w:val="20"/>
                <w:szCs w:val="20"/>
              </w:rPr>
              <w:t>35</w:t>
            </w:r>
          </w:p>
        </w:tc>
      </w:tr>
      <w:tr w:rsidR="00551296" w:rsidRPr="0083387D" w:rsidTr="00551296">
        <w:trPr>
          <w:tblCellSpacing w:w="15" w:type="dxa"/>
        </w:trPr>
        <w:tc>
          <w:tcPr>
            <w:tcW w:w="3041" w:type="dxa"/>
            <w:tcBorders>
              <w:left w:val="single" w:sz="8" w:space="0" w:color="000000"/>
              <w:bottom w:val="single" w:sz="8" w:space="0" w:color="000000"/>
              <w:right w:val="single" w:sz="8" w:space="0" w:color="000000"/>
            </w:tcBorders>
            <w:hideMark/>
          </w:tcPr>
          <w:p w:rsidR="00551296" w:rsidRPr="0083387D" w:rsidRDefault="00551296" w:rsidP="00551296">
            <w:pPr>
              <w:autoSpaceDE w:val="0"/>
              <w:autoSpaceDN w:val="0"/>
              <w:adjustRightInd w:val="0"/>
              <w:jc w:val="center"/>
              <w:outlineLvl w:val="4"/>
              <w:rPr>
                <w:sz w:val="20"/>
                <w:szCs w:val="20"/>
                <w:lang w:val="ru-RU"/>
              </w:rPr>
            </w:pPr>
            <w:r w:rsidRPr="0083387D">
              <w:rPr>
                <w:sz w:val="20"/>
                <w:szCs w:val="20"/>
                <w:lang w:val="ru-RU"/>
              </w:rPr>
              <w:t>Территории школ, детских учреждений, ПТУ, техникумов, площадок для отдыха, игр и спорта, детских</w:t>
            </w:r>
          </w:p>
        </w:tc>
        <w:tc>
          <w:tcPr>
            <w:tcW w:w="1344" w:type="dxa"/>
            <w:tcBorders>
              <w:bottom w:val="single" w:sz="8" w:space="0" w:color="000000"/>
              <w:right w:val="single" w:sz="8" w:space="0" w:color="000000"/>
            </w:tcBorders>
            <w:hideMark/>
          </w:tcPr>
          <w:p w:rsidR="00551296" w:rsidRPr="0083387D" w:rsidRDefault="00551296" w:rsidP="00551296">
            <w:pPr>
              <w:autoSpaceDE w:val="0"/>
              <w:autoSpaceDN w:val="0"/>
              <w:adjustRightInd w:val="0"/>
              <w:jc w:val="center"/>
              <w:outlineLvl w:val="4"/>
              <w:rPr>
                <w:sz w:val="20"/>
                <w:szCs w:val="20"/>
              </w:rPr>
            </w:pPr>
            <w:r w:rsidRPr="0083387D">
              <w:rPr>
                <w:sz w:val="20"/>
                <w:szCs w:val="20"/>
              </w:rPr>
              <w:t>25</w:t>
            </w:r>
          </w:p>
        </w:tc>
        <w:tc>
          <w:tcPr>
            <w:tcW w:w="1104" w:type="dxa"/>
            <w:tcBorders>
              <w:bottom w:val="single" w:sz="8" w:space="0" w:color="000000"/>
              <w:right w:val="single" w:sz="8" w:space="0" w:color="000000"/>
            </w:tcBorders>
            <w:hideMark/>
          </w:tcPr>
          <w:p w:rsidR="00551296" w:rsidRPr="0083387D" w:rsidRDefault="00551296" w:rsidP="00551296">
            <w:pPr>
              <w:autoSpaceDE w:val="0"/>
              <w:autoSpaceDN w:val="0"/>
              <w:adjustRightInd w:val="0"/>
              <w:jc w:val="center"/>
              <w:outlineLvl w:val="4"/>
              <w:rPr>
                <w:sz w:val="20"/>
                <w:szCs w:val="20"/>
              </w:rPr>
            </w:pPr>
            <w:r w:rsidRPr="0083387D">
              <w:rPr>
                <w:sz w:val="20"/>
                <w:szCs w:val="20"/>
              </w:rPr>
              <w:t>50</w:t>
            </w:r>
          </w:p>
        </w:tc>
        <w:tc>
          <w:tcPr>
            <w:tcW w:w="1104" w:type="dxa"/>
            <w:tcBorders>
              <w:bottom w:val="single" w:sz="8" w:space="0" w:color="000000"/>
              <w:right w:val="single" w:sz="8" w:space="0" w:color="000000"/>
            </w:tcBorders>
            <w:hideMark/>
          </w:tcPr>
          <w:p w:rsidR="00551296" w:rsidRPr="0083387D" w:rsidRDefault="00551296" w:rsidP="00551296">
            <w:pPr>
              <w:autoSpaceDE w:val="0"/>
              <w:autoSpaceDN w:val="0"/>
              <w:adjustRightInd w:val="0"/>
              <w:jc w:val="center"/>
              <w:outlineLvl w:val="4"/>
              <w:rPr>
                <w:sz w:val="20"/>
                <w:szCs w:val="20"/>
              </w:rPr>
            </w:pPr>
            <w:r w:rsidRPr="0083387D">
              <w:rPr>
                <w:sz w:val="20"/>
                <w:szCs w:val="20"/>
              </w:rPr>
              <w:t>50</w:t>
            </w:r>
          </w:p>
        </w:tc>
        <w:tc>
          <w:tcPr>
            <w:tcW w:w="1104" w:type="dxa"/>
            <w:tcBorders>
              <w:bottom w:val="single" w:sz="8" w:space="0" w:color="000000"/>
              <w:right w:val="single" w:sz="8" w:space="0" w:color="000000"/>
            </w:tcBorders>
            <w:hideMark/>
          </w:tcPr>
          <w:p w:rsidR="00551296" w:rsidRPr="0083387D" w:rsidRDefault="00551296" w:rsidP="00551296">
            <w:pPr>
              <w:autoSpaceDE w:val="0"/>
              <w:autoSpaceDN w:val="0"/>
              <w:adjustRightInd w:val="0"/>
              <w:jc w:val="center"/>
              <w:outlineLvl w:val="4"/>
              <w:rPr>
                <w:sz w:val="20"/>
                <w:szCs w:val="20"/>
              </w:rPr>
            </w:pPr>
            <w:r w:rsidRPr="0083387D">
              <w:rPr>
                <w:sz w:val="20"/>
                <w:szCs w:val="20"/>
              </w:rPr>
              <w:t>50</w:t>
            </w:r>
          </w:p>
        </w:tc>
        <w:tc>
          <w:tcPr>
            <w:tcW w:w="1230" w:type="dxa"/>
            <w:tcBorders>
              <w:bottom w:val="single" w:sz="8" w:space="0" w:color="000000"/>
              <w:right w:val="single" w:sz="8" w:space="0" w:color="000000"/>
            </w:tcBorders>
            <w:hideMark/>
          </w:tcPr>
          <w:p w:rsidR="00551296" w:rsidRPr="0083387D" w:rsidRDefault="00551296" w:rsidP="00551296">
            <w:pPr>
              <w:autoSpaceDE w:val="0"/>
              <w:autoSpaceDN w:val="0"/>
              <w:adjustRightInd w:val="0"/>
              <w:jc w:val="center"/>
              <w:outlineLvl w:val="4"/>
              <w:rPr>
                <w:sz w:val="20"/>
                <w:szCs w:val="20"/>
              </w:rPr>
            </w:pPr>
            <w:r w:rsidRPr="0083387D">
              <w:rPr>
                <w:sz w:val="20"/>
                <w:szCs w:val="20"/>
              </w:rPr>
              <w:t>50</w:t>
            </w:r>
          </w:p>
        </w:tc>
      </w:tr>
      <w:tr w:rsidR="00551296" w:rsidRPr="0083387D" w:rsidTr="00551296">
        <w:trPr>
          <w:tblCellSpacing w:w="15" w:type="dxa"/>
        </w:trPr>
        <w:tc>
          <w:tcPr>
            <w:tcW w:w="3041" w:type="dxa"/>
            <w:tcBorders>
              <w:left w:val="single" w:sz="8" w:space="0" w:color="000000"/>
              <w:bottom w:val="single" w:sz="8" w:space="0" w:color="000000"/>
              <w:right w:val="single" w:sz="8" w:space="0" w:color="000000"/>
            </w:tcBorders>
            <w:hideMark/>
          </w:tcPr>
          <w:p w:rsidR="00551296" w:rsidRPr="0083387D" w:rsidRDefault="00551296" w:rsidP="00551296">
            <w:pPr>
              <w:autoSpaceDE w:val="0"/>
              <w:autoSpaceDN w:val="0"/>
              <w:adjustRightInd w:val="0"/>
              <w:jc w:val="center"/>
              <w:outlineLvl w:val="4"/>
              <w:rPr>
                <w:sz w:val="20"/>
                <w:szCs w:val="20"/>
                <w:lang w:val="ru-RU"/>
              </w:rPr>
            </w:pPr>
            <w:r w:rsidRPr="0083387D">
              <w:rPr>
                <w:sz w:val="20"/>
                <w:szCs w:val="20"/>
                <w:lang w:val="ru-RU"/>
              </w:rPr>
              <w:t>Территории лечебных учреждений стационарного типа, открытые спортивные сооружения общего пользования, места отдыха населения (сады, скверы, парки)</w:t>
            </w:r>
          </w:p>
        </w:tc>
        <w:tc>
          <w:tcPr>
            <w:tcW w:w="1344" w:type="dxa"/>
            <w:tcBorders>
              <w:bottom w:val="single" w:sz="8" w:space="0" w:color="000000"/>
              <w:right w:val="single" w:sz="8" w:space="0" w:color="000000"/>
            </w:tcBorders>
            <w:hideMark/>
          </w:tcPr>
          <w:p w:rsidR="00551296" w:rsidRPr="0083387D" w:rsidRDefault="00551296" w:rsidP="00551296">
            <w:pPr>
              <w:autoSpaceDE w:val="0"/>
              <w:autoSpaceDN w:val="0"/>
              <w:adjustRightInd w:val="0"/>
              <w:jc w:val="center"/>
              <w:outlineLvl w:val="4"/>
              <w:rPr>
                <w:sz w:val="20"/>
                <w:szCs w:val="20"/>
              </w:rPr>
            </w:pPr>
            <w:r w:rsidRPr="0083387D">
              <w:rPr>
                <w:sz w:val="20"/>
                <w:szCs w:val="20"/>
              </w:rPr>
              <w:t>25</w:t>
            </w:r>
          </w:p>
        </w:tc>
        <w:tc>
          <w:tcPr>
            <w:tcW w:w="1104" w:type="dxa"/>
            <w:tcBorders>
              <w:bottom w:val="single" w:sz="8" w:space="0" w:color="000000"/>
              <w:right w:val="single" w:sz="8" w:space="0" w:color="000000"/>
            </w:tcBorders>
            <w:hideMark/>
          </w:tcPr>
          <w:p w:rsidR="00551296" w:rsidRPr="0083387D" w:rsidRDefault="00551296" w:rsidP="00551296">
            <w:pPr>
              <w:autoSpaceDE w:val="0"/>
              <w:autoSpaceDN w:val="0"/>
              <w:adjustRightInd w:val="0"/>
              <w:jc w:val="center"/>
              <w:outlineLvl w:val="4"/>
              <w:rPr>
                <w:sz w:val="20"/>
                <w:szCs w:val="20"/>
              </w:rPr>
            </w:pPr>
            <w:r w:rsidRPr="0083387D">
              <w:rPr>
                <w:sz w:val="20"/>
                <w:szCs w:val="20"/>
              </w:rPr>
              <w:t>50</w:t>
            </w:r>
          </w:p>
        </w:tc>
        <w:tc>
          <w:tcPr>
            <w:tcW w:w="1104" w:type="dxa"/>
            <w:tcBorders>
              <w:bottom w:val="single" w:sz="8" w:space="0" w:color="000000"/>
              <w:right w:val="single" w:sz="8" w:space="0" w:color="000000"/>
            </w:tcBorders>
            <w:hideMark/>
          </w:tcPr>
          <w:p w:rsidR="00551296" w:rsidRPr="0083387D" w:rsidRDefault="00551296" w:rsidP="00551296">
            <w:pPr>
              <w:autoSpaceDE w:val="0"/>
              <w:autoSpaceDN w:val="0"/>
              <w:adjustRightInd w:val="0"/>
              <w:jc w:val="center"/>
              <w:outlineLvl w:val="4"/>
              <w:rPr>
                <w:sz w:val="20"/>
                <w:szCs w:val="20"/>
              </w:rPr>
            </w:pPr>
            <w:r w:rsidRPr="0083387D">
              <w:rPr>
                <w:sz w:val="20"/>
                <w:szCs w:val="20"/>
              </w:rPr>
              <w:t>по расчетам</w:t>
            </w:r>
          </w:p>
        </w:tc>
        <w:tc>
          <w:tcPr>
            <w:tcW w:w="1104" w:type="dxa"/>
            <w:tcBorders>
              <w:bottom w:val="single" w:sz="8" w:space="0" w:color="000000"/>
              <w:right w:val="single" w:sz="8" w:space="0" w:color="000000"/>
            </w:tcBorders>
            <w:hideMark/>
          </w:tcPr>
          <w:p w:rsidR="00551296" w:rsidRPr="0083387D" w:rsidRDefault="00551296" w:rsidP="00551296">
            <w:pPr>
              <w:autoSpaceDE w:val="0"/>
              <w:autoSpaceDN w:val="0"/>
              <w:adjustRightInd w:val="0"/>
              <w:jc w:val="center"/>
              <w:outlineLvl w:val="4"/>
              <w:rPr>
                <w:sz w:val="20"/>
                <w:szCs w:val="20"/>
              </w:rPr>
            </w:pPr>
            <w:r w:rsidRPr="0083387D">
              <w:rPr>
                <w:sz w:val="20"/>
                <w:szCs w:val="20"/>
              </w:rPr>
              <w:t>по расчетам</w:t>
            </w:r>
          </w:p>
        </w:tc>
        <w:tc>
          <w:tcPr>
            <w:tcW w:w="1230" w:type="dxa"/>
            <w:tcBorders>
              <w:bottom w:val="single" w:sz="8" w:space="0" w:color="000000"/>
              <w:right w:val="single" w:sz="8" w:space="0" w:color="000000"/>
            </w:tcBorders>
            <w:hideMark/>
          </w:tcPr>
          <w:p w:rsidR="00551296" w:rsidRPr="0083387D" w:rsidRDefault="00551296" w:rsidP="00551296">
            <w:pPr>
              <w:autoSpaceDE w:val="0"/>
              <w:autoSpaceDN w:val="0"/>
              <w:adjustRightInd w:val="0"/>
              <w:jc w:val="center"/>
              <w:outlineLvl w:val="4"/>
              <w:rPr>
                <w:sz w:val="20"/>
                <w:szCs w:val="20"/>
              </w:rPr>
            </w:pPr>
            <w:r w:rsidRPr="0083387D">
              <w:rPr>
                <w:sz w:val="20"/>
                <w:szCs w:val="20"/>
              </w:rPr>
              <w:t>по расчетам</w:t>
            </w:r>
          </w:p>
        </w:tc>
      </w:tr>
    </w:tbl>
    <w:p w:rsidR="00BA0E00" w:rsidRDefault="00BA0E00" w:rsidP="00551296">
      <w:pPr>
        <w:ind w:firstLine="709"/>
        <w:jc w:val="both"/>
        <w:rPr>
          <w:rFonts w:eastAsia="Times New Roman"/>
          <w:sz w:val="24"/>
          <w:lang w:val="ru-RU"/>
        </w:rPr>
      </w:pPr>
    </w:p>
    <w:p w:rsidR="00BA0E00" w:rsidRDefault="00BA0E00">
      <w:pPr>
        <w:spacing w:after="200" w:line="276" w:lineRule="auto"/>
        <w:rPr>
          <w:rFonts w:eastAsia="Times New Roman"/>
          <w:sz w:val="24"/>
          <w:lang w:val="ru-RU"/>
        </w:rPr>
      </w:pPr>
      <w:r>
        <w:rPr>
          <w:rFonts w:eastAsia="Times New Roman"/>
          <w:sz w:val="24"/>
          <w:lang w:val="ru-RU"/>
        </w:rPr>
        <w:br w:type="page"/>
      </w:r>
    </w:p>
    <w:p w:rsidR="00551296" w:rsidRPr="0083387D" w:rsidRDefault="00551296" w:rsidP="00551296">
      <w:pPr>
        <w:ind w:firstLine="709"/>
        <w:jc w:val="both"/>
        <w:rPr>
          <w:rFonts w:eastAsia="Times New Roman"/>
          <w:sz w:val="24"/>
          <w:lang w:val="ru-RU"/>
        </w:rPr>
      </w:pPr>
      <w:r w:rsidRPr="0083387D">
        <w:rPr>
          <w:rFonts w:eastAsia="Times New Roman"/>
          <w:sz w:val="24"/>
          <w:lang w:val="ru-RU"/>
        </w:rPr>
        <w:lastRenderedPageBreak/>
        <w:t xml:space="preserve">В санитарно-защитных зонах не допускается размещение: </w:t>
      </w:r>
    </w:p>
    <w:p w:rsidR="00551296" w:rsidRPr="0083387D" w:rsidRDefault="00551296" w:rsidP="00551296">
      <w:pPr>
        <w:widowControl w:val="0"/>
        <w:autoSpaceDE w:val="0"/>
        <w:autoSpaceDN w:val="0"/>
        <w:adjustRightInd w:val="0"/>
        <w:ind w:firstLine="709"/>
        <w:jc w:val="both"/>
        <w:rPr>
          <w:rFonts w:eastAsia="Times New Roman"/>
          <w:sz w:val="24"/>
          <w:lang w:val="ru-RU"/>
        </w:rPr>
      </w:pPr>
      <w:r w:rsidRPr="0083387D">
        <w:rPr>
          <w:rFonts w:eastAsia="Times New Roman"/>
          <w:sz w:val="24"/>
          <w:lang w:val="ru-RU"/>
        </w:rPr>
        <w:t xml:space="preserve">- жилой застройки, включая отдельные жилые дома; </w:t>
      </w:r>
    </w:p>
    <w:p w:rsidR="00551296" w:rsidRPr="0083387D" w:rsidRDefault="00551296" w:rsidP="00551296">
      <w:pPr>
        <w:widowControl w:val="0"/>
        <w:autoSpaceDE w:val="0"/>
        <w:autoSpaceDN w:val="0"/>
        <w:adjustRightInd w:val="0"/>
        <w:ind w:firstLine="709"/>
        <w:jc w:val="both"/>
        <w:rPr>
          <w:rFonts w:eastAsia="Times New Roman"/>
          <w:sz w:val="24"/>
          <w:lang w:val="ru-RU"/>
        </w:rPr>
      </w:pPr>
      <w:r w:rsidRPr="0083387D">
        <w:rPr>
          <w:rFonts w:eastAsia="Times New Roman"/>
          <w:sz w:val="24"/>
          <w:lang w:val="ru-RU"/>
        </w:rPr>
        <w:t xml:space="preserve">- ландшафтно-рекреационных зон, зон отдыха, территорий курортов, санаториев и домов отдыха; </w:t>
      </w:r>
    </w:p>
    <w:p w:rsidR="00551296" w:rsidRPr="0083387D" w:rsidRDefault="00551296" w:rsidP="00551296">
      <w:pPr>
        <w:widowControl w:val="0"/>
        <w:autoSpaceDE w:val="0"/>
        <w:autoSpaceDN w:val="0"/>
        <w:adjustRightInd w:val="0"/>
        <w:ind w:firstLine="709"/>
        <w:jc w:val="both"/>
        <w:rPr>
          <w:rFonts w:eastAsia="Times New Roman"/>
          <w:sz w:val="24"/>
          <w:lang w:val="ru-RU"/>
        </w:rPr>
      </w:pPr>
      <w:r w:rsidRPr="0083387D">
        <w:rPr>
          <w:rFonts w:eastAsia="Times New Roman"/>
          <w:sz w:val="24"/>
          <w:lang w:val="ru-RU"/>
        </w:rPr>
        <w:t>- территорий садоводческих товариществ и коттеджной застройки, коллективных или индивидуальных дачных и садово-огородных участков;</w:t>
      </w:r>
    </w:p>
    <w:p w:rsidR="00551296" w:rsidRPr="0083387D" w:rsidRDefault="00551296" w:rsidP="00551296">
      <w:pPr>
        <w:widowControl w:val="0"/>
        <w:autoSpaceDE w:val="0"/>
        <w:autoSpaceDN w:val="0"/>
        <w:adjustRightInd w:val="0"/>
        <w:ind w:firstLine="709"/>
        <w:jc w:val="both"/>
        <w:rPr>
          <w:rFonts w:eastAsia="Times New Roman"/>
          <w:sz w:val="24"/>
          <w:lang w:val="ru-RU"/>
        </w:rPr>
      </w:pPr>
      <w:r w:rsidRPr="0083387D">
        <w:rPr>
          <w:rFonts w:eastAsia="Times New Roman"/>
          <w:sz w:val="24"/>
          <w:lang w:val="ru-RU"/>
        </w:rPr>
        <w:t xml:space="preserve">- других территорий с нормируемыми показателями качества среды обитания: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 </w:t>
      </w:r>
    </w:p>
    <w:p w:rsidR="00551296" w:rsidRPr="0083387D" w:rsidRDefault="00551296" w:rsidP="00551296">
      <w:pPr>
        <w:widowControl w:val="0"/>
        <w:autoSpaceDE w:val="0"/>
        <w:autoSpaceDN w:val="0"/>
        <w:adjustRightInd w:val="0"/>
        <w:ind w:firstLine="709"/>
        <w:jc w:val="both"/>
        <w:rPr>
          <w:rFonts w:eastAsia="Times New Roman"/>
          <w:sz w:val="24"/>
          <w:lang w:val="ru-RU"/>
        </w:rPr>
      </w:pPr>
    </w:p>
    <w:p w:rsidR="00551296" w:rsidRPr="0083387D" w:rsidRDefault="00551296" w:rsidP="00551296">
      <w:pPr>
        <w:widowControl w:val="0"/>
        <w:autoSpaceDE w:val="0"/>
        <w:autoSpaceDN w:val="0"/>
        <w:adjustRightInd w:val="0"/>
        <w:ind w:firstLine="709"/>
        <w:jc w:val="both"/>
        <w:rPr>
          <w:rFonts w:eastAsia="Times New Roman"/>
          <w:sz w:val="24"/>
          <w:lang w:val="ru-RU"/>
        </w:rPr>
      </w:pPr>
      <w:r w:rsidRPr="0083387D">
        <w:rPr>
          <w:rFonts w:eastAsia="Times New Roman"/>
          <w:sz w:val="24"/>
          <w:lang w:val="ru-RU"/>
        </w:rPr>
        <w:t>Предприятия пищевых отраслей промышленности, склады продовольственного сырья и пищевых продуктов, комплексы водопроводных сооружений для подготовки и хранения питьевой воды не допускается размещать в границах санитарно-защитных зон и на территории промпредприятий других отраслей промышленности.</w:t>
      </w:r>
    </w:p>
    <w:p w:rsidR="0083387D" w:rsidRDefault="0083387D" w:rsidP="00551296">
      <w:pPr>
        <w:widowControl w:val="0"/>
        <w:autoSpaceDE w:val="0"/>
        <w:autoSpaceDN w:val="0"/>
        <w:adjustRightInd w:val="0"/>
        <w:ind w:firstLine="709"/>
        <w:jc w:val="both"/>
        <w:rPr>
          <w:rFonts w:eastAsia="Times New Roman"/>
          <w:sz w:val="24"/>
          <w:lang w:val="ru-RU"/>
        </w:rPr>
      </w:pPr>
    </w:p>
    <w:p w:rsidR="00551296" w:rsidRPr="0083387D" w:rsidRDefault="00551296" w:rsidP="00551296">
      <w:pPr>
        <w:widowControl w:val="0"/>
        <w:autoSpaceDE w:val="0"/>
        <w:autoSpaceDN w:val="0"/>
        <w:adjustRightInd w:val="0"/>
        <w:ind w:firstLine="709"/>
        <w:jc w:val="both"/>
        <w:rPr>
          <w:rFonts w:eastAsia="Times New Roman"/>
          <w:sz w:val="24"/>
          <w:lang w:val="ru-RU"/>
        </w:rPr>
      </w:pPr>
      <w:proofErr w:type="gramStart"/>
      <w:r w:rsidRPr="0083387D">
        <w:rPr>
          <w:rFonts w:eastAsia="Times New Roman"/>
          <w:sz w:val="24"/>
          <w:lang w:val="ru-RU"/>
        </w:rPr>
        <w:t>Достаточность ширины санитарно-защитной зоны должна быть подтверждена выполненными по согласованным и утвержденным в установленном порядке методам расчета рассеивания выбросов в атмосфере для всех загрязняющих веществ, распространения шума, вибрации и электромагнитных полей с учетом фонового загрязнения среды обитания по каждому из факторов за счет вклада действующих, намеченных к строительству или проектируемых предприятий.</w:t>
      </w:r>
      <w:proofErr w:type="gramEnd"/>
    </w:p>
    <w:p w:rsidR="00BA0E00" w:rsidRDefault="00BA0E00" w:rsidP="005F4DDF">
      <w:pPr>
        <w:pStyle w:val="2"/>
        <w:rPr>
          <w:rStyle w:val="FontStyle103"/>
          <w:color w:val="000000" w:themeColor="text1"/>
          <w:sz w:val="24"/>
          <w:szCs w:val="24"/>
          <w:lang w:val="ru-RU"/>
        </w:rPr>
      </w:pPr>
    </w:p>
    <w:p w:rsidR="005F4DDF" w:rsidRPr="00A35CD6" w:rsidRDefault="005F4DDF" w:rsidP="005F4DDF">
      <w:pPr>
        <w:pStyle w:val="2"/>
        <w:rPr>
          <w:rStyle w:val="FontStyle103"/>
          <w:color w:val="000000" w:themeColor="text1"/>
          <w:sz w:val="24"/>
          <w:szCs w:val="24"/>
          <w:lang w:val="ru-RU"/>
        </w:rPr>
      </w:pPr>
      <w:bookmarkStart w:id="654" w:name="_Toc466288754"/>
      <w:bookmarkStart w:id="655" w:name="_Toc466288875"/>
      <w:bookmarkStart w:id="656" w:name="_Toc466289259"/>
      <w:bookmarkStart w:id="657" w:name="_Toc466289337"/>
      <w:bookmarkStart w:id="658" w:name="_Toc466289415"/>
      <w:r w:rsidRPr="00A35CD6">
        <w:rPr>
          <w:rStyle w:val="FontStyle103"/>
          <w:color w:val="000000" w:themeColor="text1"/>
          <w:sz w:val="24"/>
          <w:szCs w:val="24"/>
          <w:lang w:val="ru-RU"/>
        </w:rPr>
        <w:t>11.4. Основные мероприятия по охране окружающей среды</w:t>
      </w:r>
      <w:bookmarkEnd w:id="654"/>
      <w:bookmarkEnd w:id="655"/>
      <w:bookmarkEnd w:id="656"/>
      <w:bookmarkEnd w:id="657"/>
      <w:bookmarkEnd w:id="658"/>
    </w:p>
    <w:p w:rsidR="00BA0E00" w:rsidRDefault="00BA0E00" w:rsidP="00A35CD6">
      <w:pPr>
        <w:spacing w:after="200"/>
        <w:ind w:firstLine="709"/>
        <w:jc w:val="both"/>
        <w:rPr>
          <w:color w:val="000000" w:themeColor="text1"/>
          <w:sz w:val="24"/>
          <w:lang w:val="ru-RU"/>
        </w:rPr>
      </w:pPr>
    </w:p>
    <w:p w:rsidR="00577ABD" w:rsidRPr="00A35CD6" w:rsidRDefault="00577ABD" w:rsidP="00A35CD6">
      <w:pPr>
        <w:spacing w:after="200"/>
        <w:ind w:firstLine="709"/>
        <w:jc w:val="both"/>
        <w:rPr>
          <w:color w:val="000000" w:themeColor="text1"/>
          <w:sz w:val="24"/>
          <w:lang w:val="ru-RU"/>
        </w:rPr>
      </w:pPr>
      <w:r w:rsidRPr="00A35CD6">
        <w:rPr>
          <w:color w:val="000000" w:themeColor="text1"/>
          <w:sz w:val="24"/>
          <w:lang w:val="ru-RU"/>
        </w:rPr>
        <w:t xml:space="preserve">Комплексная оценка состояния окружающей среды дана на основе анализа современных характеристик отдельных компонентов окружающей среды и представляет собой завершающую стадию покомпонентной оценки современного состояния окружающей среды на территории </w:t>
      </w:r>
      <w:r w:rsidR="0042578B">
        <w:rPr>
          <w:color w:val="000000" w:themeColor="text1"/>
          <w:sz w:val="24"/>
          <w:lang w:val="ru-RU"/>
        </w:rPr>
        <w:t>городского</w:t>
      </w:r>
      <w:r w:rsidRPr="00A35CD6">
        <w:rPr>
          <w:color w:val="000000" w:themeColor="text1"/>
          <w:sz w:val="24"/>
          <w:lang w:val="ru-RU"/>
        </w:rPr>
        <w:t xml:space="preserve"> поселения </w:t>
      </w:r>
      <w:r w:rsidR="00272D92">
        <w:rPr>
          <w:color w:val="000000" w:themeColor="text1"/>
          <w:sz w:val="24"/>
          <w:lang w:val="ru-RU"/>
        </w:rPr>
        <w:t>Загорянский</w:t>
      </w:r>
      <w:r w:rsidR="00551296">
        <w:rPr>
          <w:color w:val="000000" w:themeColor="text1"/>
          <w:sz w:val="24"/>
          <w:lang w:val="ru-RU"/>
        </w:rPr>
        <w:t xml:space="preserve"> Щелковского муниципального района </w:t>
      </w:r>
      <w:r w:rsidRPr="00A35CD6">
        <w:rPr>
          <w:color w:val="000000" w:themeColor="text1"/>
          <w:sz w:val="24"/>
          <w:lang w:val="ru-RU"/>
        </w:rPr>
        <w:t xml:space="preserve">Московской области. Результаты проведенных исследований представлены на карте «Карте зон с особыми условиями использования территорий». При составлении вышеуказанной карты в качестве основы была использован план функционального зонирования территории </w:t>
      </w:r>
      <w:r w:rsidR="00EC4D48">
        <w:rPr>
          <w:color w:val="000000" w:themeColor="text1"/>
          <w:sz w:val="24"/>
          <w:lang w:val="ru-RU"/>
        </w:rPr>
        <w:t>городского</w:t>
      </w:r>
      <w:r w:rsidRPr="00A35CD6">
        <w:rPr>
          <w:color w:val="000000" w:themeColor="text1"/>
          <w:sz w:val="24"/>
          <w:lang w:val="ru-RU"/>
        </w:rPr>
        <w:t xml:space="preserve"> поселения </w:t>
      </w:r>
      <w:r w:rsidR="00272D92">
        <w:rPr>
          <w:color w:val="000000" w:themeColor="text1"/>
          <w:sz w:val="24"/>
          <w:lang w:val="ru-RU"/>
        </w:rPr>
        <w:t>Загорянский</w:t>
      </w:r>
      <w:r w:rsidRPr="00A35CD6">
        <w:rPr>
          <w:color w:val="000000" w:themeColor="text1"/>
          <w:sz w:val="24"/>
          <w:lang w:val="ru-RU"/>
        </w:rPr>
        <w:t>. Выполненный комплексный анализ состояния окружающей среды на территориях различного функционального назначения позволил выделить ведущие природные и антропогенные факторы.</w:t>
      </w:r>
    </w:p>
    <w:p w:rsidR="00577ABD" w:rsidRPr="00A35CD6" w:rsidRDefault="00577ABD" w:rsidP="00A35CD6">
      <w:pPr>
        <w:pStyle w:val="21"/>
        <w:overflowPunct/>
        <w:autoSpaceDE/>
        <w:autoSpaceDN/>
        <w:adjustRightInd/>
        <w:ind w:left="635"/>
        <w:textAlignment w:val="auto"/>
        <w:rPr>
          <w:color w:val="000000" w:themeColor="text1"/>
          <w:sz w:val="24"/>
          <w:szCs w:val="24"/>
          <w:lang w:val="ru-RU"/>
        </w:rPr>
      </w:pPr>
    </w:p>
    <w:p w:rsidR="00577ABD" w:rsidRPr="00815251" w:rsidRDefault="00577ABD" w:rsidP="0011442C">
      <w:pPr>
        <w:pStyle w:val="21"/>
        <w:numPr>
          <w:ilvl w:val="0"/>
          <w:numId w:val="13"/>
        </w:numPr>
        <w:overflowPunct/>
        <w:autoSpaceDE/>
        <w:autoSpaceDN/>
        <w:adjustRightInd/>
        <w:ind w:left="0" w:firstLine="709"/>
        <w:textAlignment w:val="auto"/>
        <w:rPr>
          <w:color w:val="000000" w:themeColor="text1"/>
          <w:sz w:val="24"/>
          <w:szCs w:val="24"/>
          <w:lang w:val="ru-RU"/>
        </w:rPr>
      </w:pPr>
      <w:proofErr w:type="gramStart"/>
      <w:r w:rsidRPr="00A35CD6">
        <w:rPr>
          <w:rFonts w:eastAsiaTheme="minorHAnsi"/>
          <w:b/>
          <w:i/>
          <w:color w:val="000000" w:themeColor="text1"/>
          <w:sz w:val="24"/>
          <w:szCs w:val="24"/>
          <w:lang w:val="ru-RU"/>
        </w:rPr>
        <w:t>Зоны санитарной охраны (ЗСО</w:t>
      </w:r>
      <w:r w:rsidRPr="00A35CD6">
        <w:rPr>
          <w:rFonts w:eastAsiaTheme="minorHAnsi"/>
          <w:color w:val="000000" w:themeColor="text1"/>
          <w:sz w:val="24"/>
          <w:szCs w:val="24"/>
          <w:lang w:val="ru-RU"/>
        </w:rPr>
        <w:t>) источников водоснабжения, в т.ч. подземных (ВЗУ и одиночных водозаборов), а также водопроводов питьевого назначения определены нормами СанПиН 2.1.4.1110-02, в соответствии с которым для водозаборов подземных вод граница первого пояса ЗСО устанавливается на расстоянии не менее 30-50 м, а границы второго и третьего поясов ЗСО определяется гидродинамическими расчетами, исходя из усл</w:t>
      </w:r>
      <w:r w:rsidR="00815251">
        <w:rPr>
          <w:color w:val="000000" w:themeColor="text1"/>
          <w:sz w:val="24"/>
          <w:szCs w:val="24"/>
          <w:lang w:val="ru-RU"/>
        </w:rPr>
        <w:t>о</w:t>
      </w:r>
      <w:r w:rsidRPr="00815251">
        <w:rPr>
          <w:rFonts w:eastAsiaTheme="minorHAnsi"/>
          <w:color w:val="000000" w:themeColor="text1"/>
          <w:sz w:val="24"/>
          <w:szCs w:val="24"/>
          <w:lang w:val="ru-RU"/>
        </w:rPr>
        <w:t>вий распространения микробного и химических</w:t>
      </w:r>
      <w:proofErr w:type="gramEnd"/>
      <w:r w:rsidRPr="00815251">
        <w:rPr>
          <w:rFonts w:eastAsiaTheme="minorHAnsi"/>
          <w:color w:val="000000" w:themeColor="text1"/>
          <w:sz w:val="24"/>
          <w:szCs w:val="24"/>
          <w:lang w:val="ru-RU"/>
        </w:rPr>
        <w:t xml:space="preserve"> загрязнений. </w:t>
      </w:r>
      <w:r w:rsidRPr="00815251">
        <w:rPr>
          <w:color w:val="000000" w:themeColor="text1"/>
          <w:sz w:val="24"/>
          <w:szCs w:val="24"/>
          <w:lang w:val="ru-RU"/>
        </w:rPr>
        <w:t>Водозаборы подземных вод должны иметь разработанные проекты зон СЗО и быть обеспечены мероприятиями по выполнению ограничений. Водозаборы подземных вод должны иметь разработанные проекты зон СЗО и быть обеспечены мероприятиями по выполнению ограничений.</w:t>
      </w:r>
    </w:p>
    <w:p w:rsidR="00577ABD" w:rsidRPr="00815251" w:rsidRDefault="00577ABD" w:rsidP="0011442C">
      <w:pPr>
        <w:pStyle w:val="ab"/>
        <w:numPr>
          <w:ilvl w:val="0"/>
          <w:numId w:val="13"/>
        </w:numPr>
        <w:spacing w:after="0"/>
        <w:ind w:left="0" w:firstLine="709"/>
        <w:jc w:val="both"/>
        <w:rPr>
          <w:color w:val="000000" w:themeColor="text1"/>
          <w:sz w:val="24"/>
          <w:lang w:val="ru-RU"/>
        </w:rPr>
      </w:pPr>
      <w:r w:rsidRPr="00815251">
        <w:rPr>
          <w:b/>
          <w:i/>
          <w:sz w:val="24"/>
          <w:lang w:val="ru-RU"/>
        </w:rPr>
        <w:t xml:space="preserve">Атмосферный воздух. </w:t>
      </w:r>
      <w:r w:rsidRPr="00815251">
        <w:rPr>
          <w:color w:val="000000" w:themeColor="text1"/>
          <w:sz w:val="24"/>
          <w:lang w:val="ru-RU"/>
        </w:rPr>
        <w:t xml:space="preserve">Рассматриваемая территория жилого </w:t>
      </w:r>
      <w:r w:rsidR="00EC4D48">
        <w:rPr>
          <w:color w:val="000000" w:themeColor="text1"/>
          <w:sz w:val="24"/>
          <w:lang w:val="ru-RU"/>
        </w:rPr>
        <w:t>городского</w:t>
      </w:r>
      <w:r w:rsidRPr="00815251">
        <w:rPr>
          <w:color w:val="000000" w:themeColor="text1"/>
          <w:sz w:val="24"/>
          <w:lang w:val="ru-RU"/>
        </w:rPr>
        <w:t xml:space="preserve"> поселения </w:t>
      </w:r>
      <w:r w:rsidR="00272D92">
        <w:rPr>
          <w:color w:val="000000" w:themeColor="text1"/>
          <w:sz w:val="24"/>
          <w:lang w:val="ru-RU"/>
        </w:rPr>
        <w:t>Загорянский</w:t>
      </w:r>
      <w:r w:rsidRPr="00815251">
        <w:rPr>
          <w:color w:val="000000" w:themeColor="text1"/>
          <w:sz w:val="24"/>
          <w:lang w:val="ru-RU"/>
        </w:rPr>
        <w:t xml:space="preserve"> находится в комфортных условиях относительно состояния атмосферного воздуха. Новая жилая застройка должна возводиться в соответствии с требованиями благоустройства и озеленения.</w:t>
      </w:r>
    </w:p>
    <w:p w:rsidR="00BA0E00" w:rsidRDefault="00BA0E00" w:rsidP="00BA0E00">
      <w:pPr>
        <w:pStyle w:val="2"/>
        <w:rPr>
          <w:rStyle w:val="FontStyle103"/>
          <w:color w:val="000000" w:themeColor="text1"/>
          <w:sz w:val="24"/>
          <w:szCs w:val="24"/>
          <w:lang w:val="ru-RU"/>
        </w:rPr>
      </w:pPr>
    </w:p>
    <w:p w:rsidR="005F4DDF" w:rsidRPr="00A35CD6" w:rsidRDefault="005F4DDF" w:rsidP="00BA0E00">
      <w:pPr>
        <w:pStyle w:val="2"/>
        <w:rPr>
          <w:rStyle w:val="FontStyle103"/>
          <w:color w:val="000000" w:themeColor="text1"/>
          <w:sz w:val="24"/>
          <w:szCs w:val="24"/>
          <w:lang w:val="ru-RU"/>
        </w:rPr>
      </w:pPr>
      <w:bookmarkStart w:id="659" w:name="_Toc466288755"/>
      <w:bookmarkStart w:id="660" w:name="_Toc466288876"/>
      <w:bookmarkStart w:id="661" w:name="_Toc466289260"/>
      <w:bookmarkStart w:id="662" w:name="_Toc466289338"/>
      <w:bookmarkStart w:id="663" w:name="_Toc466289416"/>
      <w:r w:rsidRPr="00A35CD6">
        <w:rPr>
          <w:rStyle w:val="FontStyle103"/>
          <w:color w:val="000000" w:themeColor="text1"/>
          <w:sz w:val="24"/>
          <w:szCs w:val="24"/>
          <w:lang w:val="ru-RU"/>
        </w:rPr>
        <w:t>11.5. Территории природоохранного назначения</w:t>
      </w:r>
      <w:bookmarkEnd w:id="659"/>
      <w:bookmarkEnd w:id="660"/>
      <w:bookmarkEnd w:id="661"/>
      <w:bookmarkEnd w:id="662"/>
      <w:bookmarkEnd w:id="663"/>
    </w:p>
    <w:p w:rsidR="00BA0E00" w:rsidRDefault="00BA0E00" w:rsidP="00BA0E00">
      <w:pPr>
        <w:ind w:firstLine="709"/>
        <w:jc w:val="both"/>
        <w:rPr>
          <w:sz w:val="24"/>
          <w:lang w:val="ru-RU"/>
        </w:rPr>
      </w:pPr>
    </w:p>
    <w:p w:rsidR="0083387D" w:rsidRPr="0083387D" w:rsidRDefault="0083387D" w:rsidP="0083387D">
      <w:pPr>
        <w:ind w:firstLine="709"/>
        <w:jc w:val="both"/>
        <w:rPr>
          <w:rFonts w:eastAsia="Times New Roman"/>
          <w:sz w:val="24"/>
          <w:lang w:val="ru-RU"/>
        </w:rPr>
      </w:pPr>
      <w:r w:rsidRPr="0083387D">
        <w:rPr>
          <w:sz w:val="24"/>
          <w:lang w:val="ru-RU"/>
        </w:rPr>
        <w:t xml:space="preserve">На территории </w:t>
      </w:r>
      <w:r w:rsidR="0042578B">
        <w:rPr>
          <w:color w:val="000000" w:themeColor="text1"/>
          <w:sz w:val="24"/>
          <w:lang w:val="ru-RU"/>
        </w:rPr>
        <w:t>городского</w:t>
      </w:r>
      <w:r w:rsidR="0042578B" w:rsidRPr="00A35CD6">
        <w:rPr>
          <w:color w:val="000000" w:themeColor="text1"/>
          <w:sz w:val="24"/>
          <w:lang w:val="ru-RU"/>
        </w:rPr>
        <w:t xml:space="preserve"> поселения </w:t>
      </w:r>
      <w:r w:rsidR="00272D92">
        <w:rPr>
          <w:color w:val="000000" w:themeColor="text1"/>
          <w:sz w:val="24"/>
          <w:lang w:val="ru-RU"/>
        </w:rPr>
        <w:t>Загорянский</w:t>
      </w:r>
      <w:r w:rsidR="0042578B">
        <w:rPr>
          <w:color w:val="000000" w:themeColor="text1"/>
          <w:sz w:val="24"/>
          <w:lang w:val="ru-RU"/>
        </w:rPr>
        <w:t xml:space="preserve"> нет </w:t>
      </w:r>
      <w:r w:rsidRPr="0083387D">
        <w:rPr>
          <w:rFonts w:eastAsia="Times New Roman"/>
          <w:sz w:val="24"/>
          <w:lang w:val="ru-RU"/>
        </w:rPr>
        <w:t>объект</w:t>
      </w:r>
      <w:r w:rsidR="0042578B">
        <w:rPr>
          <w:rFonts w:eastAsia="Times New Roman"/>
          <w:sz w:val="24"/>
          <w:lang w:val="ru-RU"/>
        </w:rPr>
        <w:t>ов</w:t>
      </w:r>
      <w:r w:rsidRPr="0083387D">
        <w:rPr>
          <w:rFonts w:eastAsia="Times New Roman"/>
          <w:sz w:val="24"/>
          <w:lang w:val="ru-RU"/>
        </w:rPr>
        <w:t xml:space="preserve"> культурного наследия регионального значения</w:t>
      </w:r>
      <w:r w:rsidRPr="0083387D">
        <w:rPr>
          <w:sz w:val="24"/>
          <w:lang w:val="ru-RU"/>
        </w:rPr>
        <w:t xml:space="preserve">. В настоящее время охранные зоны для объектов культурного наследия на территории </w:t>
      </w:r>
      <w:r w:rsidR="0042578B">
        <w:rPr>
          <w:color w:val="000000" w:themeColor="text1"/>
          <w:sz w:val="24"/>
          <w:lang w:val="ru-RU"/>
        </w:rPr>
        <w:t>городского</w:t>
      </w:r>
      <w:r w:rsidR="0042578B" w:rsidRPr="00A35CD6">
        <w:rPr>
          <w:color w:val="000000" w:themeColor="text1"/>
          <w:sz w:val="24"/>
          <w:lang w:val="ru-RU"/>
        </w:rPr>
        <w:t xml:space="preserve"> поселения </w:t>
      </w:r>
      <w:r w:rsidR="00272D92">
        <w:rPr>
          <w:color w:val="000000" w:themeColor="text1"/>
          <w:sz w:val="24"/>
          <w:lang w:val="ru-RU"/>
        </w:rPr>
        <w:t>Загорянский</w:t>
      </w:r>
      <w:r w:rsidR="0042578B">
        <w:rPr>
          <w:color w:val="000000" w:themeColor="text1"/>
          <w:sz w:val="24"/>
          <w:lang w:val="ru-RU"/>
        </w:rPr>
        <w:t xml:space="preserve"> </w:t>
      </w:r>
      <w:r w:rsidRPr="0083387D">
        <w:rPr>
          <w:sz w:val="24"/>
          <w:lang w:val="ru-RU"/>
        </w:rPr>
        <w:t xml:space="preserve">не установлены. </w:t>
      </w:r>
    </w:p>
    <w:p w:rsidR="0083387D" w:rsidRPr="0083387D" w:rsidRDefault="0083387D" w:rsidP="0083387D">
      <w:pPr>
        <w:ind w:firstLine="709"/>
        <w:jc w:val="both"/>
        <w:rPr>
          <w:sz w:val="24"/>
          <w:lang w:val="ru-RU"/>
        </w:rPr>
      </w:pPr>
      <w:proofErr w:type="gramStart"/>
      <w:r w:rsidRPr="0083387D">
        <w:rPr>
          <w:sz w:val="24"/>
          <w:lang w:val="ru-RU"/>
        </w:rPr>
        <w:t>В соответствии с Законом 73-ФЗ от 25.06.2002 г «Об объектах культурного наследия (памятниках истории и культуры) народов Российской Федерации» (с изменениями на 23 июля 2008 года) на каждый объект культурного наследия должны быть разработаны проекты зон охраны и в их составе показаны границы охранных зон (охранная зона, зона регулирования застройки и хозяйственной деятельности, зона охраняемого природного ландшафта).</w:t>
      </w:r>
      <w:proofErr w:type="gramEnd"/>
      <w:r w:rsidRPr="0083387D">
        <w:rPr>
          <w:sz w:val="24"/>
          <w:lang w:val="ru-RU"/>
        </w:rPr>
        <w:t xml:space="preserve"> Определение границ охраняемого объекта (территории) позволит сформировать его как обособленный объект управления соответствующих государственных или муниципальных органов власти и разработать для него градостроительные регламенты с определением разрешенного использования земельных участков, установлением охранных ограничений.</w:t>
      </w:r>
    </w:p>
    <w:p w:rsidR="0083387D" w:rsidRPr="0083387D" w:rsidRDefault="0083387D" w:rsidP="0083387D">
      <w:pPr>
        <w:ind w:firstLine="709"/>
        <w:jc w:val="both"/>
        <w:rPr>
          <w:sz w:val="24"/>
          <w:lang w:val="ru-RU"/>
        </w:rPr>
      </w:pPr>
      <w:r w:rsidRPr="0083387D">
        <w:rPr>
          <w:sz w:val="24"/>
          <w:lang w:val="ru-RU"/>
        </w:rPr>
        <w:t xml:space="preserve">Необходимый состав зон охраны объекта культурного наследия и их радиус определяется проектом зон охраны объекта культурного наследия. </w:t>
      </w:r>
    </w:p>
    <w:p w:rsidR="0083387D" w:rsidRPr="0083387D" w:rsidRDefault="0083387D" w:rsidP="0083387D">
      <w:pPr>
        <w:ind w:firstLine="709"/>
        <w:jc w:val="both"/>
        <w:rPr>
          <w:b/>
          <w:bCs/>
          <w:sz w:val="24"/>
          <w:lang w:val="fr-FR"/>
        </w:rPr>
      </w:pPr>
      <w:proofErr w:type="gramStart"/>
      <w:r w:rsidRPr="0083387D">
        <w:rPr>
          <w:sz w:val="24"/>
          <w:lang w:val="ru-RU"/>
        </w:rPr>
        <w:t>Границы зон охраны объекта культурного наследия регионального значения, местного (муниципального) значения, выявленных объектов культурного наследия до принятия решения о включении их в реестр либо об отказе включить данный объект в реестр, подлежащих государственной охране в соответствии с федеральным законодательством, режимы использования земель и градостроительные регламенты в границах данных зон охраны утверждаются Правительством Московской области по представлению областного органа охраны объектов</w:t>
      </w:r>
      <w:proofErr w:type="gramEnd"/>
      <w:r w:rsidRPr="0083387D">
        <w:rPr>
          <w:sz w:val="24"/>
          <w:lang w:val="ru-RU"/>
        </w:rPr>
        <w:t xml:space="preserve"> культурного наследия на основании </w:t>
      </w:r>
      <w:proofErr w:type="gramStart"/>
      <w:r w:rsidRPr="0083387D">
        <w:rPr>
          <w:sz w:val="24"/>
          <w:lang w:val="ru-RU"/>
        </w:rPr>
        <w:t>проекта зон охраны объекта культурного наследия</w:t>
      </w:r>
      <w:proofErr w:type="gramEnd"/>
      <w:r w:rsidRPr="0083387D">
        <w:rPr>
          <w:sz w:val="24"/>
          <w:lang w:val="ru-RU"/>
        </w:rPr>
        <w:t>.</w:t>
      </w:r>
    </w:p>
    <w:p w:rsidR="0083387D" w:rsidRPr="0083387D" w:rsidRDefault="0083387D" w:rsidP="00D3068D">
      <w:pPr>
        <w:tabs>
          <w:tab w:val="left" w:pos="7371"/>
        </w:tabs>
        <w:autoSpaceDE w:val="0"/>
        <w:autoSpaceDN w:val="0"/>
        <w:adjustRightInd w:val="0"/>
        <w:ind w:firstLine="709"/>
        <w:jc w:val="both"/>
        <w:rPr>
          <w:rFonts w:eastAsia="Times New Roman"/>
          <w:sz w:val="24"/>
          <w:lang w:val="ru-RU"/>
        </w:rPr>
      </w:pPr>
      <w:r w:rsidRPr="0083387D">
        <w:rPr>
          <w:rFonts w:eastAsia="Times New Roman"/>
          <w:sz w:val="24"/>
          <w:lang w:val="ru-RU"/>
        </w:rPr>
        <w:t xml:space="preserve">Границы зон охраны объекта культурного наследия федерального значения, режимы использования земель и градостроительные регламенты в границах данных зон охраны утверждаются Правительством Московской области по представлению областного органа охраны объектов культурного наследия и на основании </w:t>
      </w:r>
      <w:proofErr w:type="gramStart"/>
      <w:r w:rsidRPr="0083387D">
        <w:rPr>
          <w:rFonts w:eastAsia="Times New Roman"/>
          <w:sz w:val="24"/>
          <w:lang w:val="ru-RU"/>
        </w:rPr>
        <w:t>проектов зон охраны объекта культурного наследия федерального</w:t>
      </w:r>
      <w:proofErr w:type="gramEnd"/>
      <w:r w:rsidRPr="0083387D">
        <w:rPr>
          <w:rFonts w:eastAsia="Times New Roman"/>
          <w:sz w:val="24"/>
          <w:lang w:val="ru-RU"/>
        </w:rPr>
        <w:t xml:space="preserve"> значения, согласованных с федеральным органом охраны объектов культурного наследия.</w:t>
      </w:r>
    </w:p>
    <w:p w:rsidR="0083387D" w:rsidRPr="0083387D" w:rsidRDefault="0083387D" w:rsidP="0083387D">
      <w:pPr>
        <w:ind w:firstLine="709"/>
        <w:jc w:val="both"/>
        <w:rPr>
          <w:sz w:val="24"/>
          <w:lang w:val="ru-RU"/>
        </w:rPr>
      </w:pPr>
      <w:r w:rsidRPr="0083387D">
        <w:rPr>
          <w:sz w:val="24"/>
          <w:lang w:val="ru-RU"/>
        </w:rPr>
        <w:t xml:space="preserve">В рамках </w:t>
      </w:r>
      <w:r w:rsidRPr="0083387D">
        <w:rPr>
          <w:rFonts w:eastAsia="Times New Roman"/>
          <w:sz w:val="24"/>
          <w:lang w:val="ru-RU"/>
        </w:rPr>
        <w:t xml:space="preserve">проекта генерального плана </w:t>
      </w:r>
      <w:r w:rsidR="0049649C">
        <w:rPr>
          <w:rFonts w:eastAsia="Times New Roman"/>
          <w:sz w:val="24"/>
          <w:lang w:val="ru-RU"/>
        </w:rPr>
        <w:t>городского</w:t>
      </w:r>
      <w:r w:rsidRPr="0083387D">
        <w:rPr>
          <w:rFonts w:eastAsia="Times New Roman"/>
          <w:sz w:val="24"/>
          <w:lang w:val="ru-RU"/>
        </w:rPr>
        <w:t xml:space="preserve"> поселени</w:t>
      </w:r>
      <w:r w:rsidR="0049649C">
        <w:rPr>
          <w:rFonts w:eastAsia="Times New Roman"/>
          <w:sz w:val="24"/>
          <w:lang w:val="ru-RU"/>
        </w:rPr>
        <w:t>я</w:t>
      </w:r>
      <w:r w:rsidRPr="0083387D">
        <w:rPr>
          <w:rFonts w:eastAsia="Times New Roman"/>
          <w:sz w:val="24"/>
          <w:lang w:val="ru-RU"/>
        </w:rPr>
        <w:t xml:space="preserve"> </w:t>
      </w:r>
      <w:r w:rsidR="00272D92">
        <w:rPr>
          <w:rFonts w:eastAsia="Times New Roman"/>
          <w:sz w:val="24"/>
          <w:lang w:val="ru-RU"/>
        </w:rPr>
        <w:t>Загорянский</w:t>
      </w:r>
      <w:r w:rsidRPr="0083387D">
        <w:rPr>
          <w:rFonts w:eastAsia="Times New Roman"/>
          <w:sz w:val="24"/>
          <w:lang w:val="ru-RU"/>
        </w:rPr>
        <w:t xml:space="preserve"> разработаны предложения по границам территорий и границам зон охраны объектов культурного наследия, режимам использования земель и градостроительным регламентам в границах данных зон, </w:t>
      </w:r>
      <w:r w:rsidRPr="0083387D">
        <w:rPr>
          <w:sz w:val="24"/>
          <w:lang w:val="ru-RU"/>
        </w:rPr>
        <w:t>определены зоны с особыми условиями использования в отношении объектов культурного наследия.</w:t>
      </w:r>
      <w:r w:rsidRPr="0083387D">
        <w:rPr>
          <w:rFonts w:eastAsia="Times New Roman"/>
          <w:sz w:val="24"/>
          <w:lang w:val="ru-RU"/>
        </w:rPr>
        <w:t xml:space="preserve"> Подробная информация содержится в Томе </w:t>
      </w:r>
      <w:r w:rsidRPr="0083387D">
        <w:rPr>
          <w:rFonts w:eastAsia="Times New Roman"/>
          <w:sz w:val="24"/>
        </w:rPr>
        <w:t>III</w:t>
      </w:r>
      <w:r w:rsidRPr="0083387D">
        <w:rPr>
          <w:rFonts w:eastAsia="Times New Roman"/>
          <w:sz w:val="24"/>
          <w:lang w:val="ru-RU"/>
        </w:rPr>
        <w:t>.</w:t>
      </w:r>
      <w:r w:rsidRPr="0083387D">
        <w:rPr>
          <w:sz w:val="24"/>
          <w:lang w:val="ru-RU"/>
        </w:rPr>
        <w:t xml:space="preserve"> </w:t>
      </w:r>
      <w:r w:rsidRPr="0083387D">
        <w:rPr>
          <w:rFonts w:eastAsia="Times New Roman"/>
          <w:sz w:val="24"/>
          <w:lang w:val="ru-RU"/>
        </w:rPr>
        <w:t xml:space="preserve">Историко-культурный анализ территории </w:t>
      </w:r>
      <w:r w:rsidR="0049649C">
        <w:rPr>
          <w:rFonts w:eastAsia="Times New Roman"/>
          <w:sz w:val="24"/>
          <w:lang w:val="ru-RU"/>
        </w:rPr>
        <w:t>городского</w:t>
      </w:r>
      <w:r w:rsidR="0049649C" w:rsidRPr="0083387D">
        <w:rPr>
          <w:rFonts w:eastAsia="Times New Roman"/>
          <w:sz w:val="24"/>
          <w:lang w:val="ru-RU"/>
        </w:rPr>
        <w:t xml:space="preserve"> поселени</w:t>
      </w:r>
      <w:r w:rsidR="0049649C">
        <w:rPr>
          <w:rFonts w:eastAsia="Times New Roman"/>
          <w:sz w:val="24"/>
          <w:lang w:val="ru-RU"/>
        </w:rPr>
        <w:t>я</w:t>
      </w:r>
      <w:r w:rsidR="0049649C" w:rsidRPr="0083387D">
        <w:rPr>
          <w:rFonts w:eastAsia="Times New Roman"/>
          <w:sz w:val="24"/>
          <w:lang w:val="ru-RU"/>
        </w:rPr>
        <w:t xml:space="preserve"> </w:t>
      </w:r>
      <w:r w:rsidR="00272D92">
        <w:rPr>
          <w:rFonts w:eastAsia="Times New Roman"/>
          <w:sz w:val="24"/>
          <w:lang w:val="ru-RU"/>
        </w:rPr>
        <w:t>Загорянский</w:t>
      </w:r>
      <w:r w:rsidRPr="0083387D">
        <w:rPr>
          <w:rFonts w:eastAsia="Times New Roman"/>
          <w:sz w:val="24"/>
          <w:lang w:val="ru-RU"/>
        </w:rPr>
        <w:t xml:space="preserve">. </w:t>
      </w:r>
      <w:r w:rsidRPr="0083387D">
        <w:rPr>
          <w:sz w:val="24"/>
          <w:lang w:val="ru-RU"/>
        </w:rPr>
        <w:t xml:space="preserve">Графическое отображение зон с особыми условиями использования в отношении объектов культурного наследия представлено на «Схеме зон с особыми условиями использования территории </w:t>
      </w:r>
      <w:r w:rsidR="00EC4D48">
        <w:rPr>
          <w:sz w:val="24"/>
          <w:lang w:val="ru-RU"/>
        </w:rPr>
        <w:t>городского</w:t>
      </w:r>
      <w:r w:rsidRPr="0083387D">
        <w:rPr>
          <w:sz w:val="24"/>
          <w:lang w:val="ru-RU"/>
        </w:rPr>
        <w:t xml:space="preserve"> поселения» и «Схеме планируемых территорий и зон охраны объектов культурного наследия поселения».</w:t>
      </w:r>
    </w:p>
    <w:p w:rsidR="0083387D" w:rsidRPr="0083387D" w:rsidRDefault="0083387D" w:rsidP="0083387D">
      <w:pPr>
        <w:ind w:firstLine="709"/>
        <w:jc w:val="both"/>
        <w:rPr>
          <w:rFonts w:eastAsia="Times New Roman"/>
          <w:sz w:val="24"/>
          <w:lang w:val="ru-RU"/>
        </w:rPr>
      </w:pPr>
      <w:r w:rsidRPr="0083387D">
        <w:rPr>
          <w:sz w:val="24"/>
          <w:lang w:val="ru-RU"/>
        </w:rPr>
        <w:t>На период до согласования и утверждения в установленном порядке проектов охранных зон объектов культурного наследия, любой вид градостроительной деятельности производится при согласовании с Министерством культуры Московской области.</w:t>
      </w:r>
    </w:p>
    <w:p w:rsidR="0083387D" w:rsidRPr="0083387D" w:rsidRDefault="0083387D" w:rsidP="0083387D">
      <w:pPr>
        <w:ind w:firstLine="709"/>
        <w:rPr>
          <w:rFonts w:eastAsia="Times New Roman"/>
          <w:sz w:val="24"/>
          <w:lang w:val="ru-RU"/>
        </w:rPr>
      </w:pPr>
    </w:p>
    <w:p w:rsidR="00067B4B" w:rsidRPr="00A35CD6" w:rsidRDefault="00067B4B" w:rsidP="00A35CD6">
      <w:pPr>
        <w:spacing w:after="200" w:line="276" w:lineRule="auto"/>
        <w:ind w:firstLine="709"/>
        <w:rPr>
          <w:rFonts w:eastAsiaTheme="majorEastAsia"/>
          <w:b/>
          <w:bCs/>
          <w:kern w:val="32"/>
          <w:sz w:val="24"/>
          <w:lang w:val="ru-RU"/>
        </w:rPr>
      </w:pPr>
      <w:r w:rsidRPr="00A35CD6">
        <w:rPr>
          <w:lang w:val="ru-RU"/>
        </w:rPr>
        <w:br w:type="page"/>
      </w:r>
    </w:p>
    <w:p w:rsidR="0080622A" w:rsidRDefault="002578BB" w:rsidP="002578BB">
      <w:pPr>
        <w:pStyle w:val="10"/>
        <w:rPr>
          <w:rFonts w:cs="Times New Roman"/>
          <w:lang w:val="ru-RU"/>
        </w:rPr>
      </w:pPr>
      <w:bookmarkStart w:id="664" w:name="_Toc444697029"/>
      <w:bookmarkStart w:id="665" w:name="_Toc466288756"/>
      <w:bookmarkStart w:id="666" w:name="_Toc466288877"/>
      <w:bookmarkStart w:id="667" w:name="_Toc466289261"/>
      <w:bookmarkStart w:id="668" w:name="_Toc466289339"/>
      <w:bookmarkStart w:id="669" w:name="_Toc466289417"/>
      <w:bookmarkEnd w:id="619"/>
      <w:r w:rsidRPr="00A7774E">
        <w:rPr>
          <w:rFonts w:cs="Times New Roman"/>
          <w:lang w:val="ru-RU"/>
        </w:rPr>
        <w:lastRenderedPageBreak/>
        <w:t>1</w:t>
      </w:r>
      <w:r w:rsidR="00751C0F" w:rsidRPr="00A7774E">
        <w:rPr>
          <w:rFonts w:cs="Times New Roman"/>
          <w:lang w:val="ru-RU"/>
        </w:rPr>
        <w:t>2</w:t>
      </w:r>
      <w:r w:rsidRPr="00A7774E">
        <w:rPr>
          <w:rFonts w:cs="Times New Roman"/>
          <w:lang w:val="ru-RU"/>
        </w:rPr>
        <w:t>.</w:t>
      </w:r>
      <w:r w:rsidR="00616B7B" w:rsidRPr="00A7774E">
        <w:rPr>
          <w:rFonts w:cs="Times New Roman"/>
          <w:lang w:val="ru-RU"/>
        </w:rPr>
        <w:t xml:space="preserve"> </w:t>
      </w:r>
      <w:r w:rsidR="0080622A" w:rsidRPr="00A7774E">
        <w:rPr>
          <w:rFonts w:cs="Times New Roman"/>
          <w:lang w:val="ru-RU"/>
        </w:rPr>
        <w:t>СВОДНЫЕ ТЕХНИКО-ЭКОНОМИЧЕСКИЕ ПОКАЗАТЕЛИ МЕРОПРИЯТИЙ ПО ТЕРРИТОРИАЛЬНОМУ ПЛАНИРОВАНИЮ</w:t>
      </w:r>
      <w:bookmarkEnd w:id="620"/>
      <w:bookmarkEnd w:id="621"/>
      <w:bookmarkEnd w:id="622"/>
      <w:bookmarkEnd w:id="623"/>
      <w:bookmarkEnd w:id="624"/>
      <w:bookmarkEnd w:id="625"/>
      <w:bookmarkEnd w:id="664"/>
      <w:bookmarkEnd w:id="665"/>
      <w:bookmarkEnd w:id="666"/>
      <w:bookmarkEnd w:id="667"/>
      <w:bookmarkEnd w:id="668"/>
      <w:bookmarkEnd w:id="669"/>
    </w:p>
    <w:p w:rsidR="001F0C61" w:rsidRDefault="001F0C61" w:rsidP="001F0C61">
      <w:pPr>
        <w:rPr>
          <w:lang w:val="ru-RU"/>
        </w:rPr>
      </w:pPr>
    </w:p>
    <w:tbl>
      <w:tblPr>
        <w:tblW w:w="10500" w:type="dxa"/>
        <w:tblInd w:w="-743" w:type="dxa"/>
        <w:tblLook w:val="04A0"/>
      </w:tblPr>
      <w:tblGrid>
        <w:gridCol w:w="4907"/>
        <w:gridCol w:w="1213"/>
        <w:gridCol w:w="1613"/>
        <w:gridCol w:w="1419"/>
        <w:gridCol w:w="1348"/>
      </w:tblGrid>
      <w:tr w:rsidR="00254DF3" w:rsidRPr="00803CDB" w:rsidTr="00602D4A">
        <w:trPr>
          <w:trHeight w:val="780"/>
          <w:tblHeader/>
        </w:trPr>
        <w:tc>
          <w:tcPr>
            <w:tcW w:w="4907"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jc w:val="center"/>
              <w:rPr>
                <w:b/>
                <w:bCs/>
                <w:color w:val="000000"/>
                <w:sz w:val="20"/>
                <w:szCs w:val="20"/>
              </w:rPr>
            </w:pPr>
            <w:r w:rsidRPr="00803CDB">
              <w:rPr>
                <w:b/>
                <w:bCs/>
                <w:color w:val="000000"/>
                <w:sz w:val="20"/>
                <w:szCs w:val="20"/>
              </w:rPr>
              <w:t>Показатель</w:t>
            </w:r>
          </w:p>
        </w:tc>
        <w:tc>
          <w:tcPr>
            <w:tcW w:w="1213" w:type="dxa"/>
            <w:tcBorders>
              <w:top w:val="single" w:sz="8" w:space="0" w:color="auto"/>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b/>
                <w:bCs/>
                <w:color w:val="000000"/>
                <w:sz w:val="20"/>
                <w:szCs w:val="20"/>
              </w:rPr>
            </w:pPr>
            <w:r w:rsidRPr="00803CDB">
              <w:rPr>
                <w:b/>
                <w:bCs/>
                <w:color w:val="000000"/>
                <w:sz w:val="20"/>
                <w:szCs w:val="20"/>
              </w:rPr>
              <w:t>Единица измерения</w:t>
            </w:r>
          </w:p>
        </w:tc>
        <w:tc>
          <w:tcPr>
            <w:tcW w:w="1613" w:type="dxa"/>
            <w:tcBorders>
              <w:top w:val="single" w:sz="8" w:space="0" w:color="auto"/>
              <w:left w:val="nil"/>
              <w:bottom w:val="single" w:sz="8" w:space="0" w:color="auto"/>
              <w:right w:val="single" w:sz="8" w:space="0" w:color="auto"/>
            </w:tcBorders>
            <w:shd w:val="clear" w:color="auto" w:fill="auto"/>
            <w:vAlign w:val="center"/>
            <w:hideMark/>
          </w:tcPr>
          <w:p w:rsidR="00254DF3" w:rsidRPr="00DE3E50" w:rsidRDefault="00254DF3" w:rsidP="00602D4A">
            <w:pPr>
              <w:jc w:val="center"/>
              <w:rPr>
                <w:b/>
                <w:bCs/>
                <w:color w:val="000000"/>
                <w:sz w:val="20"/>
                <w:szCs w:val="20"/>
              </w:rPr>
            </w:pPr>
            <w:r w:rsidRPr="00DE3E50">
              <w:rPr>
                <w:b/>
                <w:bCs/>
                <w:color w:val="000000"/>
                <w:sz w:val="20"/>
                <w:szCs w:val="20"/>
              </w:rPr>
              <w:t>Существующее положение, 01.01.2015</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254DF3" w:rsidRPr="00DE3E50" w:rsidRDefault="00254DF3" w:rsidP="00602D4A">
            <w:pPr>
              <w:jc w:val="center"/>
              <w:rPr>
                <w:b/>
                <w:bCs/>
                <w:color w:val="000000"/>
                <w:sz w:val="20"/>
                <w:szCs w:val="20"/>
              </w:rPr>
            </w:pPr>
            <w:r w:rsidRPr="00DE3E50">
              <w:rPr>
                <w:b/>
                <w:bCs/>
                <w:color w:val="000000"/>
                <w:sz w:val="20"/>
                <w:szCs w:val="20"/>
              </w:rPr>
              <w:t>I очередь,</w:t>
            </w:r>
          </w:p>
          <w:p w:rsidR="00254DF3" w:rsidRPr="00DE3E50" w:rsidRDefault="00254DF3" w:rsidP="00602D4A">
            <w:pPr>
              <w:jc w:val="center"/>
              <w:rPr>
                <w:b/>
                <w:bCs/>
                <w:color w:val="000000"/>
                <w:sz w:val="20"/>
                <w:szCs w:val="20"/>
              </w:rPr>
            </w:pPr>
            <w:r w:rsidRPr="00DE3E50">
              <w:rPr>
                <w:b/>
                <w:bCs/>
                <w:color w:val="000000"/>
                <w:sz w:val="20"/>
                <w:szCs w:val="20"/>
              </w:rPr>
              <w:t>202</w:t>
            </w:r>
            <w:r w:rsidRPr="00DE3E50">
              <w:rPr>
                <w:b/>
                <w:bCs/>
                <w:color w:val="000000"/>
                <w:sz w:val="20"/>
                <w:szCs w:val="20"/>
                <w:lang w:val="ru-RU"/>
              </w:rPr>
              <w:t>2</w:t>
            </w:r>
            <w:r w:rsidRPr="00DE3E50">
              <w:rPr>
                <w:b/>
                <w:bCs/>
                <w:color w:val="000000"/>
                <w:sz w:val="20"/>
                <w:szCs w:val="20"/>
              </w:rPr>
              <w:t xml:space="preserve"> год</w:t>
            </w:r>
          </w:p>
        </w:tc>
        <w:tc>
          <w:tcPr>
            <w:tcW w:w="1348" w:type="dxa"/>
            <w:tcBorders>
              <w:top w:val="single" w:sz="8" w:space="0" w:color="auto"/>
              <w:left w:val="nil"/>
              <w:bottom w:val="single" w:sz="8" w:space="0" w:color="auto"/>
              <w:right w:val="single" w:sz="8" w:space="0" w:color="auto"/>
            </w:tcBorders>
            <w:shd w:val="clear" w:color="auto" w:fill="auto"/>
            <w:vAlign w:val="center"/>
            <w:hideMark/>
          </w:tcPr>
          <w:p w:rsidR="00254DF3" w:rsidRPr="00DE3E50" w:rsidRDefault="00254DF3" w:rsidP="00602D4A">
            <w:pPr>
              <w:jc w:val="center"/>
              <w:rPr>
                <w:b/>
                <w:bCs/>
                <w:color w:val="000000"/>
                <w:sz w:val="20"/>
                <w:szCs w:val="20"/>
              </w:rPr>
            </w:pPr>
            <w:r w:rsidRPr="00DE3E50">
              <w:rPr>
                <w:b/>
                <w:bCs/>
                <w:color w:val="000000"/>
                <w:sz w:val="20"/>
                <w:szCs w:val="20"/>
              </w:rPr>
              <w:t>II очередь,</w:t>
            </w:r>
          </w:p>
          <w:p w:rsidR="00254DF3" w:rsidRPr="00DE3E50" w:rsidRDefault="00254DF3" w:rsidP="00602D4A">
            <w:pPr>
              <w:jc w:val="center"/>
              <w:rPr>
                <w:b/>
                <w:bCs/>
                <w:color w:val="000000"/>
                <w:sz w:val="20"/>
                <w:szCs w:val="20"/>
              </w:rPr>
            </w:pPr>
            <w:r w:rsidRPr="00DE3E50">
              <w:rPr>
                <w:b/>
                <w:bCs/>
                <w:color w:val="000000"/>
                <w:sz w:val="20"/>
                <w:szCs w:val="20"/>
              </w:rPr>
              <w:t>2035 год</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F2F2F2"/>
            <w:vAlign w:val="center"/>
            <w:hideMark/>
          </w:tcPr>
          <w:p w:rsidR="00254DF3" w:rsidRPr="00803CDB" w:rsidRDefault="00254DF3" w:rsidP="00602D4A">
            <w:pPr>
              <w:ind w:left="317" w:hanging="317"/>
              <w:rPr>
                <w:b/>
                <w:bCs/>
                <w:color w:val="000000"/>
                <w:sz w:val="20"/>
                <w:szCs w:val="20"/>
              </w:rPr>
            </w:pPr>
            <w:r w:rsidRPr="00803CDB">
              <w:rPr>
                <w:b/>
                <w:bCs/>
                <w:color w:val="000000"/>
                <w:sz w:val="20"/>
                <w:szCs w:val="20"/>
              </w:rPr>
              <w:t>Население</w:t>
            </w:r>
          </w:p>
        </w:tc>
        <w:tc>
          <w:tcPr>
            <w:tcW w:w="1213" w:type="dxa"/>
            <w:tcBorders>
              <w:top w:val="nil"/>
              <w:left w:val="nil"/>
              <w:bottom w:val="single" w:sz="8" w:space="0" w:color="auto"/>
              <w:right w:val="single" w:sz="8" w:space="0" w:color="auto"/>
            </w:tcBorders>
            <w:shd w:val="clear" w:color="auto" w:fill="F2F2F2"/>
            <w:vAlign w:val="center"/>
            <w:hideMark/>
          </w:tcPr>
          <w:p w:rsidR="00254DF3" w:rsidRPr="00803CDB" w:rsidRDefault="00254DF3" w:rsidP="00602D4A">
            <w:pPr>
              <w:jc w:val="center"/>
              <w:rPr>
                <w:color w:val="000000"/>
                <w:sz w:val="20"/>
                <w:szCs w:val="20"/>
              </w:rPr>
            </w:pPr>
          </w:p>
        </w:tc>
        <w:tc>
          <w:tcPr>
            <w:tcW w:w="1613" w:type="dxa"/>
            <w:tcBorders>
              <w:top w:val="nil"/>
              <w:left w:val="nil"/>
              <w:bottom w:val="single" w:sz="8" w:space="0" w:color="auto"/>
              <w:right w:val="single" w:sz="8" w:space="0" w:color="auto"/>
            </w:tcBorders>
            <w:shd w:val="clear" w:color="auto" w:fill="F2F2F2"/>
            <w:vAlign w:val="center"/>
            <w:hideMark/>
          </w:tcPr>
          <w:p w:rsidR="00254DF3" w:rsidRPr="00DE3E50" w:rsidRDefault="00254DF3" w:rsidP="00602D4A">
            <w:pPr>
              <w:jc w:val="center"/>
              <w:rPr>
                <w:b/>
                <w:color w:val="000000"/>
                <w:sz w:val="20"/>
                <w:szCs w:val="20"/>
              </w:rPr>
            </w:pPr>
          </w:p>
        </w:tc>
        <w:tc>
          <w:tcPr>
            <w:tcW w:w="1419" w:type="dxa"/>
            <w:tcBorders>
              <w:top w:val="nil"/>
              <w:left w:val="nil"/>
              <w:bottom w:val="single" w:sz="8" w:space="0" w:color="auto"/>
              <w:right w:val="single" w:sz="8" w:space="0" w:color="auto"/>
            </w:tcBorders>
            <w:shd w:val="clear" w:color="auto" w:fill="F2F2F2"/>
            <w:vAlign w:val="center"/>
            <w:hideMark/>
          </w:tcPr>
          <w:p w:rsidR="00254DF3" w:rsidRPr="00DE3E50" w:rsidRDefault="00254DF3" w:rsidP="00602D4A">
            <w:pPr>
              <w:jc w:val="center"/>
              <w:rPr>
                <w:b/>
                <w:color w:val="000000"/>
                <w:sz w:val="20"/>
                <w:szCs w:val="20"/>
              </w:rPr>
            </w:pPr>
          </w:p>
        </w:tc>
        <w:tc>
          <w:tcPr>
            <w:tcW w:w="1348" w:type="dxa"/>
            <w:tcBorders>
              <w:top w:val="nil"/>
              <w:left w:val="nil"/>
              <w:bottom w:val="single" w:sz="8" w:space="0" w:color="auto"/>
              <w:right w:val="single" w:sz="8" w:space="0" w:color="auto"/>
            </w:tcBorders>
            <w:shd w:val="clear" w:color="auto" w:fill="F2F2F2"/>
            <w:vAlign w:val="center"/>
            <w:hideMark/>
          </w:tcPr>
          <w:p w:rsidR="00254DF3" w:rsidRPr="00DE3E50" w:rsidRDefault="00254DF3" w:rsidP="00602D4A">
            <w:pPr>
              <w:jc w:val="center"/>
              <w:rPr>
                <w:b/>
                <w:color w:val="000000"/>
                <w:sz w:val="20"/>
                <w:szCs w:val="20"/>
              </w:rPr>
            </w:pP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Численность постоянного населения</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тыс</w:t>
            </w:r>
            <w:proofErr w:type="gramEnd"/>
            <w:r w:rsidRPr="00803CDB">
              <w:rPr>
                <w:color w:val="000000"/>
                <w:sz w:val="20"/>
                <w:szCs w:val="20"/>
              </w:rPr>
              <w:t xml:space="preserve">. </w:t>
            </w:r>
            <w:proofErr w:type="gramStart"/>
            <w:r w:rsidRPr="00803CDB">
              <w:rPr>
                <w:color w:val="000000"/>
                <w:sz w:val="20"/>
                <w:szCs w:val="20"/>
              </w:rPr>
              <w:t>чел</w:t>
            </w:r>
            <w:proofErr w:type="gramEnd"/>
            <w:r w:rsidRPr="00803CDB">
              <w:rPr>
                <w:color w:val="000000"/>
                <w:sz w:val="20"/>
                <w:szCs w:val="20"/>
              </w:rPr>
              <w:t>.</w:t>
            </w:r>
          </w:p>
        </w:tc>
        <w:tc>
          <w:tcPr>
            <w:tcW w:w="1613" w:type="dxa"/>
            <w:tcBorders>
              <w:top w:val="nil"/>
              <w:left w:val="nil"/>
              <w:bottom w:val="single" w:sz="8" w:space="0" w:color="auto"/>
              <w:right w:val="single" w:sz="8" w:space="0" w:color="auto"/>
            </w:tcBorders>
            <w:shd w:val="clear" w:color="auto" w:fill="auto"/>
            <w:noWrap/>
            <w:vAlign w:val="center"/>
            <w:hideMark/>
          </w:tcPr>
          <w:p w:rsidR="00254DF3" w:rsidRPr="005638A1" w:rsidRDefault="00254DF3" w:rsidP="00602D4A">
            <w:pPr>
              <w:jc w:val="center"/>
              <w:rPr>
                <w:sz w:val="20"/>
                <w:szCs w:val="20"/>
                <w:lang w:val="ru-RU"/>
              </w:rPr>
            </w:pPr>
            <w:r>
              <w:rPr>
                <w:bCs/>
                <w:sz w:val="20"/>
                <w:szCs w:val="20"/>
                <w:lang w:val="ru-RU"/>
              </w:rPr>
              <w:t>7,927</w:t>
            </w:r>
          </w:p>
        </w:tc>
        <w:tc>
          <w:tcPr>
            <w:tcW w:w="1419" w:type="dxa"/>
            <w:tcBorders>
              <w:top w:val="nil"/>
              <w:left w:val="nil"/>
              <w:bottom w:val="single" w:sz="8" w:space="0" w:color="auto"/>
              <w:right w:val="single" w:sz="8" w:space="0" w:color="auto"/>
            </w:tcBorders>
            <w:shd w:val="clear" w:color="auto" w:fill="auto"/>
            <w:noWrap/>
            <w:vAlign w:val="center"/>
            <w:hideMark/>
          </w:tcPr>
          <w:p w:rsidR="00254DF3" w:rsidRPr="00A35CD6" w:rsidRDefault="00254DF3" w:rsidP="00602D4A">
            <w:pPr>
              <w:jc w:val="center"/>
              <w:rPr>
                <w:sz w:val="20"/>
                <w:szCs w:val="20"/>
                <w:lang w:val="ru-RU"/>
              </w:rPr>
            </w:pPr>
            <w:r>
              <w:rPr>
                <w:sz w:val="20"/>
                <w:szCs w:val="20"/>
                <w:lang w:val="ru-RU"/>
              </w:rPr>
              <w:t>9,727</w:t>
            </w:r>
          </w:p>
        </w:tc>
        <w:tc>
          <w:tcPr>
            <w:tcW w:w="1348" w:type="dxa"/>
            <w:tcBorders>
              <w:top w:val="nil"/>
              <w:left w:val="nil"/>
              <w:bottom w:val="single" w:sz="8" w:space="0" w:color="auto"/>
              <w:right w:val="single" w:sz="8" w:space="0" w:color="auto"/>
            </w:tcBorders>
            <w:shd w:val="clear" w:color="auto" w:fill="auto"/>
            <w:vAlign w:val="center"/>
            <w:hideMark/>
          </w:tcPr>
          <w:p w:rsidR="00254DF3" w:rsidRPr="00A35CD6" w:rsidRDefault="00254DF3" w:rsidP="00602D4A">
            <w:pPr>
              <w:jc w:val="center"/>
              <w:rPr>
                <w:sz w:val="20"/>
                <w:szCs w:val="20"/>
                <w:lang w:val="ru-RU"/>
              </w:rPr>
            </w:pPr>
            <w:r>
              <w:rPr>
                <w:sz w:val="20"/>
                <w:szCs w:val="20"/>
                <w:lang w:val="ru-RU"/>
              </w:rPr>
              <w:t>9,727</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Численность сезонного населения</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тыс</w:t>
            </w:r>
            <w:proofErr w:type="gramEnd"/>
            <w:r w:rsidRPr="00803CDB">
              <w:rPr>
                <w:color w:val="000000"/>
                <w:sz w:val="20"/>
                <w:szCs w:val="20"/>
              </w:rPr>
              <w:t xml:space="preserve">. </w:t>
            </w:r>
            <w:proofErr w:type="gramStart"/>
            <w:r w:rsidRPr="00803CDB">
              <w:rPr>
                <w:color w:val="000000"/>
                <w:sz w:val="20"/>
                <w:szCs w:val="20"/>
              </w:rPr>
              <w:t>чел</w:t>
            </w:r>
            <w:proofErr w:type="gramEnd"/>
            <w:r w:rsidRPr="00803CDB">
              <w:rPr>
                <w:color w:val="000000"/>
                <w:sz w:val="20"/>
                <w:szCs w:val="20"/>
              </w:rPr>
              <w:t>.</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4C5D5E" w:rsidRDefault="00254DF3" w:rsidP="00602D4A">
            <w:pPr>
              <w:jc w:val="center"/>
              <w:rPr>
                <w:sz w:val="20"/>
                <w:szCs w:val="20"/>
                <w:lang w:val="ru-RU"/>
              </w:rPr>
            </w:pPr>
            <w:r>
              <w:rPr>
                <w:sz w:val="20"/>
                <w:szCs w:val="20"/>
                <w:lang w:val="ru-RU"/>
              </w:rPr>
              <w:t>18</w:t>
            </w:r>
            <w:r w:rsidRPr="005638A1">
              <w:rPr>
                <w:sz w:val="20"/>
                <w:szCs w:val="20"/>
              </w:rPr>
              <w:t>,</w:t>
            </w:r>
            <w:r>
              <w:rPr>
                <w:sz w:val="20"/>
                <w:szCs w:val="20"/>
                <w:lang w:val="ru-RU"/>
              </w:rPr>
              <w:t>20</w:t>
            </w:r>
          </w:p>
        </w:tc>
        <w:tc>
          <w:tcPr>
            <w:tcW w:w="1419" w:type="dxa"/>
            <w:tcBorders>
              <w:top w:val="nil"/>
              <w:left w:val="nil"/>
              <w:bottom w:val="single" w:sz="8" w:space="0" w:color="auto"/>
              <w:right w:val="single" w:sz="8" w:space="0" w:color="auto"/>
            </w:tcBorders>
            <w:shd w:val="clear" w:color="000000" w:fill="FFFFFF"/>
            <w:hideMark/>
          </w:tcPr>
          <w:p w:rsidR="00254DF3" w:rsidRPr="004C5D5E" w:rsidRDefault="00254DF3" w:rsidP="00602D4A">
            <w:pPr>
              <w:jc w:val="center"/>
              <w:rPr>
                <w:sz w:val="20"/>
                <w:szCs w:val="20"/>
                <w:lang w:val="ru-RU"/>
              </w:rPr>
            </w:pPr>
            <w:r>
              <w:rPr>
                <w:sz w:val="20"/>
                <w:szCs w:val="20"/>
                <w:lang w:val="ru-RU"/>
              </w:rPr>
              <w:t>18</w:t>
            </w:r>
            <w:r w:rsidRPr="005638A1">
              <w:rPr>
                <w:sz w:val="20"/>
                <w:szCs w:val="20"/>
              </w:rPr>
              <w:t>,</w:t>
            </w:r>
            <w:r>
              <w:rPr>
                <w:sz w:val="20"/>
                <w:szCs w:val="20"/>
                <w:lang w:val="ru-RU"/>
              </w:rPr>
              <w:t>84</w:t>
            </w:r>
          </w:p>
        </w:tc>
        <w:tc>
          <w:tcPr>
            <w:tcW w:w="1348" w:type="dxa"/>
            <w:tcBorders>
              <w:top w:val="nil"/>
              <w:left w:val="nil"/>
              <w:bottom w:val="single" w:sz="8" w:space="0" w:color="auto"/>
              <w:right w:val="single" w:sz="8" w:space="0" w:color="auto"/>
            </w:tcBorders>
            <w:shd w:val="clear" w:color="000000" w:fill="FFFFFF"/>
            <w:hideMark/>
          </w:tcPr>
          <w:p w:rsidR="00254DF3" w:rsidRPr="004C5D5E" w:rsidRDefault="00254DF3" w:rsidP="00602D4A">
            <w:pPr>
              <w:jc w:val="center"/>
              <w:rPr>
                <w:sz w:val="20"/>
                <w:szCs w:val="20"/>
                <w:lang w:val="ru-RU"/>
              </w:rPr>
            </w:pPr>
            <w:r>
              <w:rPr>
                <w:sz w:val="20"/>
                <w:szCs w:val="20"/>
                <w:lang w:val="ru-RU"/>
              </w:rPr>
              <w:t>18</w:t>
            </w:r>
            <w:r w:rsidRPr="005638A1">
              <w:rPr>
                <w:sz w:val="20"/>
                <w:szCs w:val="20"/>
              </w:rPr>
              <w:t>,</w:t>
            </w:r>
            <w:r>
              <w:rPr>
                <w:sz w:val="20"/>
                <w:szCs w:val="20"/>
                <w:lang w:val="ru-RU"/>
              </w:rPr>
              <w:t>84</w:t>
            </w:r>
          </w:p>
        </w:tc>
      </w:tr>
      <w:tr w:rsidR="00254DF3" w:rsidRPr="00523038" w:rsidTr="00602D4A">
        <w:trPr>
          <w:trHeight w:val="315"/>
        </w:trPr>
        <w:tc>
          <w:tcPr>
            <w:tcW w:w="4907" w:type="dxa"/>
            <w:tcBorders>
              <w:top w:val="nil"/>
              <w:left w:val="single" w:sz="8" w:space="0" w:color="auto"/>
              <w:bottom w:val="single" w:sz="8" w:space="0" w:color="auto"/>
              <w:right w:val="single" w:sz="8" w:space="0" w:color="auto"/>
            </w:tcBorders>
            <w:shd w:val="clear" w:color="auto" w:fill="F2F2F2"/>
            <w:vAlign w:val="center"/>
            <w:hideMark/>
          </w:tcPr>
          <w:p w:rsidR="00254DF3" w:rsidRPr="00803CDB" w:rsidRDefault="00254DF3" w:rsidP="00602D4A">
            <w:pPr>
              <w:rPr>
                <w:b/>
                <w:bCs/>
                <w:color w:val="000000"/>
                <w:sz w:val="20"/>
                <w:szCs w:val="20"/>
                <w:lang w:val="ru-RU"/>
              </w:rPr>
            </w:pPr>
            <w:r w:rsidRPr="00803CDB">
              <w:rPr>
                <w:b/>
                <w:bCs/>
                <w:color w:val="000000"/>
                <w:sz w:val="20"/>
                <w:szCs w:val="20"/>
                <w:lang w:val="ru-RU"/>
              </w:rPr>
              <w:t>Трудовые ресурсы и рабочие места</w:t>
            </w:r>
          </w:p>
        </w:tc>
        <w:tc>
          <w:tcPr>
            <w:tcW w:w="1213" w:type="dxa"/>
            <w:tcBorders>
              <w:top w:val="nil"/>
              <w:left w:val="nil"/>
              <w:bottom w:val="single" w:sz="8" w:space="0" w:color="auto"/>
              <w:right w:val="single" w:sz="8" w:space="0" w:color="auto"/>
            </w:tcBorders>
            <w:shd w:val="clear" w:color="auto" w:fill="F2F2F2"/>
            <w:vAlign w:val="center"/>
            <w:hideMark/>
          </w:tcPr>
          <w:p w:rsidR="00254DF3" w:rsidRPr="00803CDB" w:rsidRDefault="00254DF3" w:rsidP="00602D4A">
            <w:pPr>
              <w:jc w:val="center"/>
              <w:rPr>
                <w:color w:val="000000"/>
                <w:sz w:val="20"/>
                <w:szCs w:val="20"/>
                <w:lang w:val="ru-RU"/>
              </w:rPr>
            </w:pPr>
          </w:p>
        </w:tc>
        <w:tc>
          <w:tcPr>
            <w:tcW w:w="1613" w:type="dxa"/>
            <w:tcBorders>
              <w:top w:val="nil"/>
              <w:left w:val="nil"/>
              <w:bottom w:val="single" w:sz="8" w:space="0" w:color="auto"/>
              <w:right w:val="single" w:sz="8" w:space="0" w:color="auto"/>
            </w:tcBorders>
            <w:shd w:val="clear" w:color="auto" w:fill="F2F2F2"/>
            <w:vAlign w:val="center"/>
            <w:hideMark/>
          </w:tcPr>
          <w:p w:rsidR="00254DF3" w:rsidRPr="005638A1" w:rsidRDefault="00254DF3" w:rsidP="00602D4A">
            <w:pPr>
              <w:jc w:val="center"/>
              <w:rPr>
                <w:sz w:val="20"/>
                <w:szCs w:val="20"/>
                <w:lang w:val="ru-RU"/>
              </w:rPr>
            </w:pPr>
          </w:p>
        </w:tc>
        <w:tc>
          <w:tcPr>
            <w:tcW w:w="1419" w:type="dxa"/>
            <w:tcBorders>
              <w:top w:val="nil"/>
              <w:left w:val="nil"/>
              <w:bottom w:val="single" w:sz="8" w:space="0" w:color="auto"/>
              <w:right w:val="single" w:sz="8" w:space="0" w:color="auto"/>
            </w:tcBorders>
            <w:shd w:val="clear" w:color="auto" w:fill="F2F2F2"/>
            <w:vAlign w:val="center"/>
            <w:hideMark/>
          </w:tcPr>
          <w:p w:rsidR="00254DF3" w:rsidRPr="005638A1" w:rsidRDefault="00254DF3" w:rsidP="00602D4A">
            <w:pPr>
              <w:jc w:val="center"/>
              <w:rPr>
                <w:sz w:val="20"/>
                <w:szCs w:val="20"/>
                <w:lang w:val="ru-RU"/>
              </w:rPr>
            </w:pPr>
          </w:p>
        </w:tc>
        <w:tc>
          <w:tcPr>
            <w:tcW w:w="1348" w:type="dxa"/>
            <w:tcBorders>
              <w:top w:val="nil"/>
              <w:left w:val="nil"/>
              <w:bottom w:val="single" w:sz="8" w:space="0" w:color="auto"/>
              <w:right w:val="single" w:sz="8" w:space="0" w:color="auto"/>
            </w:tcBorders>
            <w:shd w:val="clear" w:color="auto" w:fill="F2F2F2"/>
            <w:vAlign w:val="center"/>
            <w:hideMark/>
          </w:tcPr>
          <w:p w:rsidR="00254DF3" w:rsidRPr="005638A1" w:rsidRDefault="00254DF3" w:rsidP="00602D4A">
            <w:pPr>
              <w:jc w:val="center"/>
              <w:rPr>
                <w:sz w:val="20"/>
                <w:szCs w:val="20"/>
                <w:lang w:val="ru-RU"/>
              </w:rPr>
            </w:pP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 xml:space="preserve">Численность трудовых ресурсов </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тыс</w:t>
            </w:r>
            <w:proofErr w:type="gramEnd"/>
            <w:r w:rsidRPr="00803CDB">
              <w:rPr>
                <w:color w:val="000000"/>
                <w:sz w:val="20"/>
                <w:szCs w:val="20"/>
              </w:rPr>
              <w:t xml:space="preserve">. </w:t>
            </w:r>
            <w:proofErr w:type="gramStart"/>
            <w:r w:rsidRPr="00803CDB">
              <w:rPr>
                <w:color w:val="000000"/>
                <w:sz w:val="20"/>
                <w:szCs w:val="20"/>
              </w:rPr>
              <w:t>чел</w:t>
            </w:r>
            <w:proofErr w:type="gramEnd"/>
            <w:r w:rsidRPr="00803CDB">
              <w:rPr>
                <w:color w:val="000000"/>
                <w:sz w:val="20"/>
                <w:szCs w:val="20"/>
              </w:rPr>
              <w:t>.</w:t>
            </w:r>
          </w:p>
        </w:tc>
        <w:tc>
          <w:tcPr>
            <w:tcW w:w="1613" w:type="dxa"/>
            <w:tcBorders>
              <w:top w:val="nil"/>
              <w:left w:val="nil"/>
              <w:bottom w:val="single" w:sz="8" w:space="0" w:color="auto"/>
              <w:right w:val="single" w:sz="8" w:space="0" w:color="auto"/>
            </w:tcBorders>
            <w:shd w:val="clear" w:color="000000" w:fill="FFFFFF"/>
            <w:hideMark/>
          </w:tcPr>
          <w:p w:rsidR="00254DF3" w:rsidRPr="00197F4A" w:rsidRDefault="00254DF3" w:rsidP="00602D4A">
            <w:pPr>
              <w:jc w:val="center"/>
              <w:rPr>
                <w:sz w:val="20"/>
                <w:szCs w:val="20"/>
              </w:rPr>
            </w:pPr>
            <w:r>
              <w:rPr>
                <w:sz w:val="20"/>
                <w:szCs w:val="20"/>
                <w:lang w:val="ru-RU"/>
              </w:rPr>
              <w:t>5</w:t>
            </w:r>
            <w:r w:rsidRPr="00197F4A">
              <w:rPr>
                <w:sz w:val="20"/>
                <w:szCs w:val="20"/>
                <w:lang w:val="ru-RU"/>
              </w:rPr>
              <w:t>,</w:t>
            </w:r>
            <w:r>
              <w:rPr>
                <w:sz w:val="20"/>
                <w:szCs w:val="20"/>
                <w:lang w:val="ru-RU"/>
              </w:rPr>
              <w:t>6</w:t>
            </w:r>
          </w:p>
        </w:tc>
        <w:tc>
          <w:tcPr>
            <w:tcW w:w="1419" w:type="dxa"/>
            <w:tcBorders>
              <w:top w:val="nil"/>
              <w:left w:val="nil"/>
              <w:bottom w:val="single" w:sz="8" w:space="0" w:color="auto"/>
              <w:right w:val="single" w:sz="8" w:space="0" w:color="auto"/>
            </w:tcBorders>
            <w:shd w:val="clear" w:color="000000" w:fill="FFFFFF"/>
            <w:hideMark/>
          </w:tcPr>
          <w:p w:rsidR="00254DF3" w:rsidRPr="00197F4A" w:rsidRDefault="00254DF3" w:rsidP="00602D4A">
            <w:pPr>
              <w:jc w:val="center"/>
              <w:rPr>
                <w:sz w:val="20"/>
                <w:szCs w:val="20"/>
              </w:rPr>
            </w:pPr>
            <w:r>
              <w:rPr>
                <w:sz w:val="20"/>
                <w:szCs w:val="20"/>
                <w:lang w:val="ru-RU"/>
              </w:rPr>
              <w:t>5</w:t>
            </w:r>
            <w:r w:rsidRPr="00197F4A">
              <w:rPr>
                <w:sz w:val="20"/>
                <w:szCs w:val="20"/>
                <w:lang w:val="ru-RU"/>
              </w:rPr>
              <w:t>,</w:t>
            </w:r>
            <w:r>
              <w:rPr>
                <w:sz w:val="20"/>
                <w:szCs w:val="20"/>
                <w:lang w:val="ru-RU"/>
              </w:rPr>
              <w:t>5</w:t>
            </w:r>
          </w:p>
        </w:tc>
        <w:tc>
          <w:tcPr>
            <w:tcW w:w="1348" w:type="dxa"/>
            <w:tcBorders>
              <w:top w:val="nil"/>
              <w:left w:val="nil"/>
              <w:bottom w:val="single" w:sz="8" w:space="0" w:color="auto"/>
              <w:right w:val="single" w:sz="8" w:space="0" w:color="auto"/>
            </w:tcBorders>
            <w:shd w:val="clear" w:color="auto" w:fill="auto"/>
            <w:hideMark/>
          </w:tcPr>
          <w:p w:rsidR="00254DF3" w:rsidRPr="00197F4A" w:rsidRDefault="00254DF3" w:rsidP="00602D4A">
            <w:pPr>
              <w:jc w:val="center"/>
              <w:rPr>
                <w:sz w:val="20"/>
                <w:szCs w:val="20"/>
              </w:rPr>
            </w:pPr>
            <w:r>
              <w:rPr>
                <w:sz w:val="20"/>
                <w:szCs w:val="20"/>
                <w:lang w:val="ru-RU"/>
              </w:rPr>
              <w:t>5</w:t>
            </w:r>
            <w:r w:rsidRPr="00197F4A">
              <w:rPr>
                <w:sz w:val="20"/>
                <w:szCs w:val="20"/>
                <w:lang w:val="ru-RU"/>
              </w:rPr>
              <w:t>,</w:t>
            </w:r>
            <w:r>
              <w:rPr>
                <w:sz w:val="20"/>
                <w:szCs w:val="20"/>
                <w:lang w:val="ru-RU"/>
              </w:rPr>
              <w:t>5</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Количество рабочих мест, всего</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тыс</w:t>
            </w:r>
            <w:proofErr w:type="gramEnd"/>
            <w:r w:rsidRPr="00803CDB">
              <w:rPr>
                <w:color w:val="000000"/>
                <w:sz w:val="20"/>
                <w:szCs w:val="20"/>
              </w:rPr>
              <w:t xml:space="preserve">. </w:t>
            </w:r>
            <w:proofErr w:type="gramStart"/>
            <w:r w:rsidRPr="00803CDB">
              <w:rPr>
                <w:color w:val="000000"/>
                <w:sz w:val="20"/>
                <w:szCs w:val="20"/>
              </w:rPr>
              <w:t>чел</w:t>
            </w:r>
            <w:proofErr w:type="gramEnd"/>
            <w:r w:rsidRPr="00803CDB">
              <w:rPr>
                <w:color w:val="000000"/>
                <w:sz w:val="20"/>
                <w:szCs w:val="20"/>
              </w:rPr>
              <w:t>.</w:t>
            </w:r>
          </w:p>
        </w:tc>
        <w:tc>
          <w:tcPr>
            <w:tcW w:w="1613" w:type="dxa"/>
            <w:tcBorders>
              <w:top w:val="nil"/>
              <w:left w:val="nil"/>
              <w:bottom w:val="single" w:sz="8" w:space="0" w:color="auto"/>
              <w:right w:val="single" w:sz="8" w:space="0" w:color="auto"/>
            </w:tcBorders>
            <w:shd w:val="clear" w:color="000000" w:fill="FFFFFF"/>
            <w:hideMark/>
          </w:tcPr>
          <w:p w:rsidR="00254DF3" w:rsidRPr="00197F4A" w:rsidRDefault="00254DF3" w:rsidP="00602D4A">
            <w:pPr>
              <w:jc w:val="center"/>
              <w:rPr>
                <w:sz w:val="20"/>
                <w:szCs w:val="20"/>
              </w:rPr>
            </w:pPr>
            <w:r>
              <w:rPr>
                <w:sz w:val="20"/>
                <w:szCs w:val="20"/>
                <w:lang w:val="ru-RU"/>
              </w:rPr>
              <w:t>0</w:t>
            </w:r>
            <w:r w:rsidRPr="00197F4A">
              <w:rPr>
                <w:sz w:val="20"/>
                <w:szCs w:val="20"/>
                <w:lang w:val="ru-RU"/>
              </w:rPr>
              <w:t>,</w:t>
            </w:r>
            <w:r>
              <w:rPr>
                <w:sz w:val="20"/>
                <w:szCs w:val="20"/>
                <w:lang w:val="ru-RU"/>
              </w:rPr>
              <w:t>8</w:t>
            </w:r>
          </w:p>
        </w:tc>
        <w:tc>
          <w:tcPr>
            <w:tcW w:w="1419" w:type="dxa"/>
            <w:tcBorders>
              <w:top w:val="nil"/>
              <w:left w:val="nil"/>
              <w:bottom w:val="single" w:sz="8" w:space="0" w:color="auto"/>
              <w:right w:val="single" w:sz="8" w:space="0" w:color="auto"/>
            </w:tcBorders>
            <w:shd w:val="clear" w:color="000000" w:fill="FFFFFF"/>
            <w:hideMark/>
          </w:tcPr>
          <w:p w:rsidR="00254DF3" w:rsidRPr="00197F4A" w:rsidRDefault="00254DF3" w:rsidP="00602D4A">
            <w:pPr>
              <w:jc w:val="center"/>
              <w:rPr>
                <w:sz w:val="20"/>
                <w:szCs w:val="20"/>
              </w:rPr>
            </w:pPr>
            <w:r>
              <w:rPr>
                <w:sz w:val="20"/>
                <w:szCs w:val="20"/>
                <w:lang w:val="ru-RU"/>
              </w:rPr>
              <w:t>4</w:t>
            </w:r>
            <w:r w:rsidRPr="00197F4A">
              <w:rPr>
                <w:sz w:val="20"/>
                <w:szCs w:val="20"/>
                <w:lang w:val="ru-RU"/>
              </w:rPr>
              <w:t>,</w:t>
            </w:r>
            <w:r>
              <w:rPr>
                <w:sz w:val="20"/>
                <w:szCs w:val="20"/>
                <w:lang w:val="ru-RU"/>
              </w:rPr>
              <w:t>85</w:t>
            </w:r>
          </w:p>
        </w:tc>
        <w:tc>
          <w:tcPr>
            <w:tcW w:w="1348" w:type="dxa"/>
            <w:tcBorders>
              <w:top w:val="nil"/>
              <w:left w:val="nil"/>
              <w:bottom w:val="single" w:sz="8" w:space="0" w:color="auto"/>
              <w:right w:val="single" w:sz="8" w:space="0" w:color="auto"/>
            </w:tcBorders>
            <w:shd w:val="clear" w:color="auto" w:fill="auto"/>
            <w:hideMark/>
          </w:tcPr>
          <w:p w:rsidR="00254DF3" w:rsidRPr="00197F4A" w:rsidRDefault="00254DF3" w:rsidP="00602D4A">
            <w:pPr>
              <w:jc w:val="center"/>
              <w:rPr>
                <w:sz w:val="20"/>
                <w:szCs w:val="20"/>
              </w:rPr>
            </w:pPr>
            <w:r>
              <w:rPr>
                <w:sz w:val="20"/>
                <w:szCs w:val="20"/>
                <w:lang w:val="ru-RU"/>
              </w:rPr>
              <w:t>4</w:t>
            </w:r>
            <w:r w:rsidRPr="00197F4A">
              <w:rPr>
                <w:sz w:val="20"/>
                <w:szCs w:val="20"/>
                <w:lang w:val="ru-RU"/>
              </w:rPr>
              <w:t>,</w:t>
            </w:r>
            <w:r>
              <w:rPr>
                <w:sz w:val="20"/>
                <w:szCs w:val="20"/>
                <w:lang w:val="ru-RU"/>
              </w:rPr>
              <w:t>85</w:t>
            </w:r>
          </w:p>
        </w:tc>
      </w:tr>
      <w:tr w:rsidR="00254DF3" w:rsidRPr="00523038" w:rsidTr="00602D4A">
        <w:trPr>
          <w:trHeight w:val="555"/>
        </w:trPr>
        <w:tc>
          <w:tcPr>
            <w:tcW w:w="4907" w:type="dxa"/>
            <w:tcBorders>
              <w:top w:val="nil"/>
              <w:left w:val="single" w:sz="8" w:space="0" w:color="auto"/>
              <w:bottom w:val="single" w:sz="8" w:space="0" w:color="auto"/>
              <w:right w:val="single" w:sz="8" w:space="0" w:color="auto"/>
            </w:tcBorders>
            <w:shd w:val="clear" w:color="auto" w:fill="F2F2F2"/>
            <w:vAlign w:val="center"/>
            <w:hideMark/>
          </w:tcPr>
          <w:p w:rsidR="00254DF3" w:rsidRPr="00803CDB" w:rsidRDefault="00254DF3" w:rsidP="00602D4A">
            <w:pPr>
              <w:rPr>
                <w:b/>
                <w:bCs/>
                <w:i/>
                <w:iCs/>
                <w:color w:val="000000"/>
                <w:sz w:val="20"/>
                <w:szCs w:val="20"/>
                <w:lang w:val="ru-RU"/>
              </w:rPr>
            </w:pPr>
            <w:r w:rsidRPr="00803CDB">
              <w:rPr>
                <w:b/>
                <w:bCs/>
                <w:i/>
                <w:iCs/>
                <w:color w:val="000000"/>
                <w:sz w:val="20"/>
                <w:szCs w:val="20"/>
                <w:lang w:val="ru-RU"/>
              </w:rPr>
              <w:t>Количество рабочих мест по видам экономической деятельности</w:t>
            </w:r>
          </w:p>
        </w:tc>
        <w:tc>
          <w:tcPr>
            <w:tcW w:w="1213" w:type="dxa"/>
            <w:tcBorders>
              <w:top w:val="nil"/>
              <w:left w:val="nil"/>
              <w:bottom w:val="single" w:sz="8" w:space="0" w:color="auto"/>
              <w:right w:val="single" w:sz="8" w:space="0" w:color="auto"/>
            </w:tcBorders>
            <w:shd w:val="clear" w:color="auto" w:fill="F2F2F2"/>
            <w:vAlign w:val="center"/>
            <w:hideMark/>
          </w:tcPr>
          <w:p w:rsidR="00254DF3" w:rsidRPr="00803CDB" w:rsidRDefault="00254DF3" w:rsidP="00602D4A">
            <w:pPr>
              <w:jc w:val="center"/>
              <w:rPr>
                <w:color w:val="000000"/>
                <w:sz w:val="20"/>
                <w:szCs w:val="20"/>
                <w:lang w:val="ru-RU"/>
              </w:rPr>
            </w:pPr>
          </w:p>
        </w:tc>
        <w:tc>
          <w:tcPr>
            <w:tcW w:w="1613" w:type="dxa"/>
            <w:tcBorders>
              <w:top w:val="nil"/>
              <w:left w:val="nil"/>
              <w:bottom w:val="single" w:sz="8" w:space="0" w:color="auto"/>
              <w:right w:val="single" w:sz="8" w:space="0" w:color="auto"/>
            </w:tcBorders>
            <w:shd w:val="clear" w:color="auto" w:fill="F2F2F2"/>
            <w:vAlign w:val="center"/>
            <w:hideMark/>
          </w:tcPr>
          <w:p w:rsidR="00254DF3" w:rsidRPr="00197F4A" w:rsidRDefault="00254DF3" w:rsidP="00602D4A">
            <w:pPr>
              <w:jc w:val="center"/>
              <w:rPr>
                <w:sz w:val="20"/>
                <w:szCs w:val="20"/>
                <w:lang w:val="ru-RU"/>
              </w:rPr>
            </w:pPr>
          </w:p>
        </w:tc>
        <w:tc>
          <w:tcPr>
            <w:tcW w:w="1419" w:type="dxa"/>
            <w:tcBorders>
              <w:top w:val="nil"/>
              <w:left w:val="nil"/>
              <w:bottom w:val="single" w:sz="8" w:space="0" w:color="auto"/>
              <w:right w:val="single" w:sz="8" w:space="0" w:color="auto"/>
            </w:tcBorders>
            <w:shd w:val="clear" w:color="auto" w:fill="F2F2F2"/>
            <w:vAlign w:val="center"/>
            <w:hideMark/>
          </w:tcPr>
          <w:p w:rsidR="00254DF3" w:rsidRPr="00197F4A" w:rsidRDefault="00254DF3" w:rsidP="00602D4A">
            <w:pPr>
              <w:jc w:val="center"/>
              <w:rPr>
                <w:sz w:val="20"/>
                <w:szCs w:val="20"/>
                <w:lang w:val="ru-RU"/>
              </w:rPr>
            </w:pPr>
          </w:p>
        </w:tc>
        <w:tc>
          <w:tcPr>
            <w:tcW w:w="1348" w:type="dxa"/>
            <w:tcBorders>
              <w:top w:val="nil"/>
              <w:left w:val="nil"/>
              <w:bottom w:val="single" w:sz="8" w:space="0" w:color="auto"/>
              <w:right w:val="single" w:sz="8" w:space="0" w:color="auto"/>
            </w:tcBorders>
            <w:shd w:val="clear" w:color="auto" w:fill="F2F2F2"/>
            <w:vAlign w:val="center"/>
            <w:hideMark/>
          </w:tcPr>
          <w:p w:rsidR="00254DF3" w:rsidRPr="00197F4A" w:rsidRDefault="00254DF3" w:rsidP="00602D4A">
            <w:pPr>
              <w:jc w:val="center"/>
              <w:rPr>
                <w:sz w:val="20"/>
                <w:szCs w:val="20"/>
                <w:lang w:val="ru-RU"/>
              </w:rPr>
            </w:pP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Бюджетный сектор</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тыс</w:t>
            </w:r>
            <w:proofErr w:type="gramEnd"/>
            <w:r w:rsidRPr="00803CDB">
              <w:rPr>
                <w:color w:val="000000"/>
                <w:sz w:val="20"/>
                <w:szCs w:val="20"/>
              </w:rPr>
              <w:t xml:space="preserve">. </w:t>
            </w:r>
            <w:proofErr w:type="gramStart"/>
            <w:r w:rsidRPr="00803CDB">
              <w:rPr>
                <w:color w:val="000000"/>
                <w:sz w:val="20"/>
                <w:szCs w:val="20"/>
              </w:rPr>
              <w:t>чел</w:t>
            </w:r>
            <w:proofErr w:type="gramEnd"/>
            <w:r w:rsidRPr="00803CDB">
              <w:rPr>
                <w:color w:val="000000"/>
                <w:sz w:val="20"/>
                <w:szCs w:val="20"/>
              </w:rPr>
              <w:t>.</w:t>
            </w:r>
          </w:p>
        </w:tc>
        <w:tc>
          <w:tcPr>
            <w:tcW w:w="1613" w:type="dxa"/>
            <w:tcBorders>
              <w:top w:val="nil"/>
              <w:left w:val="nil"/>
              <w:bottom w:val="single" w:sz="8" w:space="0" w:color="auto"/>
              <w:right w:val="single" w:sz="8" w:space="0" w:color="auto"/>
            </w:tcBorders>
            <w:shd w:val="clear" w:color="000000" w:fill="FFFFFF"/>
            <w:hideMark/>
          </w:tcPr>
          <w:p w:rsidR="00254DF3" w:rsidRPr="00197F4A" w:rsidRDefault="00254DF3" w:rsidP="00602D4A">
            <w:pPr>
              <w:jc w:val="center"/>
              <w:rPr>
                <w:sz w:val="20"/>
                <w:szCs w:val="20"/>
              </w:rPr>
            </w:pPr>
            <w:r w:rsidRPr="00197F4A">
              <w:rPr>
                <w:sz w:val="20"/>
                <w:szCs w:val="20"/>
                <w:lang w:val="ru-RU"/>
              </w:rPr>
              <w:t>0,</w:t>
            </w:r>
            <w:r>
              <w:rPr>
                <w:sz w:val="20"/>
                <w:szCs w:val="20"/>
                <w:lang w:val="ru-RU"/>
              </w:rPr>
              <w:t>37</w:t>
            </w:r>
          </w:p>
        </w:tc>
        <w:tc>
          <w:tcPr>
            <w:tcW w:w="1419" w:type="dxa"/>
            <w:tcBorders>
              <w:top w:val="nil"/>
              <w:left w:val="nil"/>
              <w:bottom w:val="single" w:sz="8" w:space="0" w:color="auto"/>
              <w:right w:val="single" w:sz="8" w:space="0" w:color="auto"/>
            </w:tcBorders>
            <w:shd w:val="clear" w:color="000000" w:fill="FFFFFF"/>
            <w:hideMark/>
          </w:tcPr>
          <w:p w:rsidR="00254DF3" w:rsidRPr="00197F4A" w:rsidRDefault="00254DF3" w:rsidP="00602D4A">
            <w:pPr>
              <w:jc w:val="center"/>
              <w:rPr>
                <w:sz w:val="20"/>
                <w:szCs w:val="20"/>
              </w:rPr>
            </w:pPr>
            <w:r>
              <w:rPr>
                <w:sz w:val="20"/>
                <w:szCs w:val="20"/>
                <w:lang w:val="ru-RU"/>
              </w:rPr>
              <w:t>0</w:t>
            </w:r>
            <w:r w:rsidRPr="00197F4A">
              <w:rPr>
                <w:sz w:val="20"/>
                <w:szCs w:val="20"/>
                <w:lang w:val="ru-RU"/>
              </w:rPr>
              <w:t>,</w:t>
            </w:r>
            <w:r>
              <w:rPr>
                <w:sz w:val="20"/>
                <w:szCs w:val="20"/>
                <w:lang w:val="ru-RU"/>
              </w:rPr>
              <w:t>85</w:t>
            </w:r>
          </w:p>
        </w:tc>
        <w:tc>
          <w:tcPr>
            <w:tcW w:w="1348" w:type="dxa"/>
            <w:tcBorders>
              <w:top w:val="nil"/>
              <w:left w:val="nil"/>
              <w:bottom w:val="single" w:sz="8" w:space="0" w:color="auto"/>
              <w:right w:val="single" w:sz="8" w:space="0" w:color="auto"/>
            </w:tcBorders>
            <w:shd w:val="clear" w:color="auto" w:fill="auto"/>
            <w:hideMark/>
          </w:tcPr>
          <w:p w:rsidR="00254DF3" w:rsidRPr="00197F4A" w:rsidRDefault="00254DF3" w:rsidP="00602D4A">
            <w:pPr>
              <w:jc w:val="center"/>
              <w:rPr>
                <w:sz w:val="20"/>
                <w:szCs w:val="20"/>
              </w:rPr>
            </w:pPr>
            <w:r>
              <w:rPr>
                <w:sz w:val="20"/>
                <w:szCs w:val="20"/>
                <w:lang w:val="ru-RU"/>
              </w:rPr>
              <w:t>0</w:t>
            </w:r>
            <w:r w:rsidRPr="00197F4A">
              <w:rPr>
                <w:sz w:val="20"/>
                <w:szCs w:val="20"/>
                <w:lang w:val="ru-RU"/>
              </w:rPr>
              <w:t>,</w:t>
            </w:r>
            <w:r>
              <w:rPr>
                <w:sz w:val="20"/>
                <w:szCs w:val="20"/>
                <w:lang w:val="ru-RU"/>
              </w:rPr>
              <w:t>85</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Внебюджетный сектор</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тыс</w:t>
            </w:r>
            <w:proofErr w:type="gramEnd"/>
            <w:r w:rsidRPr="00803CDB">
              <w:rPr>
                <w:color w:val="000000"/>
                <w:sz w:val="20"/>
                <w:szCs w:val="20"/>
              </w:rPr>
              <w:t xml:space="preserve">. </w:t>
            </w:r>
            <w:proofErr w:type="gramStart"/>
            <w:r w:rsidRPr="00803CDB">
              <w:rPr>
                <w:color w:val="000000"/>
                <w:sz w:val="20"/>
                <w:szCs w:val="20"/>
              </w:rPr>
              <w:t>чел</w:t>
            </w:r>
            <w:proofErr w:type="gramEnd"/>
            <w:r w:rsidRPr="00803CDB">
              <w:rPr>
                <w:color w:val="000000"/>
                <w:sz w:val="20"/>
                <w:szCs w:val="20"/>
              </w:rPr>
              <w:t>.</w:t>
            </w:r>
          </w:p>
        </w:tc>
        <w:tc>
          <w:tcPr>
            <w:tcW w:w="1613" w:type="dxa"/>
            <w:tcBorders>
              <w:top w:val="nil"/>
              <w:left w:val="nil"/>
              <w:bottom w:val="single" w:sz="8" w:space="0" w:color="auto"/>
              <w:right w:val="single" w:sz="8" w:space="0" w:color="auto"/>
            </w:tcBorders>
            <w:shd w:val="clear" w:color="000000" w:fill="FFFFFF"/>
            <w:hideMark/>
          </w:tcPr>
          <w:p w:rsidR="00254DF3" w:rsidRPr="00197F4A" w:rsidRDefault="00254DF3" w:rsidP="00602D4A">
            <w:pPr>
              <w:jc w:val="center"/>
              <w:rPr>
                <w:sz w:val="20"/>
                <w:szCs w:val="20"/>
              </w:rPr>
            </w:pPr>
            <w:r>
              <w:rPr>
                <w:sz w:val="20"/>
                <w:szCs w:val="20"/>
                <w:lang w:val="ru-RU"/>
              </w:rPr>
              <w:t>0</w:t>
            </w:r>
            <w:r w:rsidRPr="00197F4A">
              <w:rPr>
                <w:sz w:val="20"/>
                <w:szCs w:val="20"/>
                <w:lang w:val="ru-RU"/>
              </w:rPr>
              <w:t>,</w:t>
            </w:r>
            <w:r>
              <w:rPr>
                <w:sz w:val="20"/>
                <w:szCs w:val="20"/>
                <w:lang w:val="ru-RU"/>
              </w:rPr>
              <w:t>43</w:t>
            </w:r>
          </w:p>
        </w:tc>
        <w:tc>
          <w:tcPr>
            <w:tcW w:w="1419" w:type="dxa"/>
            <w:tcBorders>
              <w:top w:val="nil"/>
              <w:left w:val="nil"/>
              <w:bottom w:val="single" w:sz="8" w:space="0" w:color="auto"/>
              <w:right w:val="single" w:sz="8" w:space="0" w:color="auto"/>
            </w:tcBorders>
            <w:shd w:val="clear" w:color="000000" w:fill="FFFFFF"/>
            <w:hideMark/>
          </w:tcPr>
          <w:p w:rsidR="00254DF3" w:rsidRPr="00197F4A" w:rsidRDefault="00254DF3" w:rsidP="00602D4A">
            <w:pPr>
              <w:jc w:val="center"/>
              <w:rPr>
                <w:sz w:val="20"/>
                <w:szCs w:val="20"/>
              </w:rPr>
            </w:pPr>
            <w:r>
              <w:rPr>
                <w:sz w:val="20"/>
                <w:szCs w:val="20"/>
                <w:lang w:val="ru-RU"/>
              </w:rPr>
              <w:t>4</w:t>
            </w:r>
            <w:r w:rsidRPr="00197F4A">
              <w:rPr>
                <w:sz w:val="20"/>
                <w:szCs w:val="20"/>
                <w:lang w:val="ru-RU"/>
              </w:rPr>
              <w:t>,</w:t>
            </w:r>
            <w:r>
              <w:rPr>
                <w:sz w:val="20"/>
                <w:szCs w:val="20"/>
                <w:lang w:val="ru-RU"/>
              </w:rPr>
              <w:t>00</w:t>
            </w:r>
          </w:p>
        </w:tc>
        <w:tc>
          <w:tcPr>
            <w:tcW w:w="1348" w:type="dxa"/>
            <w:tcBorders>
              <w:top w:val="nil"/>
              <w:left w:val="nil"/>
              <w:bottom w:val="single" w:sz="8" w:space="0" w:color="auto"/>
              <w:right w:val="single" w:sz="8" w:space="0" w:color="auto"/>
            </w:tcBorders>
            <w:shd w:val="clear" w:color="auto" w:fill="auto"/>
            <w:hideMark/>
          </w:tcPr>
          <w:p w:rsidR="00254DF3" w:rsidRPr="00197F4A" w:rsidRDefault="00254DF3" w:rsidP="00602D4A">
            <w:pPr>
              <w:jc w:val="center"/>
              <w:rPr>
                <w:sz w:val="20"/>
                <w:szCs w:val="20"/>
              </w:rPr>
            </w:pPr>
            <w:r>
              <w:rPr>
                <w:sz w:val="20"/>
                <w:szCs w:val="20"/>
                <w:lang w:val="ru-RU"/>
              </w:rPr>
              <w:t>4</w:t>
            </w:r>
            <w:r w:rsidRPr="00197F4A">
              <w:rPr>
                <w:sz w:val="20"/>
                <w:szCs w:val="20"/>
                <w:lang w:val="ru-RU"/>
              </w:rPr>
              <w:t>,</w:t>
            </w:r>
            <w:r>
              <w:rPr>
                <w:sz w:val="20"/>
                <w:szCs w:val="20"/>
                <w:lang w:val="ru-RU"/>
              </w:rPr>
              <w:t>00</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F2F2F2"/>
            <w:vAlign w:val="center"/>
            <w:hideMark/>
          </w:tcPr>
          <w:p w:rsidR="00254DF3" w:rsidRPr="00803CDB" w:rsidRDefault="00254DF3" w:rsidP="00602D4A">
            <w:pPr>
              <w:rPr>
                <w:b/>
                <w:bCs/>
                <w:color w:val="000000"/>
                <w:sz w:val="20"/>
                <w:szCs w:val="20"/>
              </w:rPr>
            </w:pPr>
            <w:r w:rsidRPr="00803CDB">
              <w:rPr>
                <w:b/>
                <w:bCs/>
                <w:color w:val="000000"/>
                <w:sz w:val="20"/>
                <w:szCs w:val="20"/>
              </w:rPr>
              <w:t>Жилищное строительство</w:t>
            </w:r>
          </w:p>
        </w:tc>
        <w:tc>
          <w:tcPr>
            <w:tcW w:w="1213" w:type="dxa"/>
            <w:tcBorders>
              <w:top w:val="nil"/>
              <w:left w:val="nil"/>
              <w:bottom w:val="single" w:sz="8" w:space="0" w:color="auto"/>
              <w:right w:val="single" w:sz="8" w:space="0" w:color="auto"/>
            </w:tcBorders>
            <w:shd w:val="clear" w:color="auto" w:fill="F2F2F2"/>
            <w:vAlign w:val="center"/>
            <w:hideMark/>
          </w:tcPr>
          <w:p w:rsidR="00254DF3" w:rsidRPr="00803CDB" w:rsidRDefault="00254DF3" w:rsidP="00602D4A">
            <w:pPr>
              <w:jc w:val="center"/>
              <w:rPr>
                <w:color w:val="000000"/>
                <w:sz w:val="20"/>
                <w:szCs w:val="20"/>
              </w:rPr>
            </w:pPr>
          </w:p>
        </w:tc>
        <w:tc>
          <w:tcPr>
            <w:tcW w:w="1613" w:type="dxa"/>
            <w:tcBorders>
              <w:top w:val="nil"/>
              <w:left w:val="nil"/>
              <w:bottom w:val="single" w:sz="8" w:space="0" w:color="auto"/>
              <w:right w:val="single" w:sz="8" w:space="0" w:color="auto"/>
            </w:tcBorders>
            <w:shd w:val="clear" w:color="auto" w:fill="F2F2F2"/>
            <w:vAlign w:val="center"/>
            <w:hideMark/>
          </w:tcPr>
          <w:p w:rsidR="00254DF3" w:rsidRPr="005638A1" w:rsidRDefault="00254DF3" w:rsidP="00602D4A">
            <w:pPr>
              <w:jc w:val="center"/>
              <w:rPr>
                <w:sz w:val="20"/>
                <w:szCs w:val="20"/>
              </w:rPr>
            </w:pPr>
          </w:p>
        </w:tc>
        <w:tc>
          <w:tcPr>
            <w:tcW w:w="1419" w:type="dxa"/>
            <w:tcBorders>
              <w:top w:val="nil"/>
              <w:left w:val="nil"/>
              <w:bottom w:val="single" w:sz="8" w:space="0" w:color="auto"/>
              <w:right w:val="single" w:sz="8" w:space="0" w:color="auto"/>
            </w:tcBorders>
            <w:shd w:val="clear" w:color="auto" w:fill="F2F2F2"/>
            <w:vAlign w:val="center"/>
            <w:hideMark/>
          </w:tcPr>
          <w:p w:rsidR="00254DF3" w:rsidRPr="005638A1" w:rsidRDefault="00254DF3" w:rsidP="00602D4A">
            <w:pPr>
              <w:jc w:val="center"/>
              <w:rPr>
                <w:sz w:val="20"/>
                <w:szCs w:val="20"/>
              </w:rPr>
            </w:pPr>
          </w:p>
        </w:tc>
        <w:tc>
          <w:tcPr>
            <w:tcW w:w="1348" w:type="dxa"/>
            <w:tcBorders>
              <w:top w:val="nil"/>
              <w:left w:val="nil"/>
              <w:bottom w:val="single" w:sz="8" w:space="0" w:color="auto"/>
              <w:right w:val="single" w:sz="8" w:space="0" w:color="auto"/>
            </w:tcBorders>
            <w:shd w:val="clear" w:color="auto" w:fill="F2F2F2"/>
            <w:vAlign w:val="center"/>
            <w:hideMark/>
          </w:tcPr>
          <w:p w:rsidR="00254DF3" w:rsidRPr="005638A1" w:rsidRDefault="00254DF3" w:rsidP="00602D4A">
            <w:pPr>
              <w:jc w:val="center"/>
              <w:rPr>
                <w:sz w:val="20"/>
                <w:szCs w:val="20"/>
              </w:rPr>
            </w:pP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Жилищный фонд</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тыс</w:t>
            </w:r>
            <w:proofErr w:type="gramEnd"/>
            <w:r w:rsidRPr="00803CDB">
              <w:rPr>
                <w:color w:val="000000"/>
                <w:sz w:val="20"/>
                <w:szCs w:val="20"/>
              </w:rPr>
              <w:t xml:space="preserve">. </w:t>
            </w:r>
            <w:proofErr w:type="gramStart"/>
            <w:r w:rsidRPr="00803CDB">
              <w:rPr>
                <w:color w:val="000000"/>
                <w:sz w:val="20"/>
                <w:szCs w:val="20"/>
              </w:rPr>
              <w:t>кв</w:t>
            </w:r>
            <w:proofErr w:type="gramEnd"/>
            <w:r w:rsidRPr="00803CDB">
              <w:rPr>
                <w:color w:val="000000"/>
                <w:sz w:val="20"/>
                <w:szCs w:val="20"/>
              </w:rPr>
              <w:t>. м</w:t>
            </w:r>
          </w:p>
        </w:tc>
        <w:tc>
          <w:tcPr>
            <w:tcW w:w="1613" w:type="dxa"/>
            <w:tcBorders>
              <w:top w:val="nil"/>
              <w:left w:val="nil"/>
              <w:bottom w:val="single" w:sz="8" w:space="0" w:color="auto"/>
              <w:right w:val="single" w:sz="8" w:space="0" w:color="auto"/>
            </w:tcBorders>
            <w:shd w:val="clear" w:color="auto" w:fill="auto"/>
            <w:vAlign w:val="center"/>
            <w:hideMark/>
          </w:tcPr>
          <w:p w:rsidR="00254DF3" w:rsidRPr="005638A1" w:rsidRDefault="00254DF3" w:rsidP="00602D4A">
            <w:pPr>
              <w:jc w:val="center"/>
              <w:rPr>
                <w:sz w:val="20"/>
                <w:szCs w:val="20"/>
                <w:lang w:val="ru-RU"/>
              </w:rPr>
            </w:pPr>
            <w:r w:rsidRPr="008D543A">
              <w:rPr>
                <w:sz w:val="20"/>
                <w:szCs w:val="20"/>
                <w:lang w:val="ru-RU"/>
              </w:rPr>
              <w:t>476,76</w:t>
            </w:r>
          </w:p>
        </w:tc>
        <w:tc>
          <w:tcPr>
            <w:tcW w:w="1419" w:type="dxa"/>
            <w:tcBorders>
              <w:top w:val="nil"/>
              <w:left w:val="nil"/>
              <w:bottom w:val="single" w:sz="8" w:space="0" w:color="auto"/>
              <w:right w:val="single" w:sz="8" w:space="0" w:color="auto"/>
            </w:tcBorders>
            <w:shd w:val="clear" w:color="auto" w:fill="auto"/>
            <w:vAlign w:val="center"/>
            <w:hideMark/>
          </w:tcPr>
          <w:p w:rsidR="00254DF3" w:rsidRPr="005638A1" w:rsidRDefault="00254DF3" w:rsidP="00602D4A">
            <w:pPr>
              <w:jc w:val="center"/>
              <w:rPr>
                <w:sz w:val="20"/>
                <w:szCs w:val="20"/>
                <w:lang w:val="ru-RU"/>
              </w:rPr>
            </w:pPr>
            <w:r w:rsidRPr="008D543A">
              <w:rPr>
                <w:sz w:val="20"/>
                <w:szCs w:val="20"/>
                <w:lang w:val="ru-RU"/>
              </w:rPr>
              <w:t>903,2</w:t>
            </w:r>
          </w:p>
        </w:tc>
        <w:tc>
          <w:tcPr>
            <w:tcW w:w="1348" w:type="dxa"/>
            <w:tcBorders>
              <w:top w:val="nil"/>
              <w:left w:val="nil"/>
              <w:bottom w:val="single" w:sz="8" w:space="0" w:color="auto"/>
              <w:right w:val="single" w:sz="8" w:space="0" w:color="auto"/>
            </w:tcBorders>
            <w:shd w:val="clear" w:color="auto" w:fill="auto"/>
            <w:vAlign w:val="center"/>
            <w:hideMark/>
          </w:tcPr>
          <w:p w:rsidR="00254DF3" w:rsidRPr="005638A1" w:rsidRDefault="00254DF3" w:rsidP="00602D4A">
            <w:pPr>
              <w:jc w:val="center"/>
              <w:rPr>
                <w:sz w:val="20"/>
                <w:szCs w:val="20"/>
                <w:lang w:val="ru-RU"/>
              </w:rPr>
            </w:pPr>
            <w:r w:rsidRPr="008D543A">
              <w:rPr>
                <w:sz w:val="20"/>
                <w:szCs w:val="20"/>
                <w:lang w:val="ru-RU"/>
              </w:rPr>
              <w:t>903,2</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F2F2F2"/>
            <w:vAlign w:val="center"/>
            <w:hideMark/>
          </w:tcPr>
          <w:p w:rsidR="00254DF3" w:rsidRPr="00803CDB" w:rsidRDefault="00254DF3" w:rsidP="00602D4A">
            <w:pPr>
              <w:rPr>
                <w:b/>
                <w:bCs/>
                <w:i/>
                <w:iCs/>
                <w:color w:val="000000"/>
                <w:sz w:val="20"/>
                <w:szCs w:val="20"/>
              </w:rPr>
            </w:pPr>
            <w:r w:rsidRPr="00803CDB">
              <w:rPr>
                <w:b/>
                <w:bCs/>
                <w:i/>
                <w:iCs/>
                <w:color w:val="000000"/>
                <w:sz w:val="20"/>
                <w:szCs w:val="20"/>
              </w:rPr>
              <w:t>многоквартирная застройка всего</w:t>
            </w:r>
          </w:p>
        </w:tc>
        <w:tc>
          <w:tcPr>
            <w:tcW w:w="1213" w:type="dxa"/>
            <w:tcBorders>
              <w:top w:val="nil"/>
              <w:left w:val="nil"/>
              <w:bottom w:val="single" w:sz="8" w:space="0" w:color="auto"/>
              <w:right w:val="single" w:sz="8" w:space="0" w:color="auto"/>
            </w:tcBorders>
            <w:shd w:val="clear" w:color="auto" w:fill="F2F2F2"/>
            <w:vAlign w:val="center"/>
            <w:hideMark/>
          </w:tcPr>
          <w:p w:rsidR="00254DF3" w:rsidRPr="00803CDB" w:rsidRDefault="00254DF3" w:rsidP="00602D4A">
            <w:pPr>
              <w:jc w:val="center"/>
              <w:rPr>
                <w:color w:val="000000"/>
                <w:sz w:val="20"/>
                <w:szCs w:val="20"/>
              </w:rPr>
            </w:pPr>
          </w:p>
        </w:tc>
        <w:tc>
          <w:tcPr>
            <w:tcW w:w="1613" w:type="dxa"/>
            <w:tcBorders>
              <w:top w:val="nil"/>
              <w:left w:val="nil"/>
              <w:bottom w:val="single" w:sz="8" w:space="0" w:color="auto"/>
              <w:right w:val="single" w:sz="8" w:space="0" w:color="auto"/>
            </w:tcBorders>
            <w:shd w:val="clear" w:color="auto" w:fill="F2F2F2"/>
            <w:vAlign w:val="center"/>
            <w:hideMark/>
          </w:tcPr>
          <w:p w:rsidR="00254DF3" w:rsidRPr="005638A1" w:rsidRDefault="00254DF3" w:rsidP="00602D4A">
            <w:pPr>
              <w:jc w:val="center"/>
              <w:rPr>
                <w:sz w:val="20"/>
                <w:szCs w:val="20"/>
              </w:rPr>
            </w:pPr>
          </w:p>
        </w:tc>
        <w:tc>
          <w:tcPr>
            <w:tcW w:w="1419" w:type="dxa"/>
            <w:tcBorders>
              <w:top w:val="nil"/>
              <w:left w:val="nil"/>
              <w:bottom w:val="single" w:sz="8" w:space="0" w:color="auto"/>
              <w:right w:val="single" w:sz="8" w:space="0" w:color="auto"/>
            </w:tcBorders>
            <w:shd w:val="clear" w:color="auto" w:fill="F2F2F2"/>
            <w:vAlign w:val="center"/>
            <w:hideMark/>
          </w:tcPr>
          <w:p w:rsidR="00254DF3" w:rsidRPr="005638A1" w:rsidRDefault="00254DF3" w:rsidP="00602D4A">
            <w:pPr>
              <w:jc w:val="center"/>
              <w:rPr>
                <w:sz w:val="20"/>
                <w:szCs w:val="20"/>
              </w:rPr>
            </w:pPr>
          </w:p>
        </w:tc>
        <w:tc>
          <w:tcPr>
            <w:tcW w:w="1348" w:type="dxa"/>
            <w:tcBorders>
              <w:top w:val="nil"/>
              <w:left w:val="nil"/>
              <w:bottom w:val="single" w:sz="8" w:space="0" w:color="auto"/>
              <w:right w:val="single" w:sz="8" w:space="0" w:color="auto"/>
            </w:tcBorders>
            <w:shd w:val="clear" w:color="auto" w:fill="F2F2F2"/>
            <w:vAlign w:val="center"/>
            <w:hideMark/>
          </w:tcPr>
          <w:p w:rsidR="00254DF3" w:rsidRPr="005638A1" w:rsidRDefault="00254DF3" w:rsidP="00602D4A">
            <w:pPr>
              <w:jc w:val="center"/>
              <w:rPr>
                <w:sz w:val="20"/>
                <w:szCs w:val="20"/>
              </w:rPr>
            </w:pP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площадь</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тыс</w:t>
            </w:r>
            <w:proofErr w:type="gramEnd"/>
            <w:r w:rsidRPr="00803CDB">
              <w:rPr>
                <w:color w:val="000000"/>
                <w:sz w:val="20"/>
                <w:szCs w:val="20"/>
              </w:rPr>
              <w:t xml:space="preserve">. </w:t>
            </w:r>
            <w:proofErr w:type="gramStart"/>
            <w:r w:rsidRPr="00803CDB">
              <w:rPr>
                <w:color w:val="000000"/>
                <w:sz w:val="20"/>
                <w:szCs w:val="20"/>
              </w:rPr>
              <w:t>кв</w:t>
            </w:r>
            <w:proofErr w:type="gramEnd"/>
            <w:r w:rsidRPr="00803CDB">
              <w:rPr>
                <w:color w:val="000000"/>
                <w:sz w:val="20"/>
                <w:szCs w:val="20"/>
              </w:rPr>
              <w:t>. м</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5638A1" w:rsidRDefault="00254DF3" w:rsidP="00602D4A">
            <w:pPr>
              <w:jc w:val="center"/>
              <w:rPr>
                <w:sz w:val="20"/>
                <w:szCs w:val="20"/>
                <w:lang w:val="ru-RU"/>
              </w:rPr>
            </w:pPr>
            <w:r>
              <w:rPr>
                <w:sz w:val="22"/>
                <w:lang w:val="ru-RU"/>
              </w:rPr>
              <w:t>78,93</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1F24BE" w:rsidRDefault="00254DF3" w:rsidP="00602D4A">
            <w:pPr>
              <w:jc w:val="center"/>
              <w:rPr>
                <w:sz w:val="22"/>
                <w:lang w:val="ru-RU"/>
              </w:rPr>
            </w:pPr>
            <w:r>
              <w:rPr>
                <w:sz w:val="22"/>
                <w:lang w:val="ru-RU"/>
              </w:rPr>
              <w:t>111,33</w:t>
            </w:r>
          </w:p>
        </w:tc>
        <w:tc>
          <w:tcPr>
            <w:tcW w:w="1348" w:type="dxa"/>
            <w:tcBorders>
              <w:top w:val="nil"/>
              <w:left w:val="nil"/>
              <w:bottom w:val="single" w:sz="8" w:space="0" w:color="auto"/>
              <w:right w:val="single" w:sz="8" w:space="0" w:color="auto"/>
            </w:tcBorders>
            <w:shd w:val="clear" w:color="auto" w:fill="auto"/>
            <w:vAlign w:val="center"/>
            <w:hideMark/>
          </w:tcPr>
          <w:p w:rsidR="00254DF3" w:rsidRPr="001F24BE" w:rsidRDefault="00254DF3" w:rsidP="00602D4A">
            <w:pPr>
              <w:jc w:val="center"/>
              <w:rPr>
                <w:sz w:val="22"/>
                <w:lang w:val="ru-RU"/>
              </w:rPr>
            </w:pPr>
            <w:r>
              <w:rPr>
                <w:sz w:val="22"/>
                <w:lang w:val="ru-RU"/>
              </w:rPr>
              <w:t>111,33</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проживает</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тыс</w:t>
            </w:r>
            <w:proofErr w:type="gramEnd"/>
            <w:r w:rsidRPr="00803CDB">
              <w:rPr>
                <w:color w:val="000000"/>
                <w:sz w:val="20"/>
                <w:szCs w:val="20"/>
              </w:rPr>
              <w:t xml:space="preserve">. </w:t>
            </w:r>
            <w:proofErr w:type="gramStart"/>
            <w:r w:rsidRPr="00803CDB">
              <w:rPr>
                <w:color w:val="000000"/>
                <w:sz w:val="20"/>
                <w:szCs w:val="20"/>
              </w:rPr>
              <w:t>чел</w:t>
            </w:r>
            <w:proofErr w:type="gramEnd"/>
            <w:r w:rsidRPr="00803CDB">
              <w:rPr>
                <w:color w:val="000000"/>
                <w:sz w:val="20"/>
                <w:szCs w:val="20"/>
              </w:rPr>
              <w:t>.</w:t>
            </w:r>
          </w:p>
        </w:tc>
        <w:tc>
          <w:tcPr>
            <w:tcW w:w="1613" w:type="dxa"/>
            <w:tcBorders>
              <w:top w:val="nil"/>
              <w:left w:val="nil"/>
              <w:bottom w:val="single" w:sz="8" w:space="0" w:color="auto"/>
              <w:right w:val="single" w:sz="8" w:space="0" w:color="auto"/>
            </w:tcBorders>
            <w:shd w:val="clear" w:color="auto" w:fill="auto"/>
            <w:noWrap/>
            <w:vAlign w:val="center"/>
            <w:hideMark/>
          </w:tcPr>
          <w:p w:rsidR="00254DF3" w:rsidRPr="005638A1" w:rsidRDefault="00254DF3" w:rsidP="00602D4A">
            <w:pPr>
              <w:jc w:val="center"/>
              <w:rPr>
                <w:sz w:val="20"/>
                <w:szCs w:val="20"/>
                <w:lang w:val="ru-RU"/>
              </w:rPr>
            </w:pPr>
            <w:r>
              <w:rPr>
                <w:sz w:val="22"/>
                <w:lang w:val="ru-RU"/>
              </w:rPr>
              <w:t>3,856</w:t>
            </w:r>
          </w:p>
        </w:tc>
        <w:tc>
          <w:tcPr>
            <w:tcW w:w="1419" w:type="dxa"/>
            <w:tcBorders>
              <w:top w:val="nil"/>
              <w:left w:val="nil"/>
              <w:bottom w:val="single" w:sz="8" w:space="0" w:color="auto"/>
              <w:right w:val="single" w:sz="8" w:space="0" w:color="auto"/>
            </w:tcBorders>
            <w:shd w:val="clear" w:color="auto" w:fill="auto"/>
            <w:noWrap/>
            <w:vAlign w:val="center"/>
            <w:hideMark/>
          </w:tcPr>
          <w:p w:rsidR="00254DF3" w:rsidRPr="001F24BE" w:rsidRDefault="00254DF3" w:rsidP="00602D4A">
            <w:pPr>
              <w:jc w:val="center"/>
              <w:rPr>
                <w:sz w:val="22"/>
                <w:lang w:val="ru-RU"/>
              </w:rPr>
            </w:pPr>
            <w:r>
              <w:rPr>
                <w:sz w:val="22"/>
                <w:lang w:val="ru-RU"/>
              </w:rPr>
              <w:t>5,656</w:t>
            </w:r>
          </w:p>
        </w:tc>
        <w:tc>
          <w:tcPr>
            <w:tcW w:w="1348" w:type="dxa"/>
            <w:tcBorders>
              <w:top w:val="nil"/>
              <w:left w:val="nil"/>
              <w:bottom w:val="single" w:sz="8" w:space="0" w:color="auto"/>
              <w:right w:val="single" w:sz="8" w:space="0" w:color="auto"/>
            </w:tcBorders>
            <w:shd w:val="clear" w:color="auto" w:fill="auto"/>
            <w:vAlign w:val="center"/>
            <w:hideMark/>
          </w:tcPr>
          <w:p w:rsidR="00254DF3" w:rsidRPr="001F24BE" w:rsidRDefault="00254DF3" w:rsidP="00602D4A">
            <w:pPr>
              <w:jc w:val="center"/>
              <w:rPr>
                <w:sz w:val="22"/>
                <w:lang w:val="ru-RU"/>
              </w:rPr>
            </w:pPr>
            <w:r>
              <w:rPr>
                <w:sz w:val="22"/>
                <w:lang w:val="ru-RU"/>
              </w:rPr>
              <w:t>5,656</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b/>
                <w:bCs/>
                <w:i/>
                <w:iCs/>
                <w:color w:val="000000"/>
                <w:sz w:val="20"/>
                <w:szCs w:val="20"/>
              </w:rPr>
            </w:pPr>
            <w:r w:rsidRPr="00803CDB">
              <w:rPr>
                <w:b/>
                <w:bCs/>
                <w:i/>
                <w:iCs/>
                <w:color w:val="000000"/>
                <w:sz w:val="20"/>
                <w:szCs w:val="20"/>
              </w:rPr>
              <w:t>индивидуальная застройка</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
        </w:tc>
        <w:tc>
          <w:tcPr>
            <w:tcW w:w="1613" w:type="dxa"/>
            <w:tcBorders>
              <w:top w:val="nil"/>
              <w:left w:val="nil"/>
              <w:bottom w:val="single" w:sz="8" w:space="0" w:color="auto"/>
              <w:right w:val="single" w:sz="8" w:space="0" w:color="auto"/>
            </w:tcBorders>
            <w:shd w:val="clear" w:color="auto" w:fill="auto"/>
            <w:vAlign w:val="center"/>
            <w:hideMark/>
          </w:tcPr>
          <w:p w:rsidR="00254DF3" w:rsidRPr="005638A1" w:rsidRDefault="00254DF3" w:rsidP="00602D4A">
            <w:pPr>
              <w:jc w:val="center"/>
              <w:rPr>
                <w:sz w:val="20"/>
                <w:szCs w:val="20"/>
              </w:rPr>
            </w:pPr>
          </w:p>
        </w:tc>
        <w:tc>
          <w:tcPr>
            <w:tcW w:w="1419" w:type="dxa"/>
            <w:tcBorders>
              <w:top w:val="nil"/>
              <w:left w:val="nil"/>
              <w:bottom w:val="single" w:sz="8" w:space="0" w:color="auto"/>
              <w:right w:val="single" w:sz="8" w:space="0" w:color="auto"/>
            </w:tcBorders>
            <w:shd w:val="clear" w:color="auto" w:fill="auto"/>
            <w:vAlign w:val="center"/>
            <w:hideMark/>
          </w:tcPr>
          <w:p w:rsidR="00254DF3" w:rsidRPr="005638A1" w:rsidRDefault="00254DF3" w:rsidP="00602D4A">
            <w:pPr>
              <w:jc w:val="center"/>
              <w:rPr>
                <w:sz w:val="20"/>
                <w:szCs w:val="20"/>
              </w:rPr>
            </w:pPr>
          </w:p>
        </w:tc>
        <w:tc>
          <w:tcPr>
            <w:tcW w:w="1348" w:type="dxa"/>
            <w:tcBorders>
              <w:top w:val="nil"/>
              <w:left w:val="nil"/>
              <w:bottom w:val="single" w:sz="8" w:space="0" w:color="auto"/>
              <w:right w:val="single" w:sz="8" w:space="0" w:color="auto"/>
            </w:tcBorders>
            <w:shd w:val="clear" w:color="auto" w:fill="auto"/>
            <w:vAlign w:val="center"/>
            <w:hideMark/>
          </w:tcPr>
          <w:p w:rsidR="00254DF3" w:rsidRPr="005638A1" w:rsidRDefault="00254DF3" w:rsidP="00602D4A">
            <w:pPr>
              <w:jc w:val="center"/>
              <w:rPr>
                <w:sz w:val="20"/>
                <w:szCs w:val="20"/>
              </w:rPr>
            </w:pP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площадь</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тыс</w:t>
            </w:r>
            <w:proofErr w:type="gramEnd"/>
            <w:r w:rsidRPr="00803CDB">
              <w:rPr>
                <w:color w:val="000000"/>
                <w:sz w:val="20"/>
                <w:szCs w:val="20"/>
              </w:rPr>
              <w:t xml:space="preserve">. </w:t>
            </w:r>
            <w:proofErr w:type="gramStart"/>
            <w:r w:rsidRPr="00803CDB">
              <w:rPr>
                <w:color w:val="000000"/>
                <w:sz w:val="20"/>
                <w:szCs w:val="20"/>
              </w:rPr>
              <w:t>кв</w:t>
            </w:r>
            <w:proofErr w:type="gramEnd"/>
            <w:r w:rsidRPr="00803CDB">
              <w:rPr>
                <w:color w:val="000000"/>
                <w:sz w:val="20"/>
                <w:szCs w:val="20"/>
              </w:rPr>
              <w:t>. м</w:t>
            </w:r>
          </w:p>
        </w:tc>
        <w:tc>
          <w:tcPr>
            <w:tcW w:w="1613" w:type="dxa"/>
            <w:tcBorders>
              <w:top w:val="nil"/>
              <w:left w:val="nil"/>
              <w:bottom w:val="single" w:sz="8" w:space="0" w:color="auto"/>
              <w:right w:val="single" w:sz="8" w:space="0" w:color="auto"/>
            </w:tcBorders>
            <w:shd w:val="clear" w:color="auto" w:fill="auto"/>
            <w:vAlign w:val="center"/>
            <w:hideMark/>
          </w:tcPr>
          <w:p w:rsidR="00254DF3" w:rsidRPr="001F24BE" w:rsidRDefault="00254DF3" w:rsidP="00602D4A">
            <w:pPr>
              <w:jc w:val="center"/>
              <w:rPr>
                <w:sz w:val="22"/>
                <w:lang w:val="ru-RU"/>
              </w:rPr>
            </w:pPr>
            <w:r>
              <w:rPr>
                <w:sz w:val="22"/>
                <w:szCs w:val="22"/>
                <w:lang w:val="ru-RU"/>
              </w:rPr>
              <w:t>99,00</w:t>
            </w:r>
            <w:r w:rsidR="006175EE" w:rsidRPr="001F24BE">
              <w:rPr>
                <w:sz w:val="22"/>
                <w:szCs w:val="22"/>
                <w:lang w:val="ru-RU"/>
              </w:rPr>
              <w:fldChar w:fldCharType="begin"/>
            </w:r>
            <w:r w:rsidRPr="001F24BE">
              <w:rPr>
                <w:sz w:val="22"/>
                <w:szCs w:val="22"/>
                <w:lang w:val="ru-RU"/>
              </w:rPr>
              <w:instrText xml:space="preserve"> MERGEFIELD M_314 \# "0,00"</w:instrText>
            </w:r>
            <w:r w:rsidR="006175EE" w:rsidRPr="001F24BE">
              <w:rPr>
                <w:sz w:val="22"/>
                <w:szCs w:val="22"/>
                <w:lang w:val="ru-RU"/>
              </w:rPr>
              <w:fldChar w:fldCharType="end"/>
            </w:r>
          </w:p>
        </w:tc>
        <w:tc>
          <w:tcPr>
            <w:tcW w:w="1419" w:type="dxa"/>
            <w:tcBorders>
              <w:top w:val="nil"/>
              <w:left w:val="nil"/>
              <w:bottom w:val="single" w:sz="8" w:space="0" w:color="auto"/>
              <w:right w:val="single" w:sz="8" w:space="0" w:color="auto"/>
            </w:tcBorders>
            <w:shd w:val="clear" w:color="auto" w:fill="auto"/>
            <w:vAlign w:val="center"/>
            <w:hideMark/>
          </w:tcPr>
          <w:p w:rsidR="00254DF3" w:rsidRPr="001F24BE" w:rsidRDefault="00254DF3" w:rsidP="00602D4A">
            <w:pPr>
              <w:jc w:val="center"/>
              <w:rPr>
                <w:sz w:val="22"/>
                <w:lang w:val="ru-RU"/>
              </w:rPr>
            </w:pPr>
            <w:r>
              <w:rPr>
                <w:sz w:val="22"/>
                <w:szCs w:val="22"/>
                <w:lang w:val="ru-RU"/>
              </w:rPr>
              <w:t>99,00</w:t>
            </w:r>
            <w:r w:rsidR="006175EE" w:rsidRPr="001F24BE">
              <w:rPr>
                <w:sz w:val="22"/>
                <w:szCs w:val="22"/>
                <w:lang w:val="ru-RU"/>
              </w:rPr>
              <w:fldChar w:fldCharType="begin"/>
            </w:r>
            <w:r w:rsidRPr="001F24BE">
              <w:rPr>
                <w:sz w:val="22"/>
                <w:szCs w:val="22"/>
                <w:lang w:val="ru-RU"/>
              </w:rPr>
              <w:instrText xml:space="preserve"> MERGEFIELD M_314 \# "0,00"</w:instrText>
            </w:r>
            <w:r w:rsidR="006175EE" w:rsidRPr="001F24BE">
              <w:rPr>
                <w:sz w:val="22"/>
                <w:szCs w:val="22"/>
                <w:lang w:val="ru-RU"/>
              </w:rPr>
              <w:fldChar w:fldCharType="end"/>
            </w:r>
          </w:p>
        </w:tc>
        <w:tc>
          <w:tcPr>
            <w:tcW w:w="1348" w:type="dxa"/>
            <w:tcBorders>
              <w:top w:val="nil"/>
              <w:left w:val="nil"/>
              <w:bottom w:val="single" w:sz="8" w:space="0" w:color="auto"/>
              <w:right w:val="single" w:sz="8" w:space="0" w:color="auto"/>
            </w:tcBorders>
            <w:shd w:val="clear" w:color="auto" w:fill="auto"/>
            <w:vAlign w:val="center"/>
            <w:hideMark/>
          </w:tcPr>
          <w:p w:rsidR="00254DF3" w:rsidRPr="001F24BE" w:rsidRDefault="00254DF3" w:rsidP="00602D4A">
            <w:pPr>
              <w:jc w:val="center"/>
              <w:rPr>
                <w:sz w:val="22"/>
                <w:lang w:val="ru-RU"/>
              </w:rPr>
            </w:pPr>
            <w:r>
              <w:rPr>
                <w:sz w:val="22"/>
                <w:szCs w:val="22"/>
                <w:lang w:val="ru-RU"/>
              </w:rPr>
              <w:t>99,00</w:t>
            </w:r>
            <w:r w:rsidR="006175EE" w:rsidRPr="001F24BE">
              <w:rPr>
                <w:sz w:val="22"/>
                <w:szCs w:val="22"/>
                <w:lang w:val="ru-RU"/>
              </w:rPr>
              <w:fldChar w:fldCharType="begin"/>
            </w:r>
            <w:r w:rsidRPr="001F24BE">
              <w:rPr>
                <w:sz w:val="22"/>
                <w:szCs w:val="22"/>
                <w:lang w:val="ru-RU"/>
              </w:rPr>
              <w:instrText xml:space="preserve"> MERGEFIELD M_314 \# "0,00"</w:instrText>
            </w:r>
            <w:r w:rsidR="006175EE" w:rsidRPr="001F24BE">
              <w:rPr>
                <w:sz w:val="22"/>
                <w:szCs w:val="22"/>
                <w:lang w:val="ru-RU"/>
              </w:rPr>
              <w:fldChar w:fldCharType="end"/>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проживает</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тыс</w:t>
            </w:r>
            <w:proofErr w:type="gramEnd"/>
            <w:r w:rsidRPr="00803CDB">
              <w:rPr>
                <w:color w:val="000000"/>
                <w:sz w:val="20"/>
                <w:szCs w:val="20"/>
              </w:rPr>
              <w:t xml:space="preserve">. </w:t>
            </w:r>
            <w:proofErr w:type="gramStart"/>
            <w:r w:rsidRPr="00803CDB">
              <w:rPr>
                <w:color w:val="000000"/>
                <w:sz w:val="20"/>
                <w:szCs w:val="20"/>
              </w:rPr>
              <w:t>чел</w:t>
            </w:r>
            <w:proofErr w:type="gramEnd"/>
            <w:r w:rsidRPr="00803CDB">
              <w:rPr>
                <w:color w:val="000000"/>
                <w:sz w:val="20"/>
                <w:szCs w:val="20"/>
              </w:rPr>
              <w:t>.</w:t>
            </w:r>
          </w:p>
        </w:tc>
        <w:tc>
          <w:tcPr>
            <w:tcW w:w="1613" w:type="dxa"/>
            <w:tcBorders>
              <w:top w:val="nil"/>
              <w:left w:val="nil"/>
              <w:bottom w:val="single" w:sz="8" w:space="0" w:color="auto"/>
              <w:right w:val="single" w:sz="8" w:space="0" w:color="auto"/>
            </w:tcBorders>
            <w:shd w:val="clear" w:color="auto" w:fill="auto"/>
            <w:vAlign w:val="center"/>
            <w:hideMark/>
          </w:tcPr>
          <w:p w:rsidR="00254DF3" w:rsidRPr="001F24BE" w:rsidRDefault="00254DF3" w:rsidP="00602D4A">
            <w:pPr>
              <w:jc w:val="center"/>
              <w:rPr>
                <w:sz w:val="22"/>
                <w:lang w:val="ru-RU"/>
              </w:rPr>
            </w:pPr>
            <w:r>
              <w:rPr>
                <w:sz w:val="22"/>
                <w:szCs w:val="22"/>
                <w:lang w:val="ru-RU"/>
              </w:rPr>
              <w:t>4</w:t>
            </w:r>
            <w:r w:rsidRPr="001F24BE">
              <w:rPr>
                <w:sz w:val="22"/>
                <w:szCs w:val="22"/>
                <w:lang w:val="ru-RU"/>
              </w:rPr>
              <w:t>,</w:t>
            </w:r>
            <w:r>
              <w:rPr>
                <w:sz w:val="22"/>
                <w:szCs w:val="22"/>
                <w:lang w:val="ru-RU"/>
              </w:rPr>
              <w:t>071</w:t>
            </w:r>
          </w:p>
        </w:tc>
        <w:tc>
          <w:tcPr>
            <w:tcW w:w="1419" w:type="dxa"/>
            <w:tcBorders>
              <w:top w:val="nil"/>
              <w:left w:val="nil"/>
              <w:bottom w:val="single" w:sz="8" w:space="0" w:color="auto"/>
              <w:right w:val="single" w:sz="8" w:space="0" w:color="auto"/>
            </w:tcBorders>
            <w:shd w:val="clear" w:color="auto" w:fill="auto"/>
            <w:hideMark/>
          </w:tcPr>
          <w:p w:rsidR="00254DF3" w:rsidRDefault="00254DF3" w:rsidP="00602D4A">
            <w:pPr>
              <w:jc w:val="center"/>
            </w:pPr>
            <w:r w:rsidRPr="005E2C1B">
              <w:rPr>
                <w:sz w:val="22"/>
                <w:szCs w:val="22"/>
                <w:lang w:val="ru-RU"/>
              </w:rPr>
              <w:t>4,071</w:t>
            </w:r>
          </w:p>
        </w:tc>
        <w:tc>
          <w:tcPr>
            <w:tcW w:w="1348" w:type="dxa"/>
            <w:tcBorders>
              <w:top w:val="nil"/>
              <w:left w:val="nil"/>
              <w:bottom w:val="single" w:sz="8" w:space="0" w:color="auto"/>
              <w:right w:val="single" w:sz="8" w:space="0" w:color="auto"/>
            </w:tcBorders>
            <w:shd w:val="clear" w:color="auto" w:fill="auto"/>
            <w:hideMark/>
          </w:tcPr>
          <w:p w:rsidR="00254DF3" w:rsidRDefault="00254DF3" w:rsidP="00602D4A">
            <w:pPr>
              <w:jc w:val="center"/>
            </w:pPr>
            <w:r w:rsidRPr="005E2C1B">
              <w:rPr>
                <w:sz w:val="22"/>
                <w:szCs w:val="22"/>
                <w:lang w:val="ru-RU"/>
              </w:rPr>
              <w:t>4,071</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Средняя жилищная обеспеченность населения</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кв</w:t>
            </w:r>
            <w:proofErr w:type="gramEnd"/>
            <w:r w:rsidRPr="00803CDB">
              <w:rPr>
                <w:color w:val="000000"/>
                <w:sz w:val="20"/>
                <w:szCs w:val="20"/>
              </w:rPr>
              <w:t xml:space="preserve">. </w:t>
            </w:r>
            <w:proofErr w:type="gramStart"/>
            <w:r w:rsidRPr="00803CDB">
              <w:rPr>
                <w:color w:val="000000"/>
                <w:sz w:val="20"/>
                <w:szCs w:val="20"/>
              </w:rPr>
              <w:t>м/чел</w:t>
            </w:r>
            <w:proofErr w:type="gramEnd"/>
            <w:r w:rsidRPr="00803CDB">
              <w:rPr>
                <w:color w:val="000000"/>
                <w:sz w:val="20"/>
                <w:szCs w:val="20"/>
              </w:rPr>
              <w:t>.</w:t>
            </w:r>
          </w:p>
        </w:tc>
        <w:tc>
          <w:tcPr>
            <w:tcW w:w="1613" w:type="dxa"/>
            <w:tcBorders>
              <w:top w:val="nil"/>
              <w:left w:val="nil"/>
              <w:bottom w:val="single" w:sz="8" w:space="0" w:color="auto"/>
              <w:right w:val="single" w:sz="8" w:space="0" w:color="auto"/>
            </w:tcBorders>
            <w:shd w:val="clear" w:color="auto" w:fill="auto"/>
            <w:vAlign w:val="center"/>
            <w:hideMark/>
          </w:tcPr>
          <w:p w:rsidR="00254DF3" w:rsidRPr="001F24BE" w:rsidRDefault="00254DF3" w:rsidP="00602D4A">
            <w:pPr>
              <w:jc w:val="center"/>
              <w:rPr>
                <w:sz w:val="22"/>
                <w:lang w:val="ru-RU"/>
              </w:rPr>
            </w:pPr>
            <w:r w:rsidRPr="001F24BE">
              <w:rPr>
                <w:sz w:val="22"/>
                <w:szCs w:val="22"/>
                <w:lang w:val="ru-RU"/>
              </w:rPr>
              <w:t>2</w:t>
            </w:r>
            <w:r>
              <w:rPr>
                <w:sz w:val="22"/>
                <w:szCs w:val="22"/>
                <w:lang w:val="ru-RU"/>
              </w:rPr>
              <w:t>0</w:t>
            </w:r>
            <w:r w:rsidRPr="001F24BE">
              <w:rPr>
                <w:sz w:val="22"/>
                <w:szCs w:val="22"/>
                <w:lang w:val="ru-RU"/>
              </w:rPr>
              <w:t>,</w:t>
            </w:r>
            <w:r>
              <w:rPr>
                <w:sz w:val="22"/>
                <w:szCs w:val="22"/>
                <w:lang w:val="ru-RU"/>
              </w:rPr>
              <w:t>3</w:t>
            </w:r>
          </w:p>
        </w:tc>
        <w:tc>
          <w:tcPr>
            <w:tcW w:w="1419" w:type="dxa"/>
            <w:tcBorders>
              <w:top w:val="nil"/>
              <w:left w:val="nil"/>
              <w:bottom w:val="single" w:sz="8" w:space="0" w:color="auto"/>
              <w:right w:val="single" w:sz="8" w:space="0" w:color="auto"/>
            </w:tcBorders>
            <w:shd w:val="clear" w:color="auto" w:fill="auto"/>
            <w:vAlign w:val="center"/>
            <w:hideMark/>
          </w:tcPr>
          <w:p w:rsidR="00254DF3" w:rsidRPr="001F24BE" w:rsidRDefault="00254DF3" w:rsidP="00602D4A">
            <w:pPr>
              <w:jc w:val="center"/>
              <w:rPr>
                <w:sz w:val="22"/>
                <w:lang w:val="ru-RU"/>
              </w:rPr>
            </w:pPr>
            <w:r>
              <w:rPr>
                <w:sz w:val="22"/>
                <w:szCs w:val="22"/>
                <w:lang w:val="ru-RU"/>
              </w:rPr>
              <w:t>24</w:t>
            </w:r>
            <w:r w:rsidRPr="001F24BE">
              <w:rPr>
                <w:sz w:val="22"/>
                <w:szCs w:val="22"/>
                <w:lang w:val="ru-RU"/>
              </w:rPr>
              <w:t>,</w:t>
            </w:r>
            <w:r>
              <w:rPr>
                <w:sz w:val="22"/>
                <w:szCs w:val="22"/>
                <w:lang w:val="ru-RU"/>
              </w:rPr>
              <w:t>36</w:t>
            </w:r>
          </w:p>
        </w:tc>
        <w:tc>
          <w:tcPr>
            <w:tcW w:w="1348" w:type="dxa"/>
            <w:tcBorders>
              <w:top w:val="nil"/>
              <w:left w:val="nil"/>
              <w:bottom w:val="single" w:sz="8" w:space="0" w:color="auto"/>
              <w:right w:val="single" w:sz="8" w:space="0" w:color="auto"/>
            </w:tcBorders>
            <w:shd w:val="clear" w:color="auto" w:fill="auto"/>
            <w:vAlign w:val="center"/>
            <w:hideMark/>
          </w:tcPr>
          <w:p w:rsidR="00254DF3" w:rsidRPr="001F24BE" w:rsidRDefault="00254DF3" w:rsidP="00602D4A">
            <w:pPr>
              <w:jc w:val="center"/>
              <w:rPr>
                <w:sz w:val="22"/>
                <w:lang w:val="ru-RU"/>
              </w:rPr>
            </w:pPr>
            <w:r>
              <w:rPr>
                <w:sz w:val="22"/>
                <w:szCs w:val="22"/>
                <w:lang w:val="ru-RU"/>
              </w:rPr>
              <w:t>24</w:t>
            </w:r>
            <w:r w:rsidRPr="001F24BE">
              <w:rPr>
                <w:sz w:val="22"/>
                <w:szCs w:val="22"/>
                <w:lang w:val="ru-RU"/>
              </w:rPr>
              <w:t>,</w:t>
            </w:r>
            <w:r>
              <w:rPr>
                <w:sz w:val="22"/>
                <w:szCs w:val="22"/>
                <w:lang w:val="ru-RU"/>
              </w:rPr>
              <w:t>36</w:t>
            </w:r>
          </w:p>
        </w:tc>
      </w:tr>
      <w:tr w:rsidR="00254DF3" w:rsidRPr="00803CDB" w:rsidTr="00602D4A">
        <w:trPr>
          <w:trHeight w:val="52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lang w:val="ru-RU"/>
              </w:rPr>
            </w:pPr>
            <w:r w:rsidRPr="00803CDB">
              <w:rPr>
                <w:color w:val="000000"/>
                <w:sz w:val="20"/>
                <w:szCs w:val="20"/>
                <w:lang w:val="ru-RU"/>
              </w:rPr>
              <w:t>Жилищная обеспеченность населения, проживающего в многоквартирной застройке</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кв</w:t>
            </w:r>
            <w:proofErr w:type="gramEnd"/>
            <w:r w:rsidRPr="00803CDB">
              <w:rPr>
                <w:color w:val="000000"/>
                <w:sz w:val="20"/>
                <w:szCs w:val="20"/>
              </w:rPr>
              <w:t xml:space="preserve">. </w:t>
            </w:r>
            <w:proofErr w:type="gramStart"/>
            <w:r w:rsidRPr="00803CDB">
              <w:rPr>
                <w:color w:val="000000"/>
                <w:sz w:val="20"/>
                <w:szCs w:val="20"/>
              </w:rPr>
              <w:t>м/чел</w:t>
            </w:r>
            <w:proofErr w:type="gramEnd"/>
            <w:r w:rsidRPr="00803CDB">
              <w:rPr>
                <w:color w:val="000000"/>
                <w:sz w:val="20"/>
                <w:szCs w:val="20"/>
              </w:rPr>
              <w:t>.</w:t>
            </w:r>
          </w:p>
        </w:tc>
        <w:tc>
          <w:tcPr>
            <w:tcW w:w="1613" w:type="dxa"/>
            <w:tcBorders>
              <w:top w:val="nil"/>
              <w:left w:val="nil"/>
              <w:bottom w:val="single" w:sz="8" w:space="0" w:color="auto"/>
              <w:right w:val="single" w:sz="8" w:space="0" w:color="auto"/>
            </w:tcBorders>
            <w:shd w:val="clear" w:color="auto" w:fill="auto"/>
            <w:vAlign w:val="center"/>
            <w:hideMark/>
          </w:tcPr>
          <w:p w:rsidR="00254DF3" w:rsidRPr="001F24BE" w:rsidRDefault="00254DF3" w:rsidP="00602D4A">
            <w:pPr>
              <w:jc w:val="center"/>
              <w:rPr>
                <w:sz w:val="22"/>
                <w:lang w:val="ru-RU"/>
              </w:rPr>
            </w:pPr>
            <w:r>
              <w:rPr>
                <w:sz w:val="22"/>
                <w:szCs w:val="22"/>
                <w:lang w:val="ru-RU"/>
              </w:rPr>
              <w:t>22,6</w:t>
            </w:r>
          </w:p>
        </w:tc>
        <w:tc>
          <w:tcPr>
            <w:tcW w:w="1419" w:type="dxa"/>
            <w:tcBorders>
              <w:top w:val="nil"/>
              <w:left w:val="nil"/>
              <w:bottom w:val="single" w:sz="8" w:space="0" w:color="auto"/>
              <w:right w:val="single" w:sz="8" w:space="0" w:color="auto"/>
            </w:tcBorders>
            <w:shd w:val="clear" w:color="auto" w:fill="auto"/>
            <w:vAlign w:val="center"/>
            <w:hideMark/>
          </w:tcPr>
          <w:p w:rsidR="00254DF3" w:rsidRPr="001F24BE" w:rsidRDefault="00254DF3" w:rsidP="00602D4A">
            <w:pPr>
              <w:jc w:val="center"/>
              <w:rPr>
                <w:sz w:val="22"/>
                <w:lang w:val="ru-RU"/>
              </w:rPr>
            </w:pPr>
            <w:r>
              <w:rPr>
                <w:sz w:val="22"/>
                <w:szCs w:val="22"/>
                <w:lang w:val="ru-RU"/>
              </w:rPr>
              <w:t>24,27</w:t>
            </w:r>
          </w:p>
        </w:tc>
        <w:tc>
          <w:tcPr>
            <w:tcW w:w="1348" w:type="dxa"/>
            <w:tcBorders>
              <w:top w:val="nil"/>
              <w:left w:val="nil"/>
              <w:bottom w:val="single" w:sz="8" w:space="0" w:color="auto"/>
              <w:right w:val="single" w:sz="8" w:space="0" w:color="auto"/>
            </w:tcBorders>
            <w:shd w:val="clear" w:color="auto" w:fill="auto"/>
            <w:vAlign w:val="center"/>
            <w:hideMark/>
          </w:tcPr>
          <w:p w:rsidR="00254DF3" w:rsidRPr="001F24BE" w:rsidRDefault="00254DF3" w:rsidP="00602D4A">
            <w:pPr>
              <w:jc w:val="center"/>
              <w:rPr>
                <w:sz w:val="22"/>
                <w:lang w:val="ru-RU"/>
              </w:rPr>
            </w:pPr>
            <w:r>
              <w:rPr>
                <w:sz w:val="22"/>
                <w:szCs w:val="22"/>
                <w:lang w:val="ru-RU"/>
              </w:rPr>
              <w:t>24,27</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lang w:val="ru-RU"/>
              </w:rPr>
            </w:pPr>
            <w:r w:rsidRPr="00803CDB">
              <w:rPr>
                <w:color w:val="000000"/>
                <w:sz w:val="20"/>
                <w:szCs w:val="20"/>
                <w:lang w:val="ru-RU"/>
              </w:rPr>
              <w:t>Ветхий и аварийный фонд, в том числе</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тыс</w:t>
            </w:r>
            <w:proofErr w:type="gramEnd"/>
            <w:r w:rsidRPr="00803CDB">
              <w:rPr>
                <w:color w:val="000000"/>
                <w:sz w:val="20"/>
                <w:szCs w:val="20"/>
              </w:rPr>
              <w:t xml:space="preserve">. </w:t>
            </w:r>
            <w:proofErr w:type="gramStart"/>
            <w:r w:rsidRPr="00803CDB">
              <w:rPr>
                <w:color w:val="000000"/>
                <w:sz w:val="20"/>
                <w:szCs w:val="20"/>
              </w:rPr>
              <w:t>кв</w:t>
            </w:r>
            <w:proofErr w:type="gramEnd"/>
            <w:r w:rsidRPr="00803CDB">
              <w:rPr>
                <w:color w:val="000000"/>
                <w:sz w:val="20"/>
                <w:szCs w:val="20"/>
              </w:rPr>
              <w:t>. м</w:t>
            </w:r>
          </w:p>
        </w:tc>
        <w:tc>
          <w:tcPr>
            <w:tcW w:w="1613" w:type="dxa"/>
            <w:tcBorders>
              <w:top w:val="nil"/>
              <w:left w:val="nil"/>
              <w:bottom w:val="single" w:sz="8" w:space="0" w:color="auto"/>
              <w:right w:val="single" w:sz="8" w:space="0" w:color="auto"/>
            </w:tcBorders>
            <w:shd w:val="clear" w:color="auto" w:fill="auto"/>
            <w:vAlign w:val="center"/>
            <w:hideMark/>
          </w:tcPr>
          <w:p w:rsidR="00254DF3" w:rsidRPr="005638A1" w:rsidRDefault="00254DF3" w:rsidP="00602D4A">
            <w:pPr>
              <w:jc w:val="center"/>
              <w:rPr>
                <w:sz w:val="20"/>
                <w:szCs w:val="20"/>
              </w:rPr>
            </w:pPr>
            <w:r w:rsidRPr="005638A1">
              <w:rPr>
                <w:sz w:val="20"/>
                <w:szCs w:val="20"/>
              </w:rPr>
              <w:t>отсутствует</w:t>
            </w:r>
          </w:p>
        </w:tc>
        <w:tc>
          <w:tcPr>
            <w:tcW w:w="1419" w:type="dxa"/>
            <w:tcBorders>
              <w:top w:val="nil"/>
              <w:left w:val="nil"/>
              <w:bottom w:val="single" w:sz="8" w:space="0" w:color="auto"/>
              <w:right w:val="single" w:sz="8" w:space="0" w:color="auto"/>
            </w:tcBorders>
            <w:shd w:val="clear" w:color="auto" w:fill="auto"/>
            <w:hideMark/>
          </w:tcPr>
          <w:p w:rsidR="00254DF3" w:rsidRPr="005638A1" w:rsidRDefault="00254DF3" w:rsidP="00602D4A">
            <w:pPr>
              <w:jc w:val="center"/>
              <w:rPr>
                <w:sz w:val="20"/>
                <w:szCs w:val="20"/>
              </w:rPr>
            </w:pPr>
            <w:r w:rsidRPr="005638A1">
              <w:rPr>
                <w:sz w:val="20"/>
                <w:szCs w:val="20"/>
              </w:rPr>
              <w:t>отсутствует</w:t>
            </w:r>
          </w:p>
        </w:tc>
        <w:tc>
          <w:tcPr>
            <w:tcW w:w="1348" w:type="dxa"/>
            <w:tcBorders>
              <w:top w:val="nil"/>
              <w:left w:val="nil"/>
              <w:bottom w:val="single" w:sz="8" w:space="0" w:color="auto"/>
              <w:right w:val="single" w:sz="8" w:space="0" w:color="auto"/>
            </w:tcBorders>
            <w:shd w:val="clear" w:color="auto" w:fill="auto"/>
            <w:hideMark/>
          </w:tcPr>
          <w:p w:rsidR="00254DF3" w:rsidRPr="005638A1" w:rsidRDefault="00254DF3" w:rsidP="00602D4A">
            <w:pPr>
              <w:jc w:val="center"/>
              <w:rPr>
                <w:sz w:val="20"/>
                <w:szCs w:val="20"/>
              </w:rPr>
            </w:pPr>
            <w:r w:rsidRPr="005638A1">
              <w:rPr>
                <w:sz w:val="20"/>
                <w:szCs w:val="20"/>
              </w:rPr>
              <w:t>отсутствует</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ветхий фонд</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тыс</w:t>
            </w:r>
            <w:proofErr w:type="gramEnd"/>
            <w:r w:rsidRPr="00803CDB">
              <w:rPr>
                <w:color w:val="000000"/>
                <w:sz w:val="20"/>
                <w:szCs w:val="20"/>
              </w:rPr>
              <w:t xml:space="preserve">. </w:t>
            </w:r>
            <w:proofErr w:type="gramStart"/>
            <w:r w:rsidRPr="00803CDB">
              <w:rPr>
                <w:color w:val="000000"/>
                <w:sz w:val="20"/>
                <w:szCs w:val="20"/>
              </w:rPr>
              <w:t>кв</w:t>
            </w:r>
            <w:proofErr w:type="gramEnd"/>
            <w:r w:rsidRPr="00803CDB">
              <w:rPr>
                <w:color w:val="000000"/>
                <w:sz w:val="20"/>
                <w:szCs w:val="20"/>
              </w:rPr>
              <w:t>. м</w:t>
            </w:r>
          </w:p>
        </w:tc>
        <w:tc>
          <w:tcPr>
            <w:tcW w:w="1613" w:type="dxa"/>
            <w:tcBorders>
              <w:top w:val="nil"/>
              <w:left w:val="nil"/>
              <w:bottom w:val="single" w:sz="8" w:space="0" w:color="auto"/>
              <w:right w:val="single" w:sz="8" w:space="0" w:color="auto"/>
            </w:tcBorders>
            <w:shd w:val="clear" w:color="auto" w:fill="auto"/>
            <w:vAlign w:val="center"/>
            <w:hideMark/>
          </w:tcPr>
          <w:p w:rsidR="00254DF3" w:rsidRPr="005638A1" w:rsidRDefault="00254DF3" w:rsidP="00602D4A">
            <w:pPr>
              <w:jc w:val="center"/>
              <w:rPr>
                <w:sz w:val="20"/>
                <w:szCs w:val="20"/>
              </w:rPr>
            </w:pPr>
            <w:r w:rsidRPr="005638A1">
              <w:rPr>
                <w:sz w:val="20"/>
                <w:szCs w:val="20"/>
              </w:rPr>
              <w:t>отсутствует</w:t>
            </w:r>
          </w:p>
        </w:tc>
        <w:tc>
          <w:tcPr>
            <w:tcW w:w="1419" w:type="dxa"/>
            <w:tcBorders>
              <w:top w:val="nil"/>
              <w:left w:val="nil"/>
              <w:bottom w:val="single" w:sz="8" w:space="0" w:color="auto"/>
              <w:right w:val="single" w:sz="8" w:space="0" w:color="auto"/>
            </w:tcBorders>
            <w:shd w:val="clear" w:color="auto" w:fill="auto"/>
            <w:hideMark/>
          </w:tcPr>
          <w:p w:rsidR="00254DF3" w:rsidRPr="005638A1" w:rsidRDefault="00254DF3" w:rsidP="00602D4A">
            <w:pPr>
              <w:jc w:val="center"/>
              <w:rPr>
                <w:sz w:val="20"/>
                <w:szCs w:val="20"/>
              </w:rPr>
            </w:pPr>
            <w:r w:rsidRPr="005638A1">
              <w:rPr>
                <w:sz w:val="20"/>
                <w:szCs w:val="20"/>
              </w:rPr>
              <w:t>отсутствует</w:t>
            </w:r>
          </w:p>
        </w:tc>
        <w:tc>
          <w:tcPr>
            <w:tcW w:w="1348" w:type="dxa"/>
            <w:tcBorders>
              <w:top w:val="nil"/>
              <w:left w:val="nil"/>
              <w:bottom w:val="single" w:sz="8" w:space="0" w:color="auto"/>
              <w:right w:val="single" w:sz="8" w:space="0" w:color="auto"/>
            </w:tcBorders>
            <w:shd w:val="clear" w:color="auto" w:fill="auto"/>
            <w:hideMark/>
          </w:tcPr>
          <w:p w:rsidR="00254DF3" w:rsidRPr="005638A1" w:rsidRDefault="00254DF3" w:rsidP="00602D4A">
            <w:pPr>
              <w:jc w:val="center"/>
              <w:rPr>
                <w:sz w:val="20"/>
                <w:szCs w:val="20"/>
              </w:rPr>
            </w:pPr>
            <w:r w:rsidRPr="005638A1">
              <w:rPr>
                <w:sz w:val="20"/>
                <w:szCs w:val="20"/>
              </w:rPr>
              <w:t>отсутствует</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аварийный фонд</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тыс</w:t>
            </w:r>
            <w:proofErr w:type="gramEnd"/>
            <w:r w:rsidRPr="00803CDB">
              <w:rPr>
                <w:color w:val="000000"/>
                <w:sz w:val="20"/>
                <w:szCs w:val="20"/>
              </w:rPr>
              <w:t xml:space="preserve">. </w:t>
            </w:r>
            <w:proofErr w:type="gramStart"/>
            <w:r w:rsidRPr="00803CDB">
              <w:rPr>
                <w:color w:val="000000"/>
                <w:sz w:val="20"/>
                <w:szCs w:val="20"/>
              </w:rPr>
              <w:t>кв</w:t>
            </w:r>
            <w:proofErr w:type="gramEnd"/>
            <w:r w:rsidRPr="00803CDB">
              <w:rPr>
                <w:color w:val="000000"/>
                <w:sz w:val="20"/>
                <w:szCs w:val="20"/>
              </w:rPr>
              <w:t>. м</w:t>
            </w:r>
          </w:p>
        </w:tc>
        <w:tc>
          <w:tcPr>
            <w:tcW w:w="1613" w:type="dxa"/>
            <w:tcBorders>
              <w:top w:val="nil"/>
              <w:left w:val="nil"/>
              <w:bottom w:val="single" w:sz="8" w:space="0" w:color="auto"/>
              <w:right w:val="single" w:sz="8" w:space="0" w:color="auto"/>
            </w:tcBorders>
            <w:shd w:val="clear" w:color="auto" w:fill="auto"/>
            <w:vAlign w:val="center"/>
            <w:hideMark/>
          </w:tcPr>
          <w:p w:rsidR="00254DF3" w:rsidRPr="005638A1" w:rsidRDefault="00254DF3" w:rsidP="00602D4A">
            <w:pPr>
              <w:jc w:val="center"/>
              <w:rPr>
                <w:sz w:val="20"/>
                <w:szCs w:val="20"/>
              </w:rPr>
            </w:pPr>
            <w:r w:rsidRPr="005638A1">
              <w:rPr>
                <w:sz w:val="20"/>
                <w:szCs w:val="20"/>
              </w:rPr>
              <w:t>отсутствует</w:t>
            </w:r>
          </w:p>
        </w:tc>
        <w:tc>
          <w:tcPr>
            <w:tcW w:w="1419" w:type="dxa"/>
            <w:tcBorders>
              <w:top w:val="nil"/>
              <w:left w:val="nil"/>
              <w:bottom w:val="single" w:sz="8" w:space="0" w:color="auto"/>
              <w:right w:val="single" w:sz="8" w:space="0" w:color="auto"/>
            </w:tcBorders>
            <w:shd w:val="clear" w:color="auto" w:fill="auto"/>
            <w:hideMark/>
          </w:tcPr>
          <w:p w:rsidR="00254DF3" w:rsidRPr="005638A1" w:rsidRDefault="00254DF3" w:rsidP="00602D4A">
            <w:pPr>
              <w:jc w:val="center"/>
              <w:rPr>
                <w:sz w:val="20"/>
                <w:szCs w:val="20"/>
              </w:rPr>
            </w:pPr>
            <w:r w:rsidRPr="005638A1">
              <w:rPr>
                <w:sz w:val="20"/>
                <w:szCs w:val="20"/>
              </w:rPr>
              <w:t>отсутствует</w:t>
            </w:r>
          </w:p>
        </w:tc>
        <w:tc>
          <w:tcPr>
            <w:tcW w:w="1348" w:type="dxa"/>
            <w:tcBorders>
              <w:top w:val="nil"/>
              <w:left w:val="nil"/>
              <w:bottom w:val="single" w:sz="8" w:space="0" w:color="auto"/>
              <w:right w:val="single" w:sz="8" w:space="0" w:color="auto"/>
            </w:tcBorders>
            <w:shd w:val="clear" w:color="auto" w:fill="auto"/>
            <w:hideMark/>
          </w:tcPr>
          <w:p w:rsidR="00254DF3" w:rsidRPr="005638A1" w:rsidRDefault="00254DF3" w:rsidP="00602D4A">
            <w:pPr>
              <w:jc w:val="center"/>
              <w:rPr>
                <w:sz w:val="20"/>
                <w:szCs w:val="20"/>
              </w:rPr>
            </w:pPr>
            <w:r w:rsidRPr="005638A1">
              <w:rPr>
                <w:sz w:val="20"/>
                <w:szCs w:val="20"/>
              </w:rPr>
              <w:t>отсутствует</w:t>
            </w:r>
          </w:p>
        </w:tc>
      </w:tr>
      <w:tr w:rsidR="00254DF3" w:rsidRPr="00803CDB" w:rsidTr="00602D4A">
        <w:trPr>
          <w:trHeight w:val="780"/>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lang w:val="ru-RU"/>
              </w:rPr>
            </w:pPr>
            <w:r w:rsidRPr="00803CDB">
              <w:rPr>
                <w:color w:val="000000"/>
                <w:sz w:val="20"/>
                <w:szCs w:val="20"/>
                <w:lang w:val="ru-RU"/>
              </w:rPr>
              <w:t xml:space="preserve">Количество граждан в реестре граждан, чьи денежные средства привлечены для строительства многоквартирных домов </w:t>
            </w:r>
            <w:proofErr w:type="gramStart"/>
            <w:r w:rsidRPr="00803CDB">
              <w:rPr>
                <w:color w:val="000000"/>
                <w:sz w:val="20"/>
                <w:szCs w:val="20"/>
                <w:lang w:val="ru-RU"/>
              </w:rPr>
              <w:t>и</w:t>
            </w:r>
            <w:proofErr w:type="gramEnd"/>
            <w:r w:rsidRPr="00803CDB">
              <w:rPr>
                <w:color w:val="000000"/>
                <w:sz w:val="20"/>
                <w:szCs w:val="20"/>
                <w:lang w:val="ru-RU"/>
              </w:rPr>
              <w:t xml:space="preserve"> чьи права нарушены</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чел</w:t>
            </w:r>
            <w:proofErr w:type="gramEnd"/>
            <w:r w:rsidRPr="00803CDB">
              <w:rPr>
                <w:color w:val="000000"/>
                <w:sz w:val="20"/>
                <w:szCs w:val="20"/>
              </w:rPr>
              <w:t>.</w:t>
            </w:r>
          </w:p>
        </w:tc>
        <w:tc>
          <w:tcPr>
            <w:tcW w:w="1613" w:type="dxa"/>
            <w:tcBorders>
              <w:top w:val="nil"/>
              <w:left w:val="nil"/>
              <w:bottom w:val="single" w:sz="8" w:space="0" w:color="auto"/>
              <w:right w:val="single" w:sz="8" w:space="0" w:color="auto"/>
            </w:tcBorders>
            <w:shd w:val="clear" w:color="auto" w:fill="auto"/>
            <w:vAlign w:val="center"/>
            <w:hideMark/>
          </w:tcPr>
          <w:p w:rsidR="00254DF3" w:rsidRPr="005638A1" w:rsidRDefault="00254DF3" w:rsidP="00602D4A">
            <w:pPr>
              <w:jc w:val="center"/>
              <w:rPr>
                <w:sz w:val="20"/>
                <w:szCs w:val="20"/>
              </w:rPr>
            </w:pPr>
            <w:r w:rsidRPr="005638A1">
              <w:rPr>
                <w:sz w:val="20"/>
                <w:szCs w:val="20"/>
              </w:rPr>
              <w:t>отсутствуют</w:t>
            </w:r>
          </w:p>
        </w:tc>
        <w:tc>
          <w:tcPr>
            <w:tcW w:w="1419" w:type="dxa"/>
            <w:tcBorders>
              <w:top w:val="nil"/>
              <w:left w:val="nil"/>
              <w:bottom w:val="single" w:sz="8" w:space="0" w:color="auto"/>
              <w:right w:val="single" w:sz="8" w:space="0" w:color="auto"/>
            </w:tcBorders>
            <w:shd w:val="clear" w:color="auto" w:fill="auto"/>
            <w:hideMark/>
          </w:tcPr>
          <w:p w:rsidR="00254DF3" w:rsidRPr="005638A1" w:rsidRDefault="00254DF3" w:rsidP="00602D4A">
            <w:pPr>
              <w:jc w:val="center"/>
              <w:rPr>
                <w:sz w:val="20"/>
                <w:szCs w:val="20"/>
              </w:rPr>
            </w:pPr>
            <w:r w:rsidRPr="005638A1">
              <w:rPr>
                <w:sz w:val="20"/>
                <w:szCs w:val="20"/>
              </w:rPr>
              <w:t>отсутствуют</w:t>
            </w:r>
          </w:p>
        </w:tc>
        <w:tc>
          <w:tcPr>
            <w:tcW w:w="1348" w:type="dxa"/>
            <w:tcBorders>
              <w:top w:val="nil"/>
              <w:left w:val="nil"/>
              <w:bottom w:val="single" w:sz="8" w:space="0" w:color="auto"/>
              <w:right w:val="single" w:sz="8" w:space="0" w:color="auto"/>
            </w:tcBorders>
            <w:shd w:val="clear" w:color="auto" w:fill="auto"/>
            <w:hideMark/>
          </w:tcPr>
          <w:p w:rsidR="00254DF3" w:rsidRPr="005638A1" w:rsidRDefault="00254DF3" w:rsidP="00602D4A">
            <w:pPr>
              <w:jc w:val="center"/>
              <w:rPr>
                <w:sz w:val="20"/>
                <w:szCs w:val="20"/>
              </w:rPr>
            </w:pPr>
            <w:r w:rsidRPr="005638A1">
              <w:rPr>
                <w:sz w:val="20"/>
                <w:szCs w:val="20"/>
              </w:rPr>
              <w:t>отсутствуют</w:t>
            </w:r>
          </w:p>
        </w:tc>
      </w:tr>
      <w:tr w:rsidR="00254DF3" w:rsidRPr="00803CDB" w:rsidTr="00602D4A">
        <w:trPr>
          <w:trHeight w:val="52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lang w:val="ru-RU"/>
              </w:rPr>
            </w:pPr>
            <w:r w:rsidRPr="00803CDB">
              <w:rPr>
                <w:color w:val="000000"/>
                <w:sz w:val="20"/>
                <w:szCs w:val="20"/>
                <w:lang w:val="ru-RU"/>
              </w:rPr>
              <w:t>Количество семей, нуждающихся в жилых помещениях (очередники)</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семей</w:t>
            </w:r>
            <w:proofErr w:type="gramEnd"/>
            <w:r w:rsidRPr="00803CDB">
              <w:rPr>
                <w:color w:val="000000"/>
                <w:sz w:val="20"/>
                <w:szCs w:val="20"/>
              </w:rPr>
              <w:t>.</w:t>
            </w:r>
          </w:p>
        </w:tc>
        <w:tc>
          <w:tcPr>
            <w:tcW w:w="1613" w:type="dxa"/>
            <w:tcBorders>
              <w:top w:val="nil"/>
              <w:left w:val="nil"/>
              <w:bottom w:val="single" w:sz="8" w:space="0" w:color="auto"/>
              <w:right w:val="single" w:sz="8" w:space="0" w:color="auto"/>
            </w:tcBorders>
            <w:shd w:val="clear" w:color="auto" w:fill="auto"/>
            <w:vAlign w:val="center"/>
            <w:hideMark/>
          </w:tcPr>
          <w:p w:rsidR="00254DF3" w:rsidRPr="005638A1" w:rsidRDefault="00254DF3" w:rsidP="00602D4A">
            <w:pPr>
              <w:jc w:val="center"/>
              <w:rPr>
                <w:sz w:val="20"/>
                <w:szCs w:val="20"/>
                <w:lang w:val="ru-RU"/>
              </w:rPr>
            </w:pPr>
            <w:r>
              <w:rPr>
                <w:sz w:val="20"/>
                <w:szCs w:val="20"/>
                <w:lang w:val="ru-RU"/>
              </w:rPr>
              <w:t>28</w:t>
            </w:r>
          </w:p>
        </w:tc>
        <w:tc>
          <w:tcPr>
            <w:tcW w:w="1419" w:type="dxa"/>
            <w:tcBorders>
              <w:top w:val="nil"/>
              <w:left w:val="nil"/>
              <w:bottom w:val="single" w:sz="8" w:space="0" w:color="auto"/>
              <w:right w:val="single" w:sz="8" w:space="0" w:color="auto"/>
            </w:tcBorders>
            <w:shd w:val="clear" w:color="auto" w:fill="auto"/>
            <w:hideMark/>
          </w:tcPr>
          <w:p w:rsidR="00254DF3" w:rsidRPr="005638A1" w:rsidRDefault="00254DF3" w:rsidP="00602D4A">
            <w:pPr>
              <w:jc w:val="center"/>
              <w:rPr>
                <w:sz w:val="20"/>
                <w:szCs w:val="20"/>
              </w:rPr>
            </w:pPr>
            <w:r w:rsidRPr="005638A1">
              <w:rPr>
                <w:sz w:val="20"/>
                <w:szCs w:val="20"/>
              </w:rPr>
              <w:t>отсутствуют</w:t>
            </w:r>
          </w:p>
        </w:tc>
        <w:tc>
          <w:tcPr>
            <w:tcW w:w="1348" w:type="dxa"/>
            <w:tcBorders>
              <w:top w:val="nil"/>
              <w:left w:val="nil"/>
              <w:bottom w:val="single" w:sz="8" w:space="0" w:color="auto"/>
              <w:right w:val="single" w:sz="8" w:space="0" w:color="auto"/>
            </w:tcBorders>
            <w:shd w:val="clear" w:color="auto" w:fill="auto"/>
            <w:hideMark/>
          </w:tcPr>
          <w:p w:rsidR="00254DF3" w:rsidRPr="005638A1" w:rsidRDefault="00254DF3" w:rsidP="00602D4A">
            <w:pPr>
              <w:jc w:val="center"/>
              <w:rPr>
                <w:sz w:val="20"/>
                <w:szCs w:val="20"/>
              </w:rPr>
            </w:pPr>
            <w:r w:rsidRPr="005638A1">
              <w:rPr>
                <w:sz w:val="20"/>
                <w:szCs w:val="20"/>
              </w:rPr>
              <w:t>отсутствуют</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lang w:val="ru-RU"/>
              </w:rPr>
            </w:pPr>
            <w:r w:rsidRPr="00803CDB">
              <w:rPr>
                <w:color w:val="000000"/>
                <w:sz w:val="20"/>
                <w:szCs w:val="20"/>
                <w:lang w:val="ru-RU"/>
              </w:rPr>
              <w:t>Площадь жилья для обеспечения жильем очередников</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тыс</w:t>
            </w:r>
            <w:proofErr w:type="gramEnd"/>
            <w:r w:rsidRPr="00803CDB">
              <w:rPr>
                <w:color w:val="000000"/>
                <w:sz w:val="20"/>
                <w:szCs w:val="20"/>
              </w:rPr>
              <w:t xml:space="preserve">. </w:t>
            </w:r>
            <w:proofErr w:type="gramStart"/>
            <w:r w:rsidRPr="00803CDB">
              <w:rPr>
                <w:color w:val="000000"/>
                <w:sz w:val="20"/>
                <w:szCs w:val="20"/>
              </w:rPr>
              <w:t>кв</w:t>
            </w:r>
            <w:proofErr w:type="gramEnd"/>
            <w:r w:rsidRPr="00803CDB">
              <w:rPr>
                <w:color w:val="000000"/>
                <w:sz w:val="20"/>
                <w:szCs w:val="20"/>
              </w:rPr>
              <w:t>. м</w:t>
            </w:r>
          </w:p>
        </w:tc>
        <w:tc>
          <w:tcPr>
            <w:tcW w:w="1613" w:type="dxa"/>
            <w:tcBorders>
              <w:top w:val="nil"/>
              <w:left w:val="nil"/>
              <w:bottom w:val="single" w:sz="8" w:space="0" w:color="auto"/>
              <w:right w:val="single" w:sz="8" w:space="0" w:color="auto"/>
            </w:tcBorders>
            <w:shd w:val="clear" w:color="auto" w:fill="auto"/>
            <w:vAlign w:val="center"/>
            <w:hideMark/>
          </w:tcPr>
          <w:p w:rsidR="00254DF3" w:rsidRPr="005638A1" w:rsidRDefault="00254DF3" w:rsidP="00602D4A">
            <w:pPr>
              <w:jc w:val="center"/>
              <w:rPr>
                <w:sz w:val="20"/>
                <w:szCs w:val="20"/>
                <w:lang w:val="ru-RU"/>
              </w:rPr>
            </w:pPr>
            <w:r>
              <w:rPr>
                <w:sz w:val="20"/>
                <w:szCs w:val="20"/>
                <w:lang w:val="ru-RU"/>
              </w:rPr>
              <w:t>1</w:t>
            </w:r>
            <w:r w:rsidRPr="005638A1">
              <w:rPr>
                <w:sz w:val="20"/>
                <w:szCs w:val="20"/>
                <w:lang w:val="ru-RU"/>
              </w:rPr>
              <w:t>,</w:t>
            </w:r>
            <w:r>
              <w:rPr>
                <w:sz w:val="20"/>
                <w:szCs w:val="20"/>
                <w:lang w:val="ru-RU"/>
              </w:rPr>
              <w:t>70</w:t>
            </w:r>
          </w:p>
        </w:tc>
        <w:tc>
          <w:tcPr>
            <w:tcW w:w="1419" w:type="dxa"/>
            <w:tcBorders>
              <w:top w:val="nil"/>
              <w:left w:val="nil"/>
              <w:bottom w:val="single" w:sz="8" w:space="0" w:color="auto"/>
              <w:right w:val="single" w:sz="8" w:space="0" w:color="auto"/>
            </w:tcBorders>
            <w:shd w:val="clear" w:color="auto" w:fill="auto"/>
            <w:hideMark/>
          </w:tcPr>
          <w:p w:rsidR="00254DF3" w:rsidRPr="005638A1" w:rsidRDefault="00254DF3" w:rsidP="00602D4A">
            <w:pPr>
              <w:jc w:val="center"/>
              <w:rPr>
                <w:sz w:val="20"/>
                <w:szCs w:val="20"/>
              </w:rPr>
            </w:pPr>
            <w:r w:rsidRPr="005638A1">
              <w:rPr>
                <w:sz w:val="20"/>
                <w:szCs w:val="20"/>
              </w:rPr>
              <w:t>отсутствует</w:t>
            </w:r>
          </w:p>
        </w:tc>
        <w:tc>
          <w:tcPr>
            <w:tcW w:w="1348" w:type="dxa"/>
            <w:tcBorders>
              <w:top w:val="nil"/>
              <w:left w:val="nil"/>
              <w:bottom w:val="single" w:sz="8" w:space="0" w:color="auto"/>
              <w:right w:val="single" w:sz="8" w:space="0" w:color="auto"/>
            </w:tcBorders>
            <w:shd w:val="clear" w:color="auto" w:fill="auto"/>
            <w:hideMark/>
          </w:tcPr>
          <w:p w:rsidR="00254DF3" w:rsidRPr="005638A1" w:rsidRDefault="00254DF3" w:rsidP="00602D4A">
            <w:pPr>
              <w:jc w:val="center"/>
              <w:rPr>
                <w:sz w:val="20"/>
                <w:szCs w:val="20"/>
              </w:rPr>
            </w:pPr>
            <w:r w:rsidRPr="005638A1">
              <w:rPr>
                <w:sz w:val="20"/>
                <w:szCs w:val="20"/>
              </w:rPr>
              <w:t>отсутствует</w:t>
            </w:r>
          </w:p>
        </w:tc>
      </w:tr>
      <w:tr w:rsidR="00254DF3" w:rsidRPr="00803CDB" w:rsidTr="00602D4A">
        <w:trPr>
          <w:trHeight w:val="52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lang w:val="ru-RU"/>
              </w:rPr>
            </w:pPr>
            <w:r w:rsidRPr="00803CDB">
              <w:rPr>
                <w:color w:val="000000"/>
                <w:sz w:val="20"/>
                <w:szCs w:val="20"/>
                <w:lang w:val="ru-RU"/>
              </w:rPr>
              <w:t>Площадь территории для строительства жилья для очередников</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га</w:t>
            </w:r>
          </w:p>
        </w:tc>
        <w:tc>
          <w:tcPr>
            <w:tcW w:w="1613" w:type="dxa"/>
            <w:tcBorders>
              <w:top w:val="nil"/>
              <w:left w:val="nil"/>
              <w:bottom w:val="single" w:sz="8" w:space="0" w:color="auto"/>
              <w:right w:val="single" w:sz="8" w:space="0" w:color="auto"/>
            </w:tcBorders>
            <w:shd w:val="clear" w:color="auto" w:fill="auto"/>
            <w:vAlign w:val="center"/>
            <w:hideMark/>
          </w:tcPr>
          <w:p w:rsidR="00254DF3" w:rsidRPr="005638A1" w:rsidRDefault="00254DF3" w:rsidP="00602D4A">
            <w:pPr>
              <w:jc w:val="center"/>
              <w:rPr>
                <w:sz w:val="20"/>
                <w:szCs w:val="20"/>
                <w:lang w:val="ru-RU"/>
              </w:rPr>
            </w:pPr>
            <w:r w:rsidRPr="005638A1">
              <w:rPr>
                <w:sz w:val="20"/>
                <w:szCs w:val="20"/>
                <w:lang w:val="ru-RU"/>
              </w:rPr>
              <w:t>за счет выкупа квартир</w:t>
            </w:r>
          </w:p>
        </w:tc>
        <w:tc>
          <w:tcPr>
            <w:tcW w:w="1419" w:type="dxa"/>
            <w:tcBorders>
              <w:top w:val="nil"/>
              <w:left w:val="nil"/>
              <w:bottom w:val="single" w:sz="8" w:space="0" w:color="auto"/>
              <w:right w:val="single" w:sz="8" w:space="0" w:color="auto"/>
            </w:tcBorders>
            <w:shd w:val="clear" w:color="auto" w:fill="auto"/>
            <w:hideMark/>
          </w:tcPr>
          <w:p w:rsidR="00254DF3" w:rsidRPr="005638A1" w:rsidRDefault="00254DF3" w:rsidP="00602D4A">
            <w:pPr>
              <w:jc w:val="center"/>
              <w:rPr>
                <w:sz w:val="20"/>
                <w:szCs w:val="20"/>
              </w:rPr>
            </w:pPr>
          </w:p>
        </w:tc>
        <w:tc>
          <w:tcPr>
            <w:tcW w:w="1348" w:type="dxa"/>
            <w:tcBorders>
              <w:top w:val="nil"/>
              <w:left w:val="nil"/>
              <w:bottom w:val="single" w:sz="8" w:space="0" w:color="auto"/>
              <w:right w:val="single" w:sz="8" w:space="0" w:color="auto"/>
            </w:tcBorders>
            <w:shd w:val="clear" w:color="auto" w:fill="auto"/>
            <w:hideMark/>
          </w:tcPr>
          <w:p w:rsidR="00254DF3" w:rsidRPr="005638A1" w:rsidRDefault="00254DF3" w:rsidP="00602D4A">
            <w:pPr>
              <w:jc w:val="center"/>
              <w:rPr>
                <w:sz w:val="20"/>
                <w:szCs w:val="20"/>
              </w:rPr>
            </w:pPr>
          </w:p>
        </w:tc>
      </w:tr>
      <w:tr w:rsidR="00254DF3" w:rsidRPr="00803CDB" w:rsidTr="00602D4A">
        <w:trPr>
          <w:trHeight w:val="52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lang w:val="ru-RU"/>
              </w:rPr>
            </w:pPr>
            <w:r w:rsidRPr="00803CDB">
              <w:rPr>
                <w:color w:val="000000"/>
                <w:sz w:val="20"/>
                <w:szCs w:val="20"/>
                <w:lang w:val="ru-RU"/>
              </w:rPr>
              <w:t>Число многодетных семей, претендующих на предоставление земельного участка</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семья</w:t>
            </w:r>
          </w:p>
        </w:tc>
        <w:tc>
          <w:tcPr>
            <w:tcW w:w="1613" w:type="dxa"/>
            <w:tcBorders>
              <w:top w:val="nil"/>
              <w:left w:val="nil"/>
              <w:bottom w:val="single" w:sz="8" w:space="0" w:color="auto"/>
              <w:right w:val="single" w:sz="8" w:space="0" w:color="auto"/>
            </w:tcBorders>
            <w:shd w:val="clear" w:color="auto" w:fill="auto"/>
            <w:vAlign w:val="center"/>
            <w:hideMark/>
          </w:tcPr>
          <w:p w:rsidR="00254DF3" w:rsidRPr="005638A1" w:rsidRDefault="00254DF3" w:rsidP="00602D4A">
            <w:pPr>
              <w:jc w:val="center"/>
              <w:rPr>
                <w:sz w:val="20"/>
                <w:szCs w:val="20"/>
                <w:lang w:val="ru-RU"/>
              </w:rPr>
            </w:pPr>
            <w:r>
              <w:rPr>
                <w:sz w:val="20"/>
                <w:szCs w:val="20"/>
                <w:lang w:val="ru-RU"/>
              </w:rPr>
              <w:t>3</w:t>
            </w:r>
          </w:p>
        </w:tc>
        <w:tc>
          <w:tcPr>
            <w:tcW w:w="1419" w:type="dxa"/>
            <w:tcBorders>
              <w:top w:val="nil"/>
              <w:left w:val="nil"/>
              <w:bottom w:val="single" w:sz="8" w:space="0" w:color="auto"/>
              <w:right w:val="single" w:sz="8" w:space="0" w:color="auto"/>
            </w:tcBorders>
            <w:shd w:val="clear" w:color="auto" w:fill="auto"/>
            <w:hideMark/>
          </w:tcPr>
          <w:p w:rsidR="00254DF3" w:rsidRPr="005638A1" w:rsidRDefault="00254DF3" w:rsidP="00602D4A">
            <w:pPr>
              <w:jc w:val="center"/>
              <w:rPr>
                <w:sz w:val="20"/>
                <w:szCs w:val="20"/>
              </w:rPr>
            </w:pPr>
            <w:r w:rsidRPr="005638A1">
              <w:rPr>
                <w:sz w:val="20"/>
                <w:szCs w:val="20"/>
              </w:rPr>
              <w:t>отсутствуют</w:t>
            </w:r>
          </w:p>
        </w:tc>
        <w:tc>
          <w:tcPr>
            <w:tcW w:w="1348" w:type="dxa"/>
            <w:tcBorders>
              <w:top w:val="nil"/>
              <w:left w:val="nil"/>
              <w:bottom w:val="single" w:sz="8" w:space="0" w:color="auto"/>
              <w:right w:val="single" w:sz="8" w:space="0" w:color="auto"/>
            </w:tcBorders>
            <w:shd w:val="clear" w:color="auto" w:fill="auto"/>
            <w:hideMark/>
          </w:tcPr>
          <w:p w:rsidR="00254DF3" w:rsidRPr="005638A1" w:rsidRDefault="00254DF3" w:rsidP="00602D4A">
            <w:pPr>
              <w:jc w:val="center"/>
              <w:rPr>
                <w:sz w:val="20"/>
                <w:szCs w:val="20"/>
              </w:rPr>
            </w:pPr>
            <w:r w:rsidRPr="005638A1">
              <w:rPr>
                <w:sz w:val="20"/>
                <w:szCs w:val="20"/>
              </w:rPr>
              <w:t>отсутствуют</w:t>
            </w:r>
          </w:p>
        </w:tc>
      </w:tr>
      <w:tr w:rsidR="00254DF3" w:rsidRPr="00803CDB" w:rsidTr="00602D4A">
        <w:trPr>
          <w:trHeight w:val="52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lang w:val="ru-RU"/>
              </w:rPr>
            </w:pPr>
            <w:r w:rsidRPr="00803CDB">
              <w:rPr>
                <w:color w:val="000000"/>
                <w:sz w:val="20"/>
                <w:szCs w:val="20"/>
                <w:lang w:val="ru-RU"/>
              </w:rPr>
              <w:t>Число жителей, нуждающихся в переселении из ветхого и аварийного фонда</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чел</w:t>
            </w:r>
            <w:proofErr w:type="gramEnd"/>
            <w:r w:rsidRPr="00803CDB">
              <w:rPr>
                <w:color w:val="000000"/>
                <w:sz w:val="20"/>
                <w:szCs w:val="20"/>
              </w:rPr>
              <w:t>.</w:t>
            </w:r>
          </w:p>
        </w:tc>
        <w:tc>
          <w:tcPr>
            <w:tcW w:w="1613" w:type="dxa"/>
            <w:tcBorders>
              <w:top w:val="nil"/>
              <w:left w:val="nil"/>
              <w:bottom w:val="single" w:sz="8" w:space="0" w:color="auto"/>
              <w:right w:val="single" w:sz="8" w:space="0" w:color="auto"/>
            </w:tcBorders>
            <w:shd w:val="clear" w:color="auto" w:fill="auto"/>
            <w:hideMark/>
          </w:tcPr>
          <w:p w:rsidR="00254DF3" w:rsidRPr="005638A1" w:rsidRDefault="00254DF3" w:rsidP="00602D4A">
            <w:pPr>
              <w:jc w:val="center"/>
              <w:rPr>
                <w:sz w:val="20"/>
                <w:szCs w:val="20"/>
              </w:rPr>
            </w:pPr>
            <w:r w:rsidRPr="005638A1">
              <w:rPr>
                <w:sz w:val="20"/>
                <w:szCs w:val="20"/>
              </w:rPr>
              <w:t>отсутствуют</w:t>
            </w:r>
          </w:p>
        </w:tc>
        <w:tc>
          <w:tcPr>
            <w:tcW w:w="1419" w:type="dxa"/>
            <w:tcBorders>
              <w:top w:val="nil"/>
              <w:left w:val="nil"/>
              <w:bottom w:val="single" w:sz="8" w:space="0" w:color="auto"/>
              <w:right w:val="single" w:sz="8" w:space="0" w:color="auto"/>
            </w:tcBorders>
            <w:shd w:val="clear" w:color="auto" w:fill="auto"/>
            <w:hideMark/>
          </w:tcPr>
          <w:p w:rsidR="00254DF3" w:rsidRPr="005638A1" w:rsidRDefault="00254DF3" w:rsidP="00602D4A">
            <w:pPr>
              <w:jc w:val="center"/>
              <w:rPr>
                <w:sz w:val="20"/>
                <w:szCs w:val="20"/>
              </w:rPr>
            </w:pPr>
            <w:r w:rsidRPr="005638A1">
              <w:rPr>
                <w:sz w:val="20"/>
                <w:szCs w:val="20"/>
              </w:rPr>
              <w:t>отсутствуют</w:t>
            </w:r>
          </w:p>
        </w:tc>
        <w:tc>
          <w:tcPr>
            <w:tcW w:w="1348" w:type="dxa"/>
            <w:tcBorders>
              <w:top w:val="nil"/>
              <w:left w:val="nil"/>
              <w:bottom w:val="single" w:sz="8" w:space="0" w:color="auto"/>
              <w:right w:val="single" w:sz="8" w:space="0" w:color="auto"/>
            </w:tcBorders>
            <w:shd w:val="clear" w:color="auto" w:fill="auto"/>
            <w:hideMark/>
          </w:tcPr>
          <w:p w:rsidR="00254DF3" w:rsidRPr="005638A1" w:rsidRDefault="00254DF3" w:rsidP="00602D4A">
            <w:pPr>
              <w:jc w:val="center"/>
              <w:rPr>
                <w:sz w:val="20"/>
                <w:szCs w:val="20"/>
              </w:rPr>
            </w:pPr>
            <w:r w:rsidRPr="005638A1">
              <w:rPr>
                <w:sz w:val="20"/>
                <w:szCs w:val="20"/>
              </w:rPr>
              <w:t>отсутствуют</w:t>
            </w:r>
          </w:p>
        </w:tc>
      </w:tr>
      <w:tr w:rsidR="00254DF3" w:rsidRPr="00523038" w:rsidTr="00602D4A">
        <w:trPr>
          <w:trHeight w:val="315"/>
        </w:trPr>
        <w:tc>
          <w:tcPr>
            <w:tcW w:w="4907" w:type="dxa"/>
            <w:tcBorders>
              <w:top w:val="nil"/>
              <w:left w:val="single" w:sz="8" w:space="0" w:color="auto"/>
              <w:bottom w:val="single" w:sz="8" w:space="0" w:color="auto"/>
              <w:right w:val="single" w:sz="8" w:space="0" w:color="auto"/>
            </w:tcBorders>
            <w:shd w:val="clear" w:color="auto" w:fill="F2F2F2"/>
            <w:vAlign w:val="center"/>
            <w:hideMark/>
          </w:tcPr>
          <w:p w:rsidR="00254DF3" w:rsidRPr="00803CDB" w:rsidRDefault="00254DF3" w:rsidP="00602D4A">
            <w:pPr>
              <w:rPr>
                <w:b/>
                <w:bCs/>
                <w:color w:val="000000"/>
                <w:sz w:val="20"/>
                <w:szCs w:val="20"/>
                <w:lang w:val="ru-RU"/>
              </w:rPr>
            </w:pPr>
            <w:r w:rsidRPr="00803CDB">
              <w:rPr>
                <w:b/>
                <w:bCs/>
                <w:color w:val="000000"/>
                <w:sz w:val="20"/>
                <w:szCs w:val="20"/>
                <w:lang w:val="ru-RU"/>
              </w:rPr>
              <w:t>Социальное и культурно-бытовое обслуживание</w:t>
            </w:r>
          </w:p>
        </w:tc>
        <w:tc>
          <w:tcPr>
            <w:tcW w:w="1213" w:type="dxa"/>
            <w:tcBorders>
              <w:top w:val="nil"/>
              <w:left w:val="nil"/>
              <w:bottom w:val="single" w:sz="4" w:space="0" w:color="auto"/>
              <w:right w:val="single" w:sz="8" w:space="0" w:color="auto"/>
            </w:tcBorders>
            <w:shd w:val="clear" w:color="auto" w:fill="F2F2F2"/>
            <w:vAlign w:val="center"/>
            <w:hideMark/>
          </w:tcPr>
          <w:p w:rsidR="00254DF3" w:rsidRPr="00803CDB" w:rsidRDefault="00254DF3" w:rsidP="00602D4A">
            <w:pPr>
              <w:jc w:val="center"/>
              <w:rPr>
                <w:color w:val="000000"/>
                <w:sz w:val="20"/>
                <w:szCs w:val="20"/>
                <w:lang w:val="ru-RU"/>
              </w:rPr>
            </w:pPr>
          </w:p>
        </w:tc>
        <w:tc>
          <w:tcPr>
            <w:tcW w:w="1613" w:type="dxa"/>
            <w:tcBorders>
              <w:top w:val="nil"/>
              <w:left w:val="nil"/>
              <w:bottom w:val="single" w:sz="4" w:space="0" w:color="auto"/>
              <w:right w:val="single" w:sz="8" w:space="0" w:color="auto"/>
            </w:tcBorders>
            <w:shd w:val="clear" w:color="auto" w:fill="F2F2F2"/>
            <w:vAlign w:val="center"/>
            <w:hideMark/>
          </w:tcPr>
          <w:p w:rsidR="00254DF3" w:rsidRPr="005638A1" w:rsidRDefault="00254DF3" w:rsidP="00602D4A">
            <w:pPr>
              <w:jc w:val="center"/>
              <w:rPr>
                <w:sz w:val="20"/>
                <w:szCs w:val="20"/>
                <w:lang w:val="ru-RU"/>
              </w:rPr>
            </w:pPr>
          </w:p>
        </w:tc>
        <w:tc>
          <w:tcPr>
            <w:tcW w:w="1419" w:type="dxa"/>
            <w:tcBorders>
              <w:top w:val="nil"/>
              <w:left w:val="nil"/>
              <w:bottom w:val="single" w:sz="4" w:space="0" w:color="auto"/>
              <w:right w:val="single" w:sz="8" w:space="0" w:color="auto"/>
            </w:tcBorders>
            <w:shd w:val="clear" w:color="auto" w:fill="F2F2F2"/>
            <w:vAlign w:val="center"/>
            <w:hideMark/>
          </w:tcPr>
          <w:p w:rsidR="00254DF3" w:rsidRPr="005638A1" w:rsidRDefault="00254DF3" w:rsidP="00602D4A">
            <w:pPr>
              <w:jc w:val="center"/>
              <w:rPr>
                <w:sz w:val="20"/>
                <w:szCs w:val="20"/>
                <w:lang w:val="ru-RU"/>
              </w:rPr>
            </w:pPr>
          </w:p>
        </w:tc>
        <w:tc>
          <w:tcPr>
            <w:tcW w:w="1348" w:type="dxa"/>
            <w:tcBorders>
              <w:top w:val="nil"/>
              <w:left w:val="nil"/>
              <w:bottom w:val="single" w:sz="4" w:space="0" w:color="auto"/>
              <w:right w:val="single" w:sz="8" w:space="0" w:color="auto"/>
            </w:tcBorders>
            <w:shd w:val="clear" w:color="auto" w:fill="F2F2F2"/>
            <w:vAlign w:val="center"/>
            <w:hideMark/>
          </w:tcPr>
          <w:p w:rsidR="00254DF3" w:rsidRPr="005638A1" w:rsidRDefault="00254DF3" w:rsidP="00602D4A">
            <w:pPr>
              <w:jc w:val="center"/>
              <w:rPr>
                <w:sz w:val="20"/>
                <w:szCs w:val="20"/>
                <w:lang w:val="ru-RU"/>
              </w:rPr>
            </w:pPr>
          </w:p>
        </w:tc>
      </w:tr>
      <w:tr w:rsidR="00254DF3" w:rsidRPr="00803CDB" w:rsidTr="00602D4A">
        <w:trPr>
          <w:trHeight w:val="315"/>
        </w:trPr>
        <w:tc>
          <w:tcPr>
            <w:tcW w:w="4907" w:type="dxa"/>
            <w:tcBorders>
              <w:top w:val="nil"/>
              <w:left w:val="single" w:sz="8" w:space="0" w:color="auto"/>
              <w:bottom w:val="single" w:sz="4" w:space="0" w:color="auto"/>
              <w:right w:val="single" w:sz="4" w:space="0" w:color="auto"/>
            </w:tcBorders>
            <w:shd w:val="clear" w:color="auto" w:fill="auto"/>
            <w:vAlign w:val="center"/>
            <w:hideMark/>
          </w:tcPr>
          <w:p w:rsidR="00254DF3" w:rsidRPr="00803CDB" w:rsidRDefault="00254DF3" w:rsidP="00602D4A">
            <w:pPr>
              <w:rPr>
                <w:b/>
                <w:bCs/>
                <w:i/>
                <w:iCs/>
                <w:color w:val="000000"/>
                <w:sz w:val="20"/>
                <w:szCs w:val="20"/>
              </w:rPr>
            </w:pPr>
            <w:r w:rsidRPr="00803CDB">
              <w:rPr>
                <w:b/>
                <w:bCs/>
                <w:i/>
                <w:iCs/>
                <w:color w:val="000000"/>
                <w:sz w:val="20"/>
                <w:szCs w:val="20"/>
              </w:rPr>
              <w:t>Здравоохранение</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F3" w:rsidRPr="00803CDB" w:rsidRDefault="00254DF3" w:rsidP="00602D4A">
            <w:pPr>
              <w:jc w:val="center"/>
              <w:rPr>
                <w:color w:val="000000"/>
                <w:sz w:val="20"/>
                <w:szCs w:val="20"/>
              </w:rPr>
            </w:pPr>
          </w:p>
        </w:tc>
        <w:tc>
          <w:tcPr>
            <w:tcW w:w="16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F3" w:rsidRPr="005638A1" w:rsidRDefault="00254DF3" w:rsidP="00602D4A">
            <w:pPr>
              <w:jc w:val="center"/>
              <w:rPr>
                <w:sz w:val="20"/>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F3" w:rsidRPr="005638A1" w:rsidRDefault="00254DF3" w:rsidP="00602D4A">
            <w:pPr>
              <w:jc w:val="center"/>
              <w:rPr>
                <w:sz w:val="20"/>
                <w:szCs w:val="20"/>
              </w:rPr>
            </w:pPr>
          </w:p>
        </w:tc>
        <w:tc>
          <w:tcPr>
            <w:tcW w:w="13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F3" w:rsidRPr="005638A1" w:rsidRDefault="00254DF3" w:rsidP="00602D4A">
            <w:pPr>
              <w:jc w:val="center"/>
              <w:rPr>
                <w:sz w:val="20"/>
                <w:szCs w:val="20"/>
              </w:rPr>
            </w:pPr>
          </w:p>
        </w:tc>
      </w:tr>
      <w:tr w:rsidR="00254DF3" w:rsidRPr="00803CDB" w:rsidTr="00602D4A">
        <w:trPr>
          <w:trHeight w:val="315"/>
        </w:trPr>
        <w:tc>
          <w:tcPr>
            <w:tcW w:w="4907"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54DF3" w:rsidRPr="00803CDB" w:rsidRDefault="00254DF3" w:rsidP="00602D4A">
            <w:pPr>
              <w:rPr>
                <w:color w:val="000000"/>
                <w:sz w:val="20"/>
                <w:szCs w:val="20"/>
              </w:rPr>
            </w:pPr>
            <w:r w:rsidRPr="00803CDB">
              <w:rPr>
                <w:color w:val="000000"/>
                <w:sz w:val="20"/>
                <w:szCs w:val="20"/>
              </w:rPr>
              <w:t>Больничные стационары</w:t>
            </w:r>
          </w:p>
        </w:tc>
        <w:tc>
          <w:tcPr>
            <w:tcW w:w="121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54DF3" w:rsidRPr="00803CDB" w:rsidRDefault="00254DF3" w:rsidP="00602D4A">
            <w:pPr>
              <w:jc w:val="center"/>
              <w:rPr>
                <w:color w:val="000000"/>
                <w:sz w:val="20"/>
                <w:szCs w:val="20"/>
              </w:rPr>
            </w:pPr>
          </w:p>
        </w:tc>
        <w:tc>
          <w:tcPr>
            <w:tcW w:w="161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54DF3" w:rsidRPr="001F0C61" w:rsidRDefault="00254DF3" w:rsidP="00602D4A">
            <w:pPr>
              <w:jc w:val="center"/>
              <w:rPr>
                <w:color w:val="000000"/>
                <w:sz w:val="20"/>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54DF3" w:rsidRPr="001F0C61" w:rsidRDefault="00254DF3" w:rsidP="00602D4A">
            <w:pPr>
              <w:jc w:val="center"/>
              <w:rPr>
                <w:color w:val="000000"/>
                <w:sz w:val="20"/>
                <w:szCs w:val="20"/>
              </w:rPr>
            </w:pPr>
          </w:p>
        </w:tc>
        <w:tc>
          <w:tcPr>
            <w:tcW w:w="1348"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54DF3" w:rsidRPr="001F0C61" w:rsidRDefault="00254DF3" w:rsidP="00602D4A">
            <w:pPr>
              <w:jc w:val="center"/>
              <w:rPr>
                <w:color w:val="000000"/>
                <w:sz w:val="20"/>
                <w:szCs w:val="20"/>
              </w:rPr>
            </w:pPr>
          </w:p>
        </w:tc>
      </w:tr>
      <w:tr w:rsidR="00254DF3" w:rsidRPr="00803CDB" w:rsidTr="00602D4A">
        <w:trPr>
          <w:trHeight w:val="315"/>
        </w:trPr>
        <w:tc>
          <w:tcPr>
            <w:tcW w:w="49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количество</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единица</w:t>
            </w:r>
          </w:p>
        </w:tc>
        <w:tc>
          <w:tcPr>
            <w:tcW w:w="161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54DF3" w:rsidRPr="00506110" w:rsidRDefault="00254DF3" w:rsidP="00602D4A">
            <w:pPr>
              <w:jc w:val="center"/>
              <w:rPr>
                <w:sz w:val="20"/>
                <w:szCs w:val="20"/>
                <w:lang w:val="ru-RU"/>
              </w:rPr>
            </w:pPr>
            <w:r w:rsidRPr="00506110">
              <w:rPr>
                <w:sz w:val="20"/>
                <w:szCs w:val="20"/>
                <w:lang w:val="ru-RU"/>
              </w:rPr>
              <w:t>0</w:t>
            </w:r>
          </w:p>
        </w:tc>
        <w:tc>
          <w:tcPr>
            <w:tcW w:w="141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54DF3" w:rsidRPr="00506110" w:rsidRDefault="00254DF3" w:rsidP="00602D4A">
            <w:pPr>
              <w:jc w:val="center"/>
              <w:rPr>
                <w:sz w:val="20"/>
                <w:szCs w:val="20"/>
                <w:lang w:val="ru-RU"/>
              </w:rPr>
            </w:pPr>
            <w:r w:rsidRPr="00506110">
              <w:rPr>
                <w:sz w:val="20"/>
                <w:szCs w:val="20"/>
                <w:lang w:val="ru-RU"/>
              </w:rPr>
              <w:t>0</w:t>
            </w:r>
          </w:p>
        </w:tc>
        <w:tc>
          <w:tcPr>
            <w:tcW w:w="13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F3" w:rsidRPr="00506110" w:rsidRDefault="00254DF3" w:rsidP="00602D4A">
            <w:pPr>
              <w:jc w:val="center"/>
              <w:rPr>
                <w:sz w:val="20"/>
                <w:szCs w:val="20"/>
                <w:lang w:val="ru-RU"/>
              </w:rPr>
            </w:pPr>
            <w:r w:rsidRPr="00506110">
              <w:rPr>
                <w:sz w:val="20"/>
                <w:szCs w:val="20"/>
                <w:lang w:val="ru-RU"/>
              </w:rPr>
              <w:t>0</w:t>
            </w:r>
          </w:p>
        </w:tc>
      </w:tr>
      <w:tr w:rsidR="00254DF3" w:rsidRPr="00803CDB" w:rsidTr="00602D4A">
        <w:trPr>
          <w:trHeight w:val="315"/>
        </w:trPr>
        <w:tc>
          <w:tcPr>
            <w:tcW w:w="49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емкость</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койка</w:t>
            </w:r>
          </w:p>
        </w:tc>
        <w:tc>
          <w:tcPr>
            <w:tcW w:w="161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54DF3" w:rsidRPr="00506110" w:rsidRDefault="00254DF3" w:rsidP="00602D4A">
            <w:pPr>
              <w:jc w:val="center"/>
              <w:rPr>
                <w:b/>
                <w:bCs/>
                <w:sz w:val="20"/>
                <w:lang w:val="ru-RU"/>
              </w:rPr>
            </w:pPr>
            <w:r w:rsidRPr="00506110">
              <w:rPr>
                <w:b/>
                <w:bCs/>
                <w:sz w:val="20"/>
                <w:lang w:val="ru-RU"/>
              </w:rPr>
              <w:t>0</w:t>
            </w:r>
          </w:p>
        </w:tc>
        <w:tc>
          <w:tcPr>
            <w:tcW w:w="141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54DF3" w:rsidRPr="00506110" w:rsidRDefault="00254DF3" w:rsidP="00602D4A">
            <w:pPr>
              <w:jc w:val="center"/>
              <w:rPr>
                <w:b/>
                <w:bCs/>
                <w:sz w:val="20"/>
                <w:lang w:val="ru-RU"/>
              </w:rPr>
            </w:pPr>
            <w:r w:rsidRPr="00506110">
              <w:rPr>
                <w:b/>
                <w:bCs/>
                <w:sz w:val="20"/>
                <w:lang w:val="ru-RU"/>
              </w:rPr>
              <w:t>0</w:t>
            </w:r>
          </w:p>
        </w:tc>
        <w:tc>
          <w:tcPr>
            <w:tcW w:w="13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F3" w:rsidRPr="00506110" w:rsidRDefault="00254DF3" w:rsidP="00602D4A">
            <w:pPr>
              <w:jc w:val="center"/>
              <w:rPr>
                <w:b/>
                <w:bCs/>
                <w:sz w:val="20"/>
                <w:lang w:val="ru-RU"/>
              </w:rPr>
            </w:pPr>
            <w:r w:rsidRPr="00506110">
              <w:rPr>
                <w:b/>
                <w:bCs/>
                <w:sz w:val="20"/>
                <w:lang w:val="ru-RU"/>
              </w:rPr>
              <w:t>0</w:t>
            </w:r>
          </w:p>
        </w:tc>
      </w:tr>
      <w:tr w:rsidR="00254DF3" w:rsidRPr="00803CDB" w:rsidTr="00602D4A">
        <w:trPr>
          <w:trHeight w:val="315"/>
        </w:trPr>
        <w:tc>
          <w:tcPr>
            <w:tcW w:w="4907"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54DF3" w:rsidRPr="00803CDB" w:rsidRDefault="00254DF3" w:rsidP="00602D4A">
            <w:pPr>
              <w:rPr>
                <w:color w:val="000000"/>
                <w:sz w:val="20"/>
                <w:szCs w:val="20"/>
              </w:rPr>
            </w:pPr>
            <w:r w:rsidRPr="00803CDB">
              <w:rPr>
                <w:color w:val="000000"/>
                <w:sz w:val="20"/>
                <w:szCs w:val="20"/>
              </w:rPr>
              <w:lastRenderedPageBreak/>
              <w:t>Амбулаторно-поликлиническая сеть</w:t>
            </w:r>
          </w:p>
        </w:tc>
        <w:tc>
          <w:tcPr>
            <w:tcW w:w="121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54DF3" w:rsidRPr="00803CDB" w:rsidRDefault="00254DF3" w:rsidP="00602D4A">
            <w:pPr>
              <w:jc w:val="center"/>
              <w:rPr>
                <w:color w:val="000000"/>
                <w:sz w:val="20"/>
                <w:szCs w:val="20"/>
              </w:rPr>
            </w:pPr>
          </w:p>
        </w:tc>
        <w:tc>
          <w:tcPr>
            <w:tcW w:w="161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54DF3" w:rsidRPr="001F0C61" w:rsidRDefault="00254DF3" w:rsidP="00602D4A">
            <w:pPr>
              <w:jc w:val="center"/>
              <w:rPr>
                <w:sz w:val="20"/>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54DF3" w:rsidRPr="001F0C61" w:rsidRDefault="00254DF3" w:rsidP="00602D4A">
            <w:pPr>
              <w:jc w:val="center"/>
              <w:rPr>
                <w:sz w:val="20"/>
                <w:szCs w:val="20"/>
              </w:rPr>
            </w:pPr>
          </w:p>
        </w:tc>
        <w:tc>
          <w:tcPr>
            <w:tcW w:w="1348"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54DF3" w:rsidRPr="001F0C61" w:rsidRDefault="00254DF3" w:rsidP="00602D4A">
            <w:pPr>
              <w:jc w:val="center"/>
              <w:rPr>
                <w:sz w:val="20"/>
                <w:szCs w:val="20"/>
              </w:rPr>
            </w:pPr>
          </w:p>
        </w:tc>
      </w:tr>
      <w:tr w:rsidR="00254DF3" w:rsidRPr="00803CDB" w:rsidTr="00602D4A">
        <w:trPr>
          <w:trHeight w:val="315"/>
        </w:trPr>
        <w:tc>
          <w:tcPr>
            <w:tcW w:w="49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количество поликлиник/ФАПов</w:t>
            </w:r>
          </w:p>
        </w:tc>
        <w:tc>
          <w:tcPr>
            <w:tcW w:w="1213"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единица</w:t>
            </w:r>
          </w:p>
        </w:tc>
        <w:tc>
          <w:tcPr>
            <w:tcW w:w="1613" w:type="dxa"/>
            <w:tcBorders>
              <w:top w:val="single" w:sz="4" w:space="0" w:color="auto"/>
              <w:left w:val="nil"/>
              <w:bottom w:val="single" w:sz="4" w:space="0" w:color="auto"/>
              <w:right w:val="single" w:sz="8" w:space="0" w:color="auto"/>
            </w:tcBorders>
            <w:shd w:val="clear" w:color="000000" w:fill="FFFFFF"/>
            <w:vAlign w:val="center"/>
            <w:hideMark/>
          </w:tcPr>
          <w:p w:rsidR="00254DF3" w:rsidRPr="001F0C61" w:rsidRDefault="00254DF3" w:rsidP="00602D4A">
            <w:pPr>
              <w:jc w:val="center"/>
              <w:rPr>
                <w:sz w:val="20"/>
                <w:szCs w:val="20"/>
                <w:lang w:val="ru-RU"/>
              </w:rPr>
            </w:pPr>
            <w:r>
              <w:rPr>
                <w:sz w:val="20"/>
                <w:szCs w:val="20"/>
                <w:lang w:val="ru-RU"/>
              </w:rPr>
              <w:t>3</w:t>
            </w:r>
          </w:p>
        </w:tc>
        <w:tc>
          <w:tcPr>
            <w:tcW w:w="1419" w:type="dxa"/>
            <w:tcBorders>
              <w:top w:val="single" w:sz="4" w:space="0" w:color="auto"/>
              <w:left w:val="nil"/>
              <w:bottom w:val="single" w:sz="4" w:space="0" w:color="auto"/>
              <w:right w:val="single" w:sz="8" w:space="0" w:color="auto"/>
            </w:tcBorders>
            <w:shd w:val="clear" w:color="000000" w:fill="FFFFFF"/>
            <w:vAlign w:val="center"/>
            <w:hideMark/>
          </w:tcPr>
          <w:p w:rsidR="00254DF3" w:rsidRPr="001F0C61" w:rsidRDefault="00254DF3" w:rsidP="00602D4A">
            <w:pPr>
              <w:jc w:val="center"/>
              <w:rPr>
                <w:sz w:val="20"/>
                <w:szCs w:val="20"/>
                <w:lang w:val="ru-RU"/>
              </w:rPr>
            </w:pPr>
            <w:r>
              <w:rPr>
                <w:sz w:val="20"/>
                <w:szCs w:val="20"/>
                <w:lang w:val="ru-RU"/>
              </w:rPr>
              <w:t>3</w:t>
            </w:r>
          </w:p>
        </w:tc>
        <w:tc>
          <w:tcPr>
            <w:tcW w:w="1348" w:type="dxa"/>
            <w:tcBorders>
              <w:top w:val="single" w:sz="4" w:space="0" w:color="auto"/>
              <w:left w:val="nil"/>
              <w:bottom w:val="single" w:sz="4" w:space="0" w:color="auto"/>
              <w:right w:val="single" w:sz="8" w:space="0" w:color="auto"/>
            </w:tcBorders>
            <w:shd w:val="clear" w:color="auto" w:fill="auto"/>
            <w:vAlign w:val="center"/>
            <w:hideMark/>
          </w:tcPr>
          <w:p w:rsidR="00254DF3" w:rsidRPr="001F0C61" w:rsidRDefault="00254DF3" w:rsidP="00602D4A">
            <w:pPr>
              <w:jc w:val="center"/>
              <w:rPr>
                <w:sz w:val="20"/>
                <w:szCs w:val="20"/>
                <w:lang w:val="ru-RU"/>
              </w:rPr>
            </w:pPr>
            <w:r>
              <w:rPr>
                <w:sz w:val="20"/>
                <w:szCs w:val="20"/>
                <w:lang w:val="ru-RU"/>
              </w:rPr>
              <w:t>3</w:t>
            </w:r>
          </w:p>
        </w:tc>
      </w:tr>
      <w:tr w:rsidR="00254DF3" w:rsidRPr="00803CDB" w:rsidTr="00602D4A">
        <w:trPr>
          <w:trHeight w:val="315"/>
        </w:trPr>
        <w:tc>
          <w:tcPr>
            <w:tcW w:w="49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емкость поликлиник/ФАПов</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пос</w:t>
            </w:r>
            <w:proofErr w:type="gramEnd"/>
            <w:r w:rsidRPr="00803CDB">
              <w:rPr>
                <w:color w:val="000000"/>
                <w:sz w:val="20"/>
                <w:szCs w:val="20"/>
              </w:rPr>
              <w:t>. в смену</w:t>
            </w:r>
          </w:p>
        </w:tc>
        <w:tc>
          <w:tcPr>
            <w:tcW w:w="161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54DF3" w:rsidRPr="00A35CD6" w:rsidRDefault="00254DF3" w:rsidP="00602D4A">
            <w:pPr>
              <w:jc w:val="center"/>
              <w:rPr>
                <w:b/>
                <w:bCs/>
                <w:sz w:val="20"/>
                <w:lang w:val="ru-RU"/>
              </w:rPr>
            </w:pPr>
            <w:r>
              <w:rPr>
                <w:b/>
                <w:bCs/>
                <w:sz w:val="20"/>
                <w:szCs w:val="22"/>
                <w:lang w:val="ru-RU"/>
              </w:rPr>
              <w:t>191</w:t>
            </w:r>
          </w:p>
        </w:tc>
        <w:tc>
          <w:tcPr>
            <w:tcW w:w="141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54DF3" w:rsidRPr="00A35CD6" w:rsidRDefault="00254DF3" w:rsidP="00602D4A">
            <w:pPr>
              <w:jc w:val="center"/>
              <w:rPr>
                <w:b/>
                <w:bCs/>
                <w:sz w:val="20"/>
                <w:lang w:val="ru-RU"/>
              </w:rPr>
            </w:pPr>
            <w:r>
              <w:rPr>
                <w:b/>
                <w:bCs/>
                <w:sz w:val="20"/>
                <w:lang w:val="ru-RU"/>
              </w:rPr>
              <w:t>191</w:t>
            </w:r>
          </w:p>
        </w:tc>
        <w:tc>
          <w:tcPr>
            <w:tcW w:w="13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F3" w:rsidRPr="00A35CD6" w:rsidRDefault="00254DF3" w:rsidP="00602D4A">
            <w:pPr>
              <w:jc w:val="center"/>
              <w:rPr>
                <w:b/>
                <w:bCs/>
                <w:sz w:val="20"/>
                <w:lang w:val="ru-RU"/>
              </w:rPr>
            </w:pPr>
            <w:r>
              <w:rPr>
                <w:b/>
                <w:bCs/>
                <w:sz w:val="20"/>
                <w:lang w:val="ru-RU"/>
              </w:rPr>
              <w:t>191</w:t>
            </w:r>
          </w:p>
        </w:tc>
      </w:tr>
      <w:tr w:rsidR="00254DF3" w:rsidRPr="00803CDB" w:rsidTr="00602D4A">
        <w:trPr>
          <w:trHeight w:val="315"/>
        </w:trPr>
        <w:tc>
          <w:tcPr>
            <w:tcW w:w="4907" w:type="dxa"/>
            <w:tcBorders>
              <w:top w:val="single" w:sz="4" w:space="0" w:color="auto"/>
              <w:left w:val="single" w:sz="8" w:space="0" w:color="auto"/>
              <w:bottom w:val="single" w:sz="8" w:space="0" w:color="auto"/>
              <w:right w:val="single" w:sz="8" w:space="0" w:color="auto"/>
            </w:tcBorders>
            <w:shd w:val="clear" w:color="auto" w:fill="F2F2F2"/>
            <w:vAlign w:val="center"/>
            <w:hideMark/>
          </w:tcPr>
          <w:p w:rsidR="00254DF3" w:rsidRPr="00803CDB" w:rsidRDefault="00254DF3" w:rsidP="00602D4A">
            <w:pPr>
              <w:rPr>
                <w:b/>
                <w:bCs/>
                <w:i/>
                <w:iCs/>
                <w:color w:val="000000"/>
                <w:sz w:val="20"/>
                <w:szCs w:val="20"/>
              </w:rPr>
            </w:pPr>
            <w:r w:rsidRPr="00803CDB">
              <w:rPr>
                <w:b/>
                <w:bCs/>
                <w:i/>
                <w:iCs/>
                <w:color w:val="000000"/>
                <w:sz w:val="20"/>
                <w:szCs w:val="20"/>
              </w:rPr>
              <w:t>Образование и дошкольное воспитание</w:t>
            </w:r>
          </w:p>
        </w:tc>
        <w:tc>
          <w:tcPr>
            <w:tcW w:w="1213" w:type="dxa"/>
            <w:tcBorders>
              <w:top w:val="single" w:sz="4" w:space="0" w:color="auto"/>
              <w:left w:val="nil"/>
              <w:bottom w:val="single" w:sz="8" w:space="0" w:color="auto"/>
              <w:right w:val="single" w:sz="8" w:space="0" w:color="auto"/>
            </w:tcBorders>
            <w:shd w:val="clear" w:color="auto" w:fill="F2F2F2"/>
            <w:vAlign w:val="center"/>
            <w:hideMark/>
          </w:tcPr>
          <w:p w:rsidR="00254DF3" w:rsidRPr="00803CDB" w:rsidRDefault="00254DF3" w:rsidP="00602D4A">
            <w:pPr>
              <w:jc w:val="center"/>
              <w:rPr>
                <w:color w:val="000000"/>
                <w:sz w:val="20"/>
                <w:szCs w:val="20"/>
              </w:rPr>
            </w:pPr>
          </w:p>
        </w:tc>
        <w:tc>
          <w:tcPr>
            <w:tcW w:w="1613" w:type="dxa"/>
            <w:tcBorders>
              <w:top w:val="single" w:sz="4" w:space="0" w:color="auto"/>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sz w:val="20"/>
                <w:szCs w:val="20"/>
              </w:rPr>
            </w:pPr>
          </w:p>
        </w:tc>
        <w:tc>
          <w:tcPr>
            <w:tcW w:w="1419" w:type="dxa"/>
            <w:tcBorders>
              <w:top w:val="single" w:sz="4" w:space="0" w:color="auto"/>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sz w:val="20"/>
                <w:szCs w:val="20"/>
              </w:rPr>
            </w:pPr>
          </w:p>
        </w:tc>
        <w:tc>
          <w:tcPr>
            <w:tcW w:w="1348" w:type="dxa"/>
            <w:tcBorders>
              <w:top w:val="single" w:sz="4" w:space="0" w:color="auto"/>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sz w:val="20"/>
                <w:szCs w:val="20"/>
              </w:rPr>
            </w:pP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F2F2F2"/>
            <w:vAlign w:val="center"/>
            <w:hideMark/>
          </w:tcPr>
          <w:p w:rsidR="00254DF3" w:rsidRPr="00803CDB" w:rsidRDefault="00254DF3" w:rsidP="00602D4A">
            <w:pPr>
              <w:rPr>
                <w:color w:val="000000"/>
                <w:sz w:val="20"/>
                <w:szCs w:val="20"/>
              </w:rPr>
            </w:pPr>
            <w:r w:rsidRPr="00803CDB">
              <w:rPr>
                <w:color w:val="000000"/>
                <w:sz w:val="20"/>
                <w:szCs w:val="20"/>
              </w:rPr>
              <w:t>Дошкольные образовательные организации</w:t>
            </w:r>
          </w:p>
        </w:tc>
        <w:tc>
          <w:tcPr>
            <w:tcW w:w="1213" w:type="dxa"/>
            <w:tcBorders>
              <w:top w:val="nil"/>
              <w:left w:val="nil"/>
              <w:bottom w:val="single" w:sz="8" w:space="0" w:color="auto"/>
              <w:right w:val="single" w:sz="8" w:space="0" w:color="auto"/>
            </w:tcBorders>
            <w:shd w:val="clear" w:color="auto" w:fill="F2F2F2"/>
            <w:vAlign w:val="center"/>
            <w:hideMark/>
          </w:tcPr>
          <w:p w:rsidR="00254DF3" w:rsidRPr="00803CDB" w:rsidRDefault="00254DF3" w:rsidP="00602D4A">
            <w:pPr>
              <w:jc w:val="center"/>
              <w:rPr>
                <w:color w:val="000000"/>
                <w:sz w:val="20"/>
                <w:szCs w:val="20"/>
              </w:rPr>
            </w:pPr>
          </w:p>
        </w:tc>
        <w:tc>
          <w:tcPr>
            <w:tcW w:w="1613"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sz w:val="20"/>
                <w:szCs w:val="20"/>
              </w:rPr>
            </w:pPr>
          </w:p>
        </w:tc>
        <w:tc>
          <w:tcPr>
            <w:tcW w:w="1419"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sz w:val="20"/>
                <w:szCs w:val="20"/>
              </w:rPr>
            </w:pPr>
          </w:p>
        </w:tc>
        <w:tc>
          <w:tcPr>
            <w:tcW w:w="1348"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sz w:val="20"/>
                <w:szCs w:val="20"/>
              </w:rPr>
            </w:pP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количество</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единица</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197F4A" w:rsidRDefault="00254DF3" w:rsidP="00602D4A">
            <w:pPr>
              <w:jc w:val="center"/>
              <w:rPr>
                <w:sz w:val="20"/>
                <w:szCs w:val="20"/>
                <w:lang w:val="ru-RU"/>
              </w:rPr>
            </w:pPr>
            <w:r>
              <w:rPr>
                <w:sz w:val="20"/>
                <w:szCs w:val="20"/>
                <w:lang w:val="ru-RU"/>
              </w:rPr>
              <w:t>3</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197F4A" w:rsidRDefault="00254DF3" w:rsidP="00602D4A">
            <w:pPr>
              <w:jc w:val="center"/>
              <w:rPr>
                <w:sz w:val="20"/>
                <w:szCs w:val="20"/>
                <w:lang w:val="ru-RU"/>
              </w:rPr>
            </w:pPr>
            <w:r>
              <w:rPr>
                <w:sz w:val="20"/>
                <w:szCs w:val="20"/>
                <w:lang w:val="ru-RU"/>
              </w:rPr>
              <w:t>5</w:t>
            </w:r>
          </w:p>
        </w:tc>
        <w:tc>
          <w:tcPr>
            <w:tcW w:w="1348" w:type="dxa"/>
            <w:tcBorders>
              <w:top w:val="nil"/>
              <w:left w:val="nil"/>
              <w:bottom w:val="single" w:sz="8" w:space="0" w:color="auto"/>
              <w:right w:val="single" w:sz="8" w:space="0" w:color="auto"/>
            </w:tcBorders>
            <w:shd w:val="clear" w:color="auto" w:fill="auto"/>
            <w:vAlign w:val="center"/>
            <w:hideMark/>
          </w:tcPr>
          <w:p w:rsidR="00254DF3" w:rsidRPr="00197F4A" w:rsidRDefault="00254DF3" w:rsidP="00602D4A">
            <w:pPr>
              <w:jc w:val="center"/>
              <w:rPr>
                <w:sz w:val="20"/>
                <w:szCs w:val="20"/>
                <w:lang w:val="ru-RU"/>
              </w:rPr>
            </w:pPr>
            <w:r>
              <w:rPr>
                <w:sz w:val="20"/>
                <w:szCs w:val="20"/>
                <w:lang w:val="ru-RU"/>
              </w:rPr>
              <w:t>5</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емкость</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место</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197F4A" w:rsidRDefault="00254DF3" w:rsidP="00602D4A">
            <w:pPr>
              <w:jc w:val="center"/>
              <w:rPr>
                <w:sz w:val="20"/>
                <w:szCs w:val="20"/>
                <w:lang w:val="ru-RU"/>
              </w:rPr>
            </w:pPr>
            <w:r>
              <w:rPr>
                <w:sz w:val="20"/>
                <w:szCs w:val="20"/>
                <w:lang w:val="ru-RU"/>
              </w:rPr>
              <w:t>180</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197F4A" w:rsidRDefault="00254DF3" w:rsidP="00602D4A">
            <w:pPr>
              <w:jc w:val="center"/>
              <w:rPr>
                <w:sz w:val="20"/>
                <w:szCs w:val="20"/>
                <w:lang w:val="ru-RU"/>
              </w:rPr>
            </w:pPr>
            <w:r>
              <w:rPr>
                <w:sz w:val="20"/>
                <w:szCs w:val="20"/>
                <w:lang w:val="ru-RU"/>
              </w:rPr>
              <w:t>640</w:t>
            </w:r>
          </w:p>
        </w:tc>
        <w:tc>
          <w:tcPr>
            <w:tcW w:w="1348" w:type="dxa"/>
            <w:tcBorders>
              <w:top w:val="nil"/>
              <w:left w:val="nil"/>
              <w:bottom w:val="single" w:sz="8" w:space="0" w:color="auto"/>
              <w:right w:val="single" w:sz="8" w:space="0" w:color="auto"/>
            </w:tcBorders>
            <w:shd w:val="clear" w:color="auto" w:fill="auto"/>
            <w:vAlign w:val="center"/>
            <w:hideMark/>
          </w:tcPr>
          <w:p w:rsidR="00254DF3" w:rsidRPr="00197F4A" w:rsidRDefault="00254DF3" w:rsidP="00602D4A">
            <w:pPr>
              <w:jc w:val="center"/>
              <w:rPr>
                <w:sz w:val="20"/>
                <w:szCs w:val="20"/>
                <w:lang w:val="ru-RU"/>
              </w:rPr>
            </w:pPr>
            <w:r>
              <w:rPr>
                <w:sz w:val="20"/>
                <w:szCs w:val="20"/>
                <w:lang w:val="ru-RU"/>
              </w:rPr>
              <w:t>640</w:t>
            </w:r>
          </w:p>
        </w:tc>
      </w:tr>
      <w:tr w:rsidR="00254DF3" w:rsidRPr="00803CDB" w:rsidTr="00602D4A">
        <w:trPr>
          <w:trHeight w:val="52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lang w:val="ru-RU"/>
              </w:rPr>
            </w:pPr>
            <w:r w:rsidRPr="00803CDB">
              <w:rPr>
                <w:color w:val="000000"/>
                <w:sz w:val="20"/>
                <w:szCs w:val="20"/>
                <w:lang w:val="ru-RU"/>
              </w:rPr>
              <w:t>Количество очередников в дошкольных образовательных организациях</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lang w:val="ru-RU"/>
              </w:rPr>
            </w:pPr>
          </w:p>
        </w:tc>
        <w:tc>
          <w:tcPr>
            <w:tcW w:w="1613" w:type="dxa"/>
            <w:tcBorders>
              <w:top w:val="nil"/>
              <w:left w:val="nil"/>
              <w:bottom w:val="single" w:sz="8" w:space="0" w:color="auto"/>
              <w:right w:val="single" w:sz="8" w:space="0" w:color="auto"/>
            </w:tcBorders>
            <w:shd w:val="clear" w:color="000000" w:fill="FFFFFF"/>
            <w:hideMark/>
          </w:tcPr>
          <w:p w:rsidR="00254DF3" w:rsidRPr="00CD6CCD" w:rsidRDefault="00254DF3" w:rsidP="00602D4A">
            <w:pPr>
              <w:jc w:val="center"/>
              <w:rPr>
                <w:sz w:val="20"/>
                <w:szCs w:val="20"/>
                <w:lang w:val="ru-RU"/>
              </w:rPr>
            </w:pPr>
            <w:r>
              <w:rPr>
                <w:sz w:val="20"/>
                <w:szCs w:val="20"/>
                <w:lang w:val="ru-RU"/>
              </w:rPr>
              <w:t>256</w:t>
            </w:r>
          </w:p>
        </w:tc>
        <w:tc>
          <w:tcPr>
            <w:tcW w:w="1419" w:type="dxa"/>
            <w:tcBorders>
              <w:top w:val="nil"/>
              <w:left w:val="nil"/>
              <w:bottom w:val="single" w:sz="8" w:space="0" w:color="auto"/>
              <w:right w:val="single" w:sz="8" w:space="0" w:color="auto"/>
            </w:tcBorders>
            <w:shd w:val="clear" w:color="000000" w:fill="FFFFFF"/>
            <w:hideMark/>
          </w:tcPr>
          <w:p w:rsidR="00254DF3" w:rsidRPr="001F0C61" w:rsidRDefault="00254DF3" w:rsidP="00602D4A">
            <w:pPr>
              <w:jc w:val="center"/>
              <w:rPr>
                <w:sz w:val="20"/>
                <w:szCs w:val="20"/>
              </w:rPr>
            </w:pPr>
            <w:r w:rsidRPr="001F0C61">
              <w:rPr>
                <w:sz w:val="20"/>
                <w:szCs w:val="20"/>
              </w:rPr>
              <w:t>отсутствует</w:t>
            </w:r>
          </w:p>
        </w:tc>
        <w:tc>
          <w:tcPr>
            <w:tcW w:w="1348" w:type="dxa"/>
            <w:tcBorders>
              <w:top w:val="nil"/>
              <w:left w:val="nil"/>
              <w:bottom w:val="single" w:sz="8" w:space="0" w:color="auto"/>
              <w:right w:val="single" w:sz="8" w:space="0" w:color="auto"/>
            </w:tcBorders>
            <w:shd w:val="clear" w:color="auto" w:fill="auto"/>
            <w:hideMark/>
          </w:tcPr>
          <w:p w:rsidR="00254DF3" w:rsidRPr="001F0C61" w:rsidRDefault="00254DF3" w:rsidP="00602D4A">
            <w:pPr>
              <w:jc w:val="center"/>
              <w:rPr>
                <w:sz w:val="20"/>
                <w:szCs w:val="20"/>
              </w:rPr>
            </w:pPr>
            <w:r w:rsidRPr="001F0C61">
              <w:rPr>
                <w:sz w:val="20"/>
                <w:szCs w:val="20"/>
              </w:rPr>
              <w:t>отсутствует</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в возрасте 0–3 года</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чел</w:t>
            </w:r>
            <w:proofErr w:type="gramEnd"/>
            <w:r w:rsidRPr="00803CDB">
              <w:rPr>
                <w:color w:val="000000"/>
                <w:sz w:val="20"/>
                <w:szCs w:val="20"/>
              </w:rPr>
              <w:t>.</w:t>
            </w:r>
          </w:p>
        </w:tc>
        <w:tc>
          <w:tcPr>
            <w:tcW w:w="1613" w:type="dxa"/>
            <w:tcBorders>
              <w:top w:val="nil"/>
              <w:left w:val="nil"/>
              <w:bottom w:val="single" w:sz="8" w:space="0" w:color="auto"/>
              <w:right w:val="single" w:sz="8" w:space="0" w:color="auto"/>
            </w:tcBorders>
            <w:shd w:val="clear" w:color="000000" w:fill="FFFFFF"/>
            <w:hideMark/>
          </w:tcPr>
          <w:p w:rsidR="00254DF3" w:rsidRPr="00CD6CCD" w:rsidRDefault="00254DF3" w:rsidP="00602D4A">
            <w:pPr>
              <w:jc w:val="center"/>
              <w:rPr>
                <w:sz w:val="20"/>
                <w:szCs w:val="20"/>
                <w:lang w:val="ru-RU"/>
              </w:rPr>
            </w:pPr>
            <w:r>
              <w:rPr>
                <w:sz w:val="20"/>
                <w:szCs w:val="20"/>
                <w:lang w:val="ru-RU"/>
              </w:rPr>
              <w:t>221</w:t>
            </w:r>
          </w:p>
        </w:tc>
        <w:tc>
          <w:tcPr>
            <w:tcW w:w="1419" w:type="dxa"/>
            <w:tcBorders>
              <w:top w:val="nil"/>
              <w:left w:val="nil"/>
              <w:bottom w:val="single" w:sz="8" w:space="0" w:color="auto"/>
              <w:right w:val="single" w:sz="8" w:space="0" w:color="auto"/>
            </w:tcBorders>
            <w:shd w:val="clear" w:color="000000" w:fill="FFFFFF"/>
            <w:hideMark/>
          </w:tcPr>
          <w:p w:rsidR="00254DF3" w:rsidRPr="001F0C61" w:rsidRDefault="00254DF3" w:rsidP="00602D4A">
            <w:pPr>
              <w:jc w:val="center"/>
              <w:rPr>
                <w:sz w:val="20"/>
                <w:szCs w:val="20"/>
              </w:rPr>
            </w:pPr>
            <w:r w:rsidRPr="001F0C61">
              <w:rPr>
                <w:sz w:val="20"/>
                <w:szCs w:val="20"/>
              </w:rPr>
              <w:t>отсутствует</w:t>
            </w:r>
          </w:p>
        </w:tc>
        <w:tc>
          <w:tcPr>
            <w:tcW w:w="1348" w:type="dxa"/>
            <w:tcBorders>
              <w:top w:val="nil"/>
              <w:left w:val="nil"/>
              <w:bottom w:val="single" w:sz="8" w:space="0" w:color="auto"/>
              <w:right w:val="single" w:sz="8" w:space="0" w:color="auto"/>
            </w:tcBorders>
            <w:shd w:val="clear" w:color="auto" w:fill="auto"/>
            <w:hideMark/>
          </w:tcPr>
          <w:p w:rsidR="00254DF3" w:rsidRPr="001F0C61" w:rsidRDefault="00254DF3" w:rsidP="00602D4A">
            <w:pPr>
              <w:jc w:val="center"/>
              <w:rPr>
                <w:sz w:val="20"/>
                <w:szCs w:val="20"/>
              </w:rPr>
            </w:pPr>
            <w:r w:rsidRPr="001F0C61">
              <w:rPr>
                <w:sz w:val="20"/>
                <w:szCs w:val="20"/>
              </w:rPr>
              <w:t>отсутствует</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в возрасте 3–7 лет</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чел</w:t>
            </w:r>
            <w:proofErr w:type="gramEnd"/>
            <w:r w:rsidRPr="00803CDB">
              <w:rPr>
                <w:color w:val="000000"/>
                <w:sz w:val="20"/>
                <w:szCs w:val="20"/>
              </w:rPr>
              <w:t>.</w:t>
            </w:r>
          </w:p>
        </w:tc>
        <w:tc>
          <w:tcPr>
            <w:tcW w:w="1613" w:type="dxa"/>
            <w:tcBorders>
              <w:top w:val="nil"/>
              <w:left w:val="nil"/>
              <w:bottom w:val="single" w:sz="8" w:space="0" w:color="auto"/>
              <w:right w:val="single" w:sz="8" w:space="0" w:color="auto"/>
            </w:tcBorders>
            <w:shd w:val="clear" w:color="000000" w:fill="FFFFFF"/>
            <w:hideMark/>
          </w:tcPr>
          <w:p w:rsidR="00254DF3" w:rsidRPr="00CD6CCD" w:rsidRDefault="00254DF3" w:rsidP="00602D4A">
            <w:pPr>
              <w:jc w:val="center"/>
              <w:rPr>
                <w:sz w:val="20"/>
                <w:szCs w:val="20"/>
                <w:lang w:val="ru-RU"/>
              </w:rPr>
            </w:pPr>
            <w:r>
              <w:rPr>
                <w:sz w:val="20"/>
                <w:szCs w:val="20"/>
                <w:lang w:val="ru-RU"/>
              </w:rPr>
              <w:t>35</w:t>
            </w:r>
          </w:p>
        </w:tc>
        <w:tc>
          <w:tcPr>
            <w:tcW w:w="1419" w:type="dxa"/>
            <w:tcBorders>
              <w:top w:val="nil"/>
              <w:left w:val="nil"/>
              <w:bottom w:val="single" w:sz="8" w:space="0" w:color="auto"/>
              <w:right w:val="single" w:sz="8" w:space="0" w:color="auto"/>
            </w:tcBorders>
            <w:shd w:val="clear" w:color="000000" w:fill="FFFFFF"/>
            <w:hideMark/>
          </w:tcPr>
          <w:p w:rsidR="00254DF3" w:rsidRPr="001F0C61" w:rsidRDefault="00254DF3" w:rsidP="00602D4A">
            <w:pPr>
              <w:jc w:val="center"/>
              <w:rPr>
                <w:sz w:val="20"/>
                <w:szCs w:val="20"/>
              </w:rPr>
            </w:pPr>
            <w:r w:rsidRPr="001F0C61">
              <w:rPr>
                <w:sz w:val="20"/>
                <w:szCs w:val="20"/>
              </w:rPr>
              <w:t>отсутствует</w:t>
            </w:r>
          </w:p>
        </w:tc>
        <w:tc>
          <w:tcPr>
            <w:tcW w:w="1348" w:type="dxa"/>
            <w:tcBorders>
              <w:top w:val="nil"/>
              <w:left w:val="nil"/>
              <w:bottom w:val="single" w:sz="8" w:space="0" w:color="auto"/>
              <w:right w:val="single" w:sz="8" w:space="0" w:color="auto"/>
            </w:tcBorders>
            <w:shd w:val="clear" w:color="auto" w:fill="auto"/>
            <w:hideMark/>
          </w:tcPr>
          <w:p w:rsidR="00254DF3" w:rsidRPr="001F0C61" w:rsidRDefault="00254DF3" w:rsidP="00602D4A">
            <w:pPr>
              <w:jc w:val="center"/>
              <w:rPr>
                <w:sz w:val="20"/>
                <w:szCs w:val="20"/>
              </w:rPr>
            </w:pPr>
            <w:r w:rsidRPr="001F0C61">
              <w:rPr>
                <w:sz w:val="20"/>
                <w:szCs w:val="20"/>
              </w:rPr>
              <w:t>отсутствует</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F2F2F2"/>
            <w:vAlign w:val="center"/>
            <w:hideMark/>
          </w:tcPr>
          <w:p w:rsidR="00254DF3" w:rsidRPr="00803CDB" w:rsidRDefault="00254DF3" w:rsidP="00602D4A">
            <w:pPr>
              <w:rPr>
                <w:color w:val="000000"/>
                <w:sz w:val="20"/>
                <w:szCs w:val="20"/>
              </w:rPr>
            </w:pPr>
            <w:r w:rsidRPr="00803CDB">
              <w:rPr>
                <w:color w:val="000000"/>
                <w:sz w:val="20"/>
                <w:szCs w:val="20"/>
              </w:rPr>
              <w:t>Общеобразовательные организации</w:t>
            </w:r>
          </w:p>
        </w:tc>
        <w:tc>
          <w:tcPr>
            <w:tcW w:w="1213" w:type="dxa"/>
            <w:tcBorders>
              <w:top w:val="nil"/>
              <w:left w:val="nil"/>
              <w:bottom w:val="single" w:sz="8" w:space="0" w:color="auto"/>
              <w:right w:val="single" w:sz="8" w:space="0" w:color="auto"/>
            </w:tcBorders>
            <w:shd w:val="clear" w:color="auto" w:fill="F2F2F2"/>
            <w:vAlign w:val="center"/>
            <w:hideMark/>
          </w:tcPr>
          <w:p w:rsidR="00254DF3" w:rsidRPr="00803CDB" w:rsidRDefault="00254DF3" w:rsidP="00602D4A">
            <w:pPr>
              <w:jc w:val="center"/>
              <w:rPr>
                <w:color w:val="000000"/>
                <w:sz w:val="20"/>
                <w:szCs w:val="20"/>
              </w:rPr>
            </w:pPr>
          </w:p>
        </w:tc>
        <w:tc>
          <w:tcPr>
            <w:tcW w:w="1613"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sz w:val="20"/>
                <w:szCs w:val="20"/>
              </w:rPr>
            </w:pPr>
          </w:p>
        </w:tc>
        <w:tc>
          <w:tcPr>
            <w:tcW w:w="1419"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sz w:val="20"/>
                <w:szCs w:val="20"/>
              </w:rPr>
            </w:pPr>
          </w:p>
        </w:tc>
        <w:tc>
          <w:tcPr>
            <w:tcW w:w="1348"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sz w:val="20"/>
                <w:szCs w:val="20"/>
              </w:rPr>
            </w:pP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количество</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единица</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197F4A" w:rsidRDefault="00254DF3" w:rsidP="00602D4A">
            <w:pPr>
              <w:jc w:val="center"/>
              <w:rPr>
                <w:sz w:val="20"/>
                <w:szCs w:val="20"/>
                <w:lang w:val="ru-RU"/>
              </w:rPr>
            </w:pPr>
            <w:r>
              <w:rPr>
                <w:sz w:val="20"/>
                <w:szCs w:val="20"/>
                <w:lang w:val="ru-RU"/>
              </w:rPr>
              <w:t>2</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B036BB" w:rsidRDefault="00254DF3" w:rsidP="00602D4A">
            <w:pPr>
              <w:jc w:val="center"/>
              <w:rPr>
                <w:sz w:val="20"/>
                <w:szCs w:val="20"/>
                <w:lang w:val="ru-RU"/>
              </w:rPr>
            </w:pPr>
            <w:r>
              <w:rPr>
                <w:sz w:val="20"/>
                <w:szCs w:val="20"/>
                <w:lang w:val="ru-RU"/>
              </w:rPr>
              <w:t>3</w:t>
            </w:r>
          </w:p>
        </w:tc>
        <w:tc>
          <w:tcPr>
            <w:tcW w:w="1348" w:type="dxa"/>
            <w:tcBorders>
              <w:top w:val="nil"/>
              <w:left w:val="nil"/>
              <w:bottom w:val="single" w:sz="8" w:space="0" w:color="auto"/>
              <w:right w:val="single" w:sz="8" w:space="0" w:color="auto"/>
            </w:tcBorders>
            <w:shd w:val="clear" w:color="auto" w:fill="auto"/>
            <w:vAlign w:val="center"/>
            <w:hideMark/>
          </w:tcPr>
          <w:p w:rsidR="00254DF3" w:rsidRPr="00B036BB" w:rsidRDefault="00254DF3" w:rsidP="00602D4A">
            <w:pPr>
              <w:jc w:val="center"/>
              <w:rPr>
                <w:sz w:val="20"/>
                <w:szCs w:val="20"/>
                <w:lang w:val="ru-RU"/>
              </w:rPr>
            </w:pPr>
            <w:r>
              <w:rPr>
                <w:sz w:val="20"/>
                <w:szCs w:val="20"/>
                <w:lang w:val="ru-RU"/>
              </w:rPr>
              <w:t>3</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емкость</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место</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197F4A" w:rsidRDefault="00254DF3" w:rsidP="00602D4A">
            <w:pPr>
              <w:jc w:val="center"/>
              <w:rPr>
                <w:sz w:val="20"/>
                <w:szCs w:val="20"/>
                <w:lang w:val="ru-RU"/>
              </w:rPr>
            </w:pPr>
            <w:r>
              <w:rPr>
                <w:sz w:val="20"/>
                <w:szCs w:val="20"/>
                <w:lang w:val="ru-RU"/>
              </w:rPr>
              <w:t>550</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197F4A" w:rsidRDefault="00254DF3" w:rsidP="00602D4A">
            <w:pPr>
              <w:jc w:val="center"/>
              <w:rPr>
                <w:sz w:val="20"/>
                <w:szCs w:val="20"/>
                <w:lang w:val="ru-RU"/>
              </w:rPr>
            </w:pPr>
            <w:r>
              <w:rPr>
                <w:sz w:val="20"/>
                <w:szCs w:val="20"/>
                <w:lang w:val="ru-RU"/>
              </w:rPr>
              <w:t>1350</w:t>
            </w:r>
          </w:p>
        </w:tc>
        <w:tc>
          <w:tcPr>
            <w:tcW w:w="1348" w:type="dxa"/>
            <w:tcBorders>
              <w:top w:val="nil"/>
              <w:left w:val="nil"/>
              <w:bottom w:val="single" w:sz="8" w:space="0" w:color="auto"/>
              <w:right w:val="single" w:sz="8" w:space="0" w:color="auto"/>
            </w:tcBorders>
            <w:shd w:val="clear" w:color="auto" w:fill="auto"/>
            <w:vAlign w:val="center"/>
            <w:hideMark/>
          </w:tcPr>
          <w:p w:rsidR="00254DF3" w:rsidRPr="00197F4A" w:rsidRDefault="00254DF3" w:rsidP="00602D4A">
            <w:pPr>
              <w:jc w:val="center"/>
              <w:rPr>
                <w:sz w:val="20"/>
                <w:szCs w:val="20"/>
                <w:lang w:val="ru-RU"/>
              </w:rPr>
            </w:pPr>
            <w:r>
              <w:rPr>
                <w:sz w:val="20"/>
                <w:szCs w:val="20"/>
                <w:lang w:val="ru-RU"/>
              </w:rPr>
              <w:t>1350</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F2F2F2"/>
            <w:vAlign w:val="center"/>
            <w:hideMark/>
          </w:tcPr>
          <w:p w:rsidR="00254DF3" w:rsidRPr="00803CDB" w:rsidRDefault="00254DF3" w:rsidP="00602D4A">
            <w:pPr>
              <w:rPr>
                <w:b/>
                <w:bCs/>
                <w:i/>
                <w:iCs/>
                <w:color w:val="000000"/>
                <w:sz w:val="20"/>
                <w:szCs w:val="20"/>
              </w:rPr>
            </w:pPr>
            <w:r w:rsidRPr="00803CDB">
              <w:rPr>
                <w:b/>
                <w:bCs/>
                <w:i/>
                <w:iCs/>
                <w:color w:val="000000"/>
                <w:sz w:val="20"/>
                <w:szCs w:val="20"/>
              </w:rPr>
              <w:t>Учреждения дополнительного образования</w:t>
            </w:r>
          </w:p>
        </w:tc>
        <w:tc>
          <w:tcPr>
            <w:tcW w:w="1213" w:type="dxa"/>
            <w:tcBorders>
              <w:top w:val="nil"/>
              <w:left w:val="nil"/>
              <w:bottom w:val="single" w:sz="8" w:space="0" w:color="auto"/>
              <w:right w:val="single" w:sz="8" w:space="0" w:color="auto"/>
            </w:tcBorders>
            <w:shd w:val="clear" w:color="auto" w:fill="F2F2F2"/>
            <w:vAlign w:val="center"/>
            <w:hideMark/>
          </w:tcPr>
          <w:p w:rsidR="00254DF3" w:rsidRPr="00803CDB" w:rsidRDefault="00254DF3" w:rsidP="00602D4A">
            <w:pPr>
              <w:jc w:val="center"/>
              <w:rPr>
                <w:color w:val="000000"/>
                <w:sz w:val="20"/>
                <w:szCs w:val="20"/>
              </w:rPr>
            </w:pPr>
          </w:p>
        </w:tc>
        <w:tc>
          <w:tcPr>
            <w:tcW w:w="1613"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sz w:val="20"/>
                <w:szCs w:val="20"/>
              </w:rPr>
            </w:pPr>
          </w:p>
        </w:tc>
        <w:tc>
          <w:tcPr>
            <w:tcW w:w="1419"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sz w:val="20"/>
                <w:szCs w:val="20"/>
              </w:rPr>
            </w:pPr>
          </w:p>
        </w:tc>
        <w:tc>
          <w:tcPr>
            <w:tcW w:w="1348"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sz w:val="20"/>
                <w:szCs w:val="20"/>
              </w:rPr>
            </w:pP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емкость</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место</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sz w:val="20"/>
                <w:szCs w:val="20"/>
                <w:lang w:val="ru-RU"/>
              </w:rPr>
            </w:pPr>
            <w:r>
              <w:rPr>
                <w:sz w:val="20"/>
                <w:szCs w:val="20"/>
                <w:lang w:val="ru-RU"/>
              </w:rPr>
              <w:t>350</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sz w:val="20"/>
                <w:szCs w:val="20"/>
                <w:lang w:val="ru-RU"/>
              </w:rPr>
            </w:pPr>
            <w:r>
              <w:rPr>
                <w:sz w:val="20"/>
                <w:szCs w:val="20"/>
                <w:lang w:val="ru-RU"/>
              </w:rPr>
              <w:t>350</w:t>
            </w:r>
          </w:p>
        </w:tc>
        <w:tc>
          <w:tcPr>
            <w:tcW w:w="1348" w:type="dxa"/>
            <w:tcBorders>
              <w:top w:val="nil"/>
              <w:left w:val="nil"/>
              <w:bottom w:val="single" w:sz="8" w:space="0" w:color="auto"/>
              <w:right w:val="single" w:sz="8" w:space="0" w:color="auto"/>
            </w:tcBorders>
            <w:shd w:val="clear" w:color="auto" w:fill="auto"/>
            <w:vAlign w:val="center"/>
            <w:hideMark/>
          </w:tcPr>
          <w:p w:rsidR="00254DF3" w:rsidRPr="001F0C61" w:rsidRDefault="00254DF3" w:rsidP="00602D4A">
            <w:pPr>
              <w:jc w:val="center"/>
              <w:rPr>
                <w:sz w:val="20"/>
                <w:szCs w:val="20"/>
                <w:lang w:val="ru-RU"/>
              </w:rPr>
            </w:pPr>
            <w:r>
              <w:rPr>
                <w:sz w:val="20"/>
                <w:szCs w:val="20"/>
                <w:lang w:val="ru-RU"/>
              </w:rPr>
              <w:t>350</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количество</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единица</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sz w:val="20"/>
                <w:szCs w:val="20"/>
                <w:lang w:val="ru-RU"/>
              </w:rPr>
            </w:pPr>
            <w:r>
              <w:rPr>
                <w:sz w:val="20"/>
                <w:szCs w:val="20"/>
                <w:lang w:val="ru-RU"/>
              </w:rPr>
              <w:t>1</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sz w:val="20"/>
                <w:szCs w:val="20"/>
                <w:lang w:val="ru-RU"/>
              </w:rPr>
            </w:pPr>
            <w:r>
              <w:rPr>
                <w:sz w:val="20"/>
                <w:szCs w:val="20"/>
                <w:lang w:val="ru-RU"/>
              </w:rPr>
              <w:t>1</w:t>
            </w:r>
          </w:p>
        </w:tc>
        <w:tc>
          <w:tcPr>
            <w:tcW w:w="1348" w:type="dxa"/>
            <w:tcBorders>
              <w:top w:val="nil"/>
              <w:left w:val="nil"/>
              <w:bottom w:val="single" w:sz="8" w:space="0" w:color="auto"/>
              <w:right w:val="single" w:sz="8" w:space="0" w:color="auto"/>
            </w:tcBorders>
            <w:shd w:val="clear" w:color="auto" w:fill="auto"/>
            <w:vAlign w:val="center"/>
            <w:hideMark/>
          </w:tcPr>
          <w:p w:rsidR="00254DF3" w:rsidRPr="001F0C61" w:rsidRDefault="00254DF3" w:rsidP="00602D4A">
            <w:pPr>
              <w:jc w:val="center"/>
              <w:rPr>
                <w:sz w:val="20"/>
                <w:szCs w:val="20"/>
                <w:lang w:val="ru-RU"/>
              </w:rPr>
            </w:pPr>
            <w:r>
              <w:rPr>
                <w:sz w:val="20"/>
                <w:szCs w:val="20"/>
                <w:lang w:val="ru-RU"/>
              </w:rPr>
              <w:t>1</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F2F2F2"/>
            <w:vAlign w:val="center"/>
            <w:hideMark/>
          </w:tcPr>
          <w:p w:rsidR="00254DF3" w:rsidRPr="00803CDB" w:rsidRDefault="00254DF3" w:rsidP="00602D4A">
            <w:pPr>
              <w:rPr>
                <w:b/>
                <w:bCs/>
                <w:i/>
                <w:iCs/>
                <w:color w:val="000000"/>
                <w:sz w:val="20"/>
                <w:szCs w:val="20"/>
              </w:rPr>
            </w:pPr>
            <w:r w:rsidRPr="00803CDB">
              <w:rPr>
                <w:b/>
                <w:bCs/>
                <w:i/>
                <w:iCs/>
                <w:color w:val="000000"/>
                <w:sz w:val="20"/>
                <w:szCs w:val="20"/>
              </w:rPr>
              <w:t>Спорт</w:t>
            </w:r>
          </w:p>
        </w:tc>
        <w:tc>
          <w:tcPr>
            <w:tcW w:w="1213" w:type="dxa"/>
            <w:tcBorders>
              <w:top w:val="nil"/>
              <w:left w:val="nil"/>
              <w:bottom w:val="single" w:sz="8" w:space="0" w:color="auto"/>
              <w:right w:val="single" w:sz="8" w:space="0" w:color="auto"/>
            </w:tcBorders>
            <w:shd w:val="clear" w:color="auto" w:fill="F2F2F2"/>
            <w:vAlign w:val="center"/>
            <w:hideMark/>
          </w:tcPr>
          <w:p w:rsidR="00254DF3" w:rsidRPr="00803CDB" w:rsidRDefault="00254DF3" w:rsidP="00602D4A">
            <w:pPr>
              <w:jc w:val="center"/>
              <w:rPr>
                <w:color w:val="000000"/>
                <w:sz w:val="20"/>
                <w:szCs w:val="20"/>
              </w:rPr>
            </w:pPr>
          </w:p>
        </w:tc>
        <w:tc>
          <w:tcPr>
            <w:tcW w:w="1613"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sz w:val="20"/>
                <w:szCs w:val="20"/>
              </w:rPr>
            </w:pPr>
          </w:p>
        </w:tc>
        <w:tc>
          <w:tcPr>
            <w:tcW w:w="1419"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sz w:val="20"/>
                <w:szCs w:val="20"/>
              </w:rPr>
            </w:pPr>
          </w:p>
        </w:tc>
        <w:tc>
          <w:tcPr>
            <w:tcW w:w="1348"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sz w:val="20"/>
                <w:szCs w:val="20"/>
              </w:rPr>
            </w:pPr>
          </w:p>
        </w:tc>
      </w:tr>
      <w:tr w:rsidR="00254DF3" w:rsidRPr="00803CDB" w:rsidTr="00602D4A">
        <w:trPr>
          <w:trHeight w:val="73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Спортивные залы</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lang w:val="ru-RU"/>
              </w:rPr>
            </w:pPr>
            <w:r w:rsidRPr="00803CDB">
              <w:rPr>
                <w:color w:val="000000"/>
                <w:sz w:val="20"/>
                <w:szCs w:val="20"/>
                <w:lang w:val="ru-RU"/>
              </w:rPr>
              <w:t>тыс. кв. м площади пола</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sz w:val="20"/>
                <w:szCs w:val="20"/>
                <w:lang w:val="ru-RU"/>
              </w:rPr>
            </w:pPr>
            <w:r w:rsidRPr="001F0C61">
              <w:rPr>
                <w:sz w:val="20"/>
                <w:szCs w:val="20"/>
                <w:lang w:val="ru-RU"/>
              </w:rPr>
              <w:t>0,</w:t>
            </w:r>
            <w:r>
              <w:rPr>
                <w:sz w:val="20"/>
                <w:szCs w:val="20"/>
                <w:lang w:val="ru-RU"/>
              </w:rPr>
              <w:t>336</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sz w:val="20"/>
                <w:szCs w:val="20"/>
                <w:lang w:val="ru-RU"/>
              </w:rPr>
            </w:pPr>
            <w:r>
              <w:rPr>
                <w:sz w:val="20"/>
                <w:szCs w:val="20"/>
                <w:lang w:val="ru-RU"/>
              </w:rPr>
              <w:t>1</w:t>
            </w:r>
            <w:r w:rsidRPr="001F0C61">
              <w:rPr>
                <w:sz w:val="20"/>
                <w:szCs w:val="20"/>
                <w:lang w:val="ru-RU"/>
              </w:rPr>
              <w:t>,</w:t>
            </w:r>
            <w:r>
              <w:rPr>
                <w:sz w:val="20"/>
                <w:szCs w:val="20"/>
                <w:lang w:val="ru-RU"/>
              </w:rPr>
              <w:t>080</w:t>
            </w:r>
          </w:p>
        </w:tc>
        <w:tc>
          <w:tcPr>
            <w:tcW w:w="1348" w:type="dxa"/>
            <w:tcBorders>
              <w:top w:val="nil"/>
              <w:left w:val="nil"/>
              <w:bottom w:val="single" w:sz="8" w:space="0" w:color="auto"/>
              <w:right w:val="single" w:sz="8" w:space="0" w:color="auto"/>
            </w:tcBorders>
            <w:shd w:val="clear" w:color="auto" w:fill="auto"/>
            <w:vAlign w:val="center"/>
            <w:hideMark/>
          </w:tcPr>
          <w:p w:rsidR="00254DF3" w:rsidRPr="001F0C61" w:rsidRDefault="00254DF3" w:rsidP="00602D4A">
            <w:pPr>
              <w:jc w:val="center"/>
              <w:rPr>
                <w:sz w:val="20"/>
                <w:szCs w:val="20"/>
                <w:lang w:val="ru-RU"/>
              </w:rPr>
            </w:pPr>
            <w:r>
              <w:rPr>
                <w:sz w:val="20"/>
                <w:szCs w:val="20"/>
                <w:lang w:val="ru-RU"/>
              </w:rPr>
              <w:t>2</w:t>
            </w:r>
            <w:r w:rsidRPr="001F0C61">
              <w:rPr>
                <w:sz w:val="20"/>
                <w:szCs w:val="20"/>
                <w:lang w:val="ru-RU"/>
              </w:rPr>
              <w:t>,</w:t>
            </w:r>
            <w:r>
              <w:rPr>
                <w:sz w:val="20"/>
                <w:szCs w:val="20"/>
                <w:lang w:val="ru-RU"/>
              </w:rPr>
              <w:t>536</w:t>
            </w:r>
          </w:p>
        </w:tc>
      </w:tr>
      <w:tr w:rsidR="00254DF3" w:rsidRPr="00803CDB" w:rsidTr="00602D4A">
        <w:trPr>
          <w:trHeight w:val="44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Плоскостные сооружения</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тыс</w:t>
            </w:r>
            <w:proofErr w:type="gramEnd"/>
            <w:r w:rsidRPr="00803CDB">
              <w:rPr>
                <w:color w:val="000000"/>
                <w:sz w:val="20"/>
                <w:szCs w:val="20"/>
              </w:rPr>
              <w:t xml:space="preserve">. </w:t>
            </w:r>
            <w:proofErr w:type="gramStart"/>
            <w:r w:rsidRPr="00803CDB">
              <w:rPr>
                <w:color w:val="000000"/>
                <w:sz w:val="20"/>
                <w:szCs w:val="20"/>
              </w:rPr>
              <w:t>кв</w:t>
            </w:r>
            <w:proofErr w:type="gramEnd"/>
            <w:r w:rsidRPr="00803CDB">
              <w:rPr>
                <w:color w:val="000000"/>
                <w:sz w:val="20"/>
                <w:szCs w:val="20"/>
              </w:rPr>
              <w:t>. м</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sz w:val="20"/>
                <w:szCs w:val="20"/>
                <w:lang w:val="ru-RU"/>
              </w:rPr>
            </w:pPr>
            <w:r w:rsidRPr="001F0C61">
              <w:rPr>
                <w:sz w:val="20"/>
                <w:szCs w:val="20"/>
                <w:lang w:val="ru-RU"/>
              </w:rPr>
              <w:t>1</w:t>
            </w:r>
            <w:r>
              <w:rPr>
                <w:sz w:val="20"/>
                <w:szCs w:val="20"/>
                <w:lang w:val="ru-RU"/>
              </w:rPr>
              <w:t>2</w:t>
            </w:r>
            <w:r w:rsidRPr="001F0C61">
              <w:rPr>
                <w:sz w:val="20"/>
                <w:szCs w:val="20"/>
                <w:lang w:val="ru-RU"/>
              </w:rPr>
              <w:t>,</w:t>
            </w:r>
            <w:r>
              <w:rPr>
                <w:sz w:val="20"/>
                <w:szCs w:val="20"/>
                <w:lang w:val="ru-RU"/>
              </w:rPr>
              <w:t>375</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sz w:val="20"/>
                <w:szCs w:val="20"/>
              </w:rPr>
            </w:pPr>
            <w:r>
              <w:rPr>
                <w:sz w:val="20"/>
                <w:szCs w:val="20"/>
                <w:lang w:val="ru-RU"/>
              </w:rPr>
              <w:t>12,375</w:t>
            </w:r>
          </w:p>
        </w:tc>
        <w:tc>
          <w:tcPr>
            <w:tcW w:w="1348" w:type="dxa"/>
            <w:tcBorders>
              <w:top w:val="nil"/>
              <w:left w:val="nil"/>
              <w:bottom w:val="single" w:sz="8" w:space="0" w:color="auto"/>
              <w:right w:val="single" w:sz="8" w:space="0" w:color="auto"/>
            </w:tcBorders>
            <w:shd w:val="clear" w:color="auto" w:fill="auto"/>
            <w:vAlign w:val="center"/>
            <w:hideMark/>
          </w:tcPr>
          <w:p w:rsidR="00254DF3" w:rsidRPr="001F0C61" w:rsidRDefault="00254DF3" w:rsidP="00602D4A">
            <w:pPr>
              <w:jc w:val="center"/>
              <w:rPr>
                <w:sz w:val="20"/>
                <w:szCs w:val="20"/>
              </w:rPr>
            </w:pPr>
            <w:r>
              <w:rPr>
                <w:sz w:val="20"/>
                <w:szCs w:val="20"/>
                <w:lang w:val="ru-RU"/>
              </w:rPr>
              <w:t>12,375</w:t>
            </w:r>
          </w:p>
        </w:tc>
      </w:tr>
      <w:tr w:rsidR="00254DF3" w:rsidRPr="00803CDB" w:rsidTr="00602D4A">
        <w:trPr>
          <w:trHeight w:val="73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Плавательные бассейны</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кв</w:t>
            </w:r>
            <w:proofErr w:type="gramEnd"/>
            <w:r w:rsidRPr="00803CDB">
              <w:rPr>
                <w:color w:val="000000"/>
                <w:sz w:val="20"/>
                <w:szCs w:val="20"/>
              </w:rPr>
              <w:t>. м зеркала воды</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B93353" w:rsidRDefault="00254DF3" w:rsidP="00602D4A">
            <w:pPr>
              <w:jc w:val="center"/>
              <w:rPr>
                <w:sz w:val="20"/>
                <w:szCs w:val="20"/>
                <w:lang w:val="ru-RU"/>
              </w:rPr>
            </w:pPr>
            <w:r>
              <w:rPr>
                <w:sz w:val="20"/>
                <w:szCs w:val="20"/>
                <w:lang w:val="ru-RU"/>
              </w:rPr>
              <w:t>0</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sz w:val="20"/>
                <w:szCs w:val="20"/>
                <w:lang w:val="ru-RU"/>
              </w:rPr>
            </w:pPr>
            <w:r>
              <w:rPr>
                <w:sz w:val="20"/>
                <w:szCs w:val="20"/>
                <w:lang w:val="ru-RU"/>
              </w:rPr>
              <w:t>700</w:t>
            </w:r>
          </w:p>
        </w:tc>
        <w:tc>
          <w:tcPr>
            <w:tcW w:w="1348" w:type="dxa"/>
            <w:tcBorders>
              <w:top w:val="nil"/>
              <w:left w:val="nil"/>
              <w:bottom w:val="single" w:sz="8" w:space="0" w:color="auto"/>
              <w:right w:val="single" w:sz="8" w:space="0" w:color="auto"/>
            </w:tcBorders>
            <w:shd w:val="clear" w:color="auto" w:fill="auto"/>
            <w:vAlign w:val="center"/>
            <w:hideMark/>
          </w:tcPr>
          <w:p w:rsidR="00254DF3" w:rsidRPr="001F0C61" w:rsidRDefault="00254DF3" w:rsidP="00602D4A">
            <w:pPr>
              <w:jc w:val="center"/>
              <w:rPr>
                <w:sz w:val="20"/>
                <w:szCs w:val="20"/>
                <w:lang w:val="ru-RU"/>
              </w:rPr>
            </w:pPr>
            <w:r>
              <w:rPr>
                <w:sz w:val="20"/>
                <w:szCs w:val="20"/>
                <w:lang w:val="ru-RU"/>
              </w:rPr>
              <w:t>700</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F2F2F2"/>
            <w:vAlign w:val="center"/>
            <w:hideMark/>
          </w:tcPr>
          <w:p w:rsidR="00254DF3" w:rsidRPr="00803CDB" w:rsidRDefault="00254DF3" w:rsidP="00602D4A">
            <w:pPr>
              <w:rPr>
                <w:b/>
                <w:bCs/>
                <w:i/>
                <w:iCs/>
                <w:color w:val="000000"/>
                <w:sz w:val="20"/>
                <w:szCs w:val="20"/>
              </w:rPr>
            </w:pPr>
            <w:r w:rsidRPr="00803CDB">
              <w:rPr>
                <w:b/>
                <w:bCs/>
                <w:i/>
                <w:iCs/>
                <w:color w:val="000000"/>
                <w:sz w:val="20"/>
                <w:szCs w:val="20"/>
              </w:rPr>
              <w:t>Культура</w:t>
            </w:r>
          </w:p>
        </w:tc>
        <w:tc>
          <w:tcPr>
            <w:tcW w:w="1213" w:type="dxa"/>
            <w:tcBorders>
              <w:top w:val="nil"/>
              <w:left w:val="nil"/>
              <w:bottom w:val="nil"/>
              <w:right w:val="single" w:sz="8" w:space="0" w:color="auto"/>
            </w:tcBorders>
            <w:shd w:val="clear" w:color="auto" w:fill="F2F2F2"/>
            <w:vAlign w:val="center"/>
            <w:hideMark/>
          </w:tcPr>
          <w:p w:rsidR="00254DF3" w:rsidRPr="00803CDB" w:rsidRDefault="00254DF3" w:rsidP="00602D4A">
            <w:pPr>
              <w:jc w:val="center"/>
              <w:rPr>
                <w:color w:val="000000"/>
                <w:sz w:val="20"/>
                <w:szCs w:val="20"/>
              </w:rPr>
            </w:pPr>
          </w:p>
        </w:tc>
        <w:tc>
          <w:tcPr>
            <w:tcW w:w="1613" w:type="dxa"/>
            <w:tcBorders>
              <w:top w:val="nil"/>
              <w:left w:val="nil"/>
              <w:bottom w:val="nil"/>
              <w:right w:val="single" w:sz="8" w:space="0" w:color="auto"/>
            </w:tcBorders>
            <w:shd w:val="clear" w:color="auto" w:fill="F2F2F2"/>
            <w:vAlign w:val="center"/>
            <w:hideMark/>
          </w:tcPr>
          <w:p w:rsidR="00254DF3" w:rsidRPr="001F0C61" w:rsidRDefault="00254DF3" w:rsidP="00602D4A">
            <w:pPr>
              <w:jc w:val="center"/>
              <w:rPr>
                <w:sz w:val="20"/>
                <w:szCs w:val="20"/>
              </w:rPr>
            </w:pPr>
          </w:p>
        </w:tc>
        <w:tc>
          <w:tcPr>
            <w:tcW w:w="1419" w:type="dxa"/>
            <w:tcBorders>
              <w:top w:val="nil"/>
              <w:left w:val="nil"/>
              <w:bottom w:val="nil"/>
              <w:right w:val="single" w:sz="8" w:space="0" w:color="auto"/>
            </w:tcBorders>
            <w:shd w:val="clear" w:color="auto" w:fill="F2F2F2"/>
            <w:vAlign w:val="center"/>
            <w:hideMark/>
          </w:tcPr>
          <w:p w:rsidR="00254DF3" w:rsidRPr="001F0C61" w:rsidRDefault="00254DF3" w:rsidP="00602D4A">
            <w:pPr>
              <w:jc w:val="center"/>
              <w:rPr>
                <w:sz w:val="20"/>
                <w:szCs w:val="20"/>
              </w:rPr>
            </w:pPr>
          </w:p>
        </w:tc>
        <w:tc>
          <w:tcPr>
            <w:tcW w:w="1348" w:type="dxa"/>
            <w:tcBorders>
              <w:top w:val="nil"/>
              <w:left w:val="nil"/>
              <w:bottom w:val="nil"/>
              <w:right w:val="single" w:sz="8" w:space="0" w:color="auto"/>
            </w:tcBorders>
            <w:shd w:val="clear" w:color="auto" w:fill="F2F2F2"/>
            <w:vAlign w:val="center"/>
            <w:hideMark/>
          </w:tcPr>
          <w:p w:rsidR="00254DF3" w:rsidRPr="001F0C61" w:rsidRDefault="00254DF3" w:rsidP="00602D4A">
            <w:pPr>
              <w:jc w:val="center"/>
              <w:rPr>
                <w:sz w:val="20"/>
                <w:szCs w:val="20"/>
              </w:rPr>
            </w:pPr>
          </w:p>
        </w:tc>
      </w:tr>
      <w:tr w:rsidR="00254DF3" w:rsidRPr="00803CDB" w:rsidTr="00602D4A">
        <w:trPr>
          <w:trHeight w:val="315"/>
        </w:trPr>
        <w:tc>
          <w:tcPr>
            <w:tcW w:w="4907" w:type="dxa"/>
            <w:vMerge w:val="restart"/>
            <w:tcBorders>
              <w:top w:val="nil"/>
              <w:left w:val="single" w:sz="8" w:space="0" w:color="auto"/>
              <w:bottom w:val="single" w:sz="8" w:space="0" w:color="000000"/>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Библиотеки</w:t>
            </w:r>
          </w:p>
        </w:tc>
        <w:tc>
          <w:tcPr>
            <w:tcW w:w="1213" w:type="dxa"/>
            <w:tcBorders>
              <w:top w:val="single" w:sz="8" w:space="0" w:color="auto"/>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ед</w:t>
            </w:r>
            <w:proofErr w:type="gramEnd"/>
            <w:r w:rsidRPr="00803CDB">
              <w:rPr>
                <w:color w:val="000000"/>
                <w:sz w:val="20"/>
                <w:szCs w:val="20"/>
              </w:rPr>
              <w:t>.</w:t>
            </w:r>
          </w:p>
        </w:tc>
        <w:tc>
          <w:tcPr>
            <w:tcW w:w="1613" w:type="dxa"/>
            <w:tcBorders>
              <w:top w:val="single" w:sz="8" w:space="0" w:color="auto"/>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sz w:val="20"/>
                <w:szCs w:val="20"/>
                <w:lang w:val="ru-RU"/>
              </w:rPr>
            </w:pPr>
            <w:r>
              <w:rPr>
                <w:sz w:val="20"/>
                <w:szCs w:val="20"/>
                <w:lang w:val="ru-RU"/>
              </w:rPr>
              <w:t>2</w:t>
            </w:r>
          </w:p>
        </w:tc>
        <w:tc>
          <w:tcPr>
            <w:tcW w:w="1419" w:type="dxa"/>
            <w:tcBorders>
              <w:top w:val="single" w:sz="8" w:space="0" w:color="auto"/>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sz w:val="20"/>
                <w:szCs w:val="20"/>
                <w:lang w:val="ru-RU"/>
              </w:rPr>
            </w:pPr>
            <w:r>
              <w:rPr>
                <w:sz w:val="20"/>
                <w:szCs w:val="20"/>
                <w:lang w:val="ru-RU"/>
              </w:rPr>
              <w:t>2</w:t>
            </w:r>
          </w:p>
        </w:tc>
        <w:tc>
          <w:tcPr>
            <w:tcW w:w="1348" w:type="dxa"/>
            <w:tcBorders>
              <w:top w:val="single" w:sz="8" w:space="0" w:color="auto"/>
              <w:left w:val="nil"/>
              <w:bottom w:val="single" w:sz="8" w:space="0" w:color="auto"/>
              <w:right w:val="single" w:sz="8" w:space="0" w:color="auto"/>
            </w:tcBorders>
            <w:shd w:val="clear" w:color="auto" w:fill="auto"/>
            <w:vAlign w:val="center"/>
            <w:hideMark/>
          </w:tcPr>
          <w:p w:rsidR="00254DF3" w:rsidRPr="001F0C61" w:rsidRDefault="00254DF3" w:rsidP="00602D4A">
            <w:pPr>
              <w:jc w:val="center"/>
              <w:rPr>
                <w:sz w:val="20"/>
                <w:szCs w:val="20"/>
                <w:lang w:val="ru-RU"/>
              </w:rPr>
            </w:pPr>
            <w:r>
              <w:rPr>
                <w:sz w:val="20"/>
                <w:szCs w:val="20"/>
                <w:lang w:val="ru-RU"/>
              </w:rPr>
              <w:t>2</w:t>
            </w:r>
          </w:p>
        </w:tc>
      </w:tr>
      <w:tr w:rsidR="00254DF3" w:rsidRPr="00803CDB" w:rsidTr="00602D4A">
        <w:trPr>
          <w:trHeight w:val="315"/>
        </w:trPr>
        <w:tc>
          <w:tcPr>
            <w:tcW w:w="4907" w:type="dxa"/>
            <w:vMerge/>
            <w:tcBorders>
              <w:top w:val="nil"/>
              <w:left w:val="single" w:sz="8" w:space="0" w:color="auto"/>
              <w:bottom w:val="single" w:sz="8" w:space="0" w:color="000000"/>
              <w:right w:val="single" w:sz="8" w:space="0" w:color="auto"/>
            </w:tcBorders>
            <w:vAlign w:val="center"/>
            <w:hideMark/>
          </w:tcPr>
          <w:p w:rsidR="00254DF3" w:rsidRPr="00803CDB" w:rsidRDefault="00254DF3" w:rsidP="00602D4A">
            <w:pPr>
              <w:rPr>
                <w:color w:val="000000"/>
                <w:sz w:val="20"/>
                <w:szCs w:val="20"/>
              </w:rPr>
            </w:pPr>
          </w:p>
        </w:tc>
        <w:tc>
          <w:tcPr>
            <w:tcW w:w="1213" w:type="dxa"/>
            <w:tcBorders>
              <w:top w:val="nil"/>
              <w:left w:val="nil"/>
              <w:bottom w:val="single" w:sz="8" w:space="0" w:color="auto"/>
              <w:right w:val="nil"/>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тыс</w:t>
            </w:r>
            <w:proofErr w:type="gramEnd"/>
            <w:r w:rsidRPr="00803CDB">
              <w:rPr>
                <w:color w:val="000000"/>
                <w:sz w:val="20"/>
                <w:szCs w:val="20"/>
              </w:rPr>
              <w:t>. томов</w:t>
            </w:r>
          </w:p>
        </w:tc>
        <w:tc>
          <w:tcPr>
            <w:tcW w:w="1613" w:type="dxa"/>
            <w:tcBorders>
              <w:top w:val="nil"/>
              <w:left w:val="single" w:sz="4" w:space="0" w:color="auto"/>
              <w:bottom w:val="single" w:sz="8" w:space="0" w:color="auto"/>
              <w:right w:val="nil"/>
            </w:tcBorders>
            <w:shd w:val="clear" w:color="000000" w:fill="FFFFFF"/>
            <w:vAlign w:val="center"/>
            <w:hideMark/>
          </w:tcPr>
          <w:p w:rsidR="00254DF3" w:rsidRPr="001F0C61" w:rsidRDefault="00254DF3" w:rsidP="00602D4A">
            <w:pPr>
              <w:jc w:val="center"/>
              <w:rPr>
                <w:sz w:val="20"/>
                <w:szCs w:val="20"/>
                <w:lang w:val="ru-RU"/>
              </w:rPr>
            </w:pPr>
            <w:r>
              <w:rPr>
                <w:sz w:val="20"/>
                <w:szCs w:val="20"/>
                <w:lang w:val="ru-RU"/>
              </w:rPr>
              <w:t>16</w:t>
            </w:r>
            <w:r w:rsidRPr="001F0C61">
              <w:rPr>
                <w:sz w:val="20"/>
                <w:szCs w:val="20"/>
                <w:lang w:val="ru-RU"/>
              </w:rPr>
              <w:t>,</w:t>
            </w:r>
            <w:r>
              <w:rPr>
                <w:sz w:val="20"/>
                <w:szCs w:val="20"/>
                <w:lang w:val="ru-RU"/>
              </w:rPr>
              <w:t>7</w:t>
            </w:r>
          </w:p>
        </w:tc>
        <w:tc>
          <w:tcPr>
            <w:tcW w:w="1419" w:type="dxa"/>
            <w:tcBorders>
              <w:top w:val="nil"/>
              <w:left w:val="single" w:sz="4" w:space="0" w:color="auto"/>
              <w:bottom w:val="single" w:sz="8" w:space="0" w:color="auto"/>
              <w:right w:val="nil"/>
            </w:tcBorders>
            <w:shd w:val="clear" w:color="000000" w:fill="FFFFFF"/>
            <w:vAlign w:val="center"/>
            <w:hideMark/>
          </w:tcPr>
          <w:p w:rsidR="00254DF3" w:rsidRPr="001F0C61" w:rsidRDefault="00254DF3" w:rsidP="00602D4A">
            <w:pPr>
              <w:jc w:val="center"/>
              <w:rPr>
                <w:sz w:val="20"/>
                <w:szCs w:val="20"/>
                <w:lang w:val="ru-RU"/>
              </w:rPr>
            </w:pPr>
            <w:r>
              <w:rPr>
                <w:sz w:val="20"/>
                <w:szCs w:val="20"/>
                <w:lang w:val="ru-RU"/>
              </w:rPr>
              <w:t>35</w:t>
            </w:r>
            <w:r w:rsidRPr="001F0C61">
              <w:rPr>
                <w:sz w:val="20"/>
                <w:szCs w:val="20"/>
                <w:lang w:val="ru-RU"/>
              </w:rPr>
              <w:t>,</w:t>
            </w:r>
            <w:r>
              <w:rPr>
                <w:sz w:val="20"/>
                <w:szCs w:val="20"/>
                <w:lang w:val="ru-RU"/>
              </w:rPr>
              <w:t>1</w:t>
            </w:r>
          </w:p>
        </w:tc>
        <w:tc>
          <w:tcPr>
            <w:tcW w:w="1348" w:type="dxa"/>
            <w:tcBorders>
              <w:top w:val="nil"/>
              <w:left w:val="single" w:sz="8" w:space="0" w:color="auto"/>
              <w:bottom w:val="single" w:sz="8" w:space="0" w:color="auto"/>
              <w:right w:val="single" w:sz="8" w:space="0" w:color="auto"/>
            </w:tcBorders>
            <w:shd w:val="clear" w:color="auto" w:fill="auto"/>
            <w:vAlign w:val="center"/>
            <w:hideMark/>
          </w:tcPr>
          <w:p w:rsidR="00254DF3" w:rsidRPr="001F0C61" w:rsidRDefault="00254DF3" w:rsidP="00602D4A">
            <w:pPr>
              <w:jc w:val="center"/>
              <w:rPr>
                <w:sz w:val="20"/>
                <w:szCs w:val="20"/>
                <w:lang w:val="ru-RU"/>
              </w:rPr>
            </w:pPr>
            <w:r>
              <w:rPr>
                <w:sz w:val="20"/>
                <w:szCs w:val="20"/>
                <w:lang w:val="ru-RU"/>
              </w:rPr>
              <w:t>35</w:t>
            </w:r>
            <w:r w:rsidRPr="001F0C61">
              <w:rPr>
                <w:sz w:val="20"/>
                <w:szCs w:val="20"/>
                <w:lang w:val="ru-RU"/>
              </w:rPr>
              <w:t>,</w:t>
            </w:r>
            <w:r>
              <w:rPr>
                <w:sz w:val="20"/>
                <w:szCs w:val="20"/>
                <w:lang w:val="ru-RU"/>
              </w:rPr>
              <w:t>1</w:t>
            </w:r>
          </w:p>
        </w:tc>
      </w:tr>
      <w:tr w:rsidR="00254DF3" w:rsidRPr="00803CDB" w:rsidTr="00602D4A">
        <w:trPr>
          <w:trHeight w:val="315"/>
        </w:trPr>
        <w:tc>
          <w:tcPr>
            <w:tcW w:w="4907" w:type="dxa"/>
            <w:vMerge w:val="restart"/>
            <w:tcBorders>
              <w:top w:val="nil"/>
              <w:left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Досуговые центры</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lang w:val="ru-RU"/>
              </w:rPr>
            </w:pPr>
            <w:r>
              <w:rPr>
                <w:color w:val="000000"/>
                <w:sz w:val="20"/>
                <w:szCs w:val="20"/>
                <w:lang w:val="ru-RU"/>
              </w:rPr>
              <w:t>ед.</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sz w:val="20"/>
                <w:szCs w:val="20"/>
                <w:lang w:val="ru-RU"/>
              </w:rPr>
            </w:pPr>
            <w:r>
              <w:rPr>
                <w:sz w:val="20"/>
                <w:szCs w:val="20"/>
                <w:lang w:val="ru-RU"/>
              </w:rPr>
              <w:t>1</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sz w:val="20"/>
                <w:szCs w:val="20"/>
                <w:lang w:val="ru-RU"/>
              </w:rPr>
            </w:pPr>
            <w:r>
              <w:rPr>
                <w:sz w:val="20"/>
                <w:szCs w:val="20"/>
                <w:lang w:val="ru-RU"/>
              </w:rPr>
              <w:t>1</w:t>
            </w:r>
          </w:p>
        </w:tc>
        <w:tc>
          <w:tcPr>
            <w:tcW w:w="1348"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sz w:val="20"/>
                <w:szCs w:val="20"/>
                <w:lang w:val="ru-RU"/>
              </w:rPr>
            </w:pPr>
            <w:r>
              <w:rPr>
                <w:sz w:val="20"/>
                <w:szCs w:val="20"/>
                <w:lang w:val="ru-RU"/>
              </w:rPr>
              <w:t>1</w:t>
            </w:r>
          </w:p>
        </w:tc>
      </w:tr>
      <w:tr w:rsidR="00254DF3" w:rsidRPr="00803CDB" w:rsidTr="00602D4A">
        <w:trPr>
          <w:trHeight w:val="315"/>
        </w:trPr>
        <w:tc>
          <w:tcPr>
            <w:tcW w:w="4907" w:type="dxa"/>
            <w:vMerge/>
            <w:tcBorders>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lang w:val="ru-RU"/>
              </w:rPr>
            </w:pPr>
            <w:r w:rsidRPr="00803CDB">
              <w:rPr>
                <w:color w:val="000000"/>
                <w:sz w:val="20"/>
                <w:szCs w:val="20"/>
                <w:lang w:val="ru-RU"/>
              </w:rPr>
              <w:t>кв</w:t>
            </w:r>
            <w:proofErr w:type="gramStart"/>
            <w:r w:rsidRPr="00803CDB">
              <w:rPr>
                <w:color w:val="000000"/>
                <w:sz w:val="20"/>
                <w:szCs w:val="20"/>
                <w:lang w:val="ru-RU"/>
              </w:rPr>
              <w:t>.м</w:t>
            </w:r>
            <w:proofErr w:type="gramEnd"/>
          </w:p>
        </w:tc>
        <w:tc>
          <w:tcPr>
            <w:tcW w:w="1613"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sz w:val="20"/>
                <w:szCs w:val="20"/>
                <w:lang w:val="ru-RU"/>
              </w:rPr>
            </w:pPr>
            <w:r>
              <w:rPr>
                <w:sz w:val="20"/>
                <w:szCs w:val="20"/>
                <w:lang w:val="ru-RU"/>
              </w:rPr>
              <w:t>480</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sz w:val="20"/>
                <w:szCs w:val="20"/>
                <w:lang w:val="ru-RU"/>
              </w:rPr>
            </w:pPr>
            <w:r>
              <w:rPr>
                <w:sz w:val="20"/>
                <w:szCs w:val="20"/>
                <w:lang w:val="ru-RU"/>
              </w:rPr>
              <w:t>480</w:t>
            </w:r>
          </w:p>
        </w:tc>
        <w:tc>
          <w:tcPr>
            <w:tcW w:w="1348"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sz w:val="20"/>
                <w:szCs w:val="20"/>
                <w:lang w:val="ru-RU"/>
              </w:rPr>
            </w:pPr>
            <w:r>
              <w:rPr>
                <w:sz w:val="20"/>
                <w:szCs w:val="20"/>
                <w:lang w:val="ru-RU"/>
              </w:rPr>
              <w:t>480</w:t>
            </w:r>
          </w:p>
        </w:tc>
      </w:tr>
      <w:tr w:rsidR="00254DF3" w:rsidRPr="00523038" w:rsidTr="00602D4A">
        <w:trPr>
          <w:trHeight w:val="555"/>
        </w:trPr>
        <w:tc>
          <w:tcPr>
            <w:tcW w:w="4907" w:type="dxa"/>
            <w:tcBorders>
              <w:top w:val="nil"/>
              <w:left w:val="single" w:sz="8" w:space="0" w:color="auto"/>
              <w:bottom w:val="single" w:sz="8" w:space="0" w:color="auto"/>
              <w:right w:val="single" w:sz="8" w:space="0" w:color="auto"/>
            </w:tcBorders>
            <w:shd w:val="clear" w:color="auto" w:fill="F2F2F2"/>
            <w:vAlign w:val="center"/>
            <w:hideMark/>
          </w:tcPr>
          <w:p w:rsidR="00254DF3" w:rsidRPr="00803CDB" w:rsidRDefault="00254DF3" w:rsidP="00602D4A">
            <w:pPr>
              <w:rPr>
                <w:b/>
                <w:bCs/>
                <w:i/>
                <w:iCs/>
                <w:color w:val="000000"/>
                <w:sz w:val="20"/>
                <w:szCs w:val="20"/>
                <w:lang w:val="ru-RU"/>
              </w:rPr>
            </w:pPr>
            <w:r w:rsidRPr="00803CDB">
              <w:rPr>
                <w:b/>
                <w:bCs/>
                <w:i/>
                <w:iCs/>
                <w:color w:val="000000"/>
                <w:sz w:val="20"/>
                <w:szCs w:val="20"/>
                <w:lang w:val="ru-RU"/>
              </w:rPr>
              <w:t>Предприятия торговли, общественного питания и бытового обслуживания</w:t>
            </w:r>
          </w:p>
        </w:tc>
        <w:tc>
          <w:tcPr>
            <w:tcW w:w="1213" w:type="dxa"/>
            <w:tcBorders>
              <w:top w:val="nil"/>
              <w:left w:val="nil"/>
              <w:bottom w:val="single" w:sz="8" w:space="0" w:color="auto"/>
              <w:right w:val="single" w:sz="8" w:space="0" w:color="auto"/>
            </w:tcBorders>
            <w:shd w:val="clear" w:color="auto" w:fill="F2F2F2"/>
            <w:vAlign w:val="center"/>
            <w:hideMark/>
          </w:tcPr>
          <w:p w:rsidR="00254DF3" w:rsidRPr="00803CDB" w:rsidRDefault="00254DF3" w:rsidP="00602D4A">
            <w:pPr>
              <w:jc w:val="center"/>
              <w:rPr>
                <w:color w:val="000000"/>
                <w:sz w:val="20"/>
                <w:szCs w:val="20"/>
                <w:lang w:val="ru-RU"/>
              </w:rPr>
            </w:pPr>
          </w:p>
        </w:tc>
        <w:tc>
          <w:tcPr>
            <w:tcW w:w="1613"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sz w:val="20"/>
                <w:szCs w:val="20"/>
                <w:lang w:val="ru-RU"/>
              </w:rPr>
            </w:pPr>
          </w:p>
        </w:tc>
        <w:tc>
          <w:tcPr>
            <w:tcW w:w="1419"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sz w:val="20"/>
                <w:szCs w:val="20"/>
                <w:lang w:val="ru-RU"/>
              </w:rPr>
            </w:pPr>
          </w:p>
        </w:tc>
        <w:tc>
          <w:tcPr>
            <w:tcW w:w="1348"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sz w:val="20"/>
                <w:szCs w:val="20"/>
                <w:lang w:val="ru-RU"/>
              </w:rPr>
            </w:pPr>
          </w:p>
        </w:tc>
      </w:tr>
      <w:tr w:rsidR="00254DF3" w:rsidRPr="00803CDB" w:rsidTr="00602D4A">
        <w:trPr>
          <w:trHeight w:val="49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Предприятия общественного питания</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посадочное место</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197F4A" w:rsidRDefault="00254DF3" w:rsidP="00602D4A">
            <w:pPr>
              <w:jc w:val="center"/>
              <w:rPr>
                <w:sz w:val="20"/>
                <w:szCs w:val="20"/>
                <w:lang w:val="ru-RU"/>
              </w:rPr>
            </w:pPr>
            <w:r>
              <w:rPr>
                <w:sz w:val="20"/>
                <w:szCs w:val="20"/>
                <w:lang w:val="ru-RU"/>
              </w:rPr>
              <w:t>90</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197F4A" w:rsidRDefault="00254DF3" w:rsidP="00602D4A">
            <w:pPr>
              <w:jc w:val="center"/>
              <w:rPr>
                <w:sz w:val="20"/>
                <w:szCs w:val="20"/>
                <w:lang w:val="ru-RU"/>
              </w:rPr>
            </w:pPr>
            <w:r>
              <w:rPr>
                <w:sz w:val="20"/>
                <w:szCs w:val="20"/>
                <w:lang w:val="ru-RU"/>
              </w:rPr>
              <w:t>388</w:t>
            </w:r>
          </w:p>
        </w:tc>
        <w:tc>
          <w:tcPr>
            <w:tcW w:w="1348" w:type="dxa"/>
            <w:tcBorders>
              <w:top w:val="nil"/>
              <w:left w:val="nil"/>
              <w:bottom w:val="single" w:sz="8" w:space="0" w:color="auto"/>
              <w:right w:val="single" w:sz="8" w:space="0" w:color="auto"/>
            </w:tcBorders>
            <w:shd w:val="clear" w:color="auto" w:fill="auto"/>
            <w:vAlign w:val="center"/>
            <w:hideMark/>
          </w:tcPr>
          <w:p w:rsidR="00254DF3" w:rsidRPr="00197F4A" w:rsidRDefault="00254DF3" w:rsidP="00602D4A">
            <w:pPr>
              <w:jc w:val="center"/>
              <w:rPr>
                <w:sz w:val="20"/>
                <w:szCs w:val="20"/>
                <w:lang w:val="ru-RU"/>
              </w:rPr>
            </w:pPr>
            <w:r>
              <w:rPr>
                <w:sz w:val="20"/>
                <w:szCs w:val="20"/>
                <w:lang w:val="ru-RU"/>
              </w:rPr>
              <w:t>388</w:t>
            </w:r>
          </w:p>
        </w:tc>
      </w:tr>
      <w:tr w:rsidR="00254DF3" w:rsidRPr="00803CDB" w:rsidTr="00602D4A">
        <w:trPr>
          <w:trHeight w:val="49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Предприятия бытового обслуживания</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рабочее место</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197F4A" w:rsidRDefault="00254DF3" w:rsidP="00602D4A">
            <w:pPr>
              <w:jc w:val="center"/>
              <w:rPr>
                <w:sz w:val="20"/>
                <w:szCs w:val="20"/>
                <w:lang w:val="ru-RU"/>
              </w:rPr>
            </w:pPr>
            <w:r>
              <w:rPr>
                <w:sz w:val="20"/>
                <w:szCs w:val="20"/>
                <w:lang w:val="ru-RU"/>
              </w:rPr>
              <w:t>19</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DC3B3D" w:rsidRDefault="00254DF3" w:rsidP="00602D4A">
            <w:pPr>
              <w:jc w:val="center"/>
              <w:rPr>
                <w:sz w:val="20"/>
                <w:szCs w:val="20"/>
                <w:lang w:val="ru-RU"/>
              </w:rPr>
            </w:pPr>
            <w:r>
              <w:rPr>
                <w:sz w:val="20"/>
                <w:szCs w:val="20"/>
                <w:lang w:val="ru-RU"/>
              </w:rPr>
              <w:t>106</w:t>
            </w:r>
          </w:p>
        </w:tc>
        <w:tc>
          <w:tcPr>
            <w:tcW w:w="1348" w:type="dxa"/>
            <w:tcBorders>
              <w:top w:val="nil"/>
              <w:left w:val="nil"/>
              <w:bottom w:val="single" w:sz="8" w:space="0" w:color="auto"/>
              <w:right w:val="single" w:sz="8" w:space="0" w:color="auto"/>
            </w:tcBorders>
            <w:shd w:val="clear" w:color="auto" w:fill="auto"/>
            <w:vAlign w:val="center"/>
            <w:hideMark/>
          </w:tcPr>
          <w:p w:rsidR="00254DF3" w:rsidRPr="00DC3B3D" w:rsidRDefault="00254DF3" w:rsidP="00602D4A">
            <w:pPr>
              <w:jc w:val="center"/>
              <w:rPr>
                <w:sz w:val="20"/>
                <w:szCs w:val="20"/>
                <w:lang w:val="ru-RU"/>
              </w:rPr>
            </w:pPr>
            <w:r>
              <w:rPr>
                <w:sz w:val="20"/>
                <w:szCs w:val="20"/>
                <w:lang w:val="ru-RU"/>
              </w:rPr>
              <w:t>106</w:t>
            </w:r>
          </w:p>
        </w:tc>
      </w:tr>
      <w:tr w:rsidR="00254DF3" w:rsidRPr="00803CDB" w:rsidTr="00602D4A">
        <w:trPr>
          <w:trHeight w:val="73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Предприятия розничной торговли</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lang w:val="ru-RU"/>
              </w:rPr>
            </w:pPr>
            <w:r w:rsidRPr="00803CDB">
              <w:rPr>
                <w:color w:val="000000"/>
                <w:sz w:val="20"/>
                <w:szCs w:val="20"/>
                <w:lang w:val="ru-RU"/>
              </w:rPr>
              <w:t>тыс. кв. м площади пола</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197F4A" w:rsidRDefault="00254DF3" w:rsidP="00602D4A">
            <w:pPr>
              <w:jc w:val="center"/>
              <w:rPr>
                <w:sz w:val="20"/>
                <w:szCs w:val="20"/>
                <w:lang w:val="ru-RU"/>
              </w:rPr>
            </w:pPr>
            <w:r>
              <w:rPr>
                <w:sz w:val="20"/>
                <w:szCs w:val="20"/>
                <w:lang w:val="ru-RU"/>
              </w:rPr>
              <w:t>4</w:t>
            </w:r>
            <w:r w:rsidRPr="00197F4A">
              <w:rPr>
                <w:sz w:val="20"/>
                <w:szCs w:val="20"/>
                <w:lang w:val="ru-RU"/>
              </w:rPr>
              <w:t>,</w:t>
            </w:r>
            <w:r>
              <w:rPr>
                <w:sz w:val="20"/>
                <w:szCs w:val="20"/>
                <w:lang w:val="ru-RU"/>
              </w:rPr>
              <w:t>3</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197F4A" w:rsidRDefault="00254DF3" w:rsidP="00602D4A">
            <w:pPr>
              <w:jc w:val="center"/>
              <w:rPr>
                <w:sz w:val="20"/>
                <w:szCs w:val="20"/>
                <w:lang w:val="ru-RU"/>
              </w:rPr>
            </w:pPr>
            <w:r>
              <w:rPr>
                <w:sz w:val="20"/>
                <w:szCs w:val="20"/>
                <w:lang w:val="ru-RU"/>
              </w:rPr>
              <w:t>14</w:t>
            </w:r>
            <w:r w:rsidRPr="00197F4A">
              <w:rPr>
                <w:sz w:val="20"/>
                <w:szCs w:val="20"/>
                <w:lang w:val="ru-RU"/>
              </w:rPr>
              <w:t>,</w:t>
            </w:r>
            <w:r>
              <w:rPr>
                <w:sz w:val="20"/>
                <w:szCs w:val="20"/>
                <w:lang w:val="ru-RU"/>
              </w:rPr>
              <w:t>6</w:t>
            </w:r>
          </w:p>
        </w:tc>
        <w:tc>
          <w:tcPr>
            <w:tcW w:w="1348" w:type="dxa"/>
            <w:tcBorders>
              <w:top w:val="nil"/>
              <w:left w:val="nil"/>
              <w:bottom w:val="single" w:sz="8" w:space="0" w:color="auto"/>
              <w:right w:val="single" w:sz="8" w:space="0" w:color="auto"/>
            </w:tcBorders>
            <w:shd w:val="clear" w:color="auto" w:fill="auto"/>
            <w:vAlign w:val="center"/>
            <w:hideMark/>
          </w:tcPr>
          <w:p w:rsidR="00254DF3" w:rsidRPr="00197F4A" w:rsidRDefault="00254DF3" w:rsidP="00602D4A">
            <w:pPr>
              <w:jc w:val="center"/>
              <w:rPr>
                <w:sz w:val="20"/>
                <w:szCs w:val="20"/>
                <w:lang w:val="ru-RU"/>
              </w:rPr>
            </w:pPr>
            <w:r>
              <w:rPr>
                <w:sz w:val="20"/>
                <w:szCs w:val="20"/>
                <w:lang w:val="ru-RU"/>
              </w:rPr>
              <w:t>14</w:t>
            </w:r>
            <w:r w:rsidRPr="00197F4A">
              <w:rPr>
                <w:sz w:val="20"/>
                <w:szCs w:val="20"/>
                <w:lang w:val="ru-RU"/>
              </w:rPr>
              <w:t>,</w:t>
            </w:r>
            <w:r>
              <w:rPr>
                <w:sz w:val="20"/>
                <w:szCs w:val="20"/>
                <w:lang w:val="ru-RU"/>
              </w:rPr>
              <w:t>6</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F2F2F2"/>
            <w:vAlign w:val="center"/>
            <w:hideMark/>
          </w:tcPr>
          <w:p w:rsidR="00254DF3" w:rsidRPr="00803CDB" w:rsidRDefault="00254DF3" w:rsidP="00602D4A">
            <w:pPr>
              <w:rPr>
                <w:b/>
                <w:bCs/>
                <w:color w:val="000000"/>
                <w:sz w:val="20"/>
                <w:szCs w:val="20"/>
              </w:rPr>
            </w:pPr>
            <w:r w:rsidRPr="00803CDB">
              <w:rPr>
                <w:b/>
                <w:bCs/>
                <w:color w:val="000000"/>
                <w:sz w:val="20"/>
                <w:szCs w:val="20"/>
              </w:rPr>
              <w:t>Пожарные депо</w:t>
            </w:r>
          </w:p>
        </w:tc>
        <w:tc>
          <w:tcPr>
            <w:tcW w:w="1213" w:type="dxa"/>
            <w:tcBorders>
              <w:top w:val="nil"/>
              <w:left w:val="nil"/>
              <w:bottom w:val="single" w:sz="8" w:space="0" w:color="auto"/>
              <w:right w:val="single" w:sz="8" w:space="0" w:color="auto"/>
            </w:tcBorders>
            <w:shd w:val="clear" w:color="auto" w:fill="F2F2F2"/>
            <w:vAlign w:val="center"/>
            <w:hideMark/>
          </w:tcPr>
          <w:p w:rsidR="00254DF3" w:rsidRPr="00803CDB" w:rsidRDefault="00254DF3" w:rsidP="00602D4A">
            <w:pPr>
              <w:jc w:val="center"/>
              <w:rPr>
                <w:color w:val="000000"/>
                <w:sz w:val="20"/>
                <w:szCs w:val="20"/>
              </w:rPr>
            </w:pPr>
          </w:p>
        </w:tc>
        <w:tc>
          <w:tcPr>
            <w:tcW w:w="1613"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sz w:val="20"/>
                <w:szCs w:val="20"/>
              </w:rPr>
            </w:pPr>
          </w:p>
        </w:tc>
        <w:tc>
          <w:tcPr>
            <w:tcW w:w="1419"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sz w:val="20"/>
                <w:szCs w:val="20"/>
              </w:rPr>
            </w:pPr>
          </w:p>
        </w:tc>
        <w:tc>
          <w:tcPr>
            <w:tcW w:w="1348"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sz w:val="20"/>
                <w:szCs w:val="20"/>
              </w:rPr>
            </w:pP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количество депо</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единица</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sz w:val="20"/>
                <w:szCs w:val="20"/>
                <w:lang w:val="ru-RU"/>
              </w:rPr>
            </w:pPr>
            <w:r>
              <w:rPr>
                <w:sz w:val="20"/>
                <w:szCs w:val="20"/>
                <w:lang w:val="ru-RU"/>
              </w:rPr>
              <w:t>0</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sz w:val="20"/>
                <w:szCs w:val="20"/>
                <w:lang w:val="ru-RU"/>
              </w:rPr>
            </w:pPr>
            <w:r>
              <w:rPr>
                <w:sz w:val="20"/>
                <w:szCs w:val="20"/>
                <w:lang w:val="ru-RU"/>
              </w:rPr>
              <w:t>1</w:t>
            </w:r>
          </w:p>
        </w:tc>
        <w:tc>
          <w:tcPr>
            <w:tcW w:w="1348" w:type="dxa"/>
            <w:tcBorders>
              <w:top w:val="nil"/>
              <w:left w:val="nil"/>
              <w:bottom w:val="single" w:sz="8" w:space="0" w:color="auto"/>
              <w:right w:val="single" w:sz="8" w:space="0" w:color="auto"/>
            </w:tcBorders>
            <w:shd w:val="clear" w:color="auto" w:fill="auto"/>
            <w:vAlign w:val="center"/>
            <w:hideMark/>
          </w:tcPr>
          <w:p w:rsidR="00254DF3" w:rsidRPr="001F0C61" w:rsidRDefault="00254DF3" w:rsidP="00602D4A">
            <w:pPr>
              <w:jc w:val="center"/>
              <w:rPr>
                <w:sz w:val="20"/>
                <w:szCs w:val="20"/>
                <w:lang w:val="ru-RU"/>
              </w:rPr>
            </w:pPr>
            <w:r>
              <w:rPr>
                <w:sz w:val="20"/>
                <w:szCs w:val="20"/>
                <w:lang w:val="ru-RU"/>
              </w:rPr>
              <w:t>1</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количество машин</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автомобиль</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0516BC" w:rsidRDefault="00254DF3" w:rsidP="00602D4A">
            <w:pPr>
              <w:jc w:val="center"/>
              <w:rPr>
                <w:sz w:val="20"/>
                <w:szCs w:val="20"/>
                <w:lang w:val="ru-RU"/>
              </w:rPr>
            </w:pPr>
            <w:r>
              <w:rPr>
                <w:sz w:val="20"/>
                <w:szCs w:val="20"/>
                <w:lang w:val="ru-RU"/>
              </w:rPr>
              <w:t>0</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0516BC" w:rsidRDefault="00254DF3" w:rsidP="00602D4A">
            <w:pPr>
              <w:jc w:val="center"/>
              <w:rPr>
                <w:sz w:val="20"/>
                <w:szCs w:val="20"/>
                <w:lang w:val="ru-RU"/>
              </w:rPr>
            </w:pPr>
            <w:r>
              <w:rPr>
                <w:sz w:val="20"/>
                <w:szCs w:val="20"/>
                <w:lang w:val="ru-RU"/>
              </w:rPr>
              <w:t>2</w:t>
            </w:r>
          </w:p>
        </w:tc>
        <w:tc>
          <w:tcPr>
            <w:tcW w:w="1348" w:type="dxa"/>
            <w:tcBorders>
              <w:top w:val="nil"/>
              <w:left w:val="nil"/>
              <w:bottom w:val="single" w:sz="8" w:space="0" w:color="auto"/>
              <w:right w:val="single" w:sz="8" w:space="0" w:color="auto"/>
            </w:tcBorders>
            <w:shd w:val="clear" w:color="auto" w:fill="auto"/>
            <w:vAlign w:val="center"/>
            <w:hideMark/>
          </w:tcPr>
          <w:p w:rsidR="00254DF3" w:rsidRPr="000516BC" w:rsidRDefault="00254DF3" w:rsidP="00602D4A">
            <w:pPr>
              <w:jc w:val="center"/>
              <w:rPr>
                <w:sz w:val="20"/>
                <w:szCs w:val="20"/>
                <w:lang w:val="ru-RU"/>
              </w:rPr>
            </w:pPr>
            <w:r>
              <w:rPr>
                <w:sz w:val="20"/>
                <w:szCs w:val="20"/>
                <w:lang w:val="ru-RU"/>
              </w:rPr>
              <w:t>2</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F2F2F2"/>
            <w:vAlign w:val="center"/>
            <w:hideMark/>
          </w:tcPr>
          <w:p w:rsidR="00254DF3" w:rsidRPr="00803CDB" w:rsidRDefault="00254DF3" w:rsidP="00602D4A">
            <w:pPr>
              <w:rPr>
                <w:b/>
                <w:bCs/>
                <w:color w:val="000000"/>
                <w:sz w:val="20"/>
                <w:szCs w:val="20"/>
              </w:rPr>
            </w:pPr>
            <w:r w:rsidRPr="00803CDB">
              <w:rPr>
                <w:b/>
                <w:bCs/>
                <w:color w:val="000000"/>
                <w:sz w:val="20"/>
                <w:szCs w:val="20"/>
              </w:rPr>
              <w:t>Транспортная инфраструктура</w:t>
            </w:r>
          </w:p>
        </w:tc>
        <w:tc>
          <w:tcPr>
            <w:tcW w:w="1213" w:type="dxa"/>
            <w:tcBorders>
              <w:top w:val="nil"/>
              <w:left w:val="nil"/>
              <w:bottom w:val="single" w:sz="8" w:space="0" w:color="auto"/>
              <w:right w:val="single" w:sz="8" w:space="0" w:color="auto"/>
            </w:tcBorders>
            <w:shd w:val="clear" w:color="auto" w:fill="F2F2F2"/>
            <w:vAlign w:val="center"/>
            <w:hideMark/>
          </w:tcPr>
          <w:p w:rsidR="00254DF3" w:rsidRPr="00803CDB" w:rsidRDefault="00254DF3" w:rsidP="00602D4A">
            <w:pPr>
              <w:jc w:val="center"/>
              <w:rPr>
                <w:color w:val="000000"/>
                <w:sz w:val="20"/>
                <w:szCs w:val="20"/>
              </w:rPr>
            </w:pPr>
          </w:p>
        </w:tc>
        <w:tc>
          <w:tcPr>
            <w:tcW w:w="1613"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color w:val="000000"/>
                <w:sz w:val="20"/>
                <w:szCs w:val="20"/>
              </w:rPr>
            </w:pPr>
          </w:p>
        </w:tc>
        <w:tc>
          <w:tcPr>
            <w:tcW w:w="1419"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color w:val="000000"/>
                <w:sz w:val="20"/>
                <w:szCs w:val="20"/>
              </w:rPr>
            </w:pPr>
          </w:p>
        </w:tc>
        <w:tc>
          <w:tcPr>
            <w:tcW w:w="1348"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color w:val="000000"/>
                <w:sz w:val="20"/>
                <w:szCs w:val="20"/>
              </w:rPr>
            </w:pP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F2F2F2"/>
            <w:vAlign w:val="center"/>
            <w:hideMark/>
          </w:tcPr>
          <w:p w:rsidR="00254DF3" w:rsidRPr="00803CDB" w:rsidRDefault="00254DF3" w:rsidP="00602D4A">
            <w:pPr>
              <w:rPr>
                <w:b/>
                <w:bCs/>
                <w:i/>
                <w:iCs/>
                <w:color w:val="000000"/>
                <w:sz w:val="20"/>
                <w:szCs w:val="20"/>
              </w:rPr>
            </w:pPr>
            <w:r w:rsidRPr="00803CDB">
              <w:rPr>
                <w:b/>
                <w:bCs/>
                <w:i/>
                <w:iCs/>
                <w:color w:val="000000"/>
                <w:sz w:val="20"/>
                <w:szCs w:val="20"/>
              </w:rPr>
              <w:t>Сеть автомобильных дорог</w:t>
            </w:r>
          </w:p>
        </w:tc>
        <w:tc>
          <w:tcPr>
            <w:tcW w:w="1213" w:type="dxa"/>
            <w:tcBorders>
              <w:top w:val="nil"/>
              <w:left w:val="nil"/>
              <w:bottom w:val="single" w:sz="8" w:space="0" w:color="auto"/>
              <w:right w:val="single" w:sz="8" w:space="0" w:color="auto"/>
            </w:tcBorders>
            <w:shd w:val="clear" w:color="auto" w:fill="F2F2F2"/>
            <w:vAlign w:val="center"/>
            <w:hideMark/>
          </w:tcPr>
          <w:p w:rsidR="00254DF3" w:rsidRPr="00803CDB" w:rsidRDefault="00254DF3" w:rsidP="00602D4A">
            <w:pPr>
              <w:jc w:val="center"/>
              <w:rPr>
                <w:color w:val="000000"/>
                <w:sz w:val="20"/>
                <w:szCs w:val="20"/>
              </w:rPr>
            </w:pPr>
          </w:p>
        </w:tc>
        <w:tc>
          <w:tcPr>
            <w:tcW w:w="1613"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color w:val="000000"/>
                <w:sz w:val="20"/>
                <w:szCs w:val="20"/>
              </w:rPr>
            </w:pPr>
          </w:p>
        </w:tc>
        <w:tc>
          <w:tcPr>
            <w:tcW w:w="1419"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color w:val="000000"/>
                <w:sz w:val="20"/>
                <w:szCs w:val="20"/>
              </w:rPr>
            </w:pPr>
          </w:p>
        </w:tc>
        <w:tc>
          <w:tcPr>
            <w:tcW w:w="1348"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color w:val="000000"/>
                <w:sz w:val="20"/>
                <w:szCs w:val="20"/>
              </w:rPr>
            </w:pP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lastRenderedPageBreak/>
              <w:t>Протяжённость автомобильных дорог, общая</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км</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EF5559" w:rsidRDefault="00254DF3" w:rsidP="00602D4A">
            <w:pPr>
              <w:jc w:val="center"/>
              <w:rPr>
                <w:sz w:val="20"/>
                <w:szCs w:val="20"/>
                <w:lang w:val="ru-RU"/>
              </w:rPr>
            </w:pPr>
            <w:r>
              <w:rPr>
                <w:sz w:val="20"/>
                <w:szCs w:val="20"/>
                <w:lang w:val="ru-RU"/>
              </w:rPr>
              <w:t>101,76</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color w:val="000000"/>
                <w:sz w:val="20"/>
                <w:szCs w:val="20"/>
                <w:lang w:val="ru-RU"/>
              </w:rPr>
            </w:pPr>
            <w:r>
              <w:rPr>
                <w:sz w:val="20"/>
                <w:szCs w:val="20"/>
                <w:lang w:val="ru-RU"/>
              </w:rPr>
              <w:t>101,76</w:t>
            </w:r>
          </w:p>
        </w:tc>
        <w:tc>
          <w:tcPr>
            <w:tcW w:w="1348" w:type="dxa"/>
            <w:tcBorders>
              <w:top w:val="nil"/>
              <w:left w:val="nil"/>
              <w:bottom w:val="single" w:sz="8" w:space="0" w:color="auto"/>
              <w:right w:val="single" w:sz="8" w:space="0" w:color="auto"/>
            </w:tcBorders>
            <w:shd w:val="clear" w:color="auto" w:fill="auto"/>
            <w:vAlign w:val="center"/>
            <w:hideMark/>
          </w:tcPr>
          <w:p w:rsidR="00254DF3" w:rsidRPr="001F0C61" w:rsidRDefault="00254DF3" w:rsidP="00602D4A">
            <w:pPr>
              <w:jc w:val="center"/>
              <w:rPr>
                <w:color w:val="000000"/>
                <w:sz w:val="20"/>
                <w:szCs w:val="20"/>
                <w:lang w:val="ru-RU"/>
              </w:rPr>
            </w:pPr>
            <w:r>
              <w:rPr>
                <w:sz w:val="20"/>
                <w:szCs w:val="20"/>
                <w:lang w:val="ru-RU"/>
              </w:rPr>
              <w:t>101,76</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федеральные</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км</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EF5559" w:rsidRDefault="00254DF3" w:rsidP="00602D4A">
            <w:pPr>
              <w:jc w:val="center"/>
              <w:rPr>
                <w:sz w:val="20"/>
                <w:szCs w:val="20"/>
                <w:lang w:val="ru-RU"/>
              </w:rPr>
            </w:pPr>
            <w:r>
              <w:rPr>
                <w:sz w:val="20"/>
                <w:szCs w:val="20"/>
                <w:lang w:val="ru-RU"/>
              </w:rPr>
              <w:t>отсутствуют</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sz w:val="20"/>
                <w:szCs w:val="20"/>
                <w:lang w:val="ru-RU"/>
              </w:rPr>
            </w:pPr>
            <w:r>
              <w:rPr>
                <w:sz w:val="20"/>
                <w:szCs w:val="20"/>
                <w:lang w:val="ru-RU"/>
              </w:rPr>
              <w:t>отсутствуют</w:t>
            </w:r>
          </w:p>
        </w:tc>
        <w:tc>
          <w:tcPr>
            <w:tcW w:w="1348" w:type="dxa"/>
            <w:tcBorders>
              <w:top w:val="nil"/>
              <w:left w:val="nil"/>
              <w:bottom w:val="single" w:sz="8" w:space="0" w:color="auto"/>
              <w:right w:val="single" w:sz="8" w:space="0" w:color="auto"/>
            </w:tcBorders>
            <w:shd w:val="clear" w:color="auto" w:fill="auto"/>
            <w:vAlign w:val="center"/>
            <w:hideMark/>
          </w:tcPr>
          <w:p w:rsidR="00254DF3" w:rsidRPr="001F0C61" w:rsidRDefault="00254DF3" w:rsidP="00602D4A">
            <w:pPr>
              <w:jc w:val="center"/>
              <w:rPr>
                <w:sz w:val="20"/>
                <w:szCs w:val="20"/>
                <w:lang w:val="ru-RU"/>
              </w:rPr>
            </w:pPr>
            <w:r>
              <w:rPr>
                <w:sz w:val="20"/>
                <w:szCs w:val="20"/>
                <w:lang w:val="ru-RU"/>
              </w:rPr>
              <w:t>отсутствуют</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региональные, межмуниципальные</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км</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EF5559" w:rsidRDefault="00254DF3" w:rsidP="00602D4A">
            <w:pPr>
              <w:jc w:val="center"/>
              <w:rPr>
                <w:sz w:val="20"/>
                <w:szCs w:val="20"/>
                <w:lang w:val="ru-RU"/>
              </w:rPr>
            </w:pPr>
            <w:r>
              <w:rPr>
                <w:sz w:val="20"/>
                <w:szCs w:val="20"/>
                <w:lang w:val="ru-RU"/>
              </w:rPr>
              <w:t>19,77</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EF5559" w:rsidRDefault="00254DF3" w:rsidP="00602D4A">
            <w:pPr>
              <w:jc w:val="center"/>
              <w:rPr>
                <w:sz w:val="20"/>
                <w:szCs w:val="20"/>
                <w:lang w:val="ru-RU"/>
              </w:rPr>
            </w:pPr>
            <w:r>
              <w:rPr>
                <w:sz w:val="20"/>
                <w:szCs w:val="20"/>
                <w:lang w:val="ru-RU"/>
              </w:rPr>
              <w:t>19,77</w:t>
            </w:r>
          </w:p>
        </w:tc>
        <w:tc>
          <w:tcPr>
            <w:tcW w:w="1348" w:type="dxa"/>
            <w:tcBorders>
              <w:top w:val="nil"/>
              <w:left w:val="nil"/>
              <w:bottom w:val="single" w:sz="8" w:space="0" w:color="auto"/>
              <w:right w:val="single" w:sz="8" w:space="0" w:color="auto"/>
            </w:tcBorders>
            <w:shd w:val="clear" w:color="auto" w:fill="auto"/>
            <w:vAlign w:val="center"/>
            <w:hideMark/>
          </w:tcPr>
          <w:p w:rsidR="00254DF3" w:rsidRPr="00EF5559" w:rsidRDefault="00254DF3" w:rsidP="00602D4A">
            <w:pPr>
              <w:jc w:val="center"/>
              <w:rPr>
                <w:sz w:val="20"/>
                <w:szCs w:val="20"/>
                <w:lang w:val="ru-RU"/>
              </w:rPr>
            </w:pPr>
            <w:r>
              <w:rPr>
                <w:sz w:val="20"/>
                <w:szCs w:val="20"/>
                <w:lang w:val="ru-RU"/>
              </w:rPr>
              <w:t>19,77</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местные</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км</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EF5559" w:rsidRDefault="00254DF3" w:rsidP="00602D4A">
            <w:pPr>
              <w:jc w:val="center"/>
              <w:rPr>
                <w:sz w:val="20"/>
                <w:szCs w:val="20"/>
                <w:lang w:val="ru-RU"/>
              </w:rPr>
            </w:pPr>
            <w:r>
              <w:rPr>
                <w:sz w:val="20"/>
                <w:szCs w:val="20"/>
                <w:lang w:val="ru-RU"/>
              </w:rPr>
              <w:t>81,99</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EF5559" w:rsidRDefault="00254DF3" w:rsidP="00602D4A">
            <w:pPr>
              <w:jc w:val="center"/>
              <w:rPr>
                <w:sz w:val="20"/>
                <w:szCs w:val="20"/>
                <w:lang w:val="ru-RU"/>
              </w:rPr>
            </w:pPr>
            <w:r>
              <w:rPr>
                <w:sz w:val="20"/>
                <w:szCs w:val="20"/>
                <w:lang w:val="ru-RU"/>
              </w:rPr>
              <w:t>81,99</w:t>
            </w:r>
          </w:p>
        </w:tc>
        <w:tc>
          <w:tcPr>
            <w:tcW w:w="1348" w:type="dxa"/>
            <w:tcBorders>
              <w:top w:val="nil"/>
              <w:left w:val="nil"/>
              <w:bottom w:val="single" w:sz="8" w:space="0" w:color="auto"/>
              <w:right w:val="single" w:sz="8" w:space="0" w:color="auto"/>
            </w:tcBorders>
            <w:shd w:val="clear" w:color="auto" w:fill="auto"/>
            <w:vAlign w:val="center"/>
            <w:hideMark/>
          </w:tcPr>
          <w:p w:rsidR="00254DF3" w:rsidRPr="00EF5559" w:rsidRDefault="00254DF3" w:rsidP="00602D4A">
            <w:pPr>
              <w:jc w:val="center"/>
              <w:rPr>
                <w:sz w:val="20"/>
                <w:szCs w:val="20"/>
                <w:lang w:val="ru-RU"/>
              </w:rPr>
            </w:pPr>
            <w:r>
              <w:rPr>
                <w:sz w:val="20"/>
                <w:szCs w:val="20"/>
                <w:lang w:val="ru-RU"/>
              </w:rPr>
              <w:t>81,99</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lang w:val="ru-RU"/>
              </w:rPr>
            </w:pPr>
            <w:r w:rsidRPr="00803CDB">
              <w:rPr>
                <w:color w:val="000000"/>
                <w:sz w:val="20"/>
                <w:szCs w:val="20"/>
                <w:lang w:val="ru-RU"/>
              </w:rPr>
              <w:t>Плотность сети автомобильных дорог общего  пользования</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км/кв</w:t>
            </w:r>
            <w:proofErr w:type="gramEnd"/>
            <w:r w:rsidRPr="00803CDB">
              <w:rPr>
                <w:color w:val="000000"/>
                <w:sz w:val="20"/>
                <w:szCs w:val="20"/>
              </w:rPr>
              <w:t>. км</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EF5559" w:rsidRDefault="00254DF3" w:rsidP="00602D4A">
            <w:pPr>
              <w:jc w:val="center"/>
              <w:rPr>
                <w:sz w:val="20"/>
                <w:szCs w:val="20"/>
                <w:lang w:val="ru-RU"/>
              </w:rPr>
            </w:pPr>
            <w:r>
              <w:rPr>
                <w:sz w:val="20"/>
                <w:szCs w:val="20"/>
                <w:lang w:val="ru-RU"/>
              </w:rPr>
              <w:t>5,81</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EF5559" w:rsidRDefault="00254DF3" w:rsidP="00602D4A">
            <w:pPr>
              <w:jc w:val="center"/>
              <w:rPr>
                <w:sz w:val="20"/>
                <w:szCs w:val="20"/>
                <w:lang w:val="ru-RU"/>
              </w:rPr>
            </w:pPr>
            <w:r>
              <w:rPr>
                <w:sz w:val="20"/>
                <w:szCs w:val="20"/>
                <w:lang w:val="ru-RU"/>
              </w:rPr>
              <w:t>5,81</w:t>
            </w:r>
          </w:p>
        </w:tc>
        <w:tc>
          <w:tcPr>
            <w:tcW w:w="1348" w:type="dxa"/>
            <w:tcBorders>
              <w:top w:val="nil"/>
              <w:left w:val="nil"/>
              <w:bottom w:val="single" w:sz="8" w:space="0" w:color="auto"/>
              <w:right w:val="single" w:sz="8" w:space="0" w:color="auto"/>
            </w:tcBorders>
            <w:shd w:val="clear" w:color="auto" w:fill="auto"/>
            <w:vAlign w:val="center"/>
            <w:hideMark/>
          </w:tcPr>
          <w:p w:rsidR="00254DF3" w:rsidRPr="00EF5559" w:rsidRDefault="00254DF3" w:rsidP="00602D4A">
            <w:pPr>
              <w:jc w:val="center"/>
              <w:rPr>
                <w:sz w:val="20"/>
                <w:szCs w:val="20"/>
                <w:lang w:val="ru-RU"/>
              </w:rPr>
            </w:pPr>
            <w:r>
              <w:rPr>
                <w:sz w:val="20"/>
                <w:szCs w:val="20"/>
                <w:lang w:val="ru-RU"/>
              </w:rPr>
              <w:t>5,81</w:t>
            </w:r>
          </w:p>
        </w:tc>
      </w:tr>
      <w:tr w:rsidR="00254DF3" w:rsidRPr="00803CDB" w:rsidTr="00602D4A">
        <w:trPr>
          <w:trHeight w:val="315"/>
        </w:trPr>
        <w:tc>
          <w:tcPr>
            <w:tcW w:w="4907" w:type="dxa"/>
            <w:tcBorders>
              <w:top w:val="nil"/>
              <w:left w:val="single" w:sz="8" w:space="0" w:color="auto"/>
              <w:bottom w:val="single" w:sz="4" w:space="0" w:color="auto"/>
              <w:right w:val="single" w:sz="8" w:space="0" w:color="auto"/>
            </w:tcBorders>
            <w:shd w:val="clear" w:color="auto" w:fill="F2F2F2"/>
            <w:vAlign w:val="center"/>
            <w:hideMark/>
          </w:tcPr>
          <w:p w:rsidR="00254DF3" w:rsidRPr="00803CDB" w:rsidRDefault="00254DF3" w:rsidP="00602D4A">
            <w:pPr>
              <w:rPr>
                <w:b/>
                <w:bCs/>
                <w:i/>
                <w:iCs/>
                <w:color w:val="000000"/>
                <w:sz w:val="20"/>
                <w:szCs w:val="20"/>
              </w:rPr>
            </w:pPr>
            <w:r w:rsidRPr="00803CDB">
              <w:rPr>
                <w:b/>
                <w:bCs/>
                <w:i/>
                <w:iCs/>
                <w:color w:val="000000"/>
                <w:sz w:val="20"/>
                <w:szCs w:val="20"/>
              </w:rPr>
              <w:t>Трубопроводный транспорт</w:t>
            </w:r>
          </w:p>
        </w:tc>
        <w:tc>
          <w:tcPr>
            <w:tcW w:w="1213" w:type="dxa"/>
            <w:tcBorders>
              <w:top w:val="nil"/>
              <w:left w:val="nil"/>
              <w:bottom w:val="single" w:sz="4" w:space="0" w:color="auto"/>
              <w:right w:val="single" w:sz="8" w:space="0" w:color="auto"/>
            </w:tcBorders>
            <w:shd w:val="clear" w:color="auto" w:fill="F2F2F2"/>
            <w:vAlign w:val="center"/>
            <w:hideMark/>
          </w:tcPr>
          <w:p w:rsidR="00254DF3" w:rsidRPr="00803CDB" w:rsidRDefault="00254DF3" w:rsidP="00602D4A">
            <w:pPr>
              <w:jc w:val="center"/>
              <w:rPr>
                <w:color w:val="000000"/>
                <w:sz w:val="20"/>
                <w:szCs w:val="20"/>
              </w:rPr>
            </w:pPr>
          </w:p>
        </w:tc>
        <w:tc>
          <w:tcPr>
            <w:tcW w:w="1613" w:type="dxa"/>
            <w:tcBorders>
              <w:top w:val="nil"/>
              <w:left w:val="nil"/>
              <w:bottom w:val="single" w:sz="4" w:space="0" w:color="auto"/>
              <w:right w:val="single" w:sz="8" w:space="0" w:color="auto"/>
            </w:tcBorders>
            <w:shd w:val="clear" w:color="auto" w:fill="F2F2F2"/>
            <w:vAlign w:val="center"/>
            <w:hideMark/>
          </w:tcPr>
          <w:p w:rsidR="00254DF3" w:rsidRPr="001F0C61" w:rsidRDefault="00254DF3" w:rsidP="00602D4A">
            <w:pPr>
              <w:jc w:val="center"/>
              <w:rPr>
                <w:color w:val="000000"/>
                <w:sz w:val="20"/>
                <w:szCs w:val="20"/>
              </w:rPr>
            </w:pPr>
          </w:p>
        </w:tc>
        <w:tc>
          <w:tcPr>
            <w:tcW w:w="1419" w:type="dxa"/>
            <w:tcBorders>
              <w:top w:val="nil"/>
              <w:left w:val="nil"/>
              <w:bottom w:val="single" w:sz="4" w:space="0" w:color="auto"/>
              <w:right w:val="single" w:sz="8" w:space="0" w:color="auto"/>
            </w:tcBorders>
            <w:shd w:val="clear" w:color="auto" w:fill="F2F2F2"/>
            <w:vAlign w:val="center"/>
            <w:hideMark/>
          </w:tcPr>
          <w:p w:rsidR="00254DF3" w:rsidRPr="001F0C61" w:rsidRDefault="00254DF3" w:rsidP="00602D4A">
            <w:pPr>
              <w:jc w:val="center"/>
              <w:rPr>
                <w:color w:val="000000"/>
                <w:sz w:val="20"/>
                <w:szCs w:val="20"/>
              </w:rPr>
            </w:pPr>
          </w:p>
        </w:tc>
        <w:tc>
          <w:tcPr>
            <w:tcW w:w="1348" w:type="dxa"/>
            <w:tcBorders>
              <w:top w:val="nil"/>
              <w:left w:val="nil"/>
              <w:bottom w:val="single" w:sz="4" w:space="0" w:color="auto"/>
              <w:right w:val="single" w:sz="8" w:space="0" w:color="auto"/>
            </w:tcBorders>
            <w:shd w:val="clear" w:color="auto" w:fill="F2F2F2"/>
            <w:vAlign w:val="center"/>
            <w:hideMark/>
          </w:tcPr>
          <w:p w:rsidR="00254DF3" w:rsidRPr="001F0C61" w:rsidRDefault="00254DF3" w:rsidP="00602D4A">
            <w:pPr>
              <w:jc w:val="center"/>
              <w:rPr>
                <w:color w:val="000000"/>
                <w:sz w:val="20"/>
                <w:szCs w:val="20"/>
              </w:rPr>
            </w:pPr>
          </w:p>
        </w:tc>
      </w:tr>
      <w:tr w:rsidR="00254DF3" w:rsidRPr="00803CDB" w:rsidTr="00602D4A">
        <w:trPr>
          <w:trHeight w:val="315"/>
        </w:trPr>
        <w:tc>
          <w:tcPr>
            <w:tcW w:w="49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Протяжённость нефтепродуктопроводов</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км</w:t>
            </w:r>
          </w:p>
        </w:tc>
        <w:tc>
          <w:tcPr>
            <w:tcW w:w="161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54DF3" w:rsidRPr="001F0C61" w:rsidRDefault="00254DF3" w:rsidP="00602D4A">
            <w:pPr>
              <w:jc w:val="center"/>
              <w:rPr>
                <w:color w:val="000000"/>
                <w:sz w:val="20"/>
                <w:szCs w:val="20"/>
                <w:lang w:val="ru-RU"/>
              </w:rPr>
            </w:pPr>
            <w:r>
              <w:rPr>
                <w:color w:val="000000"/>
                <w:sz w:val="20"/>
                <w:szCs w:val="20"/>
                <w:lang w:val="ru-RU"/>
              </w:rPr>
              <w:t>-</w:t>
            </w:r>
          </w:p>
        </w:tc>
        <w:tc>
          <w:tcPr>
            <w:tcW w:w="141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54DF3" w:rsidRPr="001F0C61" w:rsidRDefault="00254DF3" w:rsidP="00602D4A">
            <w:pPr>
              <w:jc w:val="center"/>
              <w:rPr>
                <w:color w:val="000000"/>
                <w:sz w:val="20"/>
                <w:szCs w:val="20"/>
                <w:lang w:val="ru-RU"/>
              </w:rPr>
            </w:pPr>
            <w:r>
              <w:rPr>
                <w:color w:val="000000"/>
                <w:sz w:val="20"/>
                <w:szCs w:val="20"/>
                <w:lang w:val="ru-RU"/>
              </w:rPr>
              <w:t>-</w:t>
            </w:r>
          </w:p>
        </w:tc>
        <w:tc>
          <w:tcPr>
            <w:tcW w:w="13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4DF3" w:rsidRPr="001F0C61" w:rsidRDefault="00254DF3" w:rsidP="00602D4A">
            <w:pPr>
              <w:jc w:val="center"/>
              <w:rPr>
                <w:color w:val="000000"/>
                <w:sz w:val="20"/>
                <w:szCs w:val="20"/>
                <w:lang w:val="ru-RU"/>
              </w:rPr>
            </w:pPr>
            <w:r>
              <w:rPr>
                <w:color w:val="000000"/>
                <w:sz w:val="20"/>
                <w:szCs w:val="20"/>
                <w:lang w:val="ru-RU"/>
              </w:rPr>
              <w:t>-</w:t>
            </w:r>
          </w:p>
        </w:tc>
      </w:tr>
      <w:tr w:rsidR="00254DF3" w:rsidRPr="00803CDB" w:rsidTr="00602D4A">
        <w:trPr>
          <w:trHeight w:val="315"/>
        </w:trPr>
        <w:tc>
          <w:tcPr>
            <w:tcW w:w="4907" w:type="dxa"/>
            <w:tcBorders>
              <w:top w:val="single" w:sz="4" w:space="0" w:color="auto"/>
              <w:left w:val="single" w:sz="8" w:space="0" w:color="auto"/>
              <w:bottom w:val="single" w:sz="8" w:space="0" w:color="auto"/>
              <w:right w:val="single" w:sz="8" w:space="0" w:color="auto"/>
            </w:tcBorders>
            <w:shd w:val="clear" w:color="auto" w:fill="F2F2F2"/>
            <w:vAlign w:val="center"/>
            <w:hideMark/>
          </w:tcPr>
          <w:p w:rsidR="00254DF3" w:rsidRPr="00803CDB" w:rsidRDefault="00254DF3" w:rsidP="00602D4A">
            <w:pPr>
              <w:rPr>
                <w:b/>
                <w:bCs/>
                <w:i/>
                <w:iCs/>
                <w:color w:val="000000"/>
                <w:sz w:val="20"/>
                <w:szCs w:val="20"/>
              </w:rPr>
            </w:pPr>
            <w:r w:rsidRPr="00803CDB">
              <w:rPr>
                <w:b/>
                <w:bCs/>
                <w:i/>
                <w:iCs/>
                <w:color w:val="000000"/>
                <w:sz w:val="20"/>
                <w:szCs w:val="20"/>
              </w:rPr>
              <w:t>Пассажирский транспорт</w:t>
            </w:r>
          </w:p>
        </w:tc>
        <w:tc>
          <w:tcPr>
            <w:tcW w:w="1213" w:type="dxa"/>
            <w:tcBorders>
              <w:top w:val="single" w:sz="4" w:space="0" w:color="auto"/>
              <w:left w:val="nil"/>
              <w:bottom w:val="single" w:sz="8" w:space="0" w:color="auto"/>
              <w:right w:val="single" w:sz="8" w:space="0" w:color="auto"/>
            </w:tcBorders>
            <w:shd w:val="clear" w:color="auto" w:fill="F2F2F2"/>
            <w:vAlign w:val="center"/>
            <w:hideMark/>
          </w:tcPr>
          <w:p w:rsidR="00254DF3" w:rsidRPr="00803CDB" w:rsidRDefault="00254DF3" w:rsidP="00602D4A">
            <w:pPr>
              <w:jc w:val="center"/>
              <w:rPr>
                <w:color w:val="000000"/>
                <w:sz w:val="20"/>
                <w:szCs w:val="20"/>
              </w:rPr>
            </w:pPr>
          </w:p>
        </w:tc>
        <w:tc>
          <w:tcPr>
            <w:tcW w:w="1613" w:type="dxa"/>
            <w:tcBorders>
              <w:top w:val="single" w:sz="4" w:space="0" w:color="auto"/>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color w:val="000000"/>
                <w:sz w:val="20"/>
                <w:szCs w:val="20"/>
              </w:rPr>
            </w:pPr>
          </w:p>
        </w:tc>
        <w:tc>
          <w:tcPr>
            <w:tcW w:w="1419" w:type="dxa"/>
            <w:tcBorders>
              <w:top w:val="single" w:sz="4" w:space="0" w:color="auto"/>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color w:val="000000"/>
                <w:sz w:val="20"/>
                <w:szCs w:val="20"/>
              </w:rPr>
            </w:pPr>
          </w:p>
        </w:tc>
        <w:tc>
          <w:tcPr>
            <w:tcW w:w="1348" w:type="dxa"/>
            <w:tcBorders>
              <w:top w:val="single" w:sz="4" w:space="0" w:color="auto"/>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color w:val="000000"/>
                <w:sz w:val="20"/>
                <w:szCs w:val="20"/>
              </w:rPr>
            </w:pP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Протяженность линий общественного транспорта</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км</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0B25D3" w:rsidRDefault="00254DF3" w:rsidP="00602D4A">
            <w:pPr>
              <w:ind w:right="48"/>
              <w:jc w:val="center"/>
              <w:rPr>
                <w:rFonts w:eastAsia="Times New Roman"/>
                <w:sz w:val="20"/>
                <w:szCs w:val="20"/>
                <w:lang w:val="ru-RU"/>
              </w:rPr>
            </w:pPr>
            <w:r>
              <w:rPr>
                <w:rFonts w:eastAsia="Times New Roman"/>
                <w:sz w:val="20"/>
                <w:szCs w:val="20"/>
                <w:lang w:val="ru-RU"/>
              </w:rPr>
              <w:t>28,6</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0B25D3" w:rsidRDefault="00254DF3" w:rsidP="00602D4A">
            <w:pPr>
              <w:ind w:right="48"/>
              <w:jc w:val="center"/>
              <w:rPr>
                <w:rFonts w:eastAsia="Times New Roman"/>
                <w:sz w:val="20"/>
                <w:szCs w:val="20"/>
                <w:lang w:val="ru-RU"/>
              </w:rPr>
            </w:pPr>
            <w:r>
              <w:rPr>
                <w:rFonts w:eastAsia="Times New Roman"/>
                <w:sz w:val="20"/>
                <w:szCs w:val="20"/>
                <w:lang w:val="ru-RU"/>
              </w:rPr>
              <w:t>28,6</w:t>
            </w:r>
          </w:p>
        </w:tc>
        <w:tc>
          <w:tcPr>
            <w:tcW w:w="1348" w:type="dxa"/>
            <w:tcBorders>
              <w:top w:val="nil"/>
              <w:left w:val="nil"/>
              <w:bottom w:val="single" w:sz="8" w:space="0" w:color="auto"/>
              <w:right w:val="single" w:sz="8" w:space="0" w:color="auto"/>
            </w:tcBorders>
            <w:shd w:val="clear" w:color="auto" w:fill="auto"/>
            <w:vAlign w:val="center"/>
            <w:hideMark/>
          </w:tcPr>
          <w:p w:rsidR="00254DF3" w:rsidRPr="000B25D3" w:rsidRDefault="00254DF3" w:rsidP="00602D4A">
            <w:pPr>
              <w:ind w:right="48"/>
              <w:jc w:val="center"/>
              <w:rPr>
                <w:rFonts w:eastAsia="Times New Roman"/>
                <w:sz w:val="20"/>
                <w:szCs w:val="20"/>
                <w:lang w:val="ru-RU"/>
              </w:rPr>
            </w:pPr>
            <w:r>
              <w:rPr>
                <w:rFonts w:eastAsia="Times New Roman"/>
                <w:sz w:val="20"/>
                <w:szCs w:val="20"/>
                <w:lang w:val="ru-RU"/>
              </w:rPr>
              <w:t>28,6</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lang w:val="ru-RU"/>
              </w:rPr>
            </w:pPr>
            <w:r w:rsidRPr="00803CDB">
              <w:rPr>
                <w:color w:val="000000"/>
                <w:sz w:val="20"/>
                <w:szCs w:val="20"/>
                <w:lang w:val="ru-RU"/>
              </w:rPr>
              <w:t>Плотность сети общественного пассажирского транспорта</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км/кв</w:t>
            </w:r>
            <w:proofErr w:type="gramEnd"/>
            <w:r w:rsidRPr="00803CDB">
              <w:rPr>
                <w:color w:val="000000"/>
                <w:sz w:val="20"/>
                <w:szCs w:val="20"/>
              </w:rPr>
              <w:t>. км</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0B25D3" w:rsidRDefault="00254DF3" w:rsidP="00602D4A">
            <w:pPr>
              <w:ind w:right="48"/>
              <w:jc w:val="center"/>
              <w:rPr>
                <w:rFonts w:eastAsia="Times New Roman"/>
                <w:sz w:val="20"/>
                <w:szCs w:val="20"/>
                <w:lang w:val="ru-RU"/>
              </w:rPr>
            </w:pPr>
            <w:r>
              <w:rPr>
                <w:rFonts w:eastAsia="Times New Roman"/>
                <w:sz w:val="20"/>
                <w:szCs w:val="20"/>
                <w:lang w:val="ru-RU"/>
              </w:rPr>
              <w:t>1,63</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0B25D3" w:rsidRDefault="00254DF3" w:rsidP="00602D4A">
            <w:pPr>
              <w:ind w:right="48"/>
              <w:jc w:val="center"/>
              <w:rPr>
                <w:rFonts w:eastAsia="Times New Roman"/>
                <w:sz w:val="20"/>
                <w:szCs w:val="20"/>
                <w:lang w:val="ru-RU"/>
              </w:rPr>
            </w:pPr>
            <w:r>
              <w:rPr>
                <w:rFonts w:eastAsia="Times New Roman"/>
                <w:sz w:val="20"/>
                <w:szCs w:val="20"/>
                <w:lang w:val="ru-RU"/>
              </w:rPr>
              <w:t>1,63</w:t>
            </w:r>
          </w:p>
        </w:tc>
        <w:tc>
          <w:tcPr>
            <w:tcW w:w="1348" w:type="dxa"/>
            <w:tcBorders>
              <w:top w:val="nil"/>
              <w:left w:val="nil"/>
              <w:bottom w:val="single" w:sz="8" w:space="0" w:color="auto"/>
              <w:right w:val="single" w:sz="8" w:space="0" w:color="auto"/>
            </w:tcBorders>
            <w:shd w:val="clear" w:color="auto" w:fill="auto"/>
            <w:vAlign w:val="center"/>
            <w:hideMark/>
          </w:tcPr>
          <w:p w:rsidR="00254DF3" w:rsidRPr="000B25D3" w:rsidRDefault="00254DF3" w:rsidP="00602D4A">
            <w:pPr>
              <w:ind w:right="48"/>
              <w:jc w:val="center"/>
              <w:rPr>
                <w:rFonts w:eastAsia="Times New Roman"/>
                <w:sz w:val="20"/>
                <w:szCs w:val="20"/>
                <w:lang w:val="ru-RU"/>
              </w:rPr>
            </w:pPr>
            <w:r>
              <w:rPr>
                <w:rFonts w:eastAsia="Times New Roman"/>
                <w:sz w:val="20"/>
                <w:szCs w:val="20"/>
                <w:lang w:val="ru-RU"/>
              </w:rPr>
              <w:t>1,63</w:t>
            </w:r>
          </w:p>
        </w:tc>
      </w:tr>
      <w:tr w:rsidR="00254DF3" w:rsidRPr="00803CDB" w:rsidTr="00602D4A">
        <w:trPr>
          <w:trHeight w:val="52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lang w:val="ru-RU"/>
              </w:rPr>
            </w:pPr>
            <w:r w:rsidRPr="00803CDB">
              <w:rPr>
                <w:color w:val="000000"/>
                <w:sz w:val="20"/>
                <w:szCs w:val="20"/>
                <w:lang w:val="ru-RU"/>
              </w:rPr>
              <w:t>Количество маршрутов общественного пассажирского транспорта</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единица</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color w:val="000000"/>
                <w:sz w:val="20"/>
                <w:szCs w:val="20"/>
                <w:lang w:val="ru-RU"/>
              </w:rPr>
            </w:pPr>
            <w:r>
              <w:rPr>
                <w:color w:val="000000"/>
                <w:sz w:val="20"/>
                <w:szCs w:val="20"/>
                <w:lang w:val="ru-RU"/>
              </w:rPr>
              <w:t>6</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color w:val="000000"/>
                <w:sz w:val="20"/>
                <w:szCs w:val="20"/>
                <w:lang w:val="ru-RU"/>
              </w:rPr>
            </w:pPr>
            <w:r>
              <w:rPr>
                <w:color w:val="000000"/>
                <w:sz w:val="20"/>
                <w:szCs w:val="20"/>
                <w:lang w:val="ru-RU"/>
              </w:rPr>
              <w:t>6</w:t>
            </w:r>
          </w:p>
        </w:tc>
        <w:tc>
          <w:tcPr>
            <w:tcW w:w="1348" w:type="dxa"/>
            <w:tcBorders>
              <w:top w:val="nil"/>
              <w:left w:val="nil"/>
              <w:bottom w:val="single" w:sz="8" w:space="0" w:color="auto"/>
              <w:right w:val="single" w:sz="8" w:space="0" w:color="auto"/>
            </w:tcBorders>
            <w:shd w:val="clear" w:color="auto" w:fill="auto"/>
            <w:vAlign w:val="center"/>
            <w:hideMark/>
          </w:tcPr>
          <w:p w:rsidR="00254DF3" w:rsidRPr="001F0C61" w:rsidRDefault="00254DF3" w:rsidP="00602D4A">
            <w:pPr>
              <w:jc w:val="center"/>
              <w:rPr>
                <w:color w:val="000000"/>
                <w:sz w:val="20"/>
                <w:szCs w:val="20"/>
                <w:lang w:val="ru-RU"/>
              </w:rPr>
            </w:pPr>
            <w:r>
              <w:rPr>
                <w:color w:val="000000"/>
                <w:sz w:val="20"/>
                <w:szCs w:val="20"/>
                <w:lang w:val="ru-RU"/>
              </w:rPr>
              <w:t>6</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lang w:val="ru-RU"/>
              </w:rPr>
            </w:pPr>
            <w:r w:rsidRPr="00803CDB">
              <w:rPr>
                <w:color w:val="000000"/>
                <w:sz w:val="20"/>
                <w:szCs w:val="20"/>
                <w:lang w:val="ru-RU"/>
              </w:rPr>
              <w:t>ТПУ (транспортно-пересадочные узлы) количество</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единица</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EF5559" w:rsidRDefault="00254DF3" w:rsidP="00602D4A">
            <w:pPr>
              <w:jc w:val="center"/>
              <w:rPr>
                <w:color w:val="000000"/>
                <w:sz w:val="20"/>
                <w:szCs w:val="20"/>
                <w:lang w:val="ru-RU"/>
              </w:rPr>
            </w:pPr>
            <w:r>
              <w:rPr>
                <w:color w:val="000000"/>
                <w:sz w:val="20"/>
                <w:szCs w:val="20"/>
                <w:lang w:val="ru-RU"/>
              </w:rPr>
              <w:t>0</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EF5559" w:rsidRDefault="00254DF3" w:rsidP="00602D4A">
            <w:pPr>
              <w:jc w:val="center"/>
              <w:rPr>
                <w:color w:val="000000"/>
                <w:sz w:val="20"/>
                <w:szCs w:val="20"/>
                <w:lang w:val="ru-RU"/>
              </w:rPr>
            </w:pPr>
            <w:r>
              <w:rPr>
                <w:color w:val="000000"/>
                <w:sz w:val="20"/>
                <w:szCs w:val="20"/>
                <w:lang w:val="ru-RU"/>
              </w:rPr>
              <w:t>0</w:t>
            </w:r>
          </w:p>
        </w:tc>
        <w:tc>
          <w:tcPr>
            <w:tcW w:w="1348" w:type="dxa"/>
            <w:tcBorders>
              <w:top w:val="nil"/>
              <w:left w:val="nil"/>
              <w:bottom w:val="single" w:sz="8" w:space="0" w:color="auto"/>
              <w:right w:val="single" w:sz="8" w:space="0" w:color="auto"/>
            </w:tcBorders>
            <w:shd w:val="clear" w:color="auto" w:fill="auto"/>
            <w:vAlign w:val="center"/>
            <w:hideMark/>
          </w:tcPr>
          <w:p w:rsidR="00254DF3" w:rsidRPr="00EF5559" w:rsidRDefault="00254DF3" w:rsidP="00602D4A">
            <w:pPr>
              <w:jc w:val="center"/>
              <w:rPr>
                <w:color w:val="000000"/>
                <w:sz w:val="20"/>
                <w:szCs w:val="20"/>
                <w:lang w:val="ru-RU"/>
              </w:rPr>
            </w:pPr>
            <w:r>
              <w:rPr>
                <w:color w:val="000000"/>
                <w:sz w:val="20"/>
                <w:szCs w:val="20"/>
                <w:lang w:val="ru-RU"/>
              </w:rPr>
              <w:t>0</w:t>
            </w:r>
          </w:p>
        </w:tc>
      </w:tr>
      <w:tr w:rsidR="00254DF3" w:rsidRPr="00523038" w:rsidTr="00602D4A">
        <w:trPr>
          <w:trHeight w:val="315"/>
        </w:trPr>
        <w:tc>
          <w:tcPr>
            <w:tcW w:w="4907" w:type="dxa"/>
            <w:tcBorders>
              <w:top w:val="nil"/>
              <w:left w:val="single" w:sz="8" w:space="0" w:color="auto"/>
              <w:bottom w:val="single" w:sz="8" w:space="0" w:color="auto"/>
              <w:right w:val="single" w:sz="8" w:space="0" w:color="auto"/>
            </w:tcBorders>
            <w:shd w:val="clear" w:color="auto" w:fill="F2F2F2"/>
            <w:vAlign w:val="center"/>
            <w:hideMark/>
          </w:tcPr>
          <w:p w:rsidR="00254DF3" w:rsidRPr="00803CDB" w:rsidRDefault="00254DF3" w:rsidP="00602D4A">
            <w:pPr>
              <w:rPr>
                <w:b/>
                <w:bCs/>
                <w:i/>
                <w:iCs/>
                <w:color w:val="000000"/>
                <w:sz w:val="20"/>
                <w:szCs w:val="20"/>
                <w:lang w:val="ru-RU"/>
              </w:rPr>
            </w:pPr>
            <w:r w:rsidRPr="00803CDB">
              <w:rPr>
                <w:b/>
                <w:bCs/>
                <w:i/>
                <w:iCs/>
                <w:color w:val="000000"/>
                <w:sz w:val="20"/>
                <w:szCs w:val="20"/>
                <w:lang w:val="ru-RU"/>
              </w:rPr>
              <w:t>Объекты хранения и обслуживания автотранспорта</w:t>
            </w:r>
          </w:p>
        </w:tc>
        <w:tc>
          <w:tcPr>
            <w:tcW w:w="1213" w:type="dxa"/>
            <w:tcBorders>
              <w:top w:val="nil"/>
              <w:left w:val="nil"/>
              <w:bottom w:val="single" w:sz="8" w:space="0" w:color="auto"/>
              <w:right w:val="single" w:sz="8" w:space="0" w:color="auto"/>
            </w:tcBorders>
            <w:shd w:val="clear" w:color="auto" w:fill="F2F2F2"/>
            <w:vAlign w:val="center"/>
            <w:hideMark/>
          </w:tcPr>
          <w:p w:rsidR="00254DF3" w:rsidRPr="00803CDB" w:rsidRDefault="00254DF3" w:rsidP="00602D4A">
            <w:pPr>
              <w:jc w:val="center"/>
              <w:rPr>
                <w:color w:val="000000"/>
                <w:sz w:val="20"/>
                <w:szCs w:val="20"/>
                <w:lang w:val="ru-RU"/>
              </w:rPr>
            </w:pPr>
          </w:p>
        </w:tc>
        <w:tc>
          <w:tcPr>
            <w:tcW w:w="1613"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color w:val="000000"/>
                <w:sz w:val="20"/>
                <w:szCs w:val="20"/>
                <w:lang w:val="ru-RU"/>
              </w:rPr>
            </w:pPr>
          </w:p>
        </w:tc>
        <w:tc>
          <w:tcPr>
            <w:tcW w:w="1419"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color w:val="000000"/>
                <w:sz w:val="20"/>
                <w:szCs w:val="20"/>
                <w:lang w:val="ru-RU"/>
              </w:rPr>
            </w:pPr>
          </w:p>
        </w:tc>
        <w:tc>
          <w:tcPr>
            <w:tcW w:w="1348"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color w:val="000000"/>
                <w:sz w:val="20"/>
                <w:szCs w:val="20"/>
                <w:lang w:val="ru-RU"/>
              </w:rPr>
            </w:pPr>
          </w:p>
        </w:tc>
      </w:tr>
      <w:tr w:rsidR="00254DF3" w:rsidRPr="00803CDB" w:rsidTr="00602D4A">
        <w:trPr>
          <w:trHeight w:val="315"/>
        </w:trPr>
        <w:tc>
          <w:tcPr>
            <w:tcW w:w="4907" w:type="dxa"/>
            <w:vMerge w:val="restart"/>
            <w:tcBorders>
              <w:top w:val="nil"/>
              <w:left w:val="single" w:sz="8" w:space="0" w:color="auto"/>
              <w:bottom w:val="single" w:sz="8" w:space="0" w:color="000000"/>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Количество автозаправочных комплексов</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шт</w:t>
            </w:r>
            <w:proofErr w:type="gramEnd"/>
            <w:r w:rsidRPr="00803CDB">
              <w:rPr>
                <w:color w:val="000000"/>
                <w:sz w:val="20"/>
                <w:szCs w:val="20"/>
              </w:rPr>
              <w:t>.</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color w:val="000000"/>
                <w:sz w:val="20"/>
                <w:szCs w:val="20"/>
                <w:lang w:val="ru-RU"/>
              </w:rPr>
            </w:pPr>
            <w:r>
              <w:rPr>
                <w:color w:val="000000"/>
                <w:sz w:val="20"/>
                <w:szCs w:val="20"/>
                <w:lang w:val="ru-RU"/>
              </w:rPr>
              <w:t>3</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color w:val="000000"/>
                <w:sz w:val="20"/>
                <w:szCs w:val="20"/>
                <w:lang w:val="ru-RU"/>
              </w:rPr>
            </w:pPr>
            <w:r>
              <w:rPr>
                <w:color w:val="000000"/>
                <w:sz w:val="20"/>
                <w:szCs w:val="20"/>
                <w:lang w:val="ru-RU"/>
              </w:rPr>
              <w:t>3</w:t>
            </w:r>
          </w:p>
        </w:tc>
        <w:tc>
          <w:tcPr>
            <w:tcW w:w="1348" w:type="dxa"/>
            <w:tcBorders>
              <w:top w:val="nil"/>
              <w:left w:val="nil"/>
              <w:bottom w:val="single" w:sz="8" w:space="0" w:color="auto"/>
              <w:right w:val="single" w:sz="8" w:space="0" w:color="auto"/>
            </w:tcBorders>
            <w:shd w:val="clear" w:color="auto" w:fill="auto"/>
            <w:vAlign w:val="center"/>
            <w:hideMark/>
          </w:tcPr>
          <w:p w:rsidR="00254DF3" w:rsidRPr="001F0C61" w:rsidRDefault="00254DF3" w:rsidP="00602D4A">
            <w:pPr>
              <w:jc w:val="center"/>
              <w:rPr>
                <w:color w:val="000000"/>
                <w:sz w:val="20"/>
                <w:szCs w:val="20"/>
                <w:lang w:val="ru-RU"/>
              </w:rPr>
            </w:pPr>
            <w:r>
              <w:rPr>
                <w:color w:val="000000"/>
                <w:sz w:val="20"/>
                <w:szCs w:val="20"/>
                <w:lang w:val="ru-RU"/>
              </w:rPr>
              <w:t>3</w:t>
            </w:r>
          </w:p>
        </w:tc>
      </w:tr>
      <w:tr w:rsidR="00254DF3" w:rsidRPr="00803CDB" w:rsidTr="00602D4A">
        <w:trPr>
          <w:trHeight w:val="315"/>
        </w:trPr>
        <w:tc>
          <w:tcPr>
            <w:tcW w:w="4907" w:type="dxa"/>
            <w:vMerge/>
            <w:tcBorders>
              <w:top w:val="nil"/>
              <w:left w:val="single" w:sz="8" w:space="0" w:color="auto"/>
              <w:bottom w:val="single" w:sz="8" w:space="0" w:color="000000"/>
              <w:right w:val="single" w:sz="8" w:space="0" w:color="auto"/>
            </w:tcBorders>
            <w:vAlign w:val="center"/>
            <w:hideMark/>
          </w:tcPr>
          <w:p w:rsidR="00254DF3" w:rsidRPr="00803CDB" w:rsidRDefault="00254DF3" w:rsidP="00602D4A">
            <w:pPr>
              <w:rPr>
                <w:color w:val="000000"/>
                <w:sz w:val="20"/>
                <w:szCs w:val="20"/>
              </w:rPr>
            </w:pP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колонок</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color w:val="000000"/>
                <w:sz w:val="20"/>
                <w:szCs w:val="20"/>
                <w:lang w:val="ru-RU"/>
              </w:rPr>
            </w:pPr>
            <w:r>
              <w:rPr>
                <w:color w:val="000000"/>
                <w:sz w:val="20"/>
                <w:szCs w:val="20"/>
                <w:lang w:val="ru-RU"/>
              </w:rPr>
              <w:t>12</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color w:val="000000"/>
                <w:sz w:val="20"/>
                <w:szCs w:val="20"/>
                <w:lang w:val="ru-RU"/>
              </w:rPr>
            </w:pPr>
            <w:r>
              <w:rPr>
                <w:color w:val="000000"/>
                <w:sz w:val="20"/>
                <w:szCs w:val="20"/>
                <w:lang w:val="ru-RU"/>
              </w:rPr>
              <w:t>12</w:t>
            </w:r>
          </w:p>
        </w:tc>
        <w:tc>
          <w:tcPr>
            <w:tcW w:w="1348" w:type="dxa"/>
            <w:tcBorders>
              <w:top w:val="nil"/>
              <w:left w:val="nil"/>
              <w:bottom w:val="single" w:sz="8" w:space="0" w:color="auto"/>
              <w:right w:val="single" w:sz="8" w:space="0" w:color="auto"/>
            </w:tcBorders>
            <w:shd w:val="clear" w:color="auto" w:fill="auto"/>
            <w:vAlign w:val="center"/>
            <w:hideMark/>
          </w:tcPr>
          <w:p w:rsidR="00254DF3" w:rsidRPr="001F0C61" w:rsidRDefault="00254DF3" w:rsidP="00602D4A">
            <w:pPr>
              <w:jc w:val="center"/>
              <w:rPr>
                <w:color w:val="000000"/>
                <w:sz w:val="20"/>
                <w:szCs w:val="20"/>
                <w:lang w:val="ru-RU"/>
              </w:rPr>
            </w:pPr>
            <w:r>
              <w:rPr>
                <w:color w:val="000000"/>
                <w:sz w:val="20"/>
                <w:szCs w:val="20"/>
                <w:lang w:val="ru-RU"/>
              </w:rPr>
              <w:t>12</w:t>
            </w:r>
          </w:p>
        </w:tc>
      </w:tr>
      <w:tr w:rsidR="00254DF3" w:rsidRPr="00803CDB" w:rsidTr="00602D4A">
        <w:trPr>
          <w:trHeight w:val="52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lang w:val="ru-RU"/>
              </w:rPr>
            </w:pPr>
            <w:r w:rsidRPr="00803CDB">
              <w:rPr>
                <w:color w:val="000000"/>
                <w:sz w:val="20"/>
                <w:szCs w:val="20"/>
                <w:lang w:val="ru-RU"/>
              </w:rPr>
              <w:t>Количество станций технического обслуживания автомобилей</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lang w:val="ru-RU"/>
              </w:rPr>
            </w:pPr>
            <w:r w:rsidRPr="00803CDB">
              <w:rPr>
                <w:color w:val="000000"/>
                <w:sz w:val="20"/>
                <w:szCs w:val="20"/>
                <w:lang w:val="ru-RU"/>
              </w:rPr>
              <w:t>Постов</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color w:val="000000"/>
                <w:sz w:val="20"/>
                <w:szCs w:val="20"/>
                <w:lang w:val="ru-RU"/>
              </w:rPr>
            </w:pPr>
            <w:r>
              <w:rPr>
                <w:color w:val="000000"/>
                <w:sz w:val="20"/>
                <w:szCs w:val="20"/>
                <w:lang w:val="ru-RU"/>
              </w:rPr>
              <w:t>1</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color w:val="000000"/>
                <w:sz w:val="20"/>
                <w:szCs w:val="20"/>
                <w:lang w:val="ru-RU"/>
              </w:rPr>
            </w:pPr>
            <w:r>
              <w:rPr>
                <w:color w:val="000000"/>
                <w:sz w:val="20"/>
                <w:szCs w:val="20"/>
                <w:lang w:val="ru-RU"/>
              </w:rPr>
              <w:t>1</w:t>
            </w:r>
          </w:p>
        </w:tc>
        <w:tc>
          <w:tcPr>
            <w:tcW w:w="1348" w:type="dxa"/>
            <w:tcBorders>
              <w:top w:val="nil"/>
              <w:left w:val="nil"/>
              <w:bottom w:val="single" w:sz="8" w:space="0" w:color="auto"/>
              <w:right w:val="single" w:sz="8" w:space="0" w:color="auto"/>
            </w:tcBorders>
            <w:shd w:val="clear" w:color="auto" w:fill="auto"/>
            <w:vAlign w:val="center"/>
            <w:hideMark/>
          </w:tcPr>
          <w:p w:rsidR="00254DF3" w:rsidRPr="001F0C61" w:rsidRDefault="00254DF3" w:rsidP="00602D4A">
            <w:pPr>
              <w:jc w:val="center"/>
              <w:rPr>
                <w:color w:val="000000"/>
                <w:sz w:val="20"/>
                <w:szCs w:val="20"/>
                <w:lang w:val="ru-RU"/>
              </w:rPr>
            </w:pPr>
            <w:r>
              <w:rPr>
                <w:color w:val="000000"/>
                <w:sz w:val="20"/>
                <w:szCs w:val="20"/>
                <w:lang w:val="ru-RU"/>
              </w:rPr>
              <w:t>1</w:t>
            </w:r>
          </w:p>
        </w:tc>
      </w:tr>
      <w:tr w:rsidR="00254DF3" w:rsidRPr="00803CDB" w:rsidTr="00602D4A">
        <w:trPr>
          <w:trHeight w:val="49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lang w:val="ru-RU"/>
              </w:rPr>
            </w:pPr>
            <w:r w:rsidRPr="00803CDB">
              <w:rPr>
                <w:color w:val="000000"/>
                <w:sz w:val="20"/>
                <w:szCs w:val="20"/>
                <w:lang w:val="ru-RU"/>
              </w:rPr>
              <w:t>Территории парковок</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машино-место</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color w:val="000000"/>
                <w:sz w:val="20"/>
                <w:szCs w:val="20"/>
                <w:lang w:val="ru-RU"/>
              </w:rPr>
            </w:pPr>
            <w:r>
              <w:rPr>
                <w:color w:val="000000"/>
                <w:sz w:val="20"/>
                <w:szCs w:val="20"/>
                <w:lang w:val="ru-RU"/>
              </w:rPr>
              <w:t>4200</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color w:val="000000"/>
                <w:sz w:val="20"/>
                <w:szCs w:val="20"/>
                <w:lang w:val="ru-RU"/>
              </w:rPr>
            </w:pPr>
            <w:r>
              <w:rPr>
                <w:color w:val="000000"/>
                <w:sz w:val="20"/>
                <w:szCs w:val="20"/>
                <w:lang w:val="ru-RU"/>
              </w:rPr>
              <w:t>5200</w:t>
            </w:r>
          </w:p>
        </w:tc>
        <w:tc>
          <w:tcPr>
            <w:tcW w:w="1348"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color w:val="000000"/>
                <w:sz w:val="20"/>
                <w:szCs w:val="20"/>
                <w:lang w:val="ru-RU"/>
              </w:rPr>
            </w:pPr>
            <w:r>
              <w:rPr>
                <w:color w:val="000000"/>
                <w:sz w:val="20"/>
                <w:szCs w:val="20"/>
                <w:lang w:val="ru-RU"/>
              </w:rPr>
              <w:t>5200</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F2F2F2"/>
            <w:vAlign w:val="center"/>
            <w:hideMark/>
          </w:tcPr>
          <w:p w:rsidR="00254DF3" w:rsidRPr="00803CDB" w:rsidRDefault="00254DF3" w:rsidP="00602D4A">
            <w:pPr>
              <w:rPr>
                <w:b/>
                <w:bCs/>
                <w:color w:val="000000"/>
                <w:sz w:val="20"/>
                <w:szCs w:val="20"/>
              </w:rPr>
            </w:pPr>
            <w:r w:rsidRPr="00803CDB">
              <w:rPr>
                <w:b/>
                <w:bCs/>
                <w:color w:val="000000"/>
                <w:sz w:val="20"/>
                <w:szCs w:val="20"/>
              </w:rPr>
              <w:t>Инженерная инфраструктура</w:t>
            </w:r>
          </w:p>
        </w:tc>
        <w:tc>
          <w:tcPr>
            <w:tcW w:w="1213" w:type="dxa"/>
            <w:tcBorders>
              <w:top w:val="nil"/>
              <w:left w:val="nil"/>
              <w:bottom w:val="single" w:sz="8" w:space="0" w:color="auto"/>
              <w:right w:val="single" w:sz="8" w:space="0" w:color="auto"/>
            </w:tcBorders>
            <w:shd w:val="clear" w:color="auto" w:fill="F2F2F2"/>
            <w:vAlign w:val="center"/>
            <w:hideMark/>
          </w:tcPr>
          <w:p w:rsidR="00254DF3" w:rsidRPr="00803CDB" w:rsidRDefault="00254DF3" w:rsidP="00602D4A">
            <w:pPr>
              <w:jc w:val="center"/>
              <w:rPr>
                <w:color w:val="000000"/>
                <w:sz w:val="20"/>
                <w:szCs w:val="20"/>
              </w:rPr>
            </w:pPr>
          </w:p>
        </w:tc>
        <w:tc>
          <w:tcPr>
            <w:tcW w:w="1613"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color w:val="000000"/>
                <w:sz w:val="20"/>
                <w:szCs w:val="20"/>
              </w:rPr>
            </w:pPr>
          </w:p>
        </w:tc>
        <w:tc>
          <w:tcPr>
            <w:tcW w:w="1419"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sz w:val="20"/>
                <w:szCs w:val="20"/>
              </w:rPr>
            </w:pPr>
          </w:p>
        </w:tc>
        <w:tc>
          <w:tcPr>
            <w:tcW w:w="1348"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sz w:val="20"/>
                <w:szCs w:val="20"/>
              </w:rPr>
            </w:pP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F2F2F2"/>
            <w:vAlign w:val="center"/>
            <w:hideMark/>
          </w:tcPr>
          <w:p w:rsidR="00254DF3" w:rsidRPr="00803CDB" w:rsidRDefault="00254DF3" w:rsidP="00602D4A">
            <w:pPr>
              <w:rPr>
                <w:b/>
                <w:bCs/>
                <w:i/>
                <w:iCs/>
                <w:color w:val="000000"/>
                <w:sz w:val="20"/>
                <w:szCs w:val="20"/>
              </w:rPr>
            </w:pPr>
            <w:r w:rsidRPr="00803CDB">
              <w:rPr>
                <w:b/>
                <w:bCs/>
                <w:i/>
                <w:iCs/>
                <w:color w:val="000000"/>
                <w:sz w:val="20"/>
                <w:szCs w:val="20"/>
              </w:rPr>
              <w:t>Водоснабжение, водоотведение,</w:t>
            </w:r>
          </w:p>
        </w:tc>
        <w:tc>
          <w:tcPr>
            <w:tcW w:w="1213" w:type="dxa"/>
            <w:tcBorders>
              <w:top w:val="nil"/>
              <w:left w:val="nil"/>
              <w:bottom w:val="single" w:sz="8" w:space="0" w:color="auto"/>
              <w:right w:val="single" w:sz="8" w:space="0" w:color="auto"/>
            </w:tcBorders>
            <w:shd w:val="clear" w:color="auto" w:fill="F2F2F2"/>
            <w:vAlign w:val="center"/>
            <w:hideMark/>
          </w:tcPr>
          <w:p w:rsidR="00254DF3" w:rsidRPr="00803CDB" w:rsidRDefault="00254DF3" w:rsidP="00602D4A">
            <w:pPr>
              <w:jc w:val="center"/>
              <w:rPr>
                <w:color w:val="000000"/>
                <w:sz w:val="20"/>
                <w:szCs w:val="20"/>
              </w:rPr>
            </w:pPr>
          </w:p>
        </w:tc>
        <w:tc>
          <w:tcPr>
            <w:tcW w:w="1613"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color w:val="000000"/>
                <w:sz w:val="20"/>
                <w:szCs w:val="20"/>
              </w:rPr>
            </w:pPr>
          </w:p>
        </w:tc>
        <w:tc>
          <w:tcPr>
            <w:tcW w:w="1419"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sz w:val="20"/>
                <w:szCs w:val="20"/>
              </w:rPr>
            </w:pPr>
          </w:p>
        </w:tc>
        <w:tc>
          <w:tcPr>
            <w:tcW w:w="1348"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sz w:val="20"/>
                <w:szCs w:val="20"/>
              </w:rPr>
            </w:pPr>
          </w:p>
        </w:tc>
      </w:tr>
      <w:tr w:rsidR="00254DF3" w:rsidRPr="00803CDB" w:rsidTr="00602D4A">
        <w:trPr>
          <w:trHeight w:val="49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Водопотребление</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тыс</w:t>
            </w:r>
            <w:proofErr w:type="gramEnd"/>
            <w:r w:rsidRPr="00803CDB">
              <w:rPr>
                <w:color w:val="000000"/>
                <w:sz w:val="20"/>
                <w:szCs w:val="20"/>
              </w:rPr>
              <w:t xml:space="preserve">. </w:t>
            </w:r>
            <w:proofErr w:type="gramStart"/>
            <w:r w:rsidRPr="00803CDB">
              <w:rPr>
                <w:color w:val="000000"/>
                <w:sz w:val="20"/>
                <w:szCs w:val="20"/>
              </w:rPr>
              <w:t>куб</w:t>
            </w:r>
            <w:proofErr w:type="gramEnd"/>
            <w:r w:rsidRPr="00803CDB">
              <w:rPr>
                <w:color w:val="000000"/>
                <w:sz w:val="20"/>
                <w:szCs w:val="20"/>
              </w:rPr>
              <w:t>. м/сутки</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color w:val="000000"/>
                <w:sz w:val="20"/>
                <w:szCs w:val="20"/>
                <w:lang w:val="ru-RU"/>
              </w:rPr>
            </w:pPr>
          </w:p>
        </w:tc>
        <w:tc>
          <w:tcPr>
            <w:tcW w:w="1419"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sz w:val="20"/>
                <w:szCs w:val="20"/>
                <w:lang w:val="ru-RU"/>
              </w:rPr>
            </w:pPr>
          </w:p>
        </w:tc>
        <w:tc>
          <w:tcPr>
            <w:tcW w:w="1348" w:type="dxa"/>
            <w:tcBorders>
              <w:top w:val="nil"/>
              <w:left w:val="nil"/>
              <w:bottom w:val="single" w:sz="8" w:space="0" w:color="auto"/>
              <w:right w:val="single" w:sz="8" w:space="0" w:color="auto"/>
            </w:tcBorders>
            <w:shd w:val="clear" w:color="auto" w:fill="auto"/>
            <w:vAlign w:val="center"/>
            <w:hideMark/>
          </w:tcPr>
          <w:p w:rsidR="00254DF3" w:rsidRPr="001F0C61" w:rsidRDefault="00254DF3" w:rsidP="00602D4A">
            <w:pPr>
              <w:jc w:val="center"/>
              <w:rPr>
                <w:sz w:val="20"/>
                <w:szCs w:val="20"/>
                <w:lang w:val="ru-RU"/>
              </w:rPr>
            </w:pPr>
          </w:p>
        </w:tc>
      </w:tr>
      <w:tr w:rsidR="00254DF3" w:rsidRPr="00803CDB" w:rsidTr="00602D4A">
        <w:trPr>
          <w:trHeight w:val="49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Водоотведение, объем стоков</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тыс</w:t>
            </w:r>
            <w:proofErr w:type="gramEnd"/>
            <w:r w:rsidRPr="00803CDB">
              <w:rPr>
                <w:color w:val="000000"/>
                <w:sz w:val="20"/>
                <w:szCs w:val="20"/>
              </w:rPr>
              <w:t xml:space="preserve">. </w:t>
            </w:r>
            <w:proofErr w:type="gramStart"/>
            <w:r w:rsidRPr="00803CDB">
              <w:rPr>
                <w:color w:val="000000"/>
                <w:sz w:val="20"/>
                <w:szCs w:val="20"/>
              </w:rPr>
              <w:t>куб</w:t>
            </w:r>
            <w:proofErr w:type="gramEnd"/>
            <w:r w:rsidRPr="00803CDB">
              <w:rPr>
                <w:color w:val="000000"/>
                <w:sz w:val="20"/>
                <w:szCs w:val="20"/>
              </w:rPr>
              <w:t>. м/сутки</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color w:val="000000"/>
                <w:sz w:val="20"/>
                <w:szCs w:val="20"/>
                <w:lang w:val="ru-RU"/>
              </w:rPr>
            </w:pPr>
          </w:p>
        </w:tc>
        <w:tc>
          <w:tcPr>
            <w:tcW w:w="1419"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sz w:val="20"/>
                <w:szCs w:val="20"/>
                <w:lang w:val="ru-RU"/>
              </w:rPr>
            </w:pPr>
          </w:p>
        </w:tc>
        <w:tc>
          <w:tcPr>
            <w:tcW w:w="1348" w:type="dxa"/>
            <w:tcBorders>
              <w:top w:val="nil"/>
              <w:left w:val="nil"/>
              <w:bottom w:val="single" w:sz="8" w:space="0" w:color="auto"/>
              <w:right w:val="single" w:sz="8" w:space="0" w:color="auto"/>
            </w:tcBorders>
            <w:shd w:val="clear" w:color="auto" w:fill="auto"/>
            <w:vAlign w:val="center"/>
            <w:hideMark/>
          </w:tcPr>
          <w:p w:rsidR="00254DF3" w:rsidRPr="001F0C61" w:rsidRDefault="00254DF3" w:rsidP="00602D4A">
            <w:pPr>
              <w:jc w:val="center"/>
              <w:rPr>
                <w:sz w:val="20"/>
                <w:szCs w:val="20"/>
                <w:lang w:val="ru-RU"/>
              </w:rPr>
            </w:pP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F2F2F2"/>
            <w:vAlign w:val="center"/>
            <w:hideMark/>
          </w:tcPr>
          <w:p w:rsidR="00254DF3" w:rsidRPr="00803CDB" w:rsidRDefault="00254DF3" w:rsidP="00602D4A">
            <w:pPr>
              <w:rPr>
                <w:b/>
                <w:bCs/>
                <w:i/>
                <w:iCs/>
                <w:color w:val="000000"/>
                <w:sz w:val="20"/>
                <w:szCs w:val="20"/>
              </w:rPr>
            </w:pPr>
            <w:r w:rsidRPr="00803CDB">
              <w:rPr>
                <w:b/>
                <w:bCs/>
                <w:i/>
                <w:iCs/>
                <w:color w:val="000000"/>
                <w:sz w:val="20"/>
                <w:szCs w:val="20"/>
              </w:rPr>
              <w:t>Теплоснабжение</w:t>
            </w:r>
          </w:p>
        </w:tc>
        <w:tc>
          <w:tcPr>
            <w:tcW w:w="1213" w:type="dxa"/>
            <w:tcBorders>
              <w:top w:val="nil"/>
              <w:left w:val="nil"/>
              <w:bottom w:val="single" w:sz="8" w:space="0" w:color="auto"/>
              <w:right w:val="single" w:sz="8" w:space="0" w:color="auto"/>
            </w:tcBorders>
            <w:shd w:val="clear" w:color="auto" w:fill="F2F2F2"/>
            <w:vAlign w:val="center"/>
            <w:hideMark/>
          </w:tcPr>
          <w:p w:rsidR="00254DF3" w:rsidRPr="00803CDB" w:rsidRDefault="00254DF3" w:rsidP="00602D4A">
            <w:pPr>
              <w:jc w:val="center"/>
              <w:rPr>
                <w:color w:val="000000"/>
                <w:sz w:val="20"/>
                <w:szCs w:val="20"/>
              </w:rPr>
            </w:pPr>
          </w:p>
        </w:tc>
        <w:tc>
          <w:tcPr>
            <w:tcW w:w="1613"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color w:val="000000"/>
                <w:sz w:val="20"/>
                <w:szCs w:val="20"/>
              </w:rPr>
            </w:pPr>
          </w:p>
        </w:tc>
        <w:tc>
          <w:tcPr>
            <w:tcW w:w="1419"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sz w:val="20"/>
                <w:szCs w:val="20"/>
              </w:rPr>
            </w:pPr>
          </w:p>
        </w:tc>
        <w:tc>
          <w:tcPr>
            <w:tcW w:w="1348"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sz w:val="20"/>
                <w:szCs w:val="20"/>
              </w:rPr>
            </w:pP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Теплопотребление</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Гкал/час</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color w:val="000000"/>
                <w:sz w:val="20"/>
                <w:szCs w:val="20"/>
                <w:lang w:val="ru-RU"/>
              </w:rPr>
            </w:pPr>
          </w:p>
        </w:tc>
        <w:tc>
          <w:tcPr>
            <w:tcW w:w="1419"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sz w:val="20"/>
                <w:szCs w:val="20"/>
                <w:lang w:val="ru-RU"/>
              </w:rPr>
            </w:pPr>
          </w:p>
        </w:tc>
        <w:tc>
          <w:tcPr>
            <w:tcW w:w="1348" w:type="dxa"/>
            <w:tcBorders>
              <w:top w:val="nil"/>
              <w:left w:val="nil"/>
              <w:bottom w:val="single" w:sz="8" w:space="0" w:color="auto"/>
              <w:right w:val="single" w:sz="8" w:space="0" w:color="auto"/>
            </w:tcBorders>
            <w:shd w:val="clear" w:color="auto" w:fill="auto"/>
            <w:vAlign w:val="center"/>
            <w:hideMark/>
          </w:tcPr>
          <w:p w:rsidR="00254DF3" w:rsidRPr="001F0C61" w:rsidRDefault="00254DF3" w:rsidP="00602D4A">
            <w:pPr>
              <w:jc w:val="center"/>
              <w:rPr>
                <w:sz w:val="20"/>
                <w:szCs w:val="20"/>
                <w:lang w:val="ru-RU"/>
              </w:rPr>
            </w:pP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F2F2F2"/>
            <w:vAlign w:val="center"/>
            <w:hideMark/>
          </w:tcPr>
          <w:p w:rsidR="00254DF3" w:rsidRPr="00803CDB" w:rsidRDefault="00254DF3" w:rsidP="00602D4A">
            <w:pPr>
              <w:rPr>
                <w:b/>
                <w:bCs/>
                <w:i/>
                <w:iCs/>
                <w:color w:val="000000"/>
                <w:sz w:val="20"/>
                <w:szCs w:val="20"/>
              </w:rPr>
            </w:pPr>
            <w:r w:rsidRPr="00803CDB">
              <w:rPr>
                <w:b/>
                <w:bCs/>
                <w:i/>
                <w:iCs/>
                <w:color w:val="000000"/>
                <w:sz w:val="20"/>
                <w:szCs w:val="20"/>
              </w:rPr>
              <w:t>Газоснабжение</w:t>
            </w:r>
          </w:p>
        </w:tc>
        <w:tc>
          <w:tcPr>
            <w:tcW w:w="1213" w:type="dxa"/>
            <w:tcBorders>
              <w:top w:val="nil"/>
              <w:left w:val="nil"/>
              <w:bottom w:val="single" w:sz="8" w:space="0" w:color="auto"/>
              <w:right w:val="single" w:sz="8" w:space="0" w:color="auto"/>
            </w:tcBorders>
            <w:shd w:val="clear" w:color="auto" w:fill="F2F2F2"/>
            <w:vAlign w:val="center"/>
            <w:hideMark/>
          </w:tcPr>
          <w:p w:rsidR="00254DF3" w:rsidRPr="00803CDB" w:rsidRDefault="00254DF3" w:rsidP="00602D4A">
            <w:pPr>
              <w:jc w:val="center"/>
              <w:rPr>
                <w:color w:val="000000"/>
                <w:sz w:val="20"/>
                <w:szCs w:val="20"/>
              </w:rPr>
            </w:pPr>
          </w:p>
        </w:tc>
        <w:tc>
          <w:tcPr>
            <w:tcW w:w="1613"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color w:val="000000"/>
                <w:sz w:val="20"/>
                <w:szCs w:val="20"/>
              </w:rPr>
            </w:pPr>
          </w:p>
        </w:tc>
        <w:tc>
          <w:tcPr>
            <w:tcW w:w="1419"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sz w:val="20"/>
                <w:szCs w:val="20"/>
              </w:rPr>
            </w:pPr>
          </w:p>
        </w:tc>
        <w:tc>
          <w:tcPr>
            <w:tcW w:w="1348"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sz w:val="20"/>
                <w:szCs w:val="20"/>
              </w:rPr>
            </w:pPr>
          </w:p>
        </w:tc>
      </w:tr>
      <w:tr w:rsidR="00254DF3" w:rsidRPr="00803CDB" w:rsidTr="00602D4A">
        <w:trPr>
          <w:trHeight w:val="49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Газопотребление</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roofErr w:type="gramStart"/>
            <w:r w:rsidRPr="00803CDB">
              <w:rPr>
                <w:color w:val="000000"/>
                <w:sz w:val="20"/>
                <w:szCs w:val="20"/>
              </w:rPr>
              <w:t>млн</w:t>
            </w:r>
            <w:proofErr w:type="gramEnd"/>
            <w:r w:rsidRPr="00803CDB">
              <w:rPr>
                <w:color w:val="000000"/>
                <w:sz w:val="20"/>
                <w:szCs w:val="20"/>
              </w:rPr>
              <w:t xml:space="preserve">. </w:t>
            </w:r>
            <w:proofErr w:type="gramStart"/>
            <w:r w:rsidRPr="00803CDB">
              <w:rPr>
                <w:color w:val="000000"/>
                <w:sz w:val="20"/>
                <w:szCs w:val="20"/>
              </w:rPr>
              <w:t>куб</w:t>
            </w:r>
            <w:proofErr w:type="gramEnd"/>
            <w:r w:rsidRPr="00803CDB">
              <w:rPr>
                <w:color w:val="000000"/>
                <w:sz w:val="20"/>
                <w:szCs w:val="20"/>
              </w:rPr>
              <w:t>. м/год</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color w:val="000000"/>
                <w:sz w:val="20"/>
                <w:szCs w:val="20"/>
                <w:lang w:val="ru-RU"/>
              </w:rPr>
            </w:pPr>
          </w:p>
        </w:tc>
        <w:tc>
          <w:tcPr>
            <w:tcW w:w="1419"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sz w:val="20"/>
                <w:szCs w:val="20"/>
                <w:lang w:val="ru-RU"/>
              </w:rPr>
            </w:pPr>
          </w:p>
        </w:tc>
        <w:tc>
          <w:tcPr>
            <w:tcW w:w="1348" w:type="dxa"/>
            <w:tcBorders>
              <w:top w:val="nil"/>
              <w:left w:val="nil"/>
              <w:bottom w:val="single" w:sz="8" w:space="0" w:color="auto"/>
              <w:right w:val="single" w:sz="8" w:space="0" w:color="auto"/>
            </w:tcBorders>
            <w:shd w:val="clear" w:color="auto" w:fill="auto"/>
            <w:vAlign w:val="center"/>
            <w:hideMark/>
          </w:tcPr>
          <w:p w:rsidR="00254DF3" w:rsidRPr="001F0C61" w:rsidRDefault="00254DF3" w:rsidP="00602D4A">
            <w:pPr>
              <w:jc w:val="center"/>
              <w:rPr>
                <w:sz w:val="20"/>
                <w:szCs w:val="20"/>
                <w:lang w:val="ru-RU"/>
              </w:rPr>
            </w:pP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F2F2F2"/>
            <w:vAlign w:val="center"/>
            <w:hideMark/>
          </w:tcPr>
          <w:p w:rsidR="00254DF3" w:rsidRPr="00803CDB" w:rsidRDefault="00254DF3" w:rsidP="00602D4A">
            <w:pPr>
              <w:rPr>
                <w:b/>
                <w:bCs/>
                <w:i/>
                <w:iCs/>
                <w:color w:val="000000"/>
                <w:sz w:val="20"/>
                <w:szCs w:val="20"/>
              </w:rPr>
            </w:pPr>
            <w:r w:rsidRPr="00803CDB">
              <w:rPr>
                <w:b/>
                <w:bCs/>
                <w:i/>
                <w:iCs/>
                <w:color w:val="000000"/>
                <w:sz w:val="20"/>
                <w:szCs w:val="20"/>
              </w:rPr>
              <w:t>Электроснабжение</w:t>
            </w:r>
          </w:p>
        </w:tc>
        <w:tc>
          <w:tcPr>
            <w:tcW w:w="1213" w:type="dxa"/>
            <w:tcBorders>
              <w:top w:val="nil"/>
              <w:left w:val="nil"/>
              <w:bottom w:val="single" w:sz="8" w:space="0" w:color="auto"/>
              <w:right w:val="single" w:sz="8" w:space="0" w:color="auto"/>
            </w:tcBorders>
            <w:shd w:val="clear" w:color="auto" w:fill="F2F2F2"/>
            <w:vAlign w:val="center"/>
            <w:hideMark/>
          </w:tcPr>
          <w:p w:rsidR="00254DF3" w:rsidRPr="00803CDB" w:rsidRDefault="00254DF3" w:rsidP="00602D4A">
            <w:pPr>
              <w:jc w:val="center"/>
              <w:rPr>
                <w:color w:val="000000"/>
                <w:sz w:val="20"/>
                <w:szCs w:val="20"/>
              </w:rPr>
            </w:pPr>
          </w:p>
        </w:tc>
        <w:tc>
          <w:tcPr>
            <w:tcW w:w="1613"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color w:val="000000"/>
                <w:sz w:val="20"/>
                <w:szCs w:val="20"/>
              </w:rPr>
            </w:pPr>
          </w:p>
        </w:tc>
        <w:tc>
          <w:tcPr>
            <w:tcW w:w="1419"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sz w:val="20"/>
                <w:szCs w:val="20"/>
              </w:rPr>
            </w:pPr>
          </w:p>
        </w:tc>
        <w:tc>
          <w:tcPr>
            <w:tcW w:w="1348"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sz w:val="20"/>
                <w:szCs w:val="20"/>
              </w:rPr>
            </w:pP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Фактический отпуск электроэнергии</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МВт ч</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color w:val="000000"/>
                <w:sz w:val="20"/>
                <w:szCs w:val="20"/>
                <w:highlight w:val="red"/>
                <w:lang w:val="ru-RU"/>
              </w:rPr>
            </w:pPr>
          </w:p>
        </w:tc>
        <w:tc>
          <w:tcPr>
            <w:tcW w:w="1419" w:type="dxa"/>
            <w:tcBorders>
              <w:top w:val="nil"/>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sz w:val="20"/>
                <w:szCs w:val="20"/>
                <w:lang w:val="ru-RU"/>
              </w:rPr>
            </w:pPr>
          </w:p>
        </w:tc>
        <w:tc>
          <w:tcPr>
            <w:tcW w:w="1348" w:type="dxa"/>
            <w:tcBorders>
              <w:top w:val="nil"/>
              <w:left w:val="nil"/>
              <w:bottom w:val="single" w:sz="8" w:space="0" w:color="auto"/>
              <w:right w:val="single" w:sz="8" w:space="0" w:color="auto"/>
            </w:tcBorders>
            <w:shd w:val="clear" w:color="auto" w:fill="auto"/>
            <w:vAlign w:val="center"/>
            <w:hideMark/>
          </w:tcPr>
          <w:p w:rsidR="00254DF3" w:rsidRPr="001F0C61" w:rsidRDefault="00254DF3" w:rsidP="00602D4A">
            <w:pPr>
              <w:jc w:val="center"/>
              <w:rPr>
                <w:sz w:val="20"/>
                <w:szCs w:val="20"/>
                <w:lang w:val="ru-RU"/>
              </w:rPr>
            </w:pPr>
          </w:p>
        </w:tc>
      </w:tr>
      <w:tr w:rsidR="00254DF3" w:rsidRPr="00803CDB" w:rsidTr="00602D4A">
        <w:trPr>
          <w:trHeight w:val="525"/>
        </w:trPr>
        <w:tc>
          <w:tcPr>
            <w:tcW w:w="4907" w:type="dxa"/>
            <w:tcBorders>
              <w:top w:val="nil"/>
              <w:left w:val="single" w:sz="8" w:space="0" w:color="auto"/>
              <w:bottom w:val="single" w:sz="4" w:space="0" w:color="auto"/>
              <w:right w:val="single" w:sz="8" w:space="0" w:color="auto"/>
            </w:tcBorders>
            <w:shd w:val="clear" w:color="auto" w:fill="auto"/>
            <w:vAlign w:val="center"/>
            <w:hideMark/>
          </w:tcPr>
          <w:p w:rsidR="00254DF3" w:rsidRPr="00803CDB" w:rsidRDefault="00254DF3" w:rsidP="00602D4A">
            <w:pPr>
              <w:rPr>
                <w:color w:val="000000"/>
                <w:sz w:val="20"/>
                <w:szCs w:val="20"/>
                <w:lang w:val="ru-RU"/>
              </w:rPr>
            </w:pPr>
            <w:r w:rsidRPr="00803CDB">
              <w:rPr>
                <w:color w:val="000000"/>
                <w:sz w:val="20"/>
                <w:szCs w:val="20"/>
                <w:lang w:val="ru-RU"/>
              </w:rPr>
              <w:t>Суммарная установленная трансформаторная мощность центров питания</w:t>
            </w:r>
          </w:p>
        </w:tc>
        <w:tc>
          <w:tcPr>
            <w:tcW w:w="1213" w:type="dxa"/>
            <w:tcBorders>
              <w:top w:val="nil"/>
              <w:left w:val="nil"/>
              <w:bottom w:val="single" w:sz="4"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МВА</w:t>
            </w:r>
          </w:p>
        </w:tc>
        <w:tc>
          <w:tcPr>
            <w:tcW w:w="1613" w:type="dxa"/>
            <w:tcBorders>
              <w:top w:val="nil"/>
              <w:left w:val="nil"/>
              <w:bottom w:val="single" w:sz="4" w:space="0" w:color="auto"/>
              <w:right w:val="single" w:sz="8" w:space="0" w:color="auto"/>
            </w:tcBorders>
            <w:shd w:val="clear" w:color="000000" w:fill="FFFFFF"/>
            <w:vAlign w:val="center"/>
            <w:hideMark/>
          </w:tcPr>
          <w:p w:rsidR="00254DF3" w:rsidRPr="00210273" w:rsidRDefault="00254DF3" w:rsidP="00602D4A">
            <w:pPr>
              <w:jc w:val="center"/>
              <w:rPr>
                <w:sz w:val="20"/>
                <w:szCs w:val="20"/>
                <w:lang w:val="ru-RU"/>
              </w:rPr>
            </w:pPr>
          </w:p>
        </w:tc>
        <w:tc>
          <w:tcPr>
            <w:tcW w:w="1419" w:type="dxa"/>
            <w:tcBorders>
              <w:top w:val="nil"/>
              <w:left w:val="nil"/>
              <w:bottom w:val="single" w:sz="4" w:space="0" w:color="auto"/>
              <w:right w:val="single" w:sz="8" w:space="0" w:color="auto"/>
            </w:tcBorders>
            <w:shd w:val="clear" w:color="000000" w:fill="FFFFFF"/>
            <w:vAlign w:val="center"/>
            <w:hideMark/>
          </w:tcPr>
          <w:p w:rsidR="00254DF3" w:rsidRPr="00210273" w:rsidRDefault="00254DF3" w:rsidP="00602D4A">
            <w:pPr>
              <w:jc w:val="center"/>
              <w:rPr>
                <w:sz w:val="20"/>
                <w:szCs w:val="20"/>
                <w:lang w:val="ru-RU"/>
              </w:rPr>
            </w:pPr>
          </w:p>
        </w:tc>
        <w:tc>
          <w:tcPr>
            <w:tcW w:w="1348" w:type="dxa"/>
            <w:tcBorders>
              <w:top w:val="nil"/>
              <w:left w:val="nil"/>
              <w:bottom w:val="single" w:sz="4" w:space="0" w:color="auto"/>
              <w:right w:val="single" w:sz="8" w:space="0" w:color="auto"/>
            </w:tcBorders>
            <w:shd w:val="clear" w:color="auto" w:fill="auto"/>
            <w:vAlign w:val="center"/>
            <w:hideMark/>
          </w:tcPr>
          <w:p w:rsidR="00254DF3" w:rsidRPr="001F0C61" w:rsidRDefault="00254DF3" w:rsidP="00602D4A">
            <w:pPr>
              <w:jc w:val="center"/>
              <w:rPr>
                <w:sz w:val="20"/>
                <w:szCs w:val="20"/>
                <w:lang w:val="ru-RU"/>
              </w:rPr>
            </w:pPr>
          </w:p>
        </w:tc>
      </w:tr>
      <w:tr w:rsidR="00254DF3" w:rsidRPr="00803CDB" w:rsidTr="00602D4A">
        <w:trPr>
          <w:trHeight w:val="315"/>
        </w:trPr>
        <w:tc>
          <w:tcPr>
            <w:tcW w:w="4907"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54DF3" w:rsidRPr="00803CDB" w:rsidRDefault="00254DF3" w:rsidP="00602D4A">
            <w:pPr>
              <w:rPr>
                <w:b/>
                <w:bCs/>
                <w:color w:val="000000"/>
                <w:sz w:val="20"/>
                <w:szCs w:val="20"/>
                <w:highlight w:val="red"/>
              </w:rPr>
            </w:pPr>
            <w:r w:rsidRPr="00803CDB">
              <w:rPr>
                <w:b/>
                <w:bCs/>
                <w:color w:val="000000"/>
                <w:sz w:val="20"/>
                <w:szCs w:val="20"/>
              </w:rPr>
              <w:t>Твердые бытовые отходы</w:t>
            </w:r>
          </w:p>
        </w:tc>
        <w:tc>
          <w:tcPr>
            <w:tcW w:w="121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54DF3" w:rsidRPr="00803CDB" w:rsidRDefault="00254DF3" w:rsidP="00602D4A">
            <w:pPr>
              <w:jc w:val="center"/>
              <w:rPr>
                <w:color w:val="000000"/>
                <w:sz w:val="20"/>
                <w:szCs w:val="20"/>
                <w:highlight w:val="red"/>
              </w:rPr>
            </w:pPr>
          </w:p>
        </w:tc>
        <w:tc>
          <w:tcPr>
            <w:tcW w:w="161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54DF3" w:rsidRPr="001F0C61" w:rsidRDefault="00254DF3" w:rsidP="00602D4A">
            <w:pPr>
              <w:jc w:val="center"/>
              <w:rPr>
                <w:color w:val="000000"/>
                <w:sz w:val="20"/>
                <w:szCs w:val="20"/>
                <w:highlight w:val="red"/>
              </w:rPr>
            </w:pPr>
          </w:p>
        </w:tc>
        <w:tc>
          <w:tcPr>
            <w:tcW w:w="1419"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54DF3" w:rsidRPr="001F0C61" w:rsidRDefault="00254DF3" w:rsidP="00602D4A">
            <w:pPr>
              <w:jc w:val="center"/>
              <w:rPr>
                <w:color w:val="000000"/>
                <w:sz w:val="20"/>
                <w:szCs w:val="20"/>
                <w:highlight w:val="red"/>
              </w:rPr>
            </w:pPr>
          </w:p>
        </w:tc>
        <w:tc>
          <w:tcPr>
            <w:tcW w:w="1348"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54DF3" w:rsidRPr="001F0C61" w:rsidRDefault="00254DF3" w:rsidP="00602D4A">
            <w:pPr>
              <w:jc w:val="center"/>
              <w:rPr>
                <w:color w:val="000000"/>
                <w:sz w:val="20"/>
                <w:szCs w:val="20"/>
                <w:highlight w:val="red"/>
              </w:rPr>
            </w:pPr>
          </w:p>
        </w:tc>
      </w:tr>
      <w:tr w:rsidR="00254DF3" w:rsidRPr="00724FDA" w:rsidTr="00602D4A">
        <w:trPr>
          <w:trHeight w:val="495"/>
        </w:trPr>
        <w:tc>
          <w:tcPr>
            <w:tcW w:w="4907"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Объем твердых бытовых отходов</w:t>
            </w:r>
          </w:p>
        </w:tc>
        <w:tc>
          <w:tcPr>
            <w:tcW w:w="1213" w:type="dxa"/>
            <w:tcBorders>
              <w:top w:val="single" w:sz="4" w:space="0" w:color="auto"/>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lang w:val="ru-RU"/>
              </w:rPr>
            </w:pPr>
            <w:r w:rsidRPr="00803CDB">
              <w:rPr>
                <w:color w:val="000000"/>
                <w:sz w:val="20"/>
                <w:szCs w:val="20"/>
                <w:lang w:val="ru-RU"/>
              </w:rPr>
              <w:t>тыс. куб.</w:t>
            </w:r>
            <w:r w:rsidRPr="00803CDB">
              <w:rPr>
                <w:color w:val="000000"/>
                <w:sz w:val="20"/>
                <w:szCs w:val="20"/>
              </w:rPr>
              <w:t> </w:t>
            </w:r>
            <w:r w:rsidRPr="00803CDB">
              <w:rPr>
                <w:color w:val="000000"/>
                <w:sz w:val="20"/>
                <w:szCs w:val="20"/>
                <w:lang w:val="ru-RU"/>
              </w:rPr>
              <w:t>м в год</w:t>
            </w:r>
          </w:p>
        </w:tc>
        <w:tc>
          <w:tcPr>
            <w:tcW w:w="1613" w:type="dxa"/>
            <w:tcBorders>
              <w:top w:val="single" w:sz="4" w:space="0" w:color="auto"/>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color w:val="000000"/>
                <w:sz w:val="20"/>
                <w:szCs w:val="20"/>
                <w:lang w:val="ru-RU"/>
              </w:rPr>
            </w:pPr>
            <w:r>
              <w:rPr>
                <w:color w:val="000000"/>
                <w:sz w:val="20"/>
                <w:szCs w:val="20"/>
                <w:lang w:val="ru-RU"/>
              </w:rPr>
              <w:t>13,7</w:t>
            </w:r>
          </w:p>
        </w:tc>
        <w:tc>
          <w:tcPr>
            <w:tcW w:w="1419" w:type="dxa"/>
            <w:tcBorders>
              <w:top w:val="single" w:sz="4" w:space="0" w:color="auto"/>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color w:val="000000"/>
                <w:sz w:val="20"/>
                <w:szCs w:val="20"/>
                <w:lang w:val="ru-RU"/>
              </w:rPr>
            </w:pPr>
            <w:r>
              <w:rPr>
                <w:color w:val="000000"/>
                <w:sz w:val="20"/>
                <w:szCs w:val="20"/>
                <w:lang w:val="ru-RU"/>
              </w:rPr>
              <w:t>13,7</w:t>
            </w:r>
          </w:p>
        </w:tc>
        <w:tc>
          <w:tcPr>
            <w:tcW w:w="1348" w:type="dxa"/>
            <w:tcBorders>
              <w:top w:val="single" w:sz="4" w:space="0" w:color="auto"/>
              <w:left w:val="nil"/>
              <w:bottom w:val="single" w:sz="8" w:space="0" w:color="auto"/>
              <w:right w:val="single" w:sz="8" w:space="0" w:color="auto"/>
            </w:tcBorders>
            <w:shd w:val="clear" w:color="000000" w:fill="FFFFFF"/>
            <w:vAlign w:val="center"/>
            <w:hideMark/>
          </w:tcPr>
          <w:p w:rsidR="00254DF3" w:rsidRPr="001F0C61" w:rsidRDefault="00254DF3" w:rsidP="00602D4A">
            <w:pPr>
              <w:jc w:val="center"/>
              <w:rPr>
                <w:color w:val="000000"/>
                <w:sz w:val="20"/>
                <w:szCs w:val="20"/>
                <w:lang w:val="ru-RU"/>
              </w:rPr>
            </w:pPr>
            <w:r>
              <w:rPr>
                <w:color w:val="000000"/>
                <w:sz w:val="20"/>
                <w:szCs w:val="20"/>
                <w:lang w:val="ru-RU"/>
              </w:rPr>
              <w:t>13,7</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F2F2F2"/>
            <w:vAlign w:val="center"/>
            <w:hideMark/>
          </w:tcPr>
          <w:p w:rsidR="00254DF3" w:rsidRPr="00803CDB" w:rsidRDefault="00254DF3" w:rsidP="00602D4A">
            <w:pPr>
              <w:rPr>
                <w:b/>
                <w:bCs/>
                <w:color w:val="000000"/>
                <w:sz w:val="20"/>
                <w:szCs w:val="20"/>
              </w:rPr>
            </w:pPr>
            <w:r w:rsidRPr="00803CDB">
              <w:rPr>
                <w:b/>
                <w:bCs/>
                <w:color w:val="000000"/>
                <w:sz w:val="20"/>
                <w:szCs w:val="20"/>
              </w:rPr>
              <w:t>Территория</w:t>
            </w:r>
          </w:p>
        </w:tc>
        <w:tc>
          <w:tcPr>
            <w:tcW w:w="1213" w:type="dxa"/>
            <w:tcBorders>
              <w:top w:val="nil"/>
              <w:left w:val="nil"/>
              <w:bottom w:val="single" w:sz="8" w:space="0" w:color="auto"/>
              <w:right w:val="single" w:sz="8" w:space="0" w:color="auto"/>
            </w:tcBorders>
            <w:shd w:val="clear" w:color="auto" w:fill="F2F2F2"/>
            <w:vAlign w:val="center"/>
            <w:hideMark/>
          </w:tcPr>
          <w:p w:rsidR="00254DF3" w:rsidRPr="00803CDB" w:rsidRDefault="00254DF3" w:rsidP="00602D4A">
            <w:pPr>
              <w:jc w:val="center"/>
              <w:rPr>
                <w:color w:val="000000"/>
                <w:sz w:val="20"/>
                <w:szCs w:val="20"/>
              </w:rPr>
            </w:pPr>
          </w:p>
        </w:tc>
        <w:tc>
          <w:tcPr>
            <w:tcW w:w="1613"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color w:val="000000"/>
                <w:sz w:val="20"/>
                <w:szCs w:val="20"/>
              </w:rPr>
            </w:pPr>
          </w:p>
        </w:tc>
        <w:tc>
          <w:tcPr>
            <w:tcW w:w="1419"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color w:val="000000"/>
                <w:sz w:val="20"/>
                <w:szCs w:val="20"/>
                <w:highlight w:val="red"/>
              </w:rPr>
            </w:pPr>
          </w:p>
        </w:tc>
        <w:tc>
          <w:tcPr>
            <w:tcW w:w="1348" w:type="dxa"/>
            <w:tcBorders>
              <w:top w:val="nil"/>
              <w:left w:val="nil"/>
              <w:bottom w:val="single" w:sz="8" w:space="0" w:color="auto"/>
              <w:right w:val="single" w:sz="8" w:space="0" w:color="auto"/>
            </w:tcBorders>
            <w:shd w:val="clear" w:color="auto" w:fill="F2F2F2"/>
            <w:vAlign w:val="center"/>
            <w:hideMark/>
          </w:tcPr>
          <w:p w:rsidR="00254DF3" w:rsidRPr="001F0C61" w:rsidRDefault="00254DF3" w:rsidP="00602D4A">
            <w:pPr>
              <w:jc w:val="center"/>
              <w:rPr>
                <w:color w:val="000000"/>
                <w:sz w:val="20"/>
                <w:szCs w:val="20"/>
                <w:highlight w:val="red"/>
              </w:rPr>
            </w:pP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lang w:val="ru-RU"/>
              </w:rPr>
            </w:pPr>
            <w:r w:rsidRPr="00803CDB">
              <w:rPr>
                <w:color w:val="000000"/>
                <w:sz w:val="20"/>
                <w:szCs w:val="20"/>
              </w:rPr>
              <w:t xml:space="preserve">Площадь территория </w:t>
            </w:r>
            <w:r>
              <w:rPr>
                <w:color w:val="000000"/>
                <w:sz w:val="20"/>
                <w:szCs w:val="20"/>
                <w:lang w:val="ru-RU"/>
              </w:rPr>
              <w:t>городского</w:t>
            </w:r>
            <w:r w:rsidRPr="00803CDB">
              <w:rPr>
                <w:color w:val="000000"/>
                <w:sz w:val="20"/>
                <w:szCs w:val="20"/>
                <w:lang w:val="ru-RU"/>
              </w:rPr>
              <w:t xml:space="preserve"> поселения</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га</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347316" w:rsidRDefault="00254DF3" w:rsidP="00602D4A">
            <w:pPr>
              <w:jc w:val="center"/>
              <w:rPr>
                <w:color w:val="000000"/>
                <w:sz w:val="20"/>
                <w:szCs w:val="20"/>
                <w:lang w:val="ru-RU"/>
              </w:rPr>
            </w:pPr>
            <w:r>
              <w:rPr>
                <w:color w:val="000000"/>
                <w:sz w:val="20"/>
                <w:szCs w:val="20"/>
                <w:lang w:val="ru-RU"/>
              </w:rPr>
              <w:t>1751</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347316" w:rsidRDefault="00254DF3" w:rsidP="00602D4A">
            <w:pPr>
              <w:jc w:val="center"/>
              <w:rPr>
                <w:color w:val="000000"/>
                <w:sz w:val="20"/>
                <w:szCs w:val="20"/>
                <w:lang w:val="ru-RU"/>
              </w:rPr>
            </w:pPr>
            <w:r>
              <w:rPr>
                <w:color w:val="000000"/>
                <w:sz w:val="20"/>
                <w:szCs w:val="20"/>
                <w:lang w:val="ru-RU"/>
              </w:rPr>
              <w:t>1751</w:t>
            </w:r>
          </w:p>
        </w:tc>
        <w:tc>
          <w:tcPr>
            <w:tcW w:w="1348" w:type="dxa"/>
            <w:tcBorders>
              <w:top w:val="nil"/>
              <w:left w:val="nil"/>
              <w:bottom w:val="single" w:sz="8" w:space="0" w:color="auto"/>
              <w:right w:val="single" w:sz="8" w:space="0" w:color="auto"/>
            </w:tcBorders>
            <w:shd w:val="clear" w:color="auto" w:fill="auto"/>
            <w:vAlign w:val="center"/>
            <w:hideMark/>
          </w:tcPr>
          <w:p w:rsidR="00254DF3" w:rsidRPr="00347316" w:rsidRDefault="00254DF3" w:rsidP="00602D4A">
            <w:pPr>
              <w:jc w:val="center"/>
              <w:rPr>
                <w:color w:val="000000"/>
                <w:sz w:val="20"/>
                <w:szCs w:val="20"/>
                <w:lang w:val="ru-RU"/>
              </w:rPr>
            </w:pPr>
            <w:r>
              <w:rPr>
                <w:color w:val="000000"/>
                <w:sz w:val="20"/>
                <w:szCs w:val="20"/>
                <w:lang w:val="ru-RU"/>
              </w:rPr>
              <w:t>1751</w:t>
            </w:r>
          </w:p>
        </w:tc>
      </w:tr>
      <w:tr w:rsidR="00254DF3" w:rsidRPr="00523038"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b/>
                <w:bCs/>
                <w:i/>
                <w:iCs/>
                <w:color w:val="000000"/>
                <w:sz w:val="20"/>
                <w:szCs w:val="20"/>
                <w:lang w:val="ru-RU"/>
              </w:rPr>
            </w:pPr>
            <w:r w:rsidRPr="00803CDB">
              <w:rPr>
                <w:b/>
                <w:bCs/>
                <w:i/>
                <w:iCs/>
                <w:color w:val="000000"/>
                <w:sz w:val="20"/>
                <w:szCs w:val="20"/>
                <w:lang w:val="ru-RU"/>
              </w:rPr>
              <w:t>Площадь земель, поставленных на кадастровый учет</w:t>
            </w:r>
          </w:p>
        </w:tc>
        <w:tc>
          <w:tcPr>
            <w:tcW w:w="1213" w:type="dxa"/>
            <w:tcBorders>
              <w:top w:val="nil"/>
              <w:left w:val="nil"/>
              <w:bottom w:val="single" w:sz="8" w:space="0" w:color="auto"/>
              <w:right w:val="single" w:sz="8" w:space="0" w:color="auto"/>
            </w:tcBorders>
            <w:shd w:val="clear" w:color="auto" w:fill="auto"/>
            <w:vAlign w:val="center"/>
            <w:hideMark/>
          </w:tcPr>
          <w:p w:rsidR="00254DF3" w:rsidRPr="000516BC" w:rsidRDefault="00254DF3" w:rsidP="00602D4A">
            <w:pPr>
              <w:jc w:val="center"/>
              <w:rPr>
                <w:color w:val="000000"/>
                <w:sz w:val="20"/>
                <w:szCs w:val="20"/>
                <w:lang w:val="ru-RU"/>
              </w:rPr>
            </w:pPr>
          </w:p>
        </w:tc>
        <w:tc>
          <w:tcPr>
            <w:tcW w:w="1613" w:type="dxa"/>
            <w:tcBorders>
              <w:top w:val="nil"/>
              <w:left w:val="nil"/>
              <w:bottom w:val="single" w:sz="8" w:space="0" w:color="auto"/>
              <w:right w:val="single" w:sz="8" w:space="0" w:color="auto"/>
            </w:tcBorders>
            <w:shd w:val="clear" w:color="000000" w:fill="FFFFFF"/>
            <w:vAlign w:val="center"/>
            <w:hideMark/>
          </w:tcPr>
          <w:p w:rsidR="00254DF3" w:rsidRPr="00347316" w:rsidRDefault="00254DF3" w:rsidP="00602D4A">
            <w:pPr>
              <w:jc w:val="center"/>
              <w:rPr>
                <w:color w:val="000000"/>
                <w:sz w:val="20"/>
                <w:szCs w:val="20"/>
                <w:lang w:val="ru-RU"/>
              </w:rPr>
            </w:pPr>
          </w:p>
        </w:tc>
        <w:tc>
          <w:tcPr>
            <w:tcW w:w="1419" w:type="dxa"/>
            <w:tcBorders>
              <w:top w:val="nil"/>
              <w:left w:val="nil"/>
              <w:bottom w:val="single" w:sz="8" w:space="0" w:color="auto"/>
              <w:right w:val="single" w:sz="8" w:space="0" w:color="auto"/>
            </w:tcBorders>
            <w:shd w:val="clear" w:color="000000" w:fill="FFFFFF"/>
            <w:vAlign w:val="center"/>
            <w:hideMark/>
          </w:tcPr>
          <w:p w:rsidR="00254DF3" w:rsidRPr="00347316" w:rsidRDefault="00254DF3" w:rsidP="00602D4A">
            <w:pPr>
              <w:jc w:val="center"/>
              <w:rPr>
                <w:color w:val="000000"/>
                <w:sz w:val="20"/>
                <w:szCs w:val="20"/>
                <w:lang w:val="ru-RU"/>
              </w:rPr>
            </w:pPr>
            <w:r>
              <w:rPr>
                <w:color w:val="000000"/>
                <w:sz w:val="20"/>
                <w:szCs w:val="20"/>
                <w:lang w:val="ru-RU"/>
              </w:rPr>
              <w:t xml:space="preserve"> </w:t>
            </w:r>
          </w:p>
        </w:tc>
        <w:tc>
          <w:tcPr>
            <w:tcW w:w="1348" w:type="dxa"/>
            <w:tcBorders>
              <w:top w:val="nil"/>
              <w:left w:val="nil"/>
              <w:bottom w:val="single" w:sz="8" w:space="0" w:color="auto"/>
              <w:right w:val="single" w:sz="8" w:space="0" w:color="auto"/>
            </w:tcBorders>
            <w:shd w:val="clear" w:color="auto" w:fill="auto"/>
            <w:vAlign w:val="center"/>
            <w:hideMark/>
          </w:tcPr>
          <w:p w:rsidR="00254DF3" w:rsidRPr="00347316" w:rsidRDefault="00254DF3" w:rsidP="00602D4A">
            <w:pPr>
              <w:jc w:val="center"/>
              <w:rPr>
                <w:color w:val="000000"/>
                <w:sz w:val="20"/>
                <w:szCs w:val="20"/>
                <w:lang w:val="ru-RU"/>
              </w:rPr>
            </w:pPr>
            <w:r>
              <w:rPr>
                <w:color w:val="000000"/>
                <w:sz w:val="20"/>
                <w:szCs w:val="20"/>
                <w:lang w:val="ru-RU"/>
              </w:rPr>
              <w:t xml:space="preserve"> </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Земли сельскохозяйственного назначения</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га</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16402D" w:rsidRDefault="00254DF3" w:rsidP="00602D4A">
            <w:pPr>
              <w:overflowPunct w:val="0"/>
              <w:autoSpaceDE w:val="0"/>
              <w:autoSpaceDN w:val="0"/>
              <w:adjustRightInd w:val="0"/>
              <w:ind w:left="-74"/>
              <w:jc w:val="center"/>
              <w:rPr>
                <w:noProof/>
                <w:sz w:val="20"/>
                <w:szCs w:val="20"/>
                <w:lang w:val="ru-RU"/>
              </w:rPr>
            </w:pPr>
            <w:r>
              <w:rPr>
                <w:noProof/>
                <w:sz w:val="20"/>
                <w:szCs w:val="20"/>
                <w:lang w:val="ru-RU"/>
              </w:rPr>
              <w:t>304,5</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16402D" w:rsidRDefault="00254DF3" w:rsidP="00602D4A">
            <w:pPr>
              <w:overflowPunct w:val="0"/>
              <w:autoSpaceDE w:val="0"/>
              <w:autoSpaceDN w:val="0"/>
              <w:adjustRightInd w:val="0"/>
              <w:ind w:left="-74"/>
              <w:jc w:val="center"/>
              <w:rPr>
                <w:noProof/>
                <w:sz w:val="20"/>
                <w:szCs w:val="20"/>
                <w:lang w:val="ru-RU"/>
              </w:rPr>
            </w:pPr>
            <w:r>
              <w:rPr>
                <w:noProof/>
                <w:sz w:val="20"/>
                <w:szCs w:val="20"/>
                <w:lang w:val="ru-RU"/>
              </w:rPr>
              <w:t>304,5</w:t>
            </w:r>
          </w:p>
        </w:tc>
        <w:tc>
          <w:tcPr>
            <w:tcW w:w="1348" w:type="dxa"/>
            <w:tcBorders>
              <w:top w:val="nil"/>
              <w:left w:val="nil"/>
              <w:bottom w:val="single" w:sz="8" w:space="0" w:color="auto"/>
              <w:right w:val="single" w:sz="8" w:space="0" w:color="auto"/>
            </w:tcBorders>
            <w:shd w:val="clear" w:color="auto" w:fill="auto"/>
            <w:vAlign w:val="center"/>
            <w:hideMark/>
          </w:tcPr>
          <w:p w:rsidR="00254DF3" w:rsidRPr="0016402D" w:rsidRDefault="00254DF3" w:rsidP="00602D4A">
            <w:pPr>
              <w:overflowPunct w:val="0"/>
              <w:autoSpaceDE w:val="0"/>
              <w:autoSpaceDN w:val="0"/>
              <w:adjustRightInd w:val="0"/>
              <w:ind w:left="-74"/>
              <w:jc w:val="center"/>
              <w:rPr>
                <w:noProof/>
                <w:sz w:val="20"/>
                <w:szCs w:val="20"/>
                <w:lang w:val="ru-RU"/>
              </w:rPr>
            </w:pPr>
            <w:r>
              <w:rPr>
                <w:noProof/>
                <w:sz w:val="20"/>
                <w:szCs w:val="20"/>
                <w:lang w:val="ru-RU"/>
              </w:rPr>
              <w:t>304,5</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lang w:val="ru-RU"/>
              </w:rPr>
            </w:pPr>
            <w:r w:rsidRPr="00803CDB">
              <w:rPr>
                <w:color w:val="000000"/>
                <w:sz w:val="20"/>
                <w:szCs w:val="20"/>
                <w:lang w:val="ru-RU"/>
              </w:rPr>
              <w:lastRenderedPageBreak/>
              <w:t>в том числе мелиорированные земли</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га</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16402D" w:rsidRDefault="00254DF3" w:rsidP="00602D4A">
            <w:pPr>
              <w:overflowPunct w:val="0"/>
              <w:autoSpaceDE w:val="0"/>
              <w:autoSpaceDN w:val="0"/>
              <w:adjustRightInd w:val="0"/>
              <w:ind w:left="-74"/>
              <w:jc w:val="center"/>
              <w:rPr>
                <w:noProof/>
                <w:sz w:val="20"/>
                <w:szCs w:val="20"/>
                <w:lang w:val="ru-RU"/>
              </w:rPr>
            </w:pPr>
            <w:r>
              <w:rPr>
                <w:noProof/>
                <w:sz w:val="20"/>
                <w:szCs w:val="20"/>
                <w:lang w:val="ru-RU"/>
              </w:rPr>
              <w:t>98,0</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16402D" w:rsidRDefault="00254DF3" w:rsidP="00602D4A">
            <w:pPr>
              <w:overflowPunct w:val="0"/>
              <w:autoSpaceDE w:val="0"/>
              <w:autoSpaceDN w:val="0"/>
              <w:adjustRightInd w:val="0"/>
              <w:ind w:left="-74"/>
              <w:jc w:val="center"/>
              <w:rPr>
                <w:noProof/>
                <w:sz w:val="20"/>
                <w:szCs w:val="20"/>
                <w:lang w:val="ru-RU"/>
              </w:rPr>
            </w:pPr>
            <w:r>
              <w:rPr>
                <w:noProof/>
                <w:sz w:val="20"/>
                <w:szCs w:val="20"/>
                <w:lang w:val="ru-RU"/>
              </w:rPr>
              <w:t>98,0</w:t>
            </w:r>
          </w:p>
        </w:tc>
        <w:tc>
          <w:tcPr>
            <w:tcW w:w="1348" w:type="dxa"/>
            <w:tcBorders>
              <w:top w:val="nil"/>
              <w:left w:val="nil"/>
              <w:bottom w:val="single" w:sz="8" w:space="0" w:color="auto"/>
              <w:right w:val="single" w:sz="8" w:space="0" w:color="auto"/>
            </w:tcBorders>
            <w:shd w:val="clear" w:color="auto" w:fill="auto"/>
            <w:vAlign w:val="center"/>
            <w:hideMark/>
          </w:tcPr>
          <w:p w:rsidR="00254DF3" w:rsidRPr="0016402D" w:rsidRDefault="00254DF3" w:rsidP="00602D4A">
            <w:pPr>
              <w:overflowPunct w:val="0"/>
              <w:autoSpaceDE w:val="0"/>
              <w:autoSpaceDN w:val="0"/>
              <w:adjustRightInd w:val="0"/>
              <w:ind w:left="-74"/>
              <w:jc w:val="center"/>
              <w:rPr>
                <w:noProof/>
                <w:sz w:val="20"/>
                <w:szCs w:val="20"/>
                <w:lang w:val="ru-RU"/>
              </w:rPr>
            </w:pPr>
            <w:r>
              <w:rPr>
                <w:noProof/>
                <w:sz w:val="20"/>
                <w:szCs w:val="20"/>
                <w:lang w:val="ru-RU"/>
              </w:rPr>
              <w:t>98,0</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Земли населённых пунктов</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га</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16402D" w:rsidRDefault="00254DF3" w:rsidP="00602D4A">
            <w:pPr>
              <w:overflowPunct w:val="0"/>
              <w:autoSpaceDE w:val="0"/>
              <w:autoSpaceDN w:val="0"/>
              <w:adjustRightInd w:val="0"/>
              <w:ind w:left="-74"/>
              <w:jc w:val="center"/>
              <w:rPr>
                <w:noProof/>
                <w:sz w:val="20"/>
                <w:szCs w:val="20"/>
                <w:lang w:val="ru-RU"/>
              </w:rPr>
            </w:pPr>
            <w:r>
              <w:rPr>
                <w:noProof/>
                <w:sz w:val="20"/>
                <w:szCs w:val="20"/>
                <w:lang w:val="ru-RU"/>
              </w:rPr>
              <w:t>978,3</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16402D" w:rsidRDefault="00254DF3" w:rsidP="00602D4A">
            <w:pPr>
              <w:overflowPunct w:val="0"/>
              <w:autoSpaceDE w:val="0"/>
              <w:autoSpaceDN w:val="0"/>
              <w:adjustRightInd w:val="0"/>
              <w:ind w:left="-74"/>
              <w:jc w:val="center"/>
              <w:rPr>
                <w:noProof/>
                <w:sz w:val="20"/>
                <w:szCs w:val="20"/>
                <w:lang w:val="ru-RU"/>
              </w:rPr>
            </w:pPr>
            <w:r>
              <w:rPr>
                <w:noProof/>
                <w:sz w:val="20"/>
                <w:szCs w:val="20"/>
                <w:lang w:val="ru-RU"/>
              </w:rPr>
              <w:t>985,0</w:t>
            </w:r>
          </w:p>
        </w:tc>
        <w:tc>
          <w:tcPr>
            <w:tcW w:w="1348" w:type="dxa"/>
            <w:tcBorders>
              <w:top w:val="nil"/>
              <w:left w:val="nil"/>
              <w:bottom w:val="single" w:sz="8" w:space="0" w:color="auto"/>
              <w:right w:val="single" w:sz="8" w:space="0" w:color="auto"/>
            </w:tcBorders>
            <w:shd w:val="clear" w:color="auto" w:fill="auto"/>
            <w:vAlign w:val="center"/>
            <w:hideMark/>
          </w:tcPr>
          <w:p w:rsidR="00254DF3" w:rsidRPr="0016402D" w:rsidRDefault="00254DF3" w:rsidP="00602D4A">
            <w:pPr>
              <w:overflowPunct w:val="0"/>
              <w:autoSpaceDE w:val="0"/>
              <w:autoSpaceDN w:val="0"/>
              <w:adjustRightInd w:val="0"/>
              <w:ind w:left="-74"/>
              <w:jc w:val="center"/>
              <w:rPr>
                <w:noProof/>
                <w:sz w:val="20"/>
                <w:szCs w:val="20"/>
                <w:lang w:val="ru-RU"/>
              </w:rPr>
            </w:pPr>
            <w:r>
              <w:rPr>
                <w:noProof/>
                <w:sz w:val="20"/>
                <w:szCs w:val="20"/>
                <w:lang w:val="ru-RU"/>
              </w:rPr>
              <w:t>985,0</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lang w:val="ru-RU"/>
              </w:rPr>
            </w:pPr>
            <w:r w:rsidRPr="00803CDB">
              <w:rPr>
                <w:color w:val="000000"/>
                <w:sz w:val="20"/>
                <w:szCs w:val="20"/>
                <w:lang w:val="ru-RU"/>
              </w:rPr>
              <w:t>Земли промышленности, транспорта, связи и т.д.</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га</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16402D" w:rsidRDefault="00254DF3" w:rsidP="00602D4A">
            <w:pPr>
              <w:overflowPunct w:val="0"/>
              <w:autoSpaceDE w:val="0"/>
              <w:autoSpaceDN w:val="0"/>
              <w:adjustRightInd w:val="0"/>
              <w:ind w:left="-74"/>
              <w:jc w:val="center"/>
              <w:rPr>
                <w:noProof/>
                <w:sz w:val="20"/>
                <w:szCs w:val="20"/>
                <w:lang w:val="ru-RU"/>
              </w:rPr>
            </w:pPr>
            <w:r>
              <w:rPr>
                <w:noProof/>
                <w:sz w:val="20"/>
                <w:szCs w:val="20"/>
                <w:lang w:val="ru-RU"/>
              </w:rPr>
              <w:t>109,0</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16402D" w:rsidRDefault="00254DF3" w:rsidP="00602D4A">
            <w:pPr>
              <w:overflowPunct w:val="0"/>
              <w:autoSpaceDE w:val="0"/>
              <w:autoSpaceDN w:val="0"/>
              <w:adjustRightInd w:val="0"/>
              <w:ind w:left="-74"/>
              <w:jc w:val="center"/>
              <w:rPr>
                <w:noProof/>
                <w:sz w:val="20"/>
                <w:szCs w:val="20"/>
                <w:lang w:val="ru-RU"/>
              </w:rPr>
            </w:pPr>
            <w:r>
              <w:rPr>
                <w:noProof/>
                <w:sz w:val="20"/>
                <w:szCs w:val="20"/>
                <w:lang w:val="ru-RU"/>
              </w:rPr>
              <w:t>97,3</w:t>
            </w:r>
          </w:p>
        </w:tc>
        <w:tc>
          <w:tcPr>
            <w:tcW w:w="1348" w:type="dxa"/>
            <w:tcBorders>
              <w:top w:val="nil"/>
              <w:left w:val="nil"/>
              <w:bottom w:val="single" w:sz="8" w:space="0" w:color="auto"/>
              <w:right w:val="single" w:sz="8" w:space="0" w:color="auto"/>
            </w:tcBorders>
            <w:shd w:val="clear" w:color="auto" w:fill="auto"/>
            <w:vAlign w:val="center"/>
            <w:hideMark/>
          </w:tcPr>
          <w:p w:rsidR="00254DF3" w:rsidRPr="0016402D" w:rsidRDefault="00254DF3" w:rsidP="00602D4A">
            <w:pPr>
              <w:overflowPunct w:val="0"/>
              <w:autoSpaceDE w:val="0"/>
              <w:autoSpaceDN w:val="0"/>
              <w:adjustRightInd w:val="0"/>
              <w:ind w:left="-74"/>
              <w:jc w:val="center"/>
              <w:rPr>
                <w:noProof/>
                <w:sz w:val="20"/>
                <w:szCs w:val="20"/>
                <w:lang w:val="ru-RU"/>
              </w:rPr>
            </w:pPr>
            <w:r>
              <w:rPr>
                <w:noProof/>
                <w:sz w:val="20"/>
                <w:szCs w:val="20"/>
                <w:lang w:val="ru-RU"/>
              </w:rPr>
              <w:t>97,3</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lang w:val="ru-RU"/>
              </w:rPr>
            </w:pPr>
            <w:r w:rsidRPr="00803CDB">
              <w:rPr>
                <w:color w:val="000000"/>
                <w:sz w:val="20"/>
                <w:szCs w:val="20"/>
                <w:lang w:val="ru-RU"/>
              </w:rPr>
              <w:t>Земли особо охраняемых территорий и объектов</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га</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16402D" w:rsidRDefault="00254DF3" w:rsidP="00602D4A">
            <w:pPr>
              <w:overflowPunct w:val="0"/>
              <w:autoSpaceDE w:val="0"/>
              <w:autoSpaceDN w:val="0"/>
              <w:adjustRightInd w:val="0"/>
              <w:ind w:left="-74"/>
              <w:jc w:val="center"/>
              <w:rPr>
                <w:noProof/>
                <w:sz w:val="20"/>
                <w:szCs w:val="20"/>
                <w:lang w:val="ru-RU"/>
              </w:rPr>
            </w:pPr>
            <w:r>
              <w:rPr>
                <w:noProof/>
                <w:sz w:val="20"/>
                <w:szCs w:val="20"/>
                <w:lang w:val="ru-RU"/>
              </w:rPr>
              <w:t>461,68</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263C5C" w:rsidRDefault="00254DF3" w:rsidP="00602D4A">
            <w:pPr>
              <w:overflowPunct w:val="0"/>
              <w:autoSpaceDE w:val="0"/>
              <w:autoSpaceDN w:val="0"/>
              <w:adjustRightInd w:val="0"/>
              <w:ind w:left="-74"/>
              <w:jc w:val="center"/>
              <w:rPr>
                <w:noProof/>
                <w:sz w:val="20"/>
                <w:szCs w:val="20"/>
                <w:lang w:val="ru-RU"/>
              </w:rPr>
            </w:pPr>
            <w:r>
              <w:rPr>
                <w:noProof/>
                <w:sz w:val="20"/>
                <w:szCs w:val="20"/>
                <w:lang w:val="ru-RU"/>
              </w:rPr>
              <w:t>461,68</w:t>
            </w:r>
          </w:p>
        </w:tc>
        <w:tc>
          <w:tcPr>
            <w:tcW w:w="1348" w:type="dxa"/>
            <w:tcBorders>
              <w:top w:val="nil"/>
              <w:left w:val="nil"/>
              <w:bottom w:val="single" w:sz="8" w:space="0" w:color="auto"/>
              <w:right w:val="single" w:sz="8" w:space="0" w:color="auto"/>
            </w:tcBorders>
            <w:shd w:val="clear" w:color="auto" w:fill="auto"/>
            <w:vAlign w:val="center"/>
            <w:hideMark/>
          </w:tcPr>
          <w:p w:rsidR="00254DF3" w:rsidRPr="00263C5C" w:rsidRDefault="00254DF3" w:rsidP="00602D4A">
            <w:pPr>
              <w:overflowPunct w:val="0"/>
              <w:autoSpaceDE w:val="0"/>
              <w:autoSpaceDN w:val="0"/>
              <w:adjustRightInd w:val="0"/>
              <w:ind w:left="-74"/>
              <w:jc w:val="center"/>
              <w:rPr>
                <w:noProof/>
                <w:sz w:val="20"/>
                <w:szCs w:val="20"/>
                <w:lang w:val="ru-RU"/>
              </w:rPr>
            </w:pPr>
            <w:r>
              <w:rPr>
                <w:noProof/>
                <w:sz w:val="20"/>
                <w:szCs w:val="20"/>
                <w:lang w:val="ru-RU"/>
              </w:rPr>
              <w:t>461,68</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Лесной фонд</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га</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16402D" w:rsidRDefault="00254DF3" w:rsidP="00602D4A">
            <w:pPr>
              <w:overflowPunct w:val="0"/>
              <w:autoSpaceDE w:val="0"/>
              <w:autoSpaceDN w:val="0"/>
              <w:adjustRightInd w:val="0"/>
              <w:ind w:left="-74"/>
              <w:jc w:val="center"/>
              <w:rPr>
                <w:noProof/>
                <w:sz w:val="20"/>
                <w:szCs w:val="20"/>
                <w:lang w:val="ru-RU"/>
              </w:rPr>
            </w:pPr>
            <w:r>
              <w:rPr>
                <w:noProof/>
                <w:sz w:val="20"/>
                <w:szCs w:val="20"/>
                <w:lang w:val="ru-RU"/>
              </w:rPr>
              <w:t>11,7</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16402D" w:rsidRDefault="00254DF3" w:rsidP="00602D4A">
            <w:pPr>
              <w:overflowPunct w:val="0"/>
              <w:autoSpaceDE w:val="0"/>
              <w:autoSpaceDN w:val="0"/>
              <w:adjustRightInd w:val="0"/>
              <w:ind w:left="-74"/>
              <w:jc w:val="center"/>
              <w:rPr>
                <w:noProof/>
                <w:sz w:val="20"/>
                <w:szCs w:val="20"/>
                <w:lang w:val="ru-RU"/>
              </w:rPr>
            </w:pPr>
            <w:r>
              <w:rPr>
                <w:noProof/>
                <w:sz w:val="20"/>
                <w:szCs w:val="20"/>
                <w:lang w:val="ru-RU"/>
              </w:rPr>
              <w:t>11,7</w:t>
            </w:r>
          </w:p>
        </w:tc>
        <w:tc>
          <w:tcPr>
            <w:tcW w:w="1348" w:type="dxa"/>
            <w:tcBorders>
              <w:top w:val="nil"/>
              <w:left w:val="nil"/>
              <w:bottom w:val="single" w:sz="8" w:space="0" w:color="auto"/>
              <w:right w:val="single" w:sz="8" w:space="0" w:color="auto"/>
            </w:tcBorders>
            <w:shd w:val="clear" w:color="auto" w:fill="auto"/>
            <w:vAlign w:val="center"/>
            <w:hideMark/>
          </w:tcPr>
          <w:p w:rsidR="00254DF3" w:rsidRPr="0016402D" w:rsidRDefault="00254DF3" w:rsidP="00602D4A">
            <w:pPr>
              <w:overflowPunct w:val="0"/>
              <w:autoSpaceDE w:val="0"/>
              <w:autoSpaceDN w:val="0"/>
              <w:adjustRightInd w:val="0"/>
              <w:ind w:left="-74"/>
              <w:jc w:val="center"/>
              <w:rPr>
                <w:noProof/>
                <w:sz w:val="20"/>
                <w:szCs w:val="20"/>
                <w:lang w:val="ru-RU"/>
              </w:rPr>
            </w:pPr>
            <w:r>
              <w:rPr>
                <w:noProof/>
                <w:sz w:val="20"/>
                <w:szCs w:val="20"/>
                <w:lang w:val="ru-RU"/>
              </w:rPr>
              <w:t>11,7</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Водный фонд</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га</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16402D" w:rsidRDefault="00254DF3" w:rsidP="00602D4A">
            <w:pPr>
              <w:overflowPunct w:val="0"/>
              <w:autoSpaceDE w:val="0"/>
              <w:autoSpaceDN w:val="0"/>
              <w:adjustRightInd w:val="0"/>
              <w:ind w:left="-74"/>
              <w:jc w:val="center"/>
              <w:rPr>
                <w:noProof/>
                <w:sz w:val="20"/>
                <w:szCs w:val="20"/>
                <w:lang w:val="ru-RU"/>
              </w:rPr>
            </w:pPr>
            <w:r>
              <w:rPr>
                <w:noProof/>
                <w:sz w:val="20"/>
                <w:szCs w:val="20"/>
                <w:lang w:val="ru-RU"/>
              </w:rPr>
              <w:t>-</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16402D" w:rsidRDefault="00254DF3" w:rsidP="00602D4A">
            <w:pPr>
              <w:overflowPunct w:val="0"/>
              <w:autoSpaceDE w:val="0"/>
              <w:autoSpaceDN w:val="0"/>
              <w:adjustRightInd w:val="0"/>
              <w:ind w:left="-74"/>
              <w:jc w:val="center"/>
              <w:rPr>
                <w:noProof/>
                <w:sz w:val="20"/>
                <w:szCs w:val="20"/>
                <w:lang w:val="ru-RU"/>
              </w:rPr>
            </w:pPr>
            <w:r>
              <w:rPr>
                <w:noProof/>
                <w:sz w:val="20"/>
                <w:szCs w:val="20"/>
                <w:lang w:val="ru-RU"/>
              </w:rPr>
              <w:t>-</w:t>
            </w:r>
          </w:p>
        </w:tc>
        <w:tc>
          <w:tcPr>
            <w:tcW w:w="1348" w:type="dxa"/>
            <w:tcBorders>
              <w:top w:val="nil"/>
              <w:left w:val="nil"/>
              <w:bottom w:val="single" w:sz="8" w:space="0" w:color="auto"/>
              <w:right w:val="single" w:sz="8" w:space="0" w:color="auto"/>
            </w:tcBorders>
            <w:shd w:val="clear" w:color="auto" w:fill="auto"/>
            <w:vAlign w:val="center"/>
            <w:hideMark/>
          </w:tcPr>
          <w:p w:rsidR="00254DF3" w:rsidRPr="0016402D" w:rsidRDefault="00254DF3" w:rsidP="00602D4A">
            <w:pPr>
              <w:overflowPunct w:val="0"/>
              <w:autoSpaceDE w:val="0"/>
              <w:autoSpaceDN w:val="0"/>
              <w:adjustRightInd w:val="0"/>
              <w:ind w:left="-74"/>
              <w:jc w:val="center"/>
              <w:rPr>
                <w:noProof/>
                <w:sz w:val="20"/>
                <w:szCs w:val="20"/>
                <w:lang w:val="ru-RU"/>
              </w:rPr>
            </w:pPr>
            <w:r>
              <w:rPr>
                <w:noProof/>
                <w:sz w:val="20"/>
                <w:szCs w:val="20"/>
                <w:lang w:val="ru-RU"/>
              </w:rPr>
              <w:t>-</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Категория земель не установлена</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га</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B55EAA" w:rsidRDefault="00254DF3" w:rsidP="00602D4A">
            <w:pPr>
              <w:overflowPunct w:val="0"/>
              <w:autoSpaceDE w:val="0"/>
              <w:autoSpaceDN w:val="0"/>
              <w:adjustRightInd w:val="0"/>
              <w:ind w:left="-74"/>
              <w:jc w:val="center"/>
              <w:rPr>
                <w:noProof/>
                <w:sz w:val="20"/>
                <w:szCs w:val="20"/>
                <w:lang w:val="ru-RU"/>
              </w:rPr>
            </w:pPr>
            <w:r>
              <w:rPr>
                <w:noProof/>
                <w:sz w:val="20"/>
                <w:szCs w:val="20"/>
                <w:lang w:val="ru-RU"/>
              </w:rPr>
              <w:t>0</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347316" w:rsidRDefault="00254DF3" w:rsidP="00602D4A">
            <w:pPr>
              <w:overflowPunct w:val="0"/>
              <w:autoSpaceDE w:val="0"/>
              <w:autoSpaceDN w:val="0"/>
              <w:adjustRightInd w:val="0"/>
              <w:ind w:left="-74"/>
              <w:jc w:val="center"/>
              <w:rPr>
                <w:noProof/>
                <w:sz w:val="20"/>
                <w:szCs w:val="20"/>
                <w:lang w:val="ru-RU"/>
              </w:rPr>
            </w:pPr>
            <w:r>
              <w:rPr>
                <w:noProof/>
                <w:sz w:val="20"/>
                <w:szCs w:val="20"/>
                <w:lang w:val="ru-RU"/>
              </w:rPr>
              <w:t>0</w:t>
            </w:r>
          </w:p>
        </w:tc>
        <w:tc>
          <w:tcPr>
            <w:tcW w:w="1348" w:type="dxa"/>
            <w:tcBorders>
              <w:top w:val="nil"/>
              <w:left w:val="nil"/>
              <w:bottom w:val="single" w:sz="8" w:space="0" w:color="auto"/>
              <w:right w:val="single" w:sz="8" w:space="0" w:color="auto"/>
            </w:tcBorders>
            <w:shd w:val="clear" w:color="auto" w:fill="auto"/>
            <w:vAlign w:val="center"/>
            <w:hideMark/>
          </w:tcPr>
          <w:p w:rsidR="00254DF3" w:rsidRPr="00347316" w:rsidRDefault="00254DF3" w:rsidP="00602D4A">
            <w:pPr>
              <w:overflowPunct w:val="0"/>
              <w:autoSpaceDE w:val="0"/>
              <w:autoSpaceDN w:val="0"/>
              <w:adjustRightInd w:val="0"/>
              <w:ind w:left="-74"/>
              <w:jc w:val="center"/>
              <w:rPr>
                <w:noProof/>
                <w:sz w:val="20"/>
                <w:szCs w:val="20"/>
                <w:lang w:val="ru-RU"/>
              </w:rPr>
            </w:pPr>
            <w:r>
              <w:rPr>
                <w:noProof/>
                <w:sz w:val="20"/>
                <w:szCs w:val="20"/>
                <w:lang w:val="ru-RU"/>
              </w:rPr>
              <w:t>0</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lang w:val="ru-RU"/>
              </w:rPr>
            </w:pPr>
            <w:r w:rsidRPr="00803CDB">
              <w:rPr>
                <w:color w:val="000000"/>
                <w:sz w:val="20"/>
                <w:szCs w:val="20"/>
                <w:lang w:val="ru-RU"/>
              </w:rPr>
              <w:t>Земли, не поставленные на кадастровый учет</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га</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347316" w:rsidRDefault="00254DF3" w:rsidP="00602D4A">
            <w:pPr>
              <w:jc w:val="center"/>
              <w:rPr>
                <w:color w:val="000000"/>
                <w:sz w:val="20"/>
                <w:szCs w:val="20"/>
                <w:lang w:val="ru-RU"/>
              </w:rPr>
            </w:pPr>
            <w:r>
              <w:rPr>
                <w:color w:val="000000"/>
                <w:sz w:val="20"/>
                <w:szCs w:val="20"/>
                <w:lang w:val="ru-RU"/>
              </w:rPr>
              <w:t>87,5</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347316" w:rsidRDefault="00254DF3" w:rsidP="00602D4A">
            <w:pPr>
              <w:jc w:val="center"/>
              <w:rPr>
                <w:color w:val="000000"/>
                <w:sz w:val="20"/>
                <w:szCs w:val="20"/>
                <w:lang w:val="ru-RU"/>
              </w:rPr>
            </w:pPr>
            <w:r>
              <w:rPr>
                <w:color w:val="000000"/>
                <w:sz w:val="20"/>
                <w:szCs w:val="20"/>
                <w:lang w:val="ru-RU"/>
              </w:rPr>
              <w:t>80,2</w:t>
            </w:r>
          </w:p>
        </w:tc>
        <w:tc>
          <w:tcPr>
            <w:tcW w:w="1348" w:type="dxa"/>
            <w:tcBorders>
              <w:top w:val="nil"/>
              <w:left w:val="nil"/>
              <w:bottom w:val="single" w:sz="8" w:space="0" w:color="auto"/>
              <w:right w:val="single" w:sz="8" w:space="0" w:color="auto"/>
            </w:tcBorders>
            <w:shd w:val="clear" w:color="auto" w:fill="auto"/>
            <w:vAlign w:val="center"/>
            <w:hideMark/>
          </w:tcPr>
          <w:p w:rsidR="00254DF3" w:rsidRPr="00347316" w:rsidRDefault="00254DF3" w:rsidP="00602D4A">
            <w:pPr>
              <w:jc w:val="center"/>
              <w:rPr>
                <w:color w:val="000000"/>
                <w:sz w:val="20"/>
                <w:szCs w:val="20"/>
                <w:lang w:val="ru-RU"/>
              </w:rPr>
            </w:pPr>
            <w:r>
              <w:rPr>
                <w:color w:val="000000"/>
                <w:sz w:val="20"/>
                <w:szCs w:val="20"/>
                <w:lang w:val="ru-RU"/>
              </w:rPr>
              <w:t>80,2</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b/>
                <w:bCs/>
                <w:i/>
                <w:iCs/>
                <w:color w:val="000000"/>
                <w:sz w:val="20"/>
                <w:szCs w:val="20"/>
              </w:rPr>
            </w:pPr>
            <w:r w:rsidRPr="00803CDB">
              <w:rPr>
                <w:b/>
                <w:bCs/>
                <w:i/>
                <w:iCs/>
                <w:color w:val="000000"/>
                <w:sz w:val="20"/>
                <w:szCs w:val="20"/>
              </w:rPr>
              <w:t>Застроенные территории</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p>
        </w:tc>
        <w:tc>
          <w:tcPr>
            <w:tcW w:w="1613" w:type="dxa"/>
            <w:tcBorders>
              <w:top w:val="nil"/>
              <w:left w:val="nil"/>
              <w:bottom w:val="single" w:sz="8" w:space="0" w:color="auto"/>
              <w:right w:val="single" w:sz="8" w:space="0" w:color="auto"/>
            </w:tcBorders>
            <w:shd w:val="clear" w:color="000000" w:fill="FFFFFF"/>
            <w:vAlign w:val="center"/>
            <w:hideMark/>
          </w:tcPr>
          <w:p w:rsidR="00254DF3" w:rsidRPr="00347316" w:rsidRDefault="00254DF3" w:rsidP="00602D4A">
            <w:pPr>
              <w:jc w:val="center"/>
              <w:rPr>
                <w:color w:val="000000"/>
                <w:sz w:val="20"/>
                <w:szCs w:val="20"/>
                <w:lang w:val="ru-RU"/>
              </w:rPr>
            </w:pPr>
          </w:p>
        </w:tc>
        <w:tc>
          <w:tcPr>
            <w:tcW w:w="1419" w:type="dxa"/>
            <w:tcBorders>
              <w:top w:val="nil"/>
              <w:left w:val="nil"/>
              <w:bottom w:val="single" w:sz="8" w:space="0" w:color="auto"/>
              <w:right w:val="single" w:sz="8" w:space="0" w:color="auto"/>
            </w:tcBorders>
            <w:shd w:val="clear" w:color="000000" w:fill="FFFFFF"/>
            <w:vAlign w:val="center"/>
            <w:hideMark/>
          </w:tcPr>
          <w:p w:rsidR="00254DF3" w:rsidRPr="00347316" w:rsidRDefault="00254DF3" w:rsidP="00602D4A">
            <w:pPr>
              <w:jc w:val="center"/>
              <w:rPr>
                <w:color w:val="000000"/>
                <w:sz w:val="20"/>
                <w:szCs w:val="20"/>
                <w:highlight w:val="red"/>
                <w:lang w:val="ru-RU"/>
              </w:rPr>
            </w:pPr>
          </w:p>
        </w:tc>
        <w:tc>
          <w:tcPr>
            <w:tcW w:w="1348" w:type="dxa"/>
            <w:tcBorders>
              <w:top w:val="nil"/>
              <w:left w:val="nil"/>
              <w:bottom w:val="single" w:sz="8" w:space="0" w:color="auto"/>
              <w:right w:val="single" w:sz="8" w:space="0" w:color="auto"/>
            </w:tcBorders>
            <w:shd w:val="clear" w:color="auto" w:fill="auto"/>
            <w:vAlign w:val="center"/>
            <w:hideMark/>
          </w:tcPr>
          <w:p w:rsidR="00254DF3" w:rsidRPr="00347316" w:rsidRDefault="00254DF3" w:rsidP="00602D4A">
            <w:pPr>
              <w:jc w:val="center"/>
              <w:rPr>
                <w:color w:val="000000"/>
                <w:sz w:val="20"/>
                <w:szCs w:val="20"/>
                <w:highlight w:val="red"/>
                <w:lang w:val="ru-RU"/>
              </w:rPr>
            </w:pP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lang w:val="ru-RU"/>
              </w:rPr>
            </w:pPr>
            <w:r w:rsidRPr="00803CDB">
              <w:rPr>
                <w:color w:val="000000"/>
                <w:sz w:val="20"/>
                <w:szCs w:val="20"/>
                <w:lang w:val="ru-RU"/>
              </w:rPr>
              <w:t>Территория жилой застройки, в том числе</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га</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347316" w:rsidRDefault="00254DF3" w:rsidP="00602D4A">
            <w:pPr>
              <w:jc w:val="center"/>
              <w:rPr>
                <w:rFonts w:eastAsia="Times New Roman"/>
                <w:bCs/>
                <w:color w:val="000000"/>
                <w:sz w:val="20"/>
                <w:szCs w:val="20"/>
                <w:lang w:val="ru-RU" w:eastAsia="ru-RU"/>
              </w:rPr>
            </w:pPr>
            <w:r>
              <w:rPr>
                <w:rFonts w:eastAsia="Times New Roman"/>
                <w:bCs/>
                <w:color w:val="000000"/>
                <w:sz w:val="20"/>
                <w:szCs w:val="20"/>
                <w:lang w:val="ru-RU" w:eastAsia="ru-RU"/>
              </w:rPr>
              <w:t>166</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347316" w:rsidRDefault="00254DF3" w:rsidP="00602D4A">
            <w:pPr>
              <w:jc w:val="center"/>
              <w:rPr>
                <w:rFonts w:eastAsia="Times New Roman"/>
                <w:bCs/>
                <w:color w:val="000000"/>
                <w:sz w:val="20"/>
                <w:szCs w:val="20"/>
                <w:lang w:val="ru-RU" w:eastAsia="ru-RU"/>
              </w:rPr>
            </w:pPr>
            <w:r>
              <w:rPr>
                <w:rFonts w:eastAsia="Times New Roman"/>
                <w:bCs/>
                <w:color w:val="000000"/>
                <w:sz w:val="20"/>
                <w:szCs w:val="20"/>
                <w:lang w:val="ru-RU" w:eastAsia="ru-RU"/>
              </w:rPr>
              <w:t>243,8</w:t>
            </w:r>
          </w:p>
        </w:tc>
        <w:tc>
          <w:tcPr>
            <w:tcW w:w="1348" w:type="dxa"/>
            <w:tcBorders>
              <w:top w:val="nil"/>
              <w:left w:val="nil"/>
              <w:bottom w:val="single" w:sz="8" w:space="0" w:color="auto"/>
              <w:right w:val="single" w:sz="8" w:space="0" w:color="auto"/>
            </w:tcBorders>
            <w:shd w:val="clear" w:color="auto" w:fill="auto"/>
            <w:vAlign w:val="center"/>
            <w:hideMark/>
          </w:tcPr>
          <w:p w:rsidR="00254DF3" w:rsidRPr="00347316" w:rsidRDefault="00254DF3" w:rsidP="00602D4A">
            <w:pPr>
              <w:jc w:val="center"/>
              <w:rPr>
                <w:rFonts w:eastAsia="Times New Roman"/>
                <w:bCs/>
                <w:color w:val="000000"/>
                <w:sz w:val="20"/>
                <w:szCs w:val="20"/>
                <w:lang w:val="ru-RU" w:eastAsia="ru-RU"/>
              </w:rPr>
            </w:pPr>
            <w:r>
              <w:rPr>
                <w:rFonts w:eastAsia="Times New Roman"/>
                <w:bCs/>
                <w:color w:val="000000"/>
                <w:sz w:val="20"/>
                <w:szCs w:val="20"/>
                <w:lang w:val="ru-RU" w:eastAsia="ru-RU"/>
              </w:rPr>
              <w:t>243,8</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lang w:val="ru-RU"/>
              </w:rPr>
            </w:pPr>
            <w:r w:rsidRPr="00803CDB">
              <w:rPr>
                <w:color w:val="000000"/>
                <w:sz w:val="20"/>
                <w:szCs w:val="20"/>
              </w:rPr>
              <w:t>Много</w:t>
            </w:r>
            <w:r w:rsidRPr="00803CDB">
              <w:rPr>
                <w:color w:val="000000"/>
                <w:sz w:val="20"/>
                <w:szCs w:val="20"/>
                <w:lang w:val="ru-RU"/>
              </w:rPr>
              <w:t>квартирной жилой застройки</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га</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D84F16" w:rsidRDefault="00254DF3" w:rsidP="00602D4A">
            <w:pPr>
              <w:jc w:val="center"/>
              <w:rPr>
                <w:rFonts w:eastAsia="Times New Roman"/>
                <w:color w:val="000000"/>
                <w:sz w:val="20"/>
                <w:szCs w:val="20"/>
                <w:lang w:val="ru-RU" w:eastAsia="ru-RU"/>
              </w:rPr>
            </w:pPr>
            <w:r w:rsidRPr="00D84F16">
              <w:rPr>
                <w:rFonts w:eastAsia="Times New Roman"/>
                <w:color w:val="000000"/>
                <w:sz w:val="20"/>
                <w:szCs w:val="20"/>
                <w:lang w:val="ru-RU" w:eastAsia="ru-RU"/>
              </w:rPr>
              <w:t>44,2</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D84F16" w:rsidRDefault="00254DF3" w:rsidP="00602D4A">
            <w:pPr>
              <w:jc w:val="center"/>
              <w:rPr>
                <w:rFonts w:eastAsia="Times New Roman"/>
                <w:color w:val="000000"/>
                <w:sz w:val="20"/>
                <w:szCs w:val="20"/>
                <w:lang w:val="ru-RU" w:eastAsia="ru-RU"/>
              </w:rPr>
            </w:pPr>
            <w:r w:rsidRPr="00D84F16">
              <w:rPr>
                <w:rFonts w:eastAsia="Times New Roman"/>
                <w:color w:val="000000"/>
                <w:sz w:val="20"/>
                <w:szCs w:val="20"/>
                <w:lang w:val="ru-RU" w:eastAsia="ru-RU"/>
              </w:rPr>
              <w:t>119,5</w:t>
            </w:r>
          </w:p>
        </w:tc>
        <w:tc>
          <w:tcPr>
            <w:tcW w:w="1348" w:type="dxa"/>
            <w:tcBorders>
              <w:top w:val="nil"/>
              <w:left w:val="nil"/>
              <w:bottom w:val="single" w:sz="8" w:space="0" w:color="auto"/>
              <w:right w:val="single" w:sz="8" w:space="0" w:color="auto"/>
            </w:tcBorders>
            <w:shd w:val="clear" w:color="auto" w:fill="auto"/>
            <w:vAlign w:val="center"/>
            <w:hideMark/>
          </w:tcPr>
          <w:p w:rsidR="00254DF3" w:rsidRPr="00D84F16" w:rsidRDefault="00254DF3" w:rsidP="00602D4A">
            <w:pPr>
              <w:jc w:val="center"/>
              <w:rPr>
                <w:rFonts w:eastAsia="Times New Roman"/>
                <w:color w:val="000000"/>
                <w:sz w:val="20"/>
                <w:szCs w:val="20"/>
                <w:lang w:val="ru-RU" w:eastAsia="ru-RU"/>
              </w:rPr>
            </w:pPr>
            <w:r w:rsidRPr="00D84F16">
              <w:rPr>
                <w:rFonts w:eastAsia="Times New Roman"/>
                <w:color w:val="000000"/>
                <w:sz w:val="20"/>
                <w:szCs w:val="20"/>
                <w:lang w:val="ru-RU" w:eastAsia="ru-RU"/>
              </w:rPr>
              <w:t>119,5</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lang w:val="ru-RU"/>
              </w:rPr>
              <w:t>И</w:t>
            </w:r>
            <w:r w:rsidRPr="00803CDB">
              <w:rPr>
                <w:color w:val="000000"/>
                <w:sz w:val="20"/>
                <w:szCs w:val="20"/>
              </w:rPr>
              <w:t>ндивидуальной</w:t>
            </w:r>
            <w:r w:rsidRPr="00803CDB">
              <w:rPr>
                <w:color w:val="000000"/>
                <w:sz w:val="20"/>
                <w:szCs w:val="20"/>
                <w:lang w:val="ru-RU"/>
              </w:rPr>
              <w:t xml:space="preserve"> жилой застройки</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га</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D84F16" w:rsidRDefault="00254DF3" w:rsidP="00602D4A">
            <w:pPr>
              <w:jc w:val="center"/>
              <w:rPr>
                <w:rFonts w:eastAsia="Times New Roman"/>
                <w:color w:val="000000"/>
                <w:sz w:val="20"/>
                <w:szCs w:val="20"/>
                <w:lang w:val="ru-RU" w:eastAsia="ru-RU"/>
              </w:rPr>
            </w:pPr>
            <w:r w:rsidRPr="00D84F16">
              <w:rPr>
                <w:rFonts w:eastAsia="Times New Roman"/>
                <w:color w:val="000000"/>
                <w:sz w:val="20"/>
                <w:szCs w:val="20"/>
                <w:lang w:val="ru-RU" w:eastAsia="ru-RU"/>
              </w:rPr>
              <w:t>121,8</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D84F16" w:rsidRDefault="00254DF3" w:rsidP="00602D4A">
            <w:pPr>
              <w:jc w:val="center"/>
              <w:rPr>
                <w:rFonts w:eastAsia="Times New Roman"/>
                <w:color w:val="000000"/>
                <w:sz w:val="20"/>
                <w:szCs w:val="20"/>
                <w:lang w:val="ru-RU" w:eastAsia="ru-RU"/>
              </w:rPr>
            </w:pPr>
            <w:r w:rsidRPr="00D84F16">
              <w:rPr>
                <w:rFonts w:eastAsia="Times New Roman"/>
                <w:color w:val="000000"/>
                <w:sz w:val="20"/>
                <w:szCs w:val="20"/>
                <w:lang w:val="ru-RU" w:eastAsia="ru-RU"/>
              </w:rPr>
              <w:t>124,3</w:t>
            </w:r>
          </w:p>
        </w:tc>
        <w:tc>
          <w:tcPr>
            <w:tcW w:w="1348" w:type="dxa"/>
            <w:tcBorders>
              <w:top w:val="nil"/>
              <w:left w:val="nil"/>
              <w:bottom w:val="single" w:sz="8" w:space="0" w:color="auto"/>
              <w:right w:val="single" w:sz="8" w:space="0" w:color="auto"/>
            </w:tcBorders>
            <w:shd w:val="clear" w:color="auto" w:fill="auto"/>
            <w:vAlign w:val="center"/>
            <w:hideMark/>
          </w:tcPr>
          <w:p w:rsidR="00254DF3" w:rsidRPr="00D84F16" w:rsidRDefault="00254DF3" w:rsidP="00602D4A">
            <w:pPr>
              <w:jc w:val="center"/>
              <w:rPr>
                <w:rFonts w:eastAsia="Times New Roman"/>
                <w:color w:val="000000"/>
                <w:sz w:val="20"/>
                <w:szCs w:val="20"/>
                <w:lang w:val="ru-RU" w:eastAsia="ru-RU"/>
              </w:rPr>
            </w:pPr>
            <w:r w:rsidRPr="00D84F16">
              <w:rPr>
                <w:rFonts w:eastAsia="Times New Roman"/>
                <w:color w:val="000000"/>
                <w:sz w:val="20"/>
                <w:szCs w:val="20"/>
                <w:lang w:val="ru-RU" w:eastAsia="ru-RU"/>
              </w:rPr>
              <w:t>124,3</w:t>
            </w:r>
          </w:p>
        </w:tc>
      </w:tr>
      <w:tr w:rsidR="00254DF3" w:rsidRPr="00803CDB" w:rsidTr="00602D4A">
        <w:trPr>
          <w:trHeight w:val="52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lang w:val="ru-RU"/>
              </w:rPr>
            </w:pPr>
            <w:r w:rsidRPr="00803CDB">
              <w:rPr>
                <w:color w:val="000000"/>
                <w:sz w:val="20"/>
                <w:szCs w:val="20"/>
                <w:lang w:val="ru-RU"/>
              </w:rPr>
              <w:t>Территория садоводческих и дачных некоммерческих объединений граждан</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га</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D84F16" w:rsidRDefault="00254DF3" w:rsidP="00602D4A">
            <w:pPr>
              <w:jc w:val="center"/>
              <w:rPr>
                <w:rFonts w:eastAsia="Times New Roman"/>
                <w:color w:val="000000"/>
                <w:sz w:val="20"/>
                <w:szCs w:val="20"/>
                <w:lang w:val="ru-RU" w:eastAsia="ru-RU"/>
              </w:rPr>
            </w:pPr>
            <w:r>
              <w:rPr>
                <w:rFonts w:eastAsia="Times New Roman"/>
                <w:color w:val="000000"/>
                <w:sz w:val="20"/>
                <w:szCs w:val="20"/>
                <w:lang w:val="ru-RU" w:eastAsia="ru-RU"/>
              </w:rPr>
              <w:t>294</w:t>
            </w:r>
            <w:r w:rsidRPr="00D84F16">
              <w:rPr>
                <w:rFonts w:eastAsia="Times New Roman"/>
                <w:color w:val="000000"/>
                <w:sz w:val="20"/>
                <w:szCs w:val="20"/>
                <w:lang w:val="ru-RU" w:eastAsia="ru-RU"/>
              </w:rPr>
              <w:t>,</w:t>
            </w:r>
            <w:r>
              <w:rPr>
                <w:rFonts w:eastAsia="Times New Roman"/>
                <w:color w:val="000000"/>
                <w:sz w:val="20"/>
                <w:szCs w:val="20"/>
                <w:lang w:val="ru-RU" w:eastAsia="ru-RU"/>
              </w:rPr>
              <w:t>5</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D84F16" w:rsidRDefault="00254DF3" w:rsidP="00602D4A">
            <w:pPr>
              <w:jc w:val="center"/>
              <w:rPr>
                <w:rFonts w:eastAsia="Times New Roman"/>
                <w:color w:val="000000"/>
                <w:sz w:val="20"/>
                <w:szCs w:val="20"/>
                <w:lang w:val="ru-RU" w:eastAsia="ru-RU"/>
              </w:rPr>
            </w:pPr>
            <w:r>
              <w:rPr>
                <w:rFonts w:eastAsia="Times New Roman"/>
                <w:color w:val="000000"/>
                <w:sz w:val="20"/>
                <w:szCs w:val="20"/>
                <w:lang w:val="ru-RU" w:eastAsia="ru-RU"/>
              </w:rPr>
              <w:t>294</w:t>
            </w:r>
            <w:r w:rsidRPr="00D84F16">
              <w:rPr>
                <w:rFonts w:eastAsia="Times New Roman"/>
                <w:color w:val="000000"/>
                <w:sz w:val="20"/>
                <w:szCs w:val="20"/>
                <w:lang w:val="ru-RU" w:eastAsia="ru-RU"/>
              </w:rPr>
              <w:t>,</w:t>
            </w:r>
            <w:r>
              <w:rPr>
                <w:rFonts w:eastAsia="Times New Roman"/>
                <w:color w:val="000000"/>
                <w:sz w:val="20"/>
                <w:szCs w:val="20"/>
                <w:lang w:val="ru-RU" w:eastAsia="ru-RU"/>
              </w:rPr>
              <w:t>5</w:t>
            </w:r>
          </w:p>
        </w:tc>
        <w:tc>
          <w:tcPr>
            <w:tcW w:w="1348" w:type="dxa"/>
            <w:tcBorders>
              <w:top w:val="nil"/>
              <w:left w:val="nil"/>
              <w:bottom w:val="single" w:sz="8" w:space="0" w:color="auto"/>
              <w:right w:val="single" w:sz="8" w:space="0" w:color="auto"/>
            </w:tcBorders>
            <w:shd w:val="clear" w:color="000000" w:fill="FFFFFF"/>
            <w:vAlign w:val="center"/>
            <w:hideMark/>
          </w:tcPr>
          <w:p w:rsidR="00254DF3" w:rsidRPr="00D84F16" w:rsidRDefault="00254DF3" w:rsidP="00602D4A">
            <w:pPr>
              <w:jc w:val="center"/>
              <w:rPr>
                <w:rFonts w:eastAsia="Times New Roman"/>
                <w:color w:val="000000"/>
                <w:sz w:val="20"/>
                <w:szCs w:val="20"/>
                <w:lang w:val="ru-RU" w:eastAsia="ru-RU"/>
              </w:rPr>
            </w:pPr>
            <w:r>
              <w:rPr>
                <w:rFonts w:eastAsia="Times New Roman"/>
                <w:color w:val="000000"/>
                <w:sz w:val="20"/>
                <w:szCs w:val="20"/>
                <w:lang w:val="ru-RU" w:eastAsia="ru-RU"/>
              </w:rPr>
              <w:t>294</w:t>
            </w:r>
            <w:r w:rsidRPr="00D84F16">
              <w:rPr>
                <w:rFonts w:eastAsia="Times New Roman"/>
                <w:color w:val="000000"/>
                <w:sz w:val="20"/>
                <w:szCs w:val="20"/>
                <w:lang w:val="ru-RU" w:eastAsia="ru-RU"/>
              </w:rPr>
              <w:t>,</w:t>
            </w:r>
            <w:r>
              <w:rPr>
                <w:rFonts w:eastAsia="Times New Roman"/>
                <w:color w:val="000000"/>
                <w:sz w:val="20"/>
                <w:szCs w:val="20"/>
                <w:lang w:val="ru-RU" w:eastAsia="ru-RU"/>
              </w:rPr>
              <w:t>5</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Территория общественно-деловой застройки</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га</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D84F16" w:rsidRDefault="00254DF3" w:rsidP="00602D4A">
            <w:pPr>
              <w:jc w:val="center"/>
              <w:rPr>
                <w:rFonts w:eastAsia="Times New Roman"/>
                <w:bCs/>
                <w:color w:val="000000"/>
                <w:sz w:val="20"/>
                <w:szCs w:val="20"/>
                <w:lang w:val="ru-RU" w:eastAsia="ru-RU"/>
              </w:rPr>
            </w:pPr>
            <w:r>
              <w:rPr>
                <w:rFonts w:eastAsia="Times New Roman"/>
                <w:bCs/>
                <w:color w:val="000000"/>
                <w:sz w:val="20"/>
                <w:szCs w:val="20"/>
                <w:lang w:val="ru-RU" w:eastAsia="ru-RU"/>
              </w:rPr>
              <w:t>5</w:t>
            </w:r>
            <w:r w:rsidRPr="00D84F16">
              <w:rPr>
                <w:rFonts w:eastAsia="Times New Roman"/>
                <w:bCs/>
                <w:color w:val="000000"/>
                <w:sz w:val="20"/>
                <w:szCs w:val="20"/>
                <w:lang w:val="ru-RU" w:eastAsia="ru-RU"/>
              </w:rPr>
              <w:t>,</w:t>
            </w:r>
            <w:r>
              <w:rPr>
                <w:rFonts w:eastAsia="Times New Roman"/>
                <w:bCs/>
                <w:color w:val="000000"/>
                <w:sz w:val="20"/>
                <w:szCs w:val="20"/>
                <w:lang w:val="ru-RU" w:eastAsia="ru-RU"/>
              </w:rPr>
              <w:t>23</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D84F16" w:rsidRDefault="00254DF3" w:rsidP="00602D4A">
            <w:pPr>
              <w:jc w:val="center"/>
              <w:rPr>
                <w:rFonts w:eastAsia="Times New Roman"/>
                <w:bCs/>
                <w:color w:val="000000"/>
                <w:sz w:val="20"/>
                <w:szCs w:val="20"/>
                <w:lang w:val="ru-RU" w:eastAsia="ru-RU"/>
              </w:rPr>
            </w:pPr>
            <w:r>
              <w:rPr>
                <w:rFonts w:eastAsia="Times New Roman"/>
                <w:bCs/>
                <w:color w:val="000000"/>
                <w:sz w:val="20"/>
                <w:szCs w:val="20"/>
                <w:lang w:val="ru-RU" w:eastAsia="ru-RU"/>
              </w:rPr>
              <w:t>10</w:t>
            </w:r>
            <w:r w:rsidRPr="00D84F16">
              <w:rPr>
                <w:rFonts w:eastAsia="Times New Roman"/>
                <w:bCs/>
                <w:color w:val="000000"/>
                <w:sz w:val="20"/>
                <w:szCs w:val="20"/>
                <w:lang w:val="ru-RU" w:eastAsia="ru-RU"/>
              </w:rPr>
              <w:t>,</w:t>
            </w:r>
            <w:r>
              <w:rPr>
                <w:rFonts w:eastAsia="Times New Roman"/>
                <w:bCs/>
                <w:color w:val="000000"/>
                <w:sz w:val="20"/>
                <w:szCs w:val="20"/>
                <w:lang w:val="ru-RU" w:eastAsia="ru-RU"/>
              </w:rPr>
              <w:t>93</w:t>
            </w:r>
          </w:p>
        </w:tc>
        <w:tc>
          <w:tcPr>
            <w:tcW w:w="1348" w:type="dxa"/>
            <w:tcBorders>
              <w:top w:val="nil"/>
              <w:left w:val="nil"/>
              <w:bottom w:val="single" w:sz="8" w:space="0" w:color="auto"/>
              <w:right w:val="single" w:sz="8" w:space="0" w:color="auto"/>
            </w:tcBorders>
            <w:shd w:val="clear" w:color="auto" w:fill="auto"/>
            <w:vAlign w:val="center"/>
            <w:hideMark/>
          </w:tcPr>
          <w:p w:rsidR="00254DF3" w:rsidRPr="00D84F16" w:rsidRDefault="00254DF3" w:rsidP="00602D4A">
            <w:pPr>
              <w:jc w:val="center"/>
              <w:rPr>
                <w:rFonts w:eastAsia="Times New Roman"/>
                <w:bCs/>
                <w:color w:val="000000"/>
                <w:sz w:val="20"/>
                <w:szCs w:val="20"/>
                <w:lang w:val="ru-RU" w:eastAsia="ru-RU"/>
              </w:rPr>
            </w:pPr>
            <w:r>
              <w:rPr>
                <w:rFonts w:eastAsia="Times New Roman"/>
                <w:bCs/>
                <w:color w:val="000000"/>
                <w:sz w:val="20"/>
                <w:szCs w:val="20"/>
                <w:lang w:val="ru-RU" w:eastAsia="ru-RU"/>
              </w:rPr>
              <w:t>10</w:t>
            </w:r>
            <w:r w:rsidRPr="00D84F16">
              <w:rPr>
                <w:rFonts w:eastAsia="Times New Roman"/>
                <w:bCs/>
                <w:color w:val="000000"/>
                <w:sz w:val="20"/>
                <w:szCs w:val="20"/>
                <w:lang w:val="ru-RU" w:eastAsia="ru-RU"/>
              </w:rPr>
              <w:t>,</w:t>
            </w:r>
            <w:r>
              <w:rPr>
                <w:rFonts w:eastAsia="Times New Roman"/>
                <w:bCs/>
                <w:color w:val="000000"/>
                <w:sz w:val="20"/>
                <w:szCs w:val="20"/>
                <w:lang w:val="ru-RU" w:eastAsia="ru-RU"/>
              </w:rPr>
              <w:t>93</w:t>
            </w:r>
          </w:p>
        </w:tc>
      </w:tr>
      <w:tr w:rsidR="00254DF3" w:rsidRPr="00803CDB" w:rsidTr="00602D4A">
        <w:trPr>
          <w:trHeight w:val="52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lang w:val="ru-RU"/>
              </w:rPr>
            </w:pPr>
            <w:r w:rsidRPr="00803CDB">
              <w:rPr>
                <w:color w:val="000000"/>
                <w:sz w:val="20"/>
                <w:szCs w:val="20"/>
                <w:lang w:val="ru-RU"/>
              </w:rPr>
              <w:t>Территория производственной и коммунально-складской застройки, инженерной, транспортной инфраструктур</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га</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D84F16" w:rsidRDefault="00254DF3" w:rsidP="00602D4A">
            <w:pPr>
              <w:jc w:val="center"/>
              <w:rPr>
                <w:rFonts w:eastAsia="Times New Roman"/>
                <w:bCs/>
                <w:color w:val="000000"/>
                <w:sz w:val="20"/>
                <w:szCs w:val="20"/>
                <w:lang w:val="ru-RU" w:eastAsia="ru-RU"/>
              </w:rPr>
            </w:pPr>
            <w:r>
              <w:rPr>
                <w:rFonts w:eastAsia="Times New Roman"/>
                <w:bCs/>
                <w:color w:val="000000"/>
                <w:sz w:val="20"/>
                <w:szCs w:val="20"/>
                <w:lang w:val="ru-RU" w:eastAsia="ru-RU"/>
              </w:rPr>
              <w:t>58</w:t>
            </w:r>
            <w:r w:rsidRPr="00D84F16">
              <w:rPr>
                <w:rFonts w:eastAsia="Times New Roman"/>
                <w:bCs/>
                <w:color w:val="000000"/>
                <w:sz w:val="20"/>
                <w:szCs w:val="20"/>
                <w:lang w:val="ru-RU" w:eastAsia="ru-RU"/>
              </w:rPr>
              <w:t>,</w:t>
            </w:r>
            <w:r>
              <w:rPr>
                <w:rFonts w:eastAsia="Times New Roman"/>
                <w:bCs/>
                <w:color w:val="000000"/>
                <w:sz w:val="20"/>
                <w:szCs w:val="20"/>
                <w:lang w:val="ru-RU" w:eastAsia="ru-RU"/>
              </w:rPr>
              <w:t>94</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D84F16" w:rsidRDefault="00254DF3" w:rsidP="00602D4A">
            <w:pPr>
              <w:jc w:val="center"/>
              <w:rPr>
                <w:rFonts w:eastAsia="Times New Roman"/>
                <w:bCs/>
                <w:color w:val="000000"/>
                <w:sz w:val="20"/>
                <w:szCs w:val="20"/>
                <w:lang w:val="ru-RU" w:eastAsia="ru-RU"/>
              </w:rPr>
            </w:pPr>
            <w:r>
              <w:rPr>
                <w:rFonts w:eastAsia="Times New Roman"/>
                <w:bCs/>
                <w:color w:val="000000"/>
                <w:sz w:val="20"/>
                <w:szCs w:val="20"/>
                <w:lang w:val="ru-RU" w:eastAsia="ru-RU"/>
              </w:rPr>
              <w:t>61</w:t>
            </w:r>
            <w:r w:rsidRPr="00D84F16">
              <w:rPr>
                <w:rFonts w:eastAsia="Times New Roman"/>
                <w:bCs/>
                <w:color w:val="000000"/>
                <w:sz w:val="20"/>
                <w:szCs w:val="20"/>
                <w:lang w:val="ru-RU" w:eastAsia="ru-RU"/>
              </w:rPr>
              <w:t>,</w:t>
            </w:r>
            <w:r>
              <w:rPr>
                <w:rFonts w:eastAsia="Times New Roman"/>
                <w:bCs/>
                <w:color w:val="000000"/>
                <w:sz w:val="20"/>
                <w:szCs w:val="20"/>
                <w:lang w:val="ru-RU" w:eastAsia="ru-RU"/>
              </w:rPr>
              <w:t>29</w:t>
            </w:r>
          </w:p>
        </w:tc>
        <w:tc>
          <w:tcPr>
            <w:tcW w:w="1348" w:type="dxa"/>
            <w:tcBorders>
              <w:top w:val="nil"/>
              <w:left w:val="nil"/>
              <w:bottom w:val="single" w:sz="8" w:space="0" w:color="auto"/>
              <w:right w:val="single" w:sz="8" w:space="0" w:color="auto"/>
            </w:tcBorders>
            <w:shd w:val="clear" w:color="auto" w:fill="auto"/>
            <w:vAlign w:val="center"/>
            <w:hideMark/>
          </w:tcPr>
          <w:p w:rsidR="00254DF3" w:rsidRPr="00D84F16" w:rsidRDefault="00254DF3" w:rsidP="00602D4A">
            <w:pPr>
              <w:jc w:val="center"/>
              <w:rPr>
                <w:rFonts w:eastAsia="Times New Roman"/>
                <w:bCs/>
                <w:color w:val="000000"/>
                <w:sz w:val="20"/>
                <w:szCs w:val="20"/>
                <w:lang w:val="ru-RU" w:eastAsia="ru-RU"/>
              </w:rPr>
            </w:pPr>
            <w:r>
              <w:rPr>
                <w:rFonts w:eastAsia="Times New Roman"/>
                <w:bCs/>
                <w:color w:val="000000"/>
                <w:sz w:val="20"/>
                <w:szCs w:val="20"/>
                <w:lang w:val="ru-RU" w:eastAsia="ru-RU"/>
              </w:rPr>
              <w:t>61</w:t>
            </w:r>
            <w:r w:rsidRPr="00D84F16">
              <w:rPr>
                <w:rFonts w:eastAsia="Times New Roman"/>
                <w:bCs/>
                <w:color w:val="000000"/>
                <w:sz w:val="20"/>
                <w:szCs w:val="20"/>
                <w:lang w:val="ru-RU" w:eastAsia="ru-RU"/>
              </w:rPr>
              <w:t>,</w:t>
            </w:r>
            <w:r>
              <w:rPr>
                <w:rFonts w:eastAsia="Times New Roman"/>
                <w:bCs/>
                <w:color w:val="000000"/>
                <w:sz w:val="20"/>
                <w:szCs w:val="20"/>
                <w:lang w:val="ru-RU" w:eastAsia="ru-RU"/>
              </w:rPr>
              <w:t>29</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F2F2F2"/>
            <w:vAlign w:val="center"/>
            <w:hideMark/>
          </w:tcPr>
          <w:p w:rsidR="00254DF3" w:rsidRPr="00803CDB" w:rsidRDefault="00254DF3" w:rsidP="00602D4A">
            <w:pPr>
              <w:rPr>
                <w:b/>
                <w:bCs/>
                <w:i/>
                <w:iCs/>
                <w:color w:val="000000"/>
                <w:sz w:val="20"/>
                <w:szCs w:val="20"/>
              </w:rPr>
            </w:pPr>
            <w:r w:rsidRPr="00803CDB">
              <w:rPr>
                <w:b/>
                <w:bCs/>
                <w:i/>
                <w:iCs/>
                <w:color w:val="000000"/>
                <w:sz w:val="20"/>
                <w:szCs w:val="20"/>
              </w:rPr>
              <w:t>Территорий по видам собственности</w:t>
            </w:r>
          </w:p>
        </w:tc>
        <w:tc>
          <w:tcPr>
            <w:tcW w:w="1213" w:type="dxa"/>
            <w:tcBorders>
              <w:top w:val="nil"/>
              <w:left w:val="nil"/>
              <w:bottom w:val="single" w:sz="8" w:space="0" w:color="auto"/>
              <w:right w:val="single" w:sz="8" w:space="0" w:color="auto"/>
            </w:tcBorders>
            <w:shd w:val="clear" w:color="auto" w:fill="F2F2F2"/>
            <w:vAlign w:val="center"/>
            <w:hideMark/>
          </w:tcPr>
          <w:p w:rsidR="00254DF3" w:rsidRPr="00803CDB" w:rsidRDefault="00254DF3" w:rsidP="00602D4A">
            <w:pPr>
              <w:jc w:val="center"/>
              <w:rPr>
                <w:color w:val="000000"/>
                <w:sz w:val="20"/>
                <w:szCs w:val="20"/>
              </w:rPr>
            </w:pPr>
          </w:p>
        </w:tc>
        <w:tc>
          <w:tcPr>
            <w:tcW w:w="1613" w:type="dxa"/>
            <w:tcBorders>
              <w:top w:val="nil"/>
              <w:left w:val="nil"/>
              <w:bottom w:val="single" w:sz="8" w:space="0" w:color="auto"/>
              <w:right w:val="single" w:sz="8" w:space="0" w:color="auto"/>
            </w:tcBorders>
            <w:shd w:val="clear" w:color="auto" w:fill="F2F2F2"/>
            <w:vAlign w:val="center"/>
            <w:hideMark/>
          </w:tcPr>
          <w:p w:rsidR="00254DF3" w:rsidRPr="00347316" w:rsidRDefault="00254DF3" w:rsidP="00602D4A">
            <w:pPr>
              <w:jc w:val="center"/>
              <w:rPr>
                <w:color w:val="000000"/>
                <w:sz w:val="20"/>
                <w:szCs w:val="20"/>
              </w:rPr>
            </w:pPr>
          </w:p>
        </w:tc>
        <w:tc>
          <w:tcPr>
            <w:tcW w:w="1419" w:type="dxa"/>
            <w:tcBorders>
              <w:top w:val="nil"/>
              <w:left w:val="nil"/>
              <w:bottom w:val="single" w:sz="8" w:space="0" w:color="auto"/>
              <w:right w:val="single" w:sz="8" w:space="0" w:color="auto"/>
            </w:tcBorders>
            <w:shd w:val="clear" w:color="auto" w:fill="F2F2F2"/>
            <w:vAlign w:val="center"/>
            <w:hideMark/>
          </w:tcPr>
          <w:p w:rsidR="00254DF3" w:rsidRPr="00347316" w:rsidRDefault="00254DF3" w:rsidP="00602D4A">
            <w:pPr>
              <w:jc w:val="center"/>
              <w:rPr>
                <w:color w:val="000000"/>
                <w:sz w:val="20"/>
                <w:szCs w:val="20"/>
              </w:rPr>
            </w:pPr>
          </w:p>
        </w:tc>
        <w:tc>
          <w:tcPr>
            <w:tcW w:w="1348" w:type="dxa"/>
            <w:tcBorders>
              <w:top w:val="nil"/>
              <w:left w:val="nil"/>
              <w:bottom w:val="single" w:sz="8" w:space="0" w:color="auto"/>
              <w:right w:val="single" w:sz="8" w:space="0" w:color="auto"/>
            </w:tcBorders>
            <w:shd w:val="clear" w:color="auto" w:fill="F2F2F2"/>
            <w:vAlign w:val="center"/>
            <w:hideMark/>
          </w:tcPr>
          <w:p w:rsidR="00254DF3" w:rsidRPr="00347316" w:rsidRDefault="00254DF3" w:rsidP="00602D4A">
            <w:pPr>
              <w:jc w:val="center"/>
              <w:rPr>
                <w:color w:val="000000"/>
                <w:sz w:val="20"/>
                <w:szCs w:val="20"/>
              </w:rPr>
            </w:pP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Территории в федеральной собственности</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га</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A35CD6" w:rsidRDefault="00254DF3" w:rsidP="00602D4A">
            <w:pPr>
              <w:keepNext/>
              <w:overflowPunct w:val="0"/>
              <w:autoSpaceDE w:val="0"/>
              <w:autoSpaceDN w:val="0"/>
              <w:adjustRightInd w:val="0"/>
              <w:ind w:left="-74"/>
              <w:jc w:val="center"/>
              <w:rPr>
                <w:sz w:val="20"/>
                <w:szCs w:val="20"/>
                <w:lang w:val="ru-RU"/>
              </w:rPr>
            </w:pPr>
            <w:r>
              <w:rPr>
                <w:sz w:val="20"/>
                <w:szCs w:val="20"/>
                <w:lang w:val="ru-RU"/>
              </w:rPr>
              <w:t>109,0</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A35CD6" w:rsidRDefault="00254DF3" w:rsidP="00602D4A">
            <w:pPr>
              <w:keepNext/>
              <w:overflowPunct w:val="0"/>
              <w:autoSpaceDE w:val="0"/>
              <w:autoSpaceDN w:val="0"/>
              <w:adjustRightInd w:val="0"/>
              <w:ind w:left="-74"/>
              <w:jc w:val="center"/>
              <w:rPr>
                <w:sz w:val="20"/>
                <w:szCs w:val="20"/>
                <w:lang w:val="ru-RU"/>
              </w:rPr>
            </w:pPr>
            <w:r>
              <w:rPr>
                <w:sz w:val="20"/>
                <w:szCs w:val="20"/>
                <w:lang w:val="ru-RU"/>
              </w:rPr>
              <w:t>97,3</w:t>
            </w:r>
          </w:p>
        </w:tc>
        <w:tc>
          <w:tcPr>
            <w:tcW w:w="1348" w:type="dxa"/>
            <w:tcBorders>
              <w:top w:val="nil"/>
              <w:left w:val="nil"/>
              <w:bottom w:val="single" w:sz="8" w:space="0" w:color="auto"/>
              <w:right w:val="single" w:sz="8" w:space="0" w:color="auto"/>
            </w:tcBorders>
            <w:shd w:val="clear" w:color="auto" w:fill="auto"/>
            <w:vAlign w:val="center"/>
            <w:hideMark/>
          </w:tcPr>
          <w:p w:rsidR="00254DF3" w:rsidRPr="00A35CD6" w:rsidRDefault="00254DF3" w:rsidP="00602D4A">
            <w:pPr>
              <w:keepNext/>
              <w:overflowPunct w:val="0"/>
              <w:autoSpaceDE w:val="0"/>
              <w:autoSpaceDN w:val="0"/>
              <w:adjustRightInd w:val="0"/>
              <w:ind w:left="-74"/>
              <w:jc w:val="center"/>
              <w:rPr>
                <w:sz w:val="20"/>
                <w:szCs w:val="20"/>
                <w:lang w:val="ru-RU"/>
              </w:rPr>
            </w:pPr>
            <w:r>
              <w:rPr>
                <w:sz w:val="20"/>
                <w:szCs w:val="20"/>
                <w:lang w:val="ru-RU"/>
              </w:rPr>
              <w:t>97,3</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Территории в региональной собственности</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га</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05583B" w:rsidRDefault="00254DF3" w:rsidP="00602D4A">
            <w:pPr>
              <w:keepNext/>
              <w:overflowPunct w:val="0"/>
              <w:autoSpaceDE w:val="0"/>
              <w:autoSpaceDN w:val="0"/>
              <w:adjustRightInd w:val="0"/>
              <w:ind w:left="-74"/>
              <w:jc w:val="center"/>
              <w:rPr>
                <w:sz w:val="20"/>
                <w:szCs w:val="20"/>
                <w:lang w:val="ru-RU"/>
              </w:rPr>
            </w:pPr>
            <w:r>
              <w:rPr>
                <w:sz w:val="20"/>
                <w:szCs w:val="20"/>
                <w:lang w:val="ru-RU"/>
              </w:rPr>
              <w:t>отсутствует</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05583B" w:rsidRDefault="00254DF3" w:rsidP="00602D4A">
            <w:pPr>
              <w:keepNext/>
              <w:overflowPunct w:val="0"/>
              <w:autoSpaceDE w:val="0"/>
              <w:autoSpaceDN w:val="0"/>
              <w:adjustRightInd w:val="0"/>
              <w:ind w:left="-74"/>
              <w:jc w:val="center"/>
              <w:rPr>
                <w:sz w:val="20"/>
                <w:szCs w:val="20"/>
                <w:lang w:val="ru-RU"/>
              </w:rPr>
            </w:pPr>
            <w:r>
              <w:rPr>
                <w:sz w:val="20"/>
                <w:szCs w:val="20"/>
                <w:lang w:val="ru-RU"/>
              </w:rPr>
              <w:t>отсутствует</w:t>
            </w:r>
          </w:p>
        </w:tc>
        <w:tc>
          <w:tcPr>
            <w:tcW w:w="1348" w:type="dxa"/>
            <w:tcBorders>
              <w:top w:val="nil"/>
              <w:left w:val="nil"/>
              <w:bottom w:val="single" w:sz="8" w:space="0" w:color="auto"/>
              <w:right w:val="single" w:sz="8" w:space="0" w:color="auto"/>
            </w:tcBorders>
            <w:shd w:val="clear" w:color="auto" w:fill="auto"/>
            <w:vAlign w:val="center"/>
            <w:hideMark/>
          </w:tcPr>
          <w:p w:rsidR="00254DF3" w:rsidRPr="0005583B" w:rsidRDefault="00254DF3" w:rsidP="00602D4A">
            <w:pPr>
              <w:keepNext/>
              <w:overflowPunct w:val="0"/>
              <w:autoSpaceDE w:val="0"/>
              <w:autoSpaceDN w:val="0"/>
              <w:adjustRightInd w:val="0"/>
              <w:ind w:left="-74"/>
              <w:jc w:val="center"/>
              <w:rPr>
                <w:sz w:val="20"/>
                <w:szCs w:val="20"/>
                <w:lang w:val="ru-RU"/>
              </w:rPr>
            </w:pPr>
            <w:r>
              <w:rPr>
                <w:sz w:val="20"/>
                <w:szCs w:val="20"/>
                <w:lang w:val="ru-RU"/>
              </w:rPr>
              <w:t>отсутствует</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Территории в муниципальной собственности</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га</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05583B" w:rsidRDefault="00254DF3" w:rsidP="00602D4A">
            <w:pPr>
              <w:keepNext/>
              <w:overflowPunct w:val="0"/>
              <w:autoSpaceDE w:val="0"/>
              <w:autoSpaceDN w:val="0"/>
              <w:adjustRightInd w:val="0"/>
              <w:ind w:left="-74"/>
              <w:jc w:val="center"/>
              <w:rPr>
                <w:sz w:val="20"/>
                <w:szCs w:val="20"/>
                <w:lang w:val="ru-RU"/>
              </w:rPr>
            </w:pPr>
            <w:r>
              <w:rPr>
                <w:sz w:val="20"/>
                <w:szCs w:val="20"/>
                <w:lang w:val="ru-RU"/>
              </w:rPr>
              <w:t>4,2</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05583B" w:rsidRDefault="00254DF3" w:rsidP="00602D4A">
            <w:pPr>
              <w:keepNext/>
              <w:overflowPunct w:val="0"/>
              <w:autoSpaceDE w:val="0"/>
              <w:autoSpaceDN w:val="0"/>
              <w:adjustRightInd w:val="0"/>
              <w:ind w:left="-74"/>
              <w:jc w:val="center"/>
              <w:rPr>
                <w:sz w:val="20"/>
                <w:szCs w:val="20"/>
                <w:lang w:val="ru-RU"/>
              </w:rPr>
            </w:pPr>
            <w:r>
              <w:rPr>
                <w:sz w:val="20"/>
                <w:szCs w:val="20"/>
                <w:lang w:val="ru-RU"/>
              </w:rPr>
              <w:t>4,2</w:t>
            </w:r>
          </w:p>
        </w:tc>
        <w:tc>
          <w:tcPr>
            <w:tcW w:w="1348" w:type="dxa"/>
            <w:tcBorders>
              <w:top w:val="nil"/>
              <w:left w:val="nil"/>
              <w:bottom w:val="single" w:sz="8" w:space="0" w:color="auto"/>
              <w:right w:val="single" w:sz="8" w:space="0" w:color="auto"/>
            </w:tcBorders>
            <w:shd w:val="clear" w:color="auto" w:fill="auto"/>
            <w:vAlign w:val="center"/>
            <w:hideMark/>
          </w:tcPr>
          <w:p w:rsidR="00254DF3" w:rsidRPr="0005583B" w:rsidRDefault="00254DF3" w:rsidP="00602D4A">
            <w:pPr>
              <w:keepNext/>
              <w:overflowPunct w:val="0"/>
              <w:autoSpaceDE w:val="0"/>
              <w:autoSpaceDN w:val="0"/>
              <w:adjustRightInd w:val="0"/>
              <w:ind w:left="-74"/>
              <w:jc w:val="center"/>
              <w:rPr>
                <w:sz w:val="20"/>
                <w:szCs w:val="20"/>
                <w:lang w:val="ru-RU"/>
              </w:rPr>
            </w:pPr>
            <w:r>
              <w:rPr>
                <w:sz w:val="20"/>
                <w:szCs w:val="20"/>
                <w:lang w:val="ru-RU"/>
              </w:rPr>
              <w:t>4,2</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lang w:val="ru-RU"/>
              </w:rPr>
            </w:pPr>
            <w:r w:rsidRPr="00803CDB">
              <w:rPr>
                <w:color w:val="000000"/>
                <w:sz w:val="20"/>
                <w:szCs w:val="20"/>
                <w:lang w:val="ru-RU"/>
              </w:rPr>
              <w:t>Территории в частной собственности (все виды)</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га</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EA3E72" w:rsidRDefault="00254DF3" w:rsidP="00602D4A">
            <w:pPr>
              <w:keepNext/>
              <w:overflowPunct w:val="0"/>
              <w:autoSpaceDE w:val="0"/>
              <w:autoSpaceDN w:val="0"/>
              <w:adjustRightInd w:val="0"/>
              <w:ind w:left="-74"/>
              <w:jc w:val="center"/>
              <w:rPr>
                <w:sz w:val="20"/>
                <w:szCs w:val="20"/>
                <w:highlight w:val="yellow"/>
                <w:lang w:val="ru-RU"/>
              </w:rPr>
            </w:pPr>
            <w:r>
              <w:rPr>
                <w:sz w:val="20"/>
                <w:szCs w:val="20"/>
                <w:lang w:val="ru-RU"/>
              </w:rPr>
              <w:t>отсутствует</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EA3E72" w:rsidRDefault="00254DF3" w:rsidP="00602D4A">
            <w:pPr>
              <w:keepNext/>
              <w:overflowPunct w:val="0"/>
              <w:autoSpaceDE w:val="0"/>
              <w:autoSpaceDN w:val="0"/>
              <w:adjustRightInd w:val="0"/>
              <w:ind w:left="-74"/>
              <w:jc w:val="center"/>
              <w:rPr>
                <w:sz w:val="20"/>
                <w:szCs w:val="20"/>
                <w:highlight w:val="yellow"/>
                <w:lang w:val="ru-RU"/>
              </w:rPr>
            </w:pPr>
            <w:r>
              <w:rPr>
                <w:sz w:val="20"/>
                <w:szCs w:val="20"/>
                <w:lang w:val="ru-RU"/>
              </w:rPr>
              <w:t>отсутствует</w:t>
            </w:r>
          </w:p>
        </w:tc>
        <w:tc>
          <w:tcPr>
            <w:tcW w:w="1348" w:type="dxa"/>
            <w:tcBorders>
              <w:top w:val="nil"/>
              <w:left w:val="nil"/>
              <w:bottom w:val="single" w:sz="8" w:space="0" w:color="auto"/>
              <w:right w:val="single" w:sz="8" w:space="0" w:color="auto"/>
            </w:tcBorders>
            <w:shd w:val="clear" w:color="auto" w:fill="auto"/>
            <w:vAlign w:val="center"/>
            <w:hideMark/>
          </w:tcPr>
          <w:p w:rsidR="00254DF3" w:rsidRPr="00EA3E72" w:rsidRDefault="00254DF3" w:rsidP="00602D4A">
            <w:pPr>
              <w:keepNext/>
              <w:overflowPunct w:val="0"/>
              <w:autoSpaceDE w:val="0"/>
              <w:autoSpaceDN w:val="0"/>
              <w:adjustRightInd w:val="0"/>
              <w:ind w:left="-74"/>
              <w:jc w:val="center"/>
              <w:rPr>
                <w:sz w:val="20"/>
                <w:szCs w:val="20"/>
                <w:highlight w:val="yellow"/>
                <w:lang w:val="ru-RU"/>
              </w:rPr>
            </w:pPr>
            <w:r>
              <w:rPr>
                <w:sz w:val="20"/>
                <w:szCs w:val="20"/>
                <w:lang w:val="ru-RU"/>
              </w:rPr>
              <w:t>отсутствует</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Территории неразграниченной собственности</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га</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A35CD6" w:rsidRDefault="00254DF3" w:rsidP="00602D4A">
            <w:pPr>
              <w:keepNext/>
              <w:overflowPunct w:val="0"/>
              <w:autoSpaceDE w:val="0"/>
              <w:autoSpaceDN w:val="0"/>
              <w:adjustRightInd w:val="0"/>
              <w:ind w:left="-74"/>
              <w:jc w:val="center"/>
              <w:rPr>
                <w:sz w:val="20"/>
                <w:szCs w:val="20"/>
                <w:lang w:val="ru-RU"/>
              </w:rPr>
            </w:pPr>
            <w:r>
              <w:rPr>
                <w:sz w:val="20"/>
                <w:szCs w:val="20"/>
                <w:lang w:val="ru-RU"/>
              </w:rPr>
              <w:t>отсутствует</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A35CD6" w:rsidRDefault="00254DF3" w:rsidP="00602D4A">
            <w:pPr>
              <w:keepNext/>
              <w:overflowPunct w:val="0"/>
              <w:autoSpaceDE w:val="0"/>
              <w:autoSpaceDN w:val="0"/>
              <w:adjustRightInd w:val="0"/>
              <w:ind w:left="-74"/>
              <w:jc w:val="center"/>
              <w:rPr>
                <w:sz w:val="20"/>
                <w:szCs w:val="20"/>
                <w:lang w:val="ru-RU"/>
              </w:rPr>
            </w:pPr>
            <w:r>
              <w:rPr>
                <w:sz w:val="20"/>
                <w:szCs w:val="20"/>
                <w:lang w:val="ru-RU"/>
              </w:rPr>
              <w:t>отсутствует</w:t>
            </w:r>
          </w:p>
        </w:tc>
        <w:tc>
          <w:tcPr>
            <w:tcW w:w="1348" w:type="dxa"/>
            <w:tcBorders>
              <w:top w:val="nil"/>
              <w:left w:val="nil"/>
              <w:bottom w:val="single" w:sz="8" w:space="0" w:color="auto"/>
              <w:right w:val="single" w:sz="8" w:space="0" w:color="auto"/>
            </w:tcBorders>
            <w:shd w:val="clear" w:color="auto" w:fill="auto"/>
            <w:vAlign w:val="center"/>
            <w:hideMark/>
          </w:tcPr>
          <w:p w:rsidR="00254DF3" w:rsidRPr="00A35CD6" w:rsidRDefault="00254DF3" w:rsidP="00602D4A">
            <w:pPr>
              <w:keepNext/>
              <w:overflowPunct w:val="0"/>
              <w:autoSpaceDE w:val="0"/>
              <w:autoSpaceDN w:val="0"/>
              <w:adjustRightInd w:val="0"/>
              <w:ind w:left="-74"/>
              <w:jc w:val="center"/>
              <w:rPr>
                <w:sz w:val="20"/>
                <w:szCs w:val="20"/>
                <w:lang w:val="ru-RU"/>
              </w:rPr>
            </w:pPr>
            <w:r>
              <w:rPr>
                <w:sz w:val="20"/>
                <w:szCs w:val="20"/>
                <w:lang w:val="ru-RU"/>
              </w:rPr>
              <w:t>отсутствует</w:t>
            </w: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F2F2F2"/>
            <w:vAlign w:val="center"/>
            <w:hideMark/>
          </w:tcPr>
          <w:p w:rsidR="00254DF3" w:rsidRPr="00803CDB" w:rsidRDefault="00254DF3" w:rsidP="00602D4A">
            <w:pPr>
              <w:rPr>
                <w:b/>
                <w:bCs/>
                <w:i/>
                <w:iCs/>
                <w:color w:val="000000"/>
                <w:sz w:val="20"/>
                <w:szCs w:val="20"/>
              </w:rPr>
            </w:pPr>
            <w:r w:rsidRPr="00803CDB">
              <w:rPr>
                <w:b/>
                <w:bCs/>
                <w:i/>
                <w:iCs/>
                <w:color w:val="000000"/>
                <w:sz w:val="20"/>
                <w:szCs w:val="20"/>
              </w:rPr>
              <w:t>Территории объектов муниципального значения</w:t>
            </w:r>
          </w:p>
        </w:tc>
        <w:tc>
          <w:tcPr>
            <w:tcW w:w="1213" w:type="dxa"/>
            <w:tcBorders>
              <w:top w:val="nil"/>
              <w:left w:val="nil"/>
              <w:bottom w:val="single" w:sz="8" w:space="0" w:color="auto"/>
              <w:right w:val="single" w:sz="8" w:space="0" w:color="auto"/>
            </w:tcBorders>
            <w:shd w:val="clear" w:color="auto" w:fill="F2F2F2"/>
            <w:vAlign w:val="center"/>
            <w:hideMark/>
          </w:tcPr>
          <w:p w:rsidR="00254DF3" w:rsidRPr="00803CDB" w:rsidRDefault="00254DF3" w:rsidP="00602D4A">
            <w:pPr>
              <w:jc w:val="center"/>
              <w:rPr>
                <w:color w:val="000000"/>
                <w:sz w:val="20"/>
                <w:szCs w:val="20"/>
              </w:rPr>
            </w:pPr>
          </w:p>
        </w:tc>
        <w:tc>
          <w:tcPr>
            <w:tcW w:w="1613" w:type="dxa"/>
            <w:tcBorders>
              <w:top w:val="nil"/>
              <w:left w:val="nil"/>
              <w:bottom w:val="single" w:sz="8" w:space="0" w:color="auto"/>
              <w:right w:val="single" w:sz="8" w:space="0" w:color="auto"/>
            </w:tcBorders>
            <w:shd w:val="clear" w:color="auto" w:fill="F2F2F2"/>
            <w:vAlign w:val="center"/>
            <w:hideMark/>
          </w:tcPr>
          <w:p w:rsidR="00254DF3" w:rsidRPr="00347316" w:rsidRDefault="00254DF3" w:rsidP="00602D4A">
            <w:pPr>
              <w:jc w:val="center"/>
              <w:rPr>
                <w:color w:val="000000"/>
                <w:sz w:val="20"/>
                <w:szCs w:val="20"/>
              </w:rPr>
            </w:pPr>
          </w:p>
        </w:tc>
        <w:tc>
          <w:tcPr>
            <w:tcW w:w="1419" w:type="dxa"/>
            <w:tcBorders>
              <w:top w:val="nil"/>
              <w:left w:val="nil"/>
              <w:bottom w:val="single" w:sz="8" w:space="0" w:color="auto"/>
              <w:right w:val="single" w:sz="8" w:space="0" w:color="auto"/>
            </w:tcBorders>
            <w:shd w:val="clear" w:color="auto" w:fill="F2F2F2"/>
            <w:vAlign w:val="center"/>
            <w:hideMark/>
          </w:tcPr>
          <w:p w:rsidR="00254DF3" w:rsidRPr="00347316" w:rsidRDefault="00254DF3" w:rsidP="00602D4A">
            <w:pPr>
              <w:jc w:val="center"/>
              <w:rPr>
                <w:color w:val="000000"/>
                <w:sz w:val="20"/>
                <w:szCs w:val="20"/>
              </w:rPr>
            </w:pPr>
          </w:p>
        </w:tc>
        <w:tc>
          <w:tcPr>
            <w:tcW w:w="1348" w:type="dxa"/>
            <w:tcBorders>
              <w:top w:val="nil"/>
              <w:left w:val="nil"/>
              <w:bottom w:val="single" w:sz="8" w:space="0" w:color="auto"/>
              <w:right w:val="single" w:sz="8" w:space="0" w:color="auto"/>
            </w:tcBorders>
            <w:shd w:val="clear" w:color="auto" w:fill="F2F2F2"/>
            <w:vAlign w:val="center"/>
            <w:hideMark/>
          </w:tcPr>
          <w:p w:rsidR="00254DF3" w:rsidRPr="00347316" w:rsidRDefault="00254DF3" w:rsidP="00602D4A">
            <w:pPr>
              <w:jc w:val="center"/>
              <w:rPr>
                <w:color w:val="000000"/>
                <w:sz w:val="20"/>
                <w:szCs w:val="20"/>
              </w:rPr>
            </w:pPr>
          </w:p>
        </w:tc>
      </w:tr>
      <w:tr w:rsidR="00254DF3" w:rsidRPr="00803CDB" w:rsidTr="00602D4A">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254DF3" w:rsidRPr="00803CDB" w:rsidRDefault="00254DF3" w:rsidP="00602D4A">
            <w:pPr>
              <w:rPr>
                <w:color w:val="000000"/>
                <w:sz w:val="20"/>
                <w:szCs w:val="20"/>
              </w:rPr>
            </w:pPr>
            <w:r w:rsidRPr="00803CDB">
              <w:rPr>
                <w:color w:val="000000"/>
                <w:sz w:val="20"/>
                <w:szCs w:val="20"/>
              </w:rPr>
              <w:t>Озеленённые территории общего пользования</w:t>
            </w:r>
          </w:p>
        </w:tc>
        <w:tc>
          <w:tcPr>
            <w:tcW w:w="1213" w:type="dxa"/>
            <w:tcBorders>
              <w:top w:val="nil"/>
              <w:left w:val="nil"/>
              <w:bottom w:val="single" w:sz="8" w:space="0" w:color="auto"/>
              <w:right w:val="single" w:sz="8" w:space="0" w:color="auto"/>
            </w:tcBorders>
            <w:shd w:val="clear" w:color="auto" w:fill="auto"/>
            <w:vAlign w:val="center"/>
            <w:hideMark/>
          </w:tcPr>
          <w:p w:rsidR="00254DF3" w:rsidRPr="00803CDB" w:rsidRDefault="00254DF3" w:rsidP="00602D4A">
            <w:pPr>
              <w:jc w:val="center"/>
              <w:rPr>
                <w:color w:val="000000"/>
                <w:sz w:val="20"/>
                <w:szCs w:val="20"/>
              </w:rPr>
            </w:pPr>
            <w:r w:rsidRPr="00803CDB">
              <w:rPr>
                <w:color w:val="000000"/>
                <w:sz w:val="20"/>
                <w:szCs w:val="20"/>
              </w:rPr>
              <w:t>га</w:t>
            </w:r>
          </w:p>
        </w:tc>
        <w:tc>
          <w:tcPr>
            <w:tcW w:w="1613" w:type="dxa"/>
            <w:tcBorders>
              <w:top w:val="nil"/>
              <w:left w:val="nil"/>
              <w:bottom w:val="single" w:sz="8" w:space="0" w:color="auto"/>
              <w:right w:val="single" w:sz="8" w:space="0" w:color="auto"/>
            </w:tcBorders>
            <w:shd w:val="clear" w:color="000000" w:fill="FFFFFF"/>
            <w:vAlign w:val="center"/>
            <w:hideMark/>
          </w:tcPr>
          <w:p w:rsidR="00254DF3" w:rsidRPr="00D84F16" w:rsidRDefault="00254DF3" w:rsidP="00602D4A">
            <w:pPr>
              <w:jc w:val="center"/>
              <w:rPr>
                <w:rFonts w:eastAsia="Times New Roman"/>
                <w:color w:val="000000"/>
                <w:sz w:val="20"/>
                <w:szCs w:val="20"/>
                <w:lang w:val="ru-RU" w:eastAsia="ru-RU"/>
              </w:rPr>
            </w:pPr>
            <w:r>
              <w:rPr>
                <w:rFonts w:eastAsia="Times New Roman"/>
                <w:color w:val="000000"/>
                <w:sz w:val="20"/>
                <w:szCs w:val="20"/>
                <w:lang w:val="ru-RU" w:eastAsia="ru-RU"/>
              </w:rPr>
              <w:t>13</w:t>
            </w:r>
            <w:r w:rsidRPr="00D84F16">
              <w:rPr>
                <w:rFonts w:eastAsia="Times New Roman"/>
                <w:color w:val="000000"/>
                <w:sz w:val="20"/>
                <w:szCs w:val="20"/>
                <w:lang w:val="ru-RU" w:eastAsia="ru-RU"/>
              </w:rPr>
              <w:t>,</w:t>
            </w:r>
            <w:r>
              <w:rPr>
                <w:rFonts w:eastAsia="Times New Roman"/>
                <w:color w:val="000000"/>
                <w:sz w:val="20"/>
                <w:szCs w:val="20"/>
                <w:lang w:val="ru-RU" w:eastAsia="ru-RU"/>
              </w:rPr>
              <w:t>7</w:t>
            </w:r>
          </w:p>
        </w:tc>
        <w:tc>
          <w:tcPr>
            <w:tcW w:w="1419" w:type="dxa"/>
            <w:tcBorders>
              <w:top w:val="nil"/>
              <w:left w:val="nil"/>
              <w:bottom w:val="single" w:sz="8" w:space="0" w:color="auto"/>
              <w:right w:val="single" w:sz="8" w:space="0" w:color="auto"/>
            </w:tcBorders>
            <w:shd w:val="clear" w:color="000000" w:fill="FFFFFF"/>
            <w:vAlign w:val="center"/>
            <w:hideMark/>
          </w:tcPr>
          <w:p w:rsidR="00254DF3" w:rsidRPr="00D84F16" w:rsidRDefault="00254DF3" w:rsidP="00602D4A">
            <w:pPr>
              <w:jc w:val="center"/>
              <w:rPr>
                <w:rFonts w:eastAsia="Times New Roman"/>
                <w:color w:val="000000"/>
                <w:sz w:val="20"/>
                <w:szCs w:val="20"/>
                <w:lang w:val="ru-RU" w:eastAsia="ru-RU"/>
              </w:rPr>
            </w:pPr>
            <w:r>
              <w:rPr>
                <w:rFonts w:eastAsia="Times New Roman"/>
                <w:color w:val="000000"/>
                <w:sz w:val="20"/>
                <w:szCs w:val="20"/>
                <w:lang w:val="ru-RU" w:eastAsia="ru-RU"/>
              </w:rPr>
              <w:t>20</w:t>
            </w:r>
            <w:r w:rsidRPr="00D84F16">
              <w:rPr>
                <w:rFonts w:eastAsia="Times New Roman"/>
                <w:color w:val="000000"/>
                <w:sz w:val="20"/>
                <w:szCs w:val="20"/>
                <w:lang w:val="ru-RU" w:eastAsia="ru-RU"/>
              </w:rPr>
              <w:t>,</w:t>
            </w:r>
            <w:r>
              <w:rPr>
                <w:rFonts w:eastAsia="Times New Roman"/>
                <w:color w:val="000000"/>
                <w:sz w:val="20"/>
                <w:szCs w:val="20"/>
                <w:lang w:val="ru-RU" w:eastAsia="ru-RU"/>
              </w:rPr>
              <w:t>0</w:t>
            </w:r>
          </w:p>
        </w:tc>
        <w:tc>
          <w:tcPr>
            <w:tcW w:w="1348" w:type="dxa"/>
            <w:tcBorders>
              <w:top w:val="nil"/>
              <w:left w:val="nil"/>
              <w:bottom w:val="single" w:sz="8" w:space="0" w:color="auto"/>
              <w:right w:val="single" w:sz="8" w:space="0" w:color="auto"/>
            </w:tcBorders>
            <w:shd w:val="clear" w:color="auto" w:fill="auto"/>
            <w:vAlign w:val="center"/>
            <w:hideMark/>
          </w:tcPr>
          <w:p w:rsidR="00254DF3" w:rsidRPr="00D84F16" w:rsidRDefault="00254DF3" w:rsidP="00602D4A">
            <w:pPr>
              <w:jc w:val="center"/>
              <w:rPr>
                <w:rFonts w:eastAsia="Times New Roman"/>
                <w:color w:val="000000"/>
                <w:sz w:val="20"/>
                <w:szCs w:val="20"/>
                <w:lang w:val="ru-RU" w:eastAsia="ru-RU"/>
              </w:rPr>
            </w:pPr>
            <w:r>
              <w:rPr>
                <w:rFonts w:eastAsia="Times New Roman"/>
                <w:color w:val="000000"/>
                <w:sz w:val="20"/>
                <w:szCs w:val="20"/>
                <w:lang w:val="ru-RU" w:eastAsia="ru-RU"/>
              </w:rPr>
              <w:t>20</w:t>
            </w:r>
            <w:r w:rsidRPr="00D84F16">
              <w:rPr>
                <w:rFonts w:eastAsia="Times New Roman"/>
                <w:color w:val="000000"/>
                <w:sz w:val="20"/>
                <w:szCs w:val="20"/>
                <w:lang w:val="ru-RU" w:eastAsia="ru-RU"/>
              </w:rPr>
              <w:t>,</w:t>
            </w:r>
            <w:r>
              <w:rPr>
                <w:rFonts w:eastAsia="Times New Roman"/>
                <w:color w:val="000000"/>
                <w:sz w:val="20"/>
                <w:szCs w:val="20"/>
                <w:lang w:val="ru-RU" w:eastAsia="ru-RU"/>
              </w:rPr>
              <w:t>0</w:t>
            </w:r>
          </w:p>
        </w:tc>
      </w:tr>
      <w:tr w:rsidR="00BB3E41" w:rsidRPr="00803CDB" w:rsidTr="00B618B4">
        <w:trPr>
          <w:trHeight w:val="315"/>
        </w:trPr>
        <w:tc>
          <w:tcPr>
            <w:tcW w:w="4907" w:type="dxa"/>
            <w:tcBorders>
              <w:top w:val="nil"/>
              <w:left w:val="single" w:sz="8" w:space="0" w:color="auto"/>
              <w:bottom w:val="single" w:sz="8" w:space="0" w:color="auto"/>
              <w:right w:val="single" w:sz="8" w:space="0" w:color="auto"/>
            </w:tcBorders>
            <w:shd w:val="clear" w:color="auto" w:fill="auto"/>
            <w:vAlign w:val="center"/>
            <w:hideMark/>
          </w:tcPr>
          <w:p w:rsidR="00BB3E41" w:rsidRPr="00803CDB" w:rsidRDefault="00BB3E41" w:rsidP="00602D4A">
            <w:pPr>
              <w:rPr>
                <w:color w:val="000000"/>
                <w:sz w:val="20"/>
                <w:szCs w:val="20"/>
              </w:rPr>
            </w:pPr>
            <w:r w:rsidRPr="00803CDB">
              <w:rPr>
                <w:color w:val="000000"/>
                <w:sz w:val="20"/>
                <w:szCs w:val="20"/>
              </w:rPr>
              <w:t>Кладбища</w:t>
            </w:r>
          </w:p>
        </w:tc>
        <w:tc>
          <w:tcPr>
            <w:tcW w:w="1213" w:type="dxa"/>
            <w:tcBorders>
              <w:top w:val="nil"/>
              <w:left w:val="nil"/>
              <w:bottom w:val="single" w:sz="8" w:space="0" w:color="auto"/>
              <w:right w:val="single" w:sz="8" w:space="0" w:color="auto"/>
            </w:tcBorders>
            <w:shd w:val="clear" w:color="auto" w:fill="auto"/>
            <w:vAlign w:val="center"/>
            <w:hideMark/>
          </w:tcPr>
          <w:p w:rsidR="00BB3E41" w:rsidRPr="00803CDB" w:rsidRDefault="00BB3E41" w:rsidP="00602D4A">
            <w:pPr>
              <w:jc w:val="center"/>
              <w:rPr>
                <w:color w:val="000000"/>
                <w:sz w:val="20"/>
                <w:szCs w:val="20"/>
              </w:rPr>
            </w:pPr>
            <w:proofErr w:type="gramStart"/>
            <w:r>
              <w:rPr>
                <w:color w:val="000000"/>
                <w:sz w:val="20"/>
                <w:szCs w:val="20"/>
                <w:lang w:val="ru-RU"/>
              </w:rPr>
              <w:t>га</w:t>
            </w:r>
            <w:proofErr w:type="gramEnd"/>
            <w:r w:rsidRPr="00803CDB">
              <w:rPr>
                <w:color w:val="000000"/>
                <w:sz w:val="20"/>
                <w:szCs w:val="20"/>
              </w:rPr>
              <w:t>.</w:t>
            </w:r>
          </w:p>
        </w:tc>
        <w:tc>
          <w:tcPr>
            <w:tcW w:w="1613" w:type="dxa"/>
            <w:tcBorders>
              <w:top w:val="nil"/>
              <w:left w:val="nil"/>
              <w:bottom w:val="single" w:sz="8" w:space="0" w:color="auto"/>
              <w:right w:val="single" w:sz="8" w:space="0" w:color="auto"/>
            </w:tcBorders>
            <w:shd w:val="clear" w:color="000000" w:fill="FFFFFF"/>
            <w:vAlign w:val="center"/>
            <w:hideMark/>
          </w:tcPr>
          <w:p w:rsidR="00BB3E41" w:rsidRPr="00D84F16" w:rsidRDefault="00BB3E41" w:rsidP="00602D4A">
            <w:pPr>
              <w:jc w:val="center"/>
              <w:rPr>
                <w:color w:val="000000"/>
                <w:sz w:val="20"/>
                <w:szCs w:val="20"/>
                <w:lang w:val="ru-RU"/>
              </w:rPr>
            </w:pPr>
            <w:r>
              <w:rPr>
                <w:color w:val="000000"/>
                <w:sz w:val="20"/>
                <w:szCs w:val="20"/>
                <w:lang w:val="ru-RU"/>
              </w:rPr>
              <w:t>0</w:t>
            </w:r>
          </w:p>
        </w:tc>
        <w:tc>
          <w:tcPr>
            <w:tcW w:w="1419" w:type="dxa"/>
            <w:tcBorders>
              <w:top w:val="nil"/>
              <w:left w:val="nil"/>
              <w:bottom w:val="single" w:sz="8" w:space="0" w:color="auto"/>
              <w:right w:val="single" w:sz="8" w:space="0" w:color="auto"/>
            </w:tcBorders>
            <w:shd w:val="clear" w:color="000000" w:fill="FFFFFF"/>
            <w:hideMark/>
          </w:tcPr>
          <w:p w:rsidR="00BB3E41" w:rsidRDefault="00BB3E41" w:rsidP="00BB3E41">
            <w:pPr>
              <w:jc w:val="center"/>
            </w:pPr>
            <w:r w:rsidRPr="00C6657C">
              <w:rPr>
                <w:color w:val="000000"/>
                <w:sz w:val="20"/>
                <w:szCs w:val="20"/>
                <w:lang w:val="ru-RU"/>
              </w:rPr>
              <w:t>0</w:t>
            </w:r>
          </w:p>
        </w:tc>
        <w:tc>
          <w:tcPr>
            <w:tcW w:w="1348" w:type="dxa"/>
            <w:tcBorders>
              <w:top w:val="nil"/>
              <w:left w:val="nil"/>
              <w:bottom w:val="single" w:sz="8" w:space="0" w:color="auto"/>
              <w:right w:val="single" w:sz="8" w:space="0" w:color="auto"/>
            </w:tcBorders>
            <w:shd w:val="clear" w:color="000000" w:fill="FFFFFF"/>
            <w:hideMark/>
          </w:tcPr>
          <w:p w:rsidR="00BB3E41" w:rsidRDefault="00BB3E41" w:rsidP="00BB3E41">
            <w:pPr>
              <w:jc w:val="center"/>
            </w:pPr>
            <w:r w:rsidRPr="00C6657C">
              <w:rPr>
                <w:color w:val="000000"/>
                <w:sz w:val="20"/>
                <w:szCs w:val="20"/>
                <w:lang w:val="ru-RU"/>
              </w:rPr>
              <w:t>0</w:t>
            </w:r>
          </w:p>
        </w:tc>
      </w:tr>
    </w:tbl>
    <w:p w:rsidR="00B239E3" w:rsidRPr="001F0C61" w:rsidRDefault="00B239E3" w:rsidP="001F0C61">
      <w:pPr>
        <w:rPr>
          <w:lang w:val="ru-RU"/>
        </w:rPr>
      </w:pPr>
    </w:p>
    <w:p w:rsidR="00F37AFB" w:rsidRPr="00A35CD6" w:rsidRDefault="00F37AFB">
      <w:pPr>
        <w:spacing w:after="200" w:line="276" w:lineRule="auto"/>
        <w:rPr>
          <w:rFonts w:eastAsia="Calibri"/>
          <w:highlight w:val="red"/>
          <w:lang w:val="ru-RU"/>
        </w:rPr>
      </w:pPr>
      <w:r w:rsidRPr="00857E0E">
        <w:rPr>
          <w:rFonts w:eastAsia="Calibri"/>
          <w:highlight w:val="red"/>
          <w:lang w:val="ru-RU"/>
        </w:rPr>
        <w:br w:type="page"/>
      </w:r>
    </w:p>
    <w:p w:rsidR="00946A92" w:rsidRPr="00A35CD6" w:rsidRDefault="00946A92">
      <w:pPr>
        <w:spacing w:after="200" w:line="276" w:lineRule="auto"/>
        <w:rPr>
          <w:rFonts w:eastAsia="Calibri"/>
          <w:highlight w:val="yellow"/>
          <w:lang w:val="ru-RU"/>
        </w:rPr>
      </w:pPr>
    </w:p>
    <w:p w:rsidR="00946A92" w:rsidRPr="00A35CD6" w:rsidRDefault="00946A92">
      <w:pPr>
        <w:spacing w:after="200" w:line="276" w:lineRule="auto"/>
        <w:rPr>
          <w:rFonts w:eastAsia="Calibri"/>
          <w:highlight w:val="yellow"/>
          <w:lang w:val="ru-RU"/>
        </w:rPr>
      </w:pPr>
    </w:p>
    <w:p w:rsidR="00946A92" w:rsidRPr="00A35CD6" w:rsidRDefault="00946A92">
      <w:pPr>
        <w:spacing w:after="200" w:line="276" w:lineRule="auto"/>
        <w:rPr>
          <w:rFonts w:eastAsia="Calibri"/>
          <w:highlight w:val="yellow"/>
          <w:lang w:val="ru-RU"/>
        </w:rPr>
      </w:pPr>
    </w:p>
    <w:p w:rsidR="00946A92" w:rsidRPr="00A35CD6" w:rsidRDefault="00946A92">
      <w:pPr>
        <w:spacing w:after="200" w:line="276" w:lineRule="auto"/>
        <w:rPr>
          <w:rFonts w:eastAsia="Calibri"/>
          <w:highlight w:val="yellow"/>
          <w:lang w:val="ru-RU"/>
        </w:rPr>
      </w:pPr>
    </w:p>
    <w:p w:rsidR="00946A92" w:rsidRPr="00A35CD6" w:rsidRDefault="00946A92">
      <w:pPr>
        <w:spacing w:after="200" w:line="276" w:lineRule="auto"/>
        <w:rPr>
          <w:rFonts w:eastAsia="Calibri"/>
          <w:highlight w:val="yellow"/>
          <w:lang w:val="ru-RU"/>
        </w:rPr>
      </w:pPr>
    </w:p>
    <w:p w:rsidR="00946A92" w:rsidRPr="00A35CD6" w:rsidRDefault="00946A92">
      <w:pPr>
        <w:spacing w:after="200" w:line="276" w:lineRule="auto"/>
        <w:rPr>
          <w:rFonts w:eastAsia="Calibri"/>
          <w:highlight w:val="yellow"/>
          <w:lang w:val="ru-RU"/>
        </w:rPr>
      </w:pPr>
    </w:p>
    <w:p w:rsidR="00946A92" w:rsidRPr="00A35CD6" w:rsidRDefault="00946A92">
      <w:pPr>
        <w:spacing w:after="200" w:line="276" w:lineRule="auto"/>
        <w:rPr>
          <w:rFonts w:eastAsia="Calibri"/>
          <w:lang w:val="ru-RU"/>
        </w:rPr>
      </w:pPr>
    </w:p>
    <w:p w:rsidR="00BA0E00" w:rsidRDefault="00F37AFB" w:rsidP="00F37AFB">
      <w:pPr>
        <w:pStyle w:val="10"/>
        <w:rPr>
          <w:rFonts w:eastAsia="Calibri" w:cs="Times New Roman"/>
          <w:lang w:val="ru-RU"/>
        </w:rPr>
      </w:pPr>
      <w:bookmarkStart w:id="670" w:name="_Toc430082390"/>
      <w:bookmarkStart w:id="671" w:name="_Toc430082726"/>
      <w:bookmarkStart w:id="672" w:name="_Toc430082821"/>
      <w:bookmarkStart w:id="673" w:name="_Toc430083276"/>
      <w:bookmarkStart w:id="674" w:name="_Toc444697030"/>
      <w:bookmarkStart w:id="675" w:name="_Toc466288757"/>
      <w:bookmarkStart w:id="676" w:name="_Toc466288878"/>
      <w:bookmarkStart w:id="677" w:name="_Toc466289262"/>
      <w:bookmarkStart w:id="678" w:name="_Toc466289340"/>
      <w:bookmarkStart w:id="679" w:name="_Toc466289418"/>
      <w:r w:rsidRPr="00A35CD6">
        <w:rPr>
          <w:rFonts w:eastAsia="Calibri" w:cs="Times New Roman"/>
          <w:lang w:val="ru-RU"/>
        </w:rPr>
        <w:t>ГРАФИЧЕСКИЕ МАТЕРИАЛЫ</w:t>
      </w:r>
      <w:bookmarkEnd w:id="670"/>
      <w:bookmarkEnd w:id="671"/>
      <w:bookmarkEnd w:id="672"/>
      <w:bookmarkEnd w:id="673"/>
      <w:bookmarkEnd w:id="674"/>
      <w:bookmarkEnd w:id="675"/>
      <w:bookmarkEnd w:id="676"/>
      <w:bookmarkEnd w:id="677"/>
      <w:bookmarkEnd w:id="678"/>
      <w:bookmarkEnd w:id="679"/>
    </w:p>
    <w:p w:rsidR="00BA0E00" w:rsidRDefault="00BA0E00" w:rsidP="00BA0E00">
      <w:pPr>
        <w:rPr>
          <w:lang w:val="ru-RU"/>
        </w:rPr>
      </w:pPr>
    </w:p>
    <w:p w:rsidR="00BA0E00" w:rsidRDefault="00BA0E00" w:rsidP="00BA0E00">
      <w:pPr>
        <w:rPr>
          <w:lang w:val="ru-RU"/>
        </w:rPr>
      </w:pPr>
    </w:p>
    <w:p w:rsidR="00BA0E00" w:rsidRPr="00BA0E00" w:rsidRDefault="00BA0E00" w:rsidP="00BA0E00">
      <w:pPr>
        <w:rPr>
          <w:lang w:val="ru-RU"/>
        </w:rPr>
        <w:sectPr w:rsidR="00BA0E00" w:rsidRPr="00BA0E00" w:rsidSect="006C115F">
          <w:headerReference w:type="even" r:id="rId66"/>
          <w:headerReference w:type="default" r:id="rId67"/>
          <w:footerReference w:type="default" r:id="rId68"/>
          <w:type w:val="continuous"/>
          <w:pgSz w:w="11906" w:h="16838"/>
          <w:pgMar w:top="1134" w:right="850" w:bottom="1134" w:left="1701" w:header="708" w:footer="708" w:gutter="0"/>
          <w:cols w:space="708"/>
          <w:docGrid w:linePitch="360"/>
        </w:sectPr>
      </w:pPr>
    </w:p>
    <w:p w:rsidR="00F37AFB" w:rsidRPr="00A35CD6" w:rsidRDefault="00F37AFB" w:rsidP="00F37AFB">
      <w:pPr>
        <w:pStyle w:val="10"/>
        <w:rPr>
          <w:rFonts w:eastAsia="Calibri" w:cs="Times New Roman"/>
          <w:lang w:val="ru-RU"/>
        </w:rPr>
      </w:pPr>
    </w:p>
    <w:p w:rsidR="00F37AFB" w:rsidRPr="00A35CD6" w:rsidRDefault="00F37AFB">
      <w:pPr>
        <w:spacing w:after="200" w:line="276" w:lineRule="auto"/>
        <w:rPr>
          <w:rFonts w:eastAsia="Calibri"/>
          <w:b/>
          <w:bCs/>
          <w:kern w:val="32"/>
          <w:sz w:val="24"/>
          <w:szCs w:val="32"/>
          <w:highlight w:val="yellow"/>
          <w:lang w:val="ru-RU"/>
        </w:rPr>
      </w:pPr>
      <w:bookmarkStart w:id="680" w:name="_Toc430081277"/>
      <w:bookmarkStart w:id="681" w:name="_Toc430081391"/>
      <w:r w:rsidRPr="00A35CD6">
        <w:rPr>
          <w:rFonts w:eastAsia="Calibri"/>
          <w:highlight w:val="yellow"/>
          <w:lang w:val="ru-RU"/>
        </w:rPr>
        <w:br w:type="page"/>
      </w:r>
    </w:p>
    <w:p w:rsidR="004350E3" w:rsidRPr="00A35CD6" w:rsidRDefault="004350E3">
      <w:pPr>
        <w:spacing w:after="200" w:line="276" w:lineRule="auto"/>
        <w:rPr>
          <w:rFonts w:eastAsia="Calibri"/>
          <w:highlight w:val="yellow"/>
          <w:lang w:val="ru-RU"/>
        </w:rPr>
      </w:pPr>
      <w:bookmarkStart w:id="682" w:name="_Toc430082391"/>
      <w:bookmarkStart w:id="683" w:name="_Toc430082727"/>
      <w:bookmarkStart w:id="684" w:name="_Toc430082822"/>
    </w:p>
    <w:p w:rsidR="00792B53" w:rsidRPr="00792B53" w:rsidRDefault="004350E3" w:rsidP="004E3FD4">
      <w:pPr>
        <w:spacing w:after="200" w:line="276" w:lineRule="auto"/>
        <w:rPr>
          <w:lang w:val="ru-RU"/>
        </w:rPr>
      </w:pPr>
      <w:r w:rsidRPr="00A35CD6">
        <w:rPr>
          <w:rFonts w:eastAsia="Calibri"/>
          <w:highlight w:val="yellow"/>
          <w:lang w:val="ru-RU"/>
        </w:rPr>
        <w:br w:type="page"/>
      </w:r>
      <w:r w:rsidRPr="00A35CD6">
        <w:rPr>
          <w:rFonts w:eastAsia="Calibri"/>
          <w:highlight w:val="yellow"/>
          <w:lang w:val="ru-RU"/>
        </w:rPr>
        <w:lastRenderedPageBreak/>
        <w:br w:type="page"/>
      </w:r>
      <w:bookmarkStart w:id="685" w:name="_Toc438719420"/>
      <w:bookmarkStart w:id="686" w:name="_Toc442279076"/>
      <w:bookmarkStart w:id="687" w:name="_Toc430081278"/>
      <w:bookmarkStart w:id="688" w:name="_Toc430081392"/>
      <w:bookmarkStart w:id="689" w:name="_Toc430082392"/>
      <w:bookmarkStart w:id="690" w:name="_Toc430082728"/>
      <w:bookmarkStart w:id="691" w:name="_Toc430082823"/>
      <w:bookmarkStart w:id="692" w:name="_Toc430083278"/>
      <w:bookmarkEnd w:id="680"/>
      <w:bookmarkEnd w:id="681"/>
      <w:bookmarkEnd w:id="682"/>
      <w:bookmarkEnd w:id="683"/>
      <w:bookmarkEnd w:id="684"/>
    </w:p>
    <w:p w:rsidR="00BA0E00" w:rsidRDefault="00792B53" w:rsidP="006C115F">
      <w:pPr>
        <w:pStyle w:val="10"/>
        <w:spacing w:line="238" w:lineRule="auto"/>
        <w:ind w:firstLine="709"/>
        <w:jc w:val="both"/>
        <w:rPr>
          <w:rFonts w:eastAsia="Calibri" w:cs="Times New Roman"/>
          <w:lang w:val="ru-RU"/>
        </w:rPr>
      </w:pPr>
      <w:r>
        <w:rPr>
          <w:rFonts w:eastAsia="Calibri" w:cs="Times New Roman"/>
          <w:lang w:val="ru-RU"/>
        </w:rPr>
        <w:lastRenderedPageBreak/>
        <w:t xml:space="preserve"> </w:t>
      </w:r>
    </w:p>
    <w:p w:rsidR="00BA0E00" w:rsidRDefault="00BA0E00" w:rsidP="00BA0E00">
      <w:pPr>
        <w:rPr>
          <w:rFonts w:eastAsia="Calibri"/>
          <w:kern w:val="32"/>
          <w:sz w:val="24"/>
          <w:szCs w:val="32"/>
          <w:lang w:val="ru-RU"/>
        </w:rPr>
      </w:pPr>
      <w:r>
        <w:rPr>
          <w:rFonts w:eastAsia="Calibri"/>
          <w:lang w:val="ru-RU"/>
        </w:rPr>
        <w:br w:type="page"/>
      </w:r>
    </w:p>
    <w:p w:rsidR="00BA0E00" w:rsidRDefault="00BA0E00">
      <w:pPr>
        <w:spacing w:after="200" w:line="276" w:lineRule="auto"/>
        <w:rPr>
          <w:rFonts w:eastAsia="Calibri"/>
          <w:b/>
          <w:bCs/>
          <w:kern w:val="32"/>
          <w:sz w:val="24"/>
          <w:szCs w:val="32"/>
          <w:lang w:val="ru-RU"/>
        </w:rPr>
      </w:pPr>
      <w:r>
        <w:rPr>
          <w:rFonts w:eastAsia="Calibri"/>
          <w:lang w:val="ru-RU"/>
        </w:rPr>
        <w:lastRenderedPageBreak/>
        <w:br w:type="page"/>
      </w:r>
    </w:p>
    <w:p w:rsidR="00BA0E00" w:rsidRDefault="00BA0E00">
      <w:pPr>
        <w:spacing w:after="200" w:line="276" w:lineRule="auto"/>
        <w:rPr>
          <w:rFonts w:eastAsia="Calibri"/>
          <w:b/>
          <w:bCs/>
          <w:kern w:val="32"/>
          <w:sz w:val="24"/>
          <w:szCs w:val="32"/>
          <w:lang w:val="ru-RU"/>
        </w:rPr>
      </w:pPr>
      <w:r>
        <w:rPr>
          <w:rFonts w:eastAsia="Calibri"/>
          <w:lang w:val="ru-RU"/>
        </w:rPr>
        <w:lastRenderedPageBreak/>
        <w:br w:type="page"/>
      </w:r>
    </w:p>
    <w:p w:rsidR="00BA0E00" w:rsidRDefault="00BA0E00">
      <w:pPr>
        <w:spacing w:after="200" w:line="276" w:lineRule="auto"/>
        <w:rPr>
          <w:rFonts w:eastAsia="Calibri"/>
          <w:b/>
          <w:bCs/>
          <w:kern w:val="32"/>
          <w:sz w:val="24"/>
          <w:szCs w:val="32"/>
          <w:lang w:val="ru-RU"/>
        </w:rPr>
      </w:pPr>
      <w:r>
        <w:rPr>
          <w:rFonts w:eastAsia="Calibri"/>
          <w:lang w:val="ru-RU"/>
        </w:rPr>
        <w:lastRenderedPageBreak/>
        <w:br w:type="page"/>
      </w:r>
    </w:p>
    <w:p w:rsidR="00E72FC4" w:rsidRPr="00A35CD6" w:rsidRDefault="00792B53" w:rsidP="006C115F">
      <w:pPr>
        <w:pStyle w:val="10"/>
        <w:spacing w:line="238" w:lineRule="auto"/>
        <w:ind w:firstLine="709"/>
        <w:jc w:val="both"/>
        <w:rPr>
          <w:rFonts w:cs="Times New Roman"/>
          <w:lang w:val="ru-RU"/>
        </w:rPr>
      </w:pPr>
      <w:r>
        <w:rPr>
          <w:rFonts w:eastAsia="Calibri" w:cs="Times New Roman"/>
          <w:lang w:val="ru-RU"/>
        </w:rPr>
        <w:lastRenderedPageBreak/>
        <w:t xml:space="preserve"> </w:t>
      </w:r>
      <w:bookmarkStart w:id="693" w:name="_Toc466288758"/>
      <w:bookmarkStart w:id="694" w:name="_Toc466288879"/>
      <w:bookmarkStart w:id="695" w:name="_Toc466289263"/>
      <w:bookmarkStart w:id="696" w:name="_Toc466289341"/>
      <w:bookmarkStart w:id="697" w:name="_Toc466289419"/>
      <w:r w:rsidR="002F1337" w:rsidRPr="00A35CD6">
        <w:rPr>
          <w:rFonts w:eastAsia="Calibri" w:cs="Times New Roman"/>
          <w:lang w:val="ru-RU"/>
        </w:rPr>
        <w:t xml:space="preserve">ПРИЛОЖЕНИЕ </w:t>
      </w:r>
      <w:r w:rsidR="004E3FD4">
        <w:rPr>
          <w:rFonts w:eastAsia="Calibri" w:cs="Times New Roman"/>
          <w:lang w:val="ru-RU"/>
        </w:rPr>
        <w:t>1</w:t>
      </w:r>
      <w:r w:rsidR="002F1337" w:rsidRPr="00A35CD6">
        <w:rPr>
          <w:rFonts w:eastAsia="Calibri" w:cs="Times New Roman"/>
          <w:lang w:val="ru-RU"/>
        </w:rPr>
        <w:t>.</w:t>
      </w:r>
      <w:r w:rsidR="002F1337" w:rsidRPr="00A35CD6">
        <w:rPr>
          <w:rFonts w:cs="Times New Roman"/>
          <w:lang w:val="ru-RU"/>
        </w:rPr>
        <w:t xml:space="preserve"> ПЕРЕЧЕНЬ ЗЕМЕЛЬНЫХ УЧАСТКОВ КАТЕГОРИИ </w:t>
      </w:r>
      <w:r w:rsidR="002F1337" w:rsidRPr="002F1337">
        <w:rPr>
          <w:rFonts w:cs="Times New Roman"/>
          <w:lang w:val="ru-RU"/>
        </w:rPr>
        <w:t xml:space="preserve">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r w:rsidR="002F1337" w:rsidRPr="00A35CD6">
        <w:rPr>
          <w:rFonts w:cs="Times New Roman"/>
          <w:lang w:val="ru-RU"/>
        </w:rPr>
        <w:t>ДЛЯ ПЕРЕВОДА В ГРАНИЦЫ НАСЕЛЕННОГО ПУНКТА</w:t>
      </w:r>
      <w:bookmarkEnd w:id="685"/>
      <w:bookmarkEnd w:id="686"/>
      <w:bookmarkEnd w:id="693"/>
      <w:bookmarkEnd w:id="694"/>
      <w:bookmarkEnd w:id="695"/>
      <w:bookmarkEnd w:id="696"/>
      <w:bookmarkEnd w:id="697"/>
    </w:p>
    <w:p w:rsidR="00E72FC4" w:rsidRDefault="00E72FC4" w:rsidP="00E72FC4">
      <w:pPr>
        <w:rPr>
          <w:lang w:val="ru-RU"/>
        </w:rPr>
      </w:pPr>
    </w:p>
    <w:tbl>
      <w:tblPr>
        <w:tblW w:w="9366"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tblPr>
      <w:tblGrid>
        <w:gridCol w:w="1011"/>
        <w:gridCol w:w="2124"/>
        <w:gridCol w:w="2548"/>
        <w:gridCol w:w="1275"/>
        <w:gridCol w:w="2408"/>
      </w:tblGrid>
      <w:tr w:rsidR="00E72FC4" w:rsidRPr="00F6521D" w:rsidTr="00F42D95">
        <w:trPr>
          <w:trHeight w:val="454"/>
        </w:trPr>
        <w:tc>
          <w:tcPr>
            <w:tcW w:w="1011" w:type="dxa"/>
            <w:shd w:val="clear" w:color="auto" w:fill="FFFFFF" w:themeFill="background1"/>
            <w:vAlign w:val="center"/>
            <w:hideMark/>
          </w:tcPr>
          <w:p w:rsidR="00E72FC4" w:rsidRPr="00F6521D" w:rsidRDefault="00E72FC4" w:rsidP="00F42D95">
            <w:pPr>
              <w:jc w:val="center"/>
              <w:rPr>
                <w:rFonts w:eastAsia="Times New Roman"/>
                <w:b/>
                <w:sz w:val="20"/>
                <w:szCs w:val="20"/>
                <w:lang w:val="ru-RU" w:eastAsia="ru-RU" w:bidi="ar-SA"/>
              </w:rPr>
            </w:pPr>
            <w:r w:rsidRPr="00F6521D">
              <w:rPr>
                <w:rFonts w:eastAsia="Times New Roman"/>
                <w:b/>
                <w:sz w:val="20"/>
                <w:szCs w:val="20"/>
                <w:lang w:val="ru-RU" w:eastAsia="ru-RU" w:bidi="ar-SA"/>
              </w:rPr>
              <w:t>№ участка на карте</w:t>
            </w:r>
          </w:p>
        </w:tc>
        <w:tc>
          <w:tcPr>
            <w:tcW w:w="2124" w:type="dxa"/>
            <w:shd w:val="clear" w:color="auto" w:fill="FFFFFF" w:themeFill="background1"/>
            <w:vAlign w:val="center"/>
            <w:hideMark/>
          </w:tcPr>
          <w:p w:rsidR="00E72FC4" w:rsidRPr="00F6521D" w:rsidRDefault="00E72FC4" w:rsidP="00F42D95">
            <w:pPr>
              <w:jc w:val="center"/>
              <w:rPr>
                <w:rFonts w:eastAsia="Times New Roman"/>
                <w:b/>
                <w:sz w:val="20"/>
                <w:szCs w:val="20"/>
                <w:lang w:val="ru-RU" w:eastAsia="ru-RU" w:bidi="ar-SA"/>
              </w:rPr>
            </w:pPr>
            <w:r w:rsidRPr="00F6521D">
              <w:rPr>
                <w:rFonts w:eastAsia="Times New Roman"/>
                <w:b/>
                <w:sz w:val="20"/>
                <w:szCs w:val="20"/>
                <w:lang w:val="ru-RU" w:eastAsia="ru-RU" w:bidi="ar-SA"/>
              </w:rPr>
              <w:t>Кадастровый номер</w:t>
            </w:r>
          </w:p>
        </w:tc>
        <w:tc>
          <w:tcPr>
            <w:tcW w:w="2548" w:type="dxa"/>
            <w:shd w:val="clear" w:color="auto" w:fill="FFFFFF" w:themeFill="background1"/>
            <w:vAlign w:val="center"/>
            <w:hideMark/>
          </w:tcPr>
          <w:p w:rsidR="00E72FC4" w:rsidRPr="00F6521D" w:rsidRDefault="00E72FC4" w:rsidP="00F42D95">
            <w:pPr>
              <w:jc w:val="center"/>
              <w:rPr>
                <w:rFonts w:eastAsia="Times New Roman"/>
                <w:b/>
                <w:sz w:val="20"/>
                <w:szCs w:val="20"/>
                <w:lang w:val="ru-RU" w:eastAsia="ru-RU" w:bidi="ar-SA"/>
              </w:rPr>
            </w:pPr>
            <w:r w:rsidRPr="00F6521D">
              <w:rPr>
                <w:rFonts w:eastAsia="Times New Roman"/>
                <w:b/>
                <w:sz w:val="20"/>
                <w:szCs w:val="20"/>
                <w:lang w:val="ru-RU" w:eastAsia="ru-RU" w:bidi="ar-SA"/>
              </w:rPr>
              <w:t>Разрешенное использование</w:t>
            </w:r>
          </w:p>
        </w:tc>
        <w:tc>
          <w:tcPr>
            <w:tcW w:w="1275" w:type="dxa"/>
            <w:shd w:val="clear" w:color="auto" w:fill="FFFFFF" w:themeFill="background1"/>
            <w:vAlign w:val="center"/>
            <w:hideMark/>
          </w:tcPr>
          <w:p w:rsidR="00E72FC4" w:rsidRPr="00F6521D" w:rsidRDefault="00E72FC4" w:rsidP="00F42D95">
            <w:pPr>
              <w:jc w:val="center"/>
              <w:rPr>
                <w:rFonts w:eastAsia="Times New Roman"/>
                <w:b/>
                <w:sz w:val="20"/>
                <w:szCs w:val="20"/>
                <w:lang w:val="ru-RU" w:eastAsia="ru-RU" w:bidi="ar-SA"/>
              </w:rPr>
            </w:pPr>
            <w:r w:rsidRPr="00F6521D">
              <w:rPr>
                <w:rFonts w:eastAsia="Times New Roman"/>
                <w:b/>
                <w:sz w:val="20"/>
                <w:szCs w:val="20"/>
                <w:lang w:val="ru-RU" w:eastAsia="ru-RU" w:bidi="ar-SA"/>
              </w:rPr>
              <w:t>Площадь, кв. м</w:t>
            </w:r>
          </w:p>
        </w:tc>
        <w:tc>
          <w:tcPr>
            <w:tcW w:w="2408" w:type="dxa"/>
            <w:shd w:val="clear" w:color="auto" w:fill="FFFFFF" w:themeFill="background1"/>
            <w:vAlign w:val="center"/>
            <w:hideMark/>
          </w:tcPr>
          <w:p w:rsidR="00E72FC4" w:rsidRPr="00F6521D" w:rsidRDefault="00E72FC4" w:rsidP="00F42D95">
            <w:pPr>
              <w:jc w:val="center"/>
              <w:rPr>
                <w:rFonts w:eastAsia="Times New Roman"/>
                <w:b/>
                <w:sz w:val="20"/>
                <w:szCs w:val="20"/>
                <w:lang w:val="ru-RU" w:eastAsia="ru-RU" w:bidi="ar-SA"/>
              </w:rPr>
            </w:pPr>
            <w:r w:rsidRPr="00F6521D">
              <w:rPr>
                <w:rFonts w:eastAsia="Times New Roman"/>
                <w:b/>
                <w:sz w:val="20"/>
                <w:szCs w:val="20"/>
                <w:lang w:val="ru-RU" w:eastAsia="ru-RU" w:bidi="ar-SA"/>
              </w:rPr>
              <w:t>Предполагаемое функциональное назначения</w:t>
            </w:r>
          </w:p>
        </w:tc>
      </w:tr>
      <w:tr w:rsidR="00E72FC4" w:rsidRPr="00F6521D" w:rsidTr="00F42D95">
        <w:trPr>
          <w:trHeight w:val="397"/>
        </w:trPr>
        <w:tc>
          <w:tcPr>
            <w:tcW w:w="9366" w:type="dxa"/>
            <w:gridSpan w:val="5"/>
            <w:shd w:val="clear" w:color="auto" w:fill="FFFFFF" w:themeFill="background1"/>
            <w:vAlign w:val="center"/>
            <w:hideMark/>
          </w:tcPr>
          <w:p w:rsidR="00E72FC4" w:rsidRPr="00F6521D" w:rsidRDefault="00E72FC4" w:rsidP="00F42D95">
            <w:pPr>
              <w:jc w:val="center"/>
              <w:rPr>
                <w:rFonts w:eastAsia="Times New Roman"/>
                <w:sz w:val="20"/>
                <w:szCs w:val="20"/>
                <w:lang w:val="ru-RU" w:eastAsia="ru-RU" w:bidi="ar-SA"/>
              </w:rPr>
            </w:pPr>
            <w:r>
              <w:rPr>
                <w:rFonts w:eastAsia="Times New Roman"/>
                <w:sz w:val="20"/>
                <w:szCs w:val="20"/>
                <w:lang w:val="ru-RU" w:eastAsia="ru-RU" w:bidi="ar-SA"/>
              </w:rPr>
              <w:t xml:space="preserve">р.п. </w:t>
            </w:r>
            <w:r w:rsidR="00272D92">
              <w:rPr>
                <w:rFonts w:eastAsia="Times New Roman"/>
                <w:sz w:val="20"/>
                <w:szCs w:val="20"/>
                <w:lang w:val="ru-RU" w:eastAsia="ru-RU" w:bidi="ar-SA"/>
              </w:rPr>
              <w:t>Загорянский</w:t>
            </w:r>
          </w:p>
        </w:tc>
      </w:tr>
      <w:tr w:rsidR="00E72FC4" w:rsidRPr="00523038" w:rsidTr="00F42D95">
        <w:trPr>
          <w:trHeight w:val="397"/>
        </w:trPr>
        <w:tc>
          <w:tcPr>
            <w:tcW w:w="1011" w:type="dxa"/>
            <w:shd w:val="clear" w:color="auto" w:fill="FFFFFF" w:themeFill="background1"/>
            <w:vAlign w:val="center"/>
            <w:hideMark/>
          </w:tcPr>
          <w:p w:rsidR="00E72FC4" w:rsidRPr="00F6521D" w:rsidRDefault="00E72FC4" w:rsidP="00F42D95">
            <w:pPr>
              <w:jc w:val="center"/>
              <w:rPr>
                <w:rFonts w:eastAsia="Times New Roman"/>
                <w:sz w:val="20"/>
                <w:szCs w:val="20"/>
                <w:lang w:val="ru-RU" w:eastAsia="ru-RU" w:bidi="ar-SA"/>
              </w:rPr>
            </w:pPr>
            <w:r>
              <w:rPr>
                <w:rFonts w:eastAsia="Times New Roman"/>
                <w:sz w:val="20"/>
                <w:szCs w:val="20"/>
                <w:lang w:val="ru-RU" w:eastAsia="ru-RU" w:bidi="ar-SA"/>
              </w:rPr>
              <w:t>1</w:t>
            </w:r>
          </w:p>
        </w:tc>
        <w:tc>
          <w:tcPr>
            <w:tcW w:w="2124" w:type="dxa"/>
            <w:shd w:val="clear" w:color="auto" w:fill="FFFFFF" w:themeFill="background1"/>
            <w:vAlign w:val="center"/>
            <w:hideMark/>
          </w:tcPr>
          <w:p w:rsidR="00E72FC4" w:rsidRPr="00F6521D" w:rsidRDefault="002F1337" w:rsidP="00F42D95">
            <w:pPr>
              <w:jc w:val="center"/>
              <w:rPr>
                <w:rFonts w:eastAsia="Times New Roman"/>
                <w:sz w:val="20"/>
                <w:szCs w:val="20"/>
                <w:lang w:val="ru-RU" w:eastAsia="ru-RU" w:bidi="ar-SA"/>
              </w:rPr>
            </w:pPr>
            <w:r w:rsidRPr="002F1337">
              <w:rPr>
                <w:bCs/>
                <w:sz w:val="20"/>
                <w:szCs w:val="20"/>
              </w:rPr>
              <w:t>50:14:0070401:119</w:t>
            </w:r>
          </w:p>
        </w:tc>
        <w:tc>
          <w:tcPr>
            <w:tcW w:w="2548" w:type="dxa"/>
            <w:shd w:val="clear" w:color="auto" w:fill="FFFFFF" w:themeFill="background1"/>
            <w:hideMark/>
          </w:tcPr>
          <w:p w:rsidR="002F1337" w:rsidRDefault="002F1337" w:rsidP="00F42D95">
            <w:pPr>
              <w:jc w:val="center"/>
              <w:rPr>
                <w:b/>
                <w:bCs/>
                <w:color w:val="333333"/>
                <w:sz w:val="20"/>
                <w:szCs w:val="20"/>
                <w:lang w:val="ru-RU"/>
              </w:rPr>
            </w:pPr>
          </w:p>
          <w:p w:rsidR="00E72FC4" w:rsidRPr="0031129E" w:rsidRDefault="002F1337" w:rsidP="00F42D95">
            <w:pPr>
              <w:jc w:val="center"/>
              <w:rPr>
                <w:color w:val="333333"/>
                <w:sz w:val="20"/>
                <w:szCs w:val="20"/>
              </w:rPr>
            </w:pPr>
            <w:r w:rsidRPr="002F1337">
              <w:rPr>
                <w:b/>
                <w:bCs/>
                <w:color w:val="333333"/>
                <w:sz w:val="20"/>
                <w:szCs w:val="20"/>
              </w:rPr>
              <w:t>Для госнадобностей</w:t>
            </w:r>
          </w:p>
        </w:tc>
        <w:tc>
          <w:tcPr>
            <w:tcW w:w="1275" w:type="dxa"/>
            <w:shd w:val="clear" w:color="auto" w:fill="FFFFFF" w:themeFill="background1"/>
            <w:vAlign w:val="center"/>
            <w:hideMark/>
          </w:tcPr>
          <w:p w:rsidR="00E72FC4" w:rsidRPr="0031129E" w:rsidRDefault="00E72FC4" w:rsidP="00F42D95">
            <w:pPr>
              <w:jc w:val="center"/>
              <w:rPr>
                <w:bCs/>
                <w:sz w:val="20"/>
                <w:szCs w:val="20"/>
                <w:lang w:val="ru-RU"/>
              </w:rPr>
            </w:pPr>
          </w:p>
          <w:p w:rsidR="00E72FC4" w:rsidRPr="0031129E" w:rsidRDefault="002F1337" w:rsidP="00F42D95">
            <w:pPr>
              <w:jc w:val="center"/>
              <w:rPr>
                <w:sz w:val="20"/>
                <w:szCs w:val="20"/>
                <w:lang w:val="ru-RU"/>
              </w:rPr>
            </w:pPr>
            <w:r>
              <w:rPr>
                <w:bCs/>
                <w:sz w:val="20"/>
                <w:szCs w:val="20"/>
                <w:lang w:val="ru-RU"/>
              </w:rPr>
              <w:t>66 510</w:t>
            </w:r>
          </w:p>
          <w:p w:rsidR="00E72FC4" w:rsidRPr="0031129E" w:rsidRDefault="00E72FC4" w:rsidP="00F42D95">
            <w:pPr>
              <w:jc w:val="center"/>
              <w:rPr>
                <w:rFonts w:eastAsia="Times New Roman"/>
                <w:sz w:val="20"/>
                <w:szCs w:val="20"/>
                <w:highlight w:val="yellow"/>
                <w:lang w:val="ru-RU" w:eastAsia="ru-RU" w:bidi="ar-SA"/>
              </w:rPr>
            </w:pPr>
          </w:p>
        </w:tc>
        <w:tc>
          <w:tcPr>
            <w:tcW w:w="2408" w:type="dxa"/>
            <w:shd w:val="clear" w:color="auto" w:fill="FFFFFF" w:themeFill="background1"/>
            <w:hideMark/>
          </w:tcPr>
          <w:p w:rsidR="00E72FC4" w:rsidRPr="002F1337" w:rsidRDefault="002F1337" w:rsidP="00F42D95">
            <w:pPr>
              <w:jc w:val="center"/>
              <w:rPr>
                <w:color w:val="333333"/>
                <w:sz w:val="20"/>
                <w:szCs w:val="20"/>
                <w:lang w:val="ru-RU"/>
              </w:rPr>
            </w:pPr>
            <w:r>
              <w:rPr>
                <w:b/>
                <w:bCs/>
                <w:color w:val="333333"/>
                <w:sz w:val="20"/>
                <w:szCs w:val="20"/>
                <w:lang w:val="ru-RU"/>
              </w:rPr>
              <w:t>Многоэтажная застройка, объекты социального обеспечения</w:t>
            </w:r>
          </w:p>
        </w:tc>
      </w:tr>
      <w:tr w:rsidR="00E72FC4" w:rsidRPr="00F6521D" w:rsidTr="00F42D95">
        <w:trPr>
          <w:trHeight w:val="397"/>
        </w:trPr>
        <w:tc>
          <w:tcPr>
            <w:tcW w:w="1011" w:type="dxa"/>
            <w:shd w:val="clear" w:color="auto" w:fill="FFFFFF" w:themeFill="background1"/>
            <w:vAlign w:val="center"/>
            <w:hideMark/>
          </w:tcPr>
          <w:p w:rsidR="00E72FC4" w:rsidRPr="00F6521D" w:rsidRDefault="00E72FC4" w:rsidP="00F42D95">
            <w:pPr>
              <w:jc w:val="center"/>
              <w:rPr>
                <w:rFonts w:eastAsia="Times New Roman"/>
                <w:sz w:val="20"/>
                <w:szCs w:val="20"/>
                <w:lang w:val="ru-RU" w:eastAsia="ru-RU" w:bidi="ar-SA"/>
              </w:rPr>
            </w:pPr>
            <w:r>
              <w:rPr>
                <w:rFonts w:eastAsia="Times New Roman"/>
                <w:sz w:val="20"/>
                <w:szCs w:val="20"/>
                <w:lang w:val="ru-RU" w:eastAsia="ru-RU" w:bidi="ar-SA"/>
              </w:rPr>
              <w:t>2</w:t>
            </w:r>
          </w:p>
        </w:tc>
        <w:tc>
          <w:tcPr>
            <w:tcW w:w="2124" w:type="dxa"/>
            <w:shd w:val="clear" w:color="auto" w:fill="FFFFFF" w:themeFill="background1"/>
            <w:vAlign w:val="center"/>
            <w:hideMark/>
          </w:tcPr>
          <w:p w:rsidR="00E72FC4" w:rsidRPr="002F1337" w:rsidRDefault="002F1337" w:rsidP="002F1337">
            <w:pPr>
              <w:jc w:val="center"/>
              <w:rPr>
                <w:bCs/>
                <w:sz w:val="20"/>
                <w:szCs w:val="20"/>
                <w:lang w:val="ru-RU"/>
              </w:rPr>
            </w:pPr>
            <w:r w:rsidRPr="002F1337">
              <w:rPr>
                <w:bCs/>
                <w:sz w:val="20"/>
                <w:szCs w:val="20"/>
              </w:rPr>
              <w:t>50:14:0070401:</w:t>
            </w:r>
            <w:r>
              <w:rPr>
                <w:bCs/>
                <w:sz w:val="20"/>
                <w:szCs w:val="20"/>
                <w:lang w:val="ru-RU"/>
              </w:rPr>
              <w:t>120</w:t>
            </w:r>
          </w:p>
        </w:tc>
        <w:tc>
          <w:tcPr>
            <w:tcW w:w="2548" w:type="dxa"/>
            <w:shd w:val="clear" w:color="auto" w:fill="FFFFFF" w:themeFill="background1"/>
            <w:hideMark/>
          </w:tcPr>
          <w:p w:rsidR="002F1337" w:rsidRDefault="002F1337" w:rsidP="00F42D95">
            <w:pPr>
              <w:jc w:val="center"/>
              <w:rPr>
                <w:b/>
                <w:bCs/>
                <w:color w:val="333333"/>
                <w:sz w:val="20"/>
                <w:szCs w:val="20"/>
                <w:lang w:val="ru-RU"/>
              </w:rPr>
            </w:pPr>
          </w:p>
          <w:p w:rsidR="00E72FC4" w:rsidRPr="0031129E" w:rsidRDefault="002F1337" w:rsidP="00F42D95">
            <w:pPr>
              <w:jc w:val="center"/>
              <w:rPr>
                <w:color w:val="333333"/>
                <w:sz w:val="20"/>
                <w:szCs w:val="20"/>
              </w:rPr>
            </w:pPr>
            <w:r w:rsidRPr="002F1337">
              <w:rPr>
                <w:b/>
                <w:bCs/>
                <w:color w:val="333333"/>
                <w:sz w:val="20"/>
                <w:szCs w:val="20"/>
              </w:rPr>
              <w:t>Для госнадобностей</w:t>
            </w:r>
          </w:p>
        </w:tc>
        <w:tc>
          <w:tcPr>
            <w:tcW w:w="1275" w:type="dxa"/>
            <w:shd w:val="clear" w:color="auto" w:fill="FFFFFF" w:themeFill="background1"/>
            <w:vAlign w:val="center"/>
            <w:hideMark/>
          </w:tcPr>
          <w:p w:rsidR="00E72FC4" w:rsidRPr="0031129E" w:rsidRDefault="002F1337" w:rsidP="00F42D95">
            <w:pPr>
              <w:jc w:val="center"/>
              <w:rPr>
                <w:bCs/>
                <w:sz w:val="20"/>
                <w:szCs w:val="20"/>
                <w:lang w:val="ru-RU"/>
              </w:rPr>
            </w:pPr>
            <w:r>
              <w:rPr>
                <w:bCs/>
                <w:sz w:val="20"/>
                <w:szCs w:val="20"/>
                <w:lang w:val="ru-RU"/>
              </w:rPr>
              <w:t>50 891</w:t>
            </w:r>
          </w:p>
        </w:tc>
        <w:tc>
          <w:tcPr>
            <w:tcW w:w="2408" w:type="dxa"/>
            <w:shd w:val="clear" w:color="auto" w:fill="FFFFFF" w:themeFill="background1"/>
            <w:hideMark/>
          </w:tcPr>
          <w:p w:rsidR="00E72FC4" w:rsidRPr="0031129E" w:rsidRDefault="00E72FC4" w:rsidP="00F42D95">
            <w:pPr>
              <w:jc w:val="center"/>
              <w:rPr>
                <w:color w:val="333333"/>
                <w:sz w:val="20"/>
                <w:szCs w:val="20"/>
              </w:rPr>
            </w:pPr>
            <w:r w:rsidRPr="0031129E">
              <w:rPr>
                <w:b/>
                <w:bCs/>
                <w:color w:val="333333"/>
                <w:sz w:val="20"/>
                <w:szCs w:val="20"/>
              </w:rPr>
              <w:br/>
            </w:r>
            <w:r w:rsidR="002F1337">
              <w:rPr>
                <w:b/>
                <w:bCs/>
                <w:color w:val="333333"/>
                <w:sz w:val="20"/>
                <w:szCs w:val="20"/>
                <w:lang w:val="ru-RU"/>
              </w:rPr>
              <w:t>Многоэтажная застройка</w:t>
            </w:r>
          </w:p>
        </w:tc>
      </w:tr>
      <w:tr w:rsidR="00E72FC4" w:rsidRPr="00F6521D" w:rsidTr="00F42D95">
        <w:trPr>
          <w:trHeight w:val="397"/>
        </w:trPr>
        <w:tc>
          <w:tcPr>
            <w:tcW w:w="5683" w:type="dxa"/>
            <w:gridSpan w:val="3"/>
            <w:shd w:val="clear" w:color="auto" w:fill="FFFFFF" w:themeFill="background1"/>
            <w:vAlign w:val="center"/>
            <w:hideMark/>
          </w:tcPr>
          <w:p w:rsidR="00E72FC4" w:rsidRPr="00F6521D" w:rsidRDefault="00E72FC4" w:rsidP="00F42D95">
            <w:pPr>
              <w:jc w:val="center"/>
              <w:rPr>
                <w:rFonts w:eastAsia="Times New Roman"/>
                <w:bCs/>
                <w:sz w:val="20"/>
                <w:szCs w:val="20"/>
                <w:lang w:val="ru-RU" w:eastAsia="ru-RU"/>
              </w:rPr>
            </w:pPr>
            <w:r>
              <w:rPr>
                <w:rFonts w:eastAsia="Times New Roman"/>
                <w:bCs/>
                <w:sz w:val="20"/>
                <w:szCs w:val="20"/>
                <w:lang w:val="ru-RU" w:eastAsia="ru-RU"/>
              </w:rPr>
              <w:t>ИТОГО</w:t>
            </w:r>
          </w:p>
        </w:tc>
        <w:tc>
          <w:tcPr>
            <w:tcW w:w="1275" w:type="dxa"/>
            <w:shd w:val="clear" w:color="auto" w:fill="FFFFFF" w:themeFill="background1"/>
            <w:vAlign w:val="center"/>
            <w:hideMark/>
          </w:tcPr>
          <w:p w:rsidR="00E72FC4" w:rsidRPr="00F6521D" w:rsidRDefault="002F1337" w:rsidP="00F42D95">
            <w:pPr>
              <w:jc w:val="center"/>
              <w:rPr>
                <w:rFonts w:eastAsia="Times New Roman"/>
                <w:sz w:val="20"/>
                <w:szCs w:val="20"/>
                <w:lang w:val="ru-RU" w:eastAsia="ru-RU" w:bidi="ar-SA"/>
              </w:rPr>
            </w:pPr>
            <w:r>
              <w:rPr>
                <w:rFonts w:eastAsia="Times New Roman"/>
                <w:sz w:val="20"/>
                <w:szCs w:val="20"/>
                <w:lang w:val="ru-RU" w:eastAsia="ru-RU" w:bidi="ar-SA"/>
              </w:rPr>
              <w:t>117 401</w:t>
            </w:r>
          </w:p>
        </w:tc>
        <w:tc>
          <w:tcPr>
            <w:tcW w:w="2408" w:type="dxa"/>
            <w:shd w:val="clear" w:color="auto" w:fill="FFFFFF" w:themeFill="background1"/>
            <w:hideMark/>
          </w:tcPr>
          <w:p w:rsidR="00E72FC4" w:rsidRPr="00F6521D" w:rsidRDefault="00E72FC4" w:rsidP="00F42D95">
            <w:pPr>
              <w:jc w:val="center"/>
              <w:rPr>
                <w:sz w:val="20"/>
                <w:szCs w:val="20"/>
              </w:rPr>
            </w:pPr>
          </w:p>
        </w:tc>
      </w:tr>
    </w:tbl>
    <w:p w:rsidR="00E72FC4" w:rsidRDefault="00E72FC4" w:rsidP="00E72FC4">
      <w:pPr>
        <w:rPr>
          <w:lang w:val="ru-RU"/>
        </w:rPr>
      </w:pPr>
    </w:p>
    <w:p w:rsidR="002F1337" w:rsidRDefault="002F1337" w:rsidP="00E72FC4">
      <w:pPr>
        <w:rPr>
          <w:lang w:val="ru-RU"/>
        </w:rPr>
      </w:pPr>
      <w:bookmarkStart w:id="698" w:name="_Toc442706267"/>
    </w:p>
    <w:p w:rsidR="002F1337" w:rsidRDefault="002F1337" w:rsidP="00E72FC4">
      <w:pPr>
        <w:rPr>
          <w:lang w:val="ru-RU"/>
        </w:rPr>
      </w:pPr>
    </w:p>
    <w:p w:rsidR="002F1337" w:rsidRDefault="002F1337" w:rsidP="00E72FC4">
      <w:pPr>
        <w:rPr>
          <w:lang w:val="ru-RU"/>
        </w:rPr>
      </w:pPr>
    </w:p>
    <w:p w:rsidR="002F1337" w:rsidRDefault="002F1337" w:rsidP="00E72FC4">
      <w:pPr>
        <w:rPr>
          <w:lang w:val="ru-RU"/>
        </w:rPr>
      </w:pPr>
    </w:p>
    <w:p w:rsidR="00DA7894" w:rsidRDefault="00DA7894" w:rsidP="00E72FC4">
      <w:pPr>
        <w:rPr>
          <w:lang w:val="ru-RU"/>
        </w:rPr>
      </w:pPr>
    </w:p>
    <w:p w:rsidR="00DA7894" w:rsidRPr="00E72FC4" w:rsidRDefault="00DA7894" w:rsidP="00E72FC4">
      <w:pPr>
        <w:rPr>
          <w:lang w:val="ru-RU"/>
        </w:rPr>
      </w:pPr>
    </w:p>
    <w:p w:rsidR="00E72FC4" w:rsidRDefault="00E72FC4" w:rsidP="00E72FC4">
      <w:pPr>
        <w:rPr>
          <w:lang w:val="ru-RU"/>
        </w:rPr>
      </w:pPr>
    </w:p>
    <w:p w:rsidR="002867EC" w:rsidRDefault="002867EC">
      <w:pPr>
        <w:spacing w:after="200" w:line="276" w:lineRule="auto"/>
        <w:rPr>
          <w:rFonts w:eastAsia="Calibri"/>
          <w:b/>
          <w:bCs/>
          <w:kern w:val="32"/>
          <w:sz w:val="24"/>
          <w:szCs w:val="32"/>
          <w:lang w:val="ru-RU"/>
        </w:rPr>
      </w:pPr>
      <w:bookmarkStart w:id="699" w:name="_Toc465670586"/>
      <w:bookmarkStart w:id="700" w:name="_Toc466288759"/>
      <w:bookmarkStart w:id="701" w:name="_Toc466288880"/>
      <w:bookmarkStart w:id="702" w:name="_Toc466289264"/>
      <w:bookmarkStart w:id="703" w:name="_Toc466289342"/>
      <w:bookmarkStart w:id="704" w:name="_Toc466289420"/>
    </w:p>
    <w:p w:rsidR="00DA7894" w:rsidRPr="00A35CD6" w:rsidRDefault="00DA7894" w:rsidP="00DA7894">
      <w:pPr>
        <w:pStyle w:val="10"/>
        <w:jc w:val="left"/>
        <w:rPr>
          <w:rFonts w:cs="Times New Roman"/>
          <w:lang w:val="ru-RU"/>
        </w:rPr>
      </w:pPr>
      <w:r w:rsidRPr="00A35CD6">
        <w:rPr>
          <w:rFonts w:eastAsia="Calibri" w:cs="Times New Roman"/>
          <w:lang w:val="ru-RU"/>
        </w:rPr>
        <w:t>ПРИЛОЖЕНИЕ</w:t>
      </w:r>
      <w:r>
        <w:rPr>
          <w:rFonts w:eastAsia="Calibri" w:cs="Times New Roman"/>
          <w:lang w:val="ru-RU"/>
        </w:rPr>
        <w:t xml:space="preserve"> 2</w:t>
      </w:r>
      <w:r w:rsidRPr="00A35CD6">
        <w:rPr>
          <w:rFonts w:eastAsia="Calibri" w:cs="Times New Roman"/>
          <w:lang w:val="ru-RU"/>
        </w:rPr>
        <w:t>.</w:t>
      </w:r>
      <w:r w:rsidRPr="00A35CD6">
        <w:rPr>
          <w:rFonts w:cs="Times New Roman"/>
          <w:lang w:val="ru-RU"/>
        </w:rPr>
        <w:t xml:space="preserve"> ПЕРЕЧЕНЬ ЗЕМЕЛЬНЫХ УЧАСТКОВ </w:t>
      </w:r>
      <w:r>
        <w:rPr>
          <w:rFonts w:cs="Times New Roman"/>
          <w:lang w:val="ru-RU"/>
        </w:rPr>
        <w:t>ИСКЛЮЧАЕМЫХ ИЗ ГРАНИЦ НАСЕЛЕННЫХ ПУНКТОВ</w:t>
      </w:r>
      <w:bookmarkEnd w:id="699"/>
      <w:bookmarkEnd w:id="700"/>
      <w:bookmarkEnd w:id="701"/>
      <w:bookmarkEnd w:id="702"/>
      <w:bookmarkEnd w:id="703"/>
      <w:bookmarkEnd w:id="704"/>
    </w:p>
    <w:p w:rsidR="00DA7894" w:rsidRDefault="00DA7894" w:rsidP="00DA7894">
      <w:pPr>
        <w:rPr>
          <w:lang w:val="ru-RU"/>
        </w:rPr>
      </w:pPr>
    </w:p>
    <w:tbl>
      <w:tblPr>
        <w:tblW w:w="9366"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11"/>
        <w:gridCol w:w="2124"/>
        <w:gridCol w:w="2548"/>
        <w:gridCol w:w="1275"/>
        <w:gridCol w:w="2408"/>
      </w:tblGrid>
      <w:tr w:rsidR="00DA7894" w:rsidRPr="000F0D43" w:rsidTr="00C82791">
        <w:trPr>
          <w:trHeight w:val="454"/>
        </w:trPr>
        <w:tc>
          <w:tcPr>
            <w:tcW w:w="1011" w:type="dxa"/>
            <w:shd w:val="clear" w:color="auto" w:fill="auto"/>
            <w:vAlign w:val="center"/>
            <w:hideMark/>
          </w:tcPr>
          <w:p w:rsidR="00DA7894" w:rsidRPr="000F0D43" w:rsidRDefault="00DA7894" w:rsidP="00C82791">
            <w:pPr>
              <w:jc w:val="center"/>
              <w:rPr>
                <w:rFonts w:eastAsia="Times New Roman"/>
                <w:b/>
                <w:sz w:val="20"/>
                <w:szCs w:val="20"/>
                <w:lang w:val="ru-RU" w:eastAsia="ru-RU" w:bidi="ar-SA"/>
              </w:rPr>
            </w:pPr>
            <w:r w:rsidRPr="000F0D43">
              <w:rPr>
                <w:rFonts w:eastAsia="Times New Roman"/>
                <w:b/>
                <w:sz w:val="20"/>
                <w:szCs w:val="20"/>
                <w:lang w:val="ru-RU" w:eastAsia="ru-RU" w:bidi="ar-SA"/>
              </w:rPr>
              <w:t>№ участка на карте</w:t>
            </w:r>
          </w:p>
        </w:tc>
        <w:tc>
          <w:tcPr>
            <w:tcW w:w="2124" w:type="dxa"/>
            <w:shd w:val="clear" w:color="auto" w:fill="auto"/>
            <w:vAlign w:val="center"/>
            <w:hideMark/>
          </w:tcPr>
          <w:p w:rsidR="00DA7894" w:rsidRPr="000F0D43" w:rsidRDefault="00DA7894" w:rsidP="00C82791">
            <w:pPr>
              <w:jc w:val="center"/>
              <w:rPr>
                <w:rFonts w:eastAsia="Times New Roman"/>
                <w:b/>
                <w:sz w:val="20"/>
                <w:szCs w:val="20"/>
                <w:lang w:val="ru-RU" w:eastAsia="ru-RU" w:bidi="ar-SA"/>
              </w:rPr>
            </w:pPr>
            <w:r w:rsidRPr="000F0D43">
              <w:rPr>
                <w:rFonts w:eastAsia="Times New Roman"/>
                <w:b/>
                <w:sz w:val="20"/>
                <w:szCs w:val="20"/>
                <w:lang w:val="ru-RU" w:eastAsia="ru-RU" w:bidi="ar-SA"/>
              </w:rPr>
              <w:t>Кадастровый номер</w:t>
            </w:r>
          </w:p>
        </w:tc>
        <w:tc>
          <w:tcPr>
            <w:tcW w:w="2548" w:type="dxa"/>
            <w:shd w:val="clear" w:color="auto" w:fill="auto"/>
            <w:vAlign w:val="center"/>
            <w:hideMark/>
          </w:tcPr>
          <w:p w:rsidR="00DA7894" w:rsidRPr="000F0D43" w:rsidRDefault="00DA7894" w:rsidP="00C82791">
            <w:pPr>
              <w:jc w:val="center"/>
              <w:rPr>
                <w:rFonts w:eastAsia="Times New Roman"/>
                <w:b/>
                <w:sz w:val="20"/>
                <w:szCs w:val="20"/>
                <w:lang w:val="ru-RU" w:eastAsia="ru-RU" w:bidi="ar-SA"/>
              </w:rPr>
            </w:pPr>
            <w:r w:rsidRPr="000F0D43">
              <w:rPr>
                <w:rFonts w:eastAsia="Times New Roman"/>
                <w:b/>
                <w:sz w:val="20"/>
                <w:szCs w:val="20"/>
                <w:lang w:val="ru-RU" w:eastAsia="ru-RU" w:bidi="ar-SA"/>
              </w:rPr>
              <w:t>Разрешенное использование</w:t>
            </w:r>
          </w:p>
        </w:tc>
        <w:tc>
          <w:tcPr>
            <w:tcW w:w="1275" w:type="dxa"/>
            <w:shd w:val="clear" w:color="auto" w:fill="auto"/>
            <w:vAlign w:val="center"/>
            <w:hideMark/>
          </w:tcPr>
          <w:p w:rsidR="00DA7894" w:rsidRPr="000F0D43" w:rsidRDefault="00DA7894" w:rsidP="00C82791">
            <w:pPr>
              <w:jc w:val="center"/>
              <w:rPr>
                <w:rFonts w:eastAsia="Times New Roman"/>
                <w:b/>
                <w:sz w:val="20"/>
                <w:szCs w:val="20"/>
                <w:lang w:val="ru-RU" w:eastAsia="ru-RU" w:bidi="ar-SA"/>
              </w:rPr>
            </w:pPr>
            <w:r w:rsidRPr="000F0D43">
              <w:rPr>
                <w:rFonts w:eastAsia="Times New Roman"/>
                <w:b/>
                <w:sz w:val="20"/>
                <w:szCs w:val="20"/>
                <w:lang w:val="ru-RU" w:eastAsia="ru-RU" w:bidi="ar-SA"/>
              </w:rPr>
              <w:t>Площадь, кв. м</w:t>
            </w:r>
          </w:p>
        </w:tc>
        <w:tc>
          <w:tcPr>
            <w:tcW w:w="2408" w:type="dxa"/>
            <w:shd w:val="clear" w:color="auto" w:fill="auto"/>
            <w:vAlign w:val="center"/>
            <w:hideMark/>
          </w:tcPr>
          <w:p w:rsidR="00DA7894" w:rsidRPr="000F0D43" w:rsidRDefault="00DA7894" w:rsidP="00C82791">
            <w:pPr>
              <w:jc w:val="center"/>
              <w:rPr>
                <w:rFonts w:eastAsia="Times New Roman"/>
                <w:b/>
                <w:sz w:val="20"/>
                <w:szCs w:val="20"/>
                <w:lang w:val="ru-RU" w:eastAsia="ru-RU" w:bidi="ar-SA"/>
              </w:rPr>
            </w:pPr>
            <w:r w:rsidRPr="000F0D43">
              <w:rPr>
                <w:rFonts w:eastAsia="Times New Roman"/>
                <w:b/>
                <w:sz w:val="20"/>
                <w:szCs w:val="20"/>
                <w:lang w:val="ru-RU" w:eastAsia="ru-RU" w:bidi="ar-SA"/>
              </w:rPr>
              <w:t>Предполагаемое функциональное назначения</w:t>
            </w:r>
          </w:p>
        </w:tc>
      </w:tr>
      <w:tr w:rsidR="00DA7894" w:rsidRPr="001803F1" w:rsidTr="00C82791">
        <w:trPr>
          <w:trHeight w:val="397"/>
        </w:trPr>
        <w:tc>
          <w:tcPr>
            <w:tcW w:w="1011" w:type="dxa"/>
            <w:shd w:val="clear" w:color="auto" w:fill="auto"/>
            <w:vAlign w:val="center"/>
            <w:hideMark/>
          </w:tcPr>
          <w:p w:rsidR="00DA7894" w:rsidRDefault="00DA7894" w:rsidP="00C82791">
            <w:pPr>
              <w:jc w:val="center"/>
              <w:rPr>
                <w:rFonts w:eastAsia="Times New Roman"/>
                <w:sz w:val="20"/>
                <w:szCs w:val="20"/>
                <w:lang w:val="ru-RU" w:eastAsia="ru-RU" w:bidi="ar-SA"/>
              </w:rPr>
            </w:pPr>
          </w:p>
          <w:p w:rsidR="00DA7894" w:rsidRDefault="00DA7894" w:rsidP="00C82791">
            <w:pPr>
              <w:jc w:val="center"/>
              <w:rPr>
                <w:rFonts w:eastAsia="Times New Roman"/>
                <w:sz w:val="20"/>
                <w:szCs w:val="20"/>
                <w:lang w:val="ru-RU" w:eastAsia="ru-RU" w:bidi="ar-SA"/>
              </w:rPr>
            </w:pPr>
            <w:r w:rsidRPr="000F0D43">
              <w:rPr>
                <w:rFonts w:eastAsia="Times New Roman"/>
                <w:sz w:val="20"/>
                <w:szCs w:val="20"/>
                <w:lang w:val="ru-RU" w:eastAsia="ru-RU" w:bidi="ar-SA"/>
              </w:rPr>
              <w:t>1</w:t>
            </w:r>
          </w:p>
          <w:p w:rsidR="00DA7894" w:rsidRPr="000F0D43" w:rsidRDefault="00DA7894" w:rsidP="00C82791">
            <w:pPr>
              <w:jc w:val="center"/>
              <w:rPr>
                <w:rFonts w:eastAsia="Times New Roman"/>
                <w:sz w:val="20"/>
                <w:szCs w:val="20"/>
                <w:lang w:val="ru-RU" w:eastAsia="ru-RU" w:bidi="ar-SA"/>
              </w:rPr>
            </w:pPr>
          </w:p>
        </w:tc>
        <w:tc>
          <w:tcPr>
            <w:tcW w:w="2124" w:type="dxa"/>
            <w:shd w:val="clear" w:color="auto" w:fill="auto"/>
            <w:vAlign w:val="center"/>
            <w:hideMark/>
          </w:tcPr>
          <w:p w:rsidR="00DA7894" w:rsidRPr="000F0D43" w:rsidRDefault="00DA7894" w:rsidP="00C82791">
            <w:pPr>
              <w:jc w:val="center"/>
              <w:rPr>
                <w:rFonts w:eastAsia="Times New Roman"/>
                <w:sz w:val="20"/>
                <w:szCs w:val="20"/>
                <w:lang w:val="ru-RU" w:eastAsia="ru-RU" w:bidi="ar-SA"/>
              </w:rPr>
            </w:pPr>
            <w:r>
              <w:rPr>
                <w:rFonts w:eastAsia="Times New Roman"/>
                <w:sz w:val="20"/>
                <w:szCs w:val="20"/>
                <w:lang w:val="ru-RU" w:eastAsia="ru-RU" w:bidi="ar-SA"/>
              </w:rPr>
              <w:t>-</w:t>
            </w:r>
          </w:p>
        </w:tc>
        <w:tc>
          <w:tcPr>
            <w:tcW w:w="2548" w:type="dxa"/>
            <w:shd w:val="clear" w:color="auto" w:fill="auto"/>
            <w:vAlign w:val="center"/>
            <w:hideMark/>
          </w:tcPr>
          <w:p w:rsidR="00DA7894" w:rsidRPr="000F0D43" w:rsidRDefault="00DA7894" w:rsidP="00C82791">
            <w:pPr>
              <w:jc w:val="center"/>
              <w:rPr>
                <w:sz w:val="20"/>
                <w:szCs w:val="20"/>
                <w:lang w:val="ru-RU"/>
              </w:rPr>
            </w:pPr>
            <w:r>
              <w:rPr>
                <w:sz w:val="20"/>
                <w:szCs w:val="20"/>
                <w:lang w:val="ru-RU"/>
              </w:rPr>
              <w:t>-</w:t>
            </w:r>
          </w:p>
        </w:tc>
        <w:tc>
          <w:tcPr>
            <w:tcW w:w="1275" w:type="dxa"/>
            <w:shd w:val="clear" w:color="auto" w:fill="auto"/>
            <w:vAlign w:val="center"/>
            <w:hideMark/>
          </w:tcPr>
          <w:p w:rsidR="00DA7894" w:rsidRPr="000F0D43" w:rsidRDefault="00DA7894" w:rsidP="00C82791">
            <w:pPr>
              <w:jc w:val="center"/>
              <w:rPr>
                <w:rFonts w:eastAsia="Times New Roman"/>
                <w:sz w:val="20"/>
                <w:szCs w:val="20"/>
                <w:lang w:val="ru-RU" w:eastAsia="ru-RU" w:bidi="ar-SA"/>
              </w:rPr>
            </w:pPr>
            <w:r>
              <w:rPr>
                <w:rFonts w:eastAsia="Times New Roman"/>
                <w:sz w:val="20"/>
                <w:szCs w:val="20"/>
                <w:lang w:val="ru-RU" w:eastAsia="ru-RU" w:bidi="ar-SA"/>
              </w:rPr>
              <w:t>0</w:t>
            </w:r>
          </w:p>
        </w:tc>
        <w:tc>
          <w:tcPr>
            <w:tcW w:w="2408" w:type="dxa"/>
            <w:shd w:val="clear" w:color="auto" w:fill="auto"/>
            <w:hideMark/>
          </w:tcPr>
          <w:p w:rsidR="00DA7894" w:rsidRPr="00C02C7F" w:rsidRDefault="00DA7894" w:rsidP="00C82791">
            <w:pPr>
              <w:jc w:val="center"/>
              <w:rPr>
                <w:lang w:val="ru-RU"/>
              </w:rPr>
            </w:pPr>
            <w:r>
              <w:rPr>
                <w:lang w:val="ru-RU"/>
              </w:rPr>
              <w:t>-</w:t>
            </w:r>
          </w:p>
        </w:tc>
      </w:tr>
      <w:tr w:rsidR="00DA7894" w:rsidRPr="001803F1" w:rsidTr="00C82791">
        <w:trPr>
          <w:trHeight w:val="397"/>
        </w:trPr>
        <w:tc>
          <w:tcPr>
            <w:tcW w:w="5683" w:type="dxa"/>
            <w:gridSpan w:val="3"/>
            <w:shd w:val="clear" w:color="auto" w:fill="auto"/>
            <w:vAlign w:val="center"/>
            <w:hideMark/>
          </w:tcPr>
          <w:p w:rsidR="00DA7894" w:rsidRDefault="00DA7894" w:rsidP="00C82791">
            <w:pPr>
              <w:jc w:val="center"/>
              <w:rPr>
                <w:bCs/>
                <w:sz w:val="20"/>
                <w:szCs w:val="20"/>
                <w:lang w:val="ru-RU"/>
              </w:rPr>
            </w:pPr>
          </w:p>
          <w:p w:rsidR="00DA7894" w:rsidRPr="00327AAE" w:rsidRDefault="00DA7894" w:rsidP="00C82791">
            <w:pPr>
              <w:jc w:val="center"/>
              <w:rPr>
                <w:bCs/>
                <w:sz w:val="20"/>
                <w:szCs w:val="20"/>
                <w:lang w:val="ru-RU"/>
              </w:rPr>
            </w:pPr>
            <w:r>
              <w:rPr>
                <w:bCs/>
                <w:sz w:val="20"/>
                <w:szCs w:val="20"/>
                <w:lang w:val="ru-RU"/>
              </w:rPr>
              <w:t>ИТОГО</w:t>
            </w:r>
          </w:p>
        </w:tc>
        <w:tc>
          <w:tcPr>
            <w:tcW w:w="1275" w:type="dxa"/>
            <w:shd w:val="clear" w:color="auto" w:fill="auto"/>
            <w:vAlign w:val="center"/>
            <w:hideMark/>
          </w:tcPr>
          <w:p w:rsidR="00DA7894" w:rsidRPr="00327AAE" w:rsidRDefault="00DA7894" w:rsidP="00C82791">
            <w:pPr>
              <w:jc w:val="center"/>
              <w:rPr>
                <w:bCs/>
                <w:sz w:val="20"/>
                <w:szCs w:val="20"/>
                <w:lang w:val="ru-RU"/>
              </w:rPr>
            </w:pPr>
            <w:r>
              <w:rPr>
                <w:bCs/>
                <w:sz w:val="20"/>
                <w:szCs w:val="20"/>
                <w:lang w:val="ru-RU"/>
              </w:rPr>
              <w:t>0</w:t>
            </w:r>
          </w:p>
        </w:tc>
        <w:tc>
          <w:tcPr>
            <w:tcW w:w="2408" w:type="dxa"/>
            <w:shd w:val="clear" w:color="auto" w:fill="auto"/>
            <w:hideMark/>
          </w:tcPr>
          <w:p w:rsidR="00DA7894" w:rsidRPr="00C02C7F" w:rsidRDefault="00DA7894" w:rsidP="00C82791">
            <w:pPr>
              <w:jc w:val="center"/>
              <w:rPr>
                <w:lang w:val="ru-RU"/>
              </w:rPr>
            </w:pPr>
          </w:p>
        </w:tc>
      </w:tr>
    </w:tbl>
    <w:p w:rsidR="00DA7894" w:rsidRDefault="00DA7894" w:rsidP="00DA7894">
      <w:pPr>
        <w:rPr>
          <w:lang w:val="ru-RU"/>
        </w:rPr>
      </w:pPr>
    </w:p>
    <w:p w:rsidR="00DA7894" w:rsidRDefault="00DA7894" w:rsidP="00DA7894">
      <w:pPr>
        <w:rPr>
          <w:lang w:val="ru-RU"/>
        </w:rPr>
      </w:pPr>
    </w:p>
    <w:p w:rsidR="00DA7894" w:rsidRDefault="00DA7894" w:rsidP="00DA7894">
      <w:pPr>
        <w:rPr>
          <w:lang w:val="ru-RU"/>
        </w:rPr>
      </w:pPr>
      <w:bookmarkStart w:id="705" w:name="_Toc430081280"/>
      <w:bookmarkStart w:id="706" w:name="_Toc430081394"/>
      <w:bookmarkStart w:id="707" w:name="_Toc430082394"/>
      <w:bookmarkStart w:id="708" w:name="_Toc430082730"/>
      <w:bookmarkStart w:id="709" w:name="_Toc430082825"/>
      <w:bookmarkStart w:id="710" w:name="_Toc430083280"/>
      <w:bookmarkStart w:id="711" w:name="_Toc444697032"/>
      <w:bookmarkEnd w:id="687"/>
      <w:bookmarkEnd w:id="688"/>
      <w:bookmarkEnd w:id="689"/>
      <w:bookmarkEnd w:id="690"/>
      <w:bookmarkEnd w:id="691"/>
      <w:bookmarkEnd w:id="692"/>
      <w:bookmarkEnd w:id="698"/>
      <w:bookmarkEnd w:id="705"/>
      <w:bookmarkEnd w:id="706"/>
      <w:bookmarkEnd w:id="707"/>
      <w:bookmarkEnd w:id="708"/>
      <w:bookmarkEnd w:id="709"/>
      <w:bookmarkEnd w:id="710"/>
      <w:bookmarkEnd w:id="711"/>
    </w:p>
    <w:p w:rsidR="00DA7894" w:rsidRDefault="00DA7894" w:rsidP="00DA7894">
      <w:pPr>
        <w:rPr>
          <w:lang w:val="ru-RU"/>
        </w:rPr>
      </w:pPr>
    </w:p>
    <w:p w:rsidR="00DA7894" w:rsidRDefault="00DA7894" w:rsidP="00DA7894">
      <w:pPr>
        <w:rPr>
          <w:lang w:val="ru-RU"/>
        </w:rPr>
      </w:pPr>
    </w:p>
    <w:p w:rsidR="00DA7894" w:rsidRDefault="00DA7894" w:rsidP="00DA7894">
      <w:pPr>
        <w:rPr>
          <w:lang w:val="ru-RU"/>
        </w:rPr>
        <w:sectPr w:rsidR="00DA7894" w:rsidSect="00BA0E00">
          <w:pgSz w:w="11906" w:h="16838"/>
          <w:pgMar w:top="1134" w:right="850" w:bottom="1134" w:left="1701" w:header="708" w:footer="708" w:gutter="0"/>
          <w:cols w:space="708"/>
          <w:titlePg/>
          <w:docGrid w:linePitch="381"/>
        </w:sectPr>
      </w:pPr>
    </w:p>
    <w:p w:rsidR="00DA7894" w:rsidRPr="006F4549" w:rsidRDefault="00DA7894" w:rsidP="00DA7894">
      <w:pPr>
        <w:pStyle w:val="10"/>
        <w:jc w:val="both"/>
        <w:rPr>
          <w:rFonts w:cs="Times New Roman"/>
          <w:lang w:val="ru-RU"/>
        </w:rPr>
      </w:pPr>
      <w:bookmarkStart w:id="712" w:name="_Toc444787514"/>
      <w:bookmarkStart w:id="713" w:name="_Toc466288760"/>
      <w:bookmarkStart w:id="714" w:name="_Toc466288881"/>
      <w:bookmarkStart w:id="715" w:name="_Toc466289265"/>
      <w:bookmarkStart w:id="716" w:name="_Toc466289343"/>
      <w:bookmarkStart w:id="717" w:name="_Toc466289421"/>
      <w:r w:rsidRPr="006F4549">
        <w:rPr>
          <w:rFonts w:eastAsia="Calibri" w:cs="Times New Roman"/>
          <w:lang w:val="ru-RU"/>
        </w:rPr>
        <w:lastRenderedPageBreak/>
        <w:t xml:space="preserve">ПРИЛОЖЕНИЕ </w:t>
      </w:r>
      <w:r>
        <w:rPr>
          <w:rFonts w:eastAsia="Calibri" w:cs="Times New Roman"/>
          <w:lang w:val="ru-RU"/>
        </w:rPr>
        <w:t>3</w:t>
      </w:r>
      <w:r w:rsidRPr="006F4549">
        <w:rPr>
          <w:rFonts w:eastAsia="Calibri" w:cs="Times New Roman"/>
          <w:lang w:val="ru-RU"/>
        </w:rPr>
        <w:t>.</w:t>
      </w:r>
      <w:r w:rsidRPr="006F4549">
        <w:rPr>
          <w:rFonts w:cs="Times New Roman"/>
          <w:lang w:val="ru-RU"/>
        </w:rPr>
        <w:t xml:space="preserve"> ЦЕЛЕВЫЕ ПОКАЗАТЕЛИ, ПРЕДУСМОТРЕННЫЕ В ДОКУМЕНТЕ ТЕРРИТОРИАЛЬНОГО ПЛАНИРОВАНИЯ И ПРОГНОЗИРУЕМЫЕ ОБЪЕМЫ Ф</w:t>
      </w:r>
      <w:r>
        <w:rPr>
          <w:rFonts w:cs="Times New Roman"/>
          <w:lang w:val="ru-RU"/>
        </w:rPr>
        <w:t>И</w:t>
      </w:r>
      <w:r w:rsidRPr="006F4549">
        <w:rPr>
          <w:rFonts w:cs="Times New Roman"/>
          <w:lang w:val="ru-RU"/>
        </w:rPr>
        <w:t>НАНСИРОВАНИЯ ДЛЯ ЕГО РЕАЛИЗАЦИИ</w:t>
      </w:r>
      <w:bookmarkEnd w:id="712"/>
      <w:bookmarkEnd w:id="713"/>
      <w:bookmarkEnd w:id="714"/>
      <w:bookmarkEnd w:id="715"/>
      <w:bookmarkEnd w:id="716"/>
      <w:bookmarkEnd w:id="717"/>
    </w:p>
    <w:p w:rsidR="00DA7894" w:rsidRPr="00A35CD6" w:rsidRDefault="00DA7894" w:rsidP="00DA7894">
      <w:pPr>
        <w:jc w:val="both"/>
        <w:rPr>
          <w:b/>
          <w:sz w:val="20"/>
          <w:szCs w:val="20"/>
          <w:highlight w:val="red"/>
          <w:lang w:val="ru-RU"/>
        </w:rPr>
      </w:pPr>
    </w:p>
    <w:tbl>
      <w:tblPr>
        <w:tblW w:w="1592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6"/>
        <w:gridCol w:w="89"/>
        <w:gridCol w:w="3401"/>
        <w:gridCol w:w="1631"/>
        <w:gridCol w:w="1223"/>
        <w:gridCol w:w="751"/>
        <w:gridCol w:w="967"/>
        <w:gridCol w:w="686"/>
        <w:gridCol w:w="1091"/>
        <w:gridCol w:w="889"/>
        <w:gridCol w:w="1590"/>
        <w:gridCol w:w="1166"/>
        <w:gridCol w:w="551"/>
        <w:gridCol w:w="1324"/>
      </w:tblGrid>
      <w:tr w:rsidR="00DA7894" w:rsidRPr="00523038" w:rsidTr="00C82791">
        <w:trPr>
          <w:trHeight w:val="1190"/>
        </w:trPr>
        <w:tc>
          <w:tcPr>
            <w:tcW w:w="655" w:type="dxa"/>
            <w:gridSpan w:val="2"/>
            <w:vMerge w:val="restart"/>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xml:space="preserve">№ </w:t>
            </w:r>
            <w:proofErr w:type="gramStart"/>
            <w:r w:rsidRPr="00B36BD2">
              <w:rPr>
                <w:rFonts w:eastAsia="Times New Roman"/>
                <w:sz w:val="22"/>
                <w:szCs w:val="22"/>
                <w:lang w:val="ru-RU" w:eastAsia="ru-RU" w:bidi="ar-SA"/>
              </w:rPr>
              <w:t>п</w:t>
            </w:r>
            <w:proofErr w:type="gramEnd"/>
            <w:r w:rsidRPr="00B36BD2">
              <w:rPr>
                <w:rFonts w:eastAsia="Times New Roman"/>
                <w:sz w:val="22"/>
                <w:szCs w:val="22"/>
                <w:lang w:val="ru-RU" w:eastAsia="ru-RU" w:bidi="ar-SA"/>
              </w:rPr>
              <w:t>/п</w:t>
            </w:r>
          </w:p>
        </w:tc>
        <w:tc>
          <w:tcPr>
            <w:tcW w:w="3401" w:type="dxa"/>
            <w:vMerge w:val="restart"/>
            <w:shd w:val="clear" w:color="auto" w:fill="auto"/>
            <w:textDirection w:val="btLr"/>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Показатель</w:t>
            </w:r>
          </w:p>
        </w:tc>
        <w:tc>
          <w:tcPr>
            <w:tcW w:w="1631" w:type="dxa"/>
            <w:vMerge w:val="restart"/>
            <w:shd w:val="clear" w:color="auto" w:fill="auto"/>
            <w:textDirection w:val="btLr"/>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Единица измерения</w:t>
            </w:r>
          </w:p>
        </w:tc>
        <w:tc>
          <w:tcPr>
            <w:tcW w:w="1223" w:type="dxa"/>
            <w:vMerge w:val="restart"/>
            <w:shd w:val="clear" w:color="auto" w:fill="auto"/>
            <w:textDirection w:val="btLr"/>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Существующее положение</w:t>
            </w:r>
          </w:p>
        </w:tc>
        <w:tc>
          <w:tcPr>
            <w:tcW w:w="751" w:type="dxa"/>
            <w:vMerge w:val="restart"/>
            <w:shd w:val="clear" w:color="auto" w:fill="auto"/>
            <w:textDirection w:val="btLr"/>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xml:space="preserve">Нормативный показатель </w:t>
            </w:r>
          </w:p>
        </w:tc>
        <w:tc>
          <w:tcPr>
            <w:tcW w:w="967" w:type="dxa"/>
            <w:vMerge w:val="restart"/>
            <w:shd w:val="clear" w:color="auto" w:fill="auto"/>
            <w:textDirection w:val="btLr"/>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Требуется на  01.01.2015</w:t>
            </w:r>
          </w:p>
        </w:tc>
        <w:tc>
          <w:tcPr>
            <w:tcW w:w="686" w:type="dxa"/>
            <w:vMerge w:val="restart"/>
            <w:shd w:val="clear" w:color="auto" w:fill="auto"/>
            <w:textDirection w:val="btLr"/>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Существующий Дефицит / Профицит на 01.01.2015</w:t>
            </w:r>
          </w:p>
        </w:tc>
        <w:tc>
          <w:tcPr>
            <w:tcW w:w="1980" w:type="dxa"/>
            <w:gridSpan w:val="2"/>
            <w:shd w:val="clear" w:color="auto" w:fill="auto"/>
            <w:vAlign w:val="center"/>
            <w:hideMark/>
          </w:tcPr>
          <w:p w:rsidR="00DA7894" w:rsidRPr="003F15E4" w:rsidRDefault="00DA7894" w:rsidP="00C82791">
            <w:pPr>
              <w:jc w:val="center"/>
              <w:rPr>
                <w:rFonts w:eastAsia="Times New Roman"/>
                <w:b/>
                <w:bCs/>
                <w:sz w:val="18"/>
                <w:szCs w:val="18"/>
                <w:lang w:val="ru-RU" w:eastAsia="ru-RU" w:bidi="ar-SA"/>
              </w:rPr>
            </w:pPr>
            <w:r w:rsidRPr="003F15E4">
              <w:rPr>
                <w:rFonts w:eastAsia="Times New Roman"/>
                <w:b/>
                <w:bCs/>
                <w:sz w:val="18"/>
                <w:szCs w:val="18"/>
                <w:lang w:val="ru-RU" w:eastAsia="ru-RU" w:bidi="ar-SA"/>
              </w:rPr>
              <w:t>Предусмотрено в проекте документа территориального планирования</w:t>
            </w:r>
          </w:p>
        </w:tc>
        <w:tc>
          <w:tcPr>
            <w:tcW w:w="4631" w:type="dxa"/>
            <w:gridSpan w:val="4"/>
            <w:shd w:val="clear" w:color="auto" w:fill="auto"/>
            <w:vAlign w:val="center"/>
            <w:hideMark/>
          </w:tcPr>
          <w:p w:rsidR="00DA7894" w:rsidRPr="009331E1" w:rsidRDefault="00DA7894" w:rsidP="00C82791">
            <w:pPr>
              <w:jc w:val="center"/>
              <w:rPr>
                <w:rFonts w:eastAsia="Times New Roman"/>
                <w:sz w:val="18"/>
                <w:szCs w:val="18"/>
                <w:lang w:val="ru-RU" w:eastAsia="ru-RU" w:bidi="ar-SA"/>
              </w:rPr>
            </w:pPr>
            <w:r w:rsidRPr="009331E1">
              <w:rPr>
                <w:rFonts w:eastAsia="Times New Roman"/>
                <w:sz w:val="18"/>
                <w:szCs w:val="18"/>
                <w:lang w:val="ru-RU" w:eastAsia="ru-RU" w:bidi="ar-SA"/>
              </w:rPr>
              <w:t>Необходимые объемы финансирования для ликвидации дефицита</w:t>
            </w:r>
            <w:r w:rsidRPr="009331E1">
              <w:rPr>
                <w:rFonts w:eastAsia="Times New Roman"/>
                <w:sz w:val="18"/>
                <w:szCs w:val="18"/>
                <w:lang w:val="ru-RU" w:eastAsia="ru-RU" w:bidi="ar-SA"/>
              </w:rPr>
              <w:br/>
              <w:t>(тыс. руб.)</w:t>
            </w:r>
          </w:p>
        </w:tc>
      </w:tr>
      <w:tr w:rsidR="00DA7894" w:rsidRPr="00B36BD2" w:rsidTr="00C82791">
        <w:trPr>
          <w:trHeight w:val="1404"/>
        </w:trPr>
        <w:tc>
          <w:tcPr>
            <w:tcW w:w="655" w:type="dxa"/>
            <w:gridSpan w:val="2"/>
            <w:vMerge/>
            <w:vAlign w:val="center"/>
            <w:hideMark/>
          </w:tcPr>
          <w:p w:rsidR="00DA7894" w:rsidRPr="00B36BD2" w:rsidRDefault="00DA7894" w:rsidP="00C82791">
            <w:pPr>
              <w:rPr>
                <w:rFonts w:eastAsia="Times New Roman"/>
                <w:sz w:val="22"/>
                <w:lang w:val="ru-RU" w:eastAsia="ru-RU" w:bidi="ar-SA"/>
              </w:rPr>
            </w:pPr>
          </w:p>
        </w:tc>
        <w:tc>
          <w:tcPr>
            <w:tcW w:w="3401" w:type="dxa"/>
            <w:vMerge/>
            <w:vAlign w:val="center"/>
            <w:hideMark/>
          </w:tcPr>
          <w:p w:rsidR="00DA7894" w:rsidRPr="00B36BD2" w:rsidRDefault="00DA7894" w:rsidP="00C82791">
            <w:pPr>
              <w:rPr>
                <w:rFonts w:eastAsia="Times New Roman"/>
                <w:sz w:val="22"/>
                <w:lang w:val="ru-RU" w:eastAsia="ru-RU" w:bidi="ar-SA"/>
              </w:rPr>
            </w:pPr>
          </w:p>
        </w:tc>
        <w:tc>
          <w:tcPr>
            <w:tcW w:w="1631" w:type="dxa"/>
            <w:vMerge/>
            <w:vAlign w:val="center"/>
            <w:hideMark/>
          </w:tcPr>
          <w:p w:rsidR="00DA7894" w:rsidRPr="00B36BD2" w:rsidRDefault="00DA7894" w:rsidP="00C82791">
            <w:pPr>
              <w:rPr>
                <w:rFonts w:eastAsia="Times New Roman"/>
                <w:sz w:val="22"/>
                <w:lang w:val="ru-RU" w:eastAsia="ru-RU" w:bidi="ar-SA"/>
              </w:rPr>
            </w:pPr>
          </w:p>
        </w:tc>
        <w:tc>
          <w:tcPr>
            <w:tcW w:w="1223" w:type="dxa"/>
            <w:vMerge/>
            <w:vAlign w:val="center"/>
            <w:hideMark/>
          </w:tcPr>
          <w:p w:rsidR="00DA7894" w:rsidRPr="00B36BD2" w:rsidRDefault="00DA7894" w:rsidP="00C82791">
            <w:pPr>
              <w:rPr>
                <w:rFonts w:eastAsia="Times New Roman"/>
                <w:sz w:val="22"/>
                <w:lang w:val="ru-RU" w:eastAsia="ru-RU" w:bidi="ar-SA"/>
              </w:rPr>
            </w:pPr>
          </w:p>
        </w:tc>
        <w:tc>
          <w:tcPr>
            <w:tcW w:w="751" w:type="dxa"/>
            <w:vMerge/>
            <w:vAlign w:val="center"/>
            <w:hideMark/>
          </w:tcPr>
          <w:p w:rsidR="00DA7894" w:rsidRPr="00B36BD2" w:rsidRDefault="00DA7894" w:rsidP="00C82791">
            <w:pPr>
              <w:rPr>
                <w:rFonts w:eastAsia="Times New Roman"/>
                <w:sz w:val="22"/>
                <w:lang w:val="ru-RU" w:eastAsia="ru-RU" w:bidi="ar-SA"/>
              </w:rPr>
            </w:pPr>
          </w:p>
        </w:tc>
        <w:tc>
          <w:tcPr>
            <w:tcW w:w="967" w:type="dxa"/>
            <w:vMerge/>
            <w:vAlign w:val="center"/>
            <w:hideMark/>
          </w:tcPr>
          <w:p w:rsidR="00DA7894" w:rsidRPr="00B36BD2" w:rsidRDefault="00DA7894" w:rsidP="00C82791">
            <w:pPr>
              <w:rPr>
                <w:rFonts w:eastAsia="Times New Roman"/>
                <w:sz w:val="22"/>
                <w:lang w:val="ru-RU" w:eastAsia="ru-RU" w:bidi="ar-SA"/>
              </w:rPr>
            </w:pPr>
          </w:p>
        </w:tc>
        <w:tc>
          <w:tcPr>
            <w:tcW w:w="686" w:type="dxa"/>
            <w:vMerge/>
            <w:vAlign w:val="center"/>
            <w:hideMark/>
          </w:tcPr>
          <w:p w:rsidR="00DA7894" w:rsidRPr="00B36BD2" w:rsidRDefault="00DA7894" w:rsidP="00C82791">
            <w:pPr>
              <w:rPr>
                <w:rFonts w:eastAsia="Times New Roman"/>
                <w:sz w:val="22"/>
                <w:lang w:val="ru-RU" w:eastAsia="ru-RU" w:bidi="ar-SA"/>
              </w:rPr>
            </w:pPr>
          </w:p>
        </w:tc>
        <w:tc>
          <w:tcPr>
            <w:tcW w:w="1091" w:type="dxa"/>
            <w:shd w:val="clear" w:color="auto" w:fill="auto"/>
            <w:vAlign w:val="center"/>
            <w:hideMark/>
          </w:tcPr>
          <w:p w:rsidR="00DA7894" w:rsidRPr="000A4166" w:rsidRDefault="00DA7894" w:rsidP="00C82791">
            <w:pPr>
              <w:jc w:val="center"/>
              <w:rPr>
                <w:rFonts w:eastAsia="Times New Roman"/>
                <w:b/>
                <w:bCs/>
                <w:sz w:val="18"/>
                <w:szCs w:val="18"/>
                <w:lang w:val="ru-RU" w:eastAsia="ru-RU" w:bidi="ar-SA"/>
              </w:rPr>
            </w:pPr>
            <w:r w:rsidRPr="000A4166">
              <w:rPr>
                <w:rFonts w:eastAsia="Times New Roman"/>
                <w:b/>
                <w:bCs/>
                <w:sz w:val="18"/>
                <w:szCs w:val="18"/>
                <w:lang w:val="ru-RU" w:eastAsia="ru-RU" w:bidi="ar-SA"/>
              </w:rPr>
              <w:t>к 2022 г.</w:t>
            </w:r>
          </w:p>
        </w:tc>
        <w:tc>
          <w:tcPr>
            <w:tcW w:w="889" w:type="dxa"/>
            <w:shd w:val="clear" w:color="auto" w:fill="auto"/>
            <w:vAlign w:val="center"/>
            <w:hideMark/>
          </w:tcPr>
          <w:p w:rsidR="00DA7894" w:rsidRPr="000A4166" w:rsidRDefault="00DA7894" w:rsidP="00C82791">
            <w:pPr>
              <w:jc w:val="center"/>
              <w:rPr>
                <w:rFonts w:eastAsia="Times New Roman"/>
                <w:b/>
                <w:bCs/>
                <w:sz w:val="16"/>
                <w:szCs w:val="16"/>
                <w:lang w:val="ru-RU" w:eastAsia="ru-RU" w:bidi="ar-SA"/>
              </w:rPr>
            </w:pPr>
            <w:r w:rsidRPr="000A4166">
              <w:rPr>
                <w:rFonts w:eastAsia="Times New Roman"/>
                <w:b/>
                <w:bCs/>
                <w:sz w:val="16"/>
                <w:szCs w:val="16"/>
                <w:lang w:val="ru-RU" w:eastAsia="ru-RU" w:bidi="ar-SA"/>
              </w:rPr>
              <w:t>к 2035г.</w:t>
            </w:r>
          </w:p>
        </w:tc>
        <w:tc>
          <w:tcPr>
            <w:tcW w:w="1590" w:type="dxa"/>
            <w:shd w:val="clear" w:color="auto" w:fill="auto"/>
            <w:textDirection w:val="btLr"/>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Бюджет Московской области</w:t>
            </w:r>
          </w:p>
        </w:tc>
        <w:tc>
          <w:tcPr>
            <w:tcW w:w="1166" w:type="dxa"/>
            <w:shd w:val="clear" w:color="auto" w:fill="auto"/>
            <w:textDirection w:val="btLr"/>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Местный бюджет</w:t>
            </w:r>
          </w:p>
        </w:tc>
        <w:tc>
          <w:tcPr>
            <w:tcW w:w="551" w:type="dxa"/>
            <w:shd w:val="clear" w:color="auto" w:fill="auto"/>
            <w:textDirection w:val="btLr"/>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Межбюджетные рансферты</w:t>
            </w:r>
          </w:p>
        </w:tc>
        <w:tc>
          <w:tcPr>
            <w:tcW w:w="1324" w:type="dxa"/>
            <w:shd w:val="clear" w:color="auto" w:fill="auto"/>
            <w:textDirection w:val="btLr"/>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Внебюджетные источники</w:t>
            </w:r>
          </w:p>
        </w:tc>
      </w:tr>
      <w:tr w:rsidR="00DA7894" w:rsidRPr="00B36BD2" w:rsidTr="00C82791">
        <w:trPr>
          <w:trHeight w:val="554"/>
        </w:trPr>
        <w:tc>
          <w:tcPr>
            <w:tcW w:w="9314" w:type="dxa"/>
            <w:gridSpan w:val="8"/>
            <w:shd w:val="clear" w:color="auto" w:fill="auto"/>
            <w:vAlign w:val="center"/>
            <w:hideMark/>
          </w:tcPr>
          <w:p w:rsidR="00DA7894" w:rsidRPr="00B36BD2" w:rsidRDefault="00DA7894" w:rsidP="00C82791">
            <w:pPr>
              <w:jc w:val="center"/>
              <w:rPr>
                <w:rFonts w:eastAsia="Times New Roman"/>
                <w:b/>
                <w:bCs/>
                <w:i/>
                <w:iCs/>
                <w:sz w:val="22"/>
                <w:lang w:val="ru-RU" w:eastAsia="ru-RU" w:bidi="ar-SA"/>
              </w:rPr>
            </w:pPr>
            <w:r w:rsidRPr="00B36BD2">
              <w:rPr>
                <w:rFonts w:eastAsia="Times New Roman"/>
                <w:b/>
                <w:bCs/>
                <w:i/>
                <w:iCs/>
                <w:sz w:val="22"/>
                <w:szCs w:val="22"/>
                <w:lang w:val="ru-RU" w:eastAsia="ru-RU" w:bidi="ar-SA"/>
              </w:rPr>
              <w:t>Учреждения образования</w:t>
            </w:r>
          </w:p>
        </w:tc>
        <w:tc>
          <w:tcPr>
            <w:tcW w:w="1091"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 </w:t>
            </w:r>
          </w:p>
        </w:tc>
        <w:tc>
          <w:tcPr>
            <w:tcW w:w="889"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 </w:t>
            </w:r>
          </w:p>
        </w:tc>
        <w:tc>
          <w:tcPr>
            <w:tcW w:w="1590"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 </w:t>
            </w:r>
          </w:p>
        </w:tc>
        <w:tc>
          <w:tcPr>
            <w:tcW w:w="1166"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c>
          <w:tcPr>
            <w:tcW w:w="551"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 </w:t>
            </w:r>
          </w:p>
        </w:tc>
        <w:tc>
          <w:tcPr>
            <w:tcW w:w="1324"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 </w:t>
            </w:r>
          </w:p>
        </w:tc>
      </w:tr>
      <w:tr w:rsidR="00DA7894" w:rsidRPr="00B36BD2" w:rsidTr="00C82791">
        <w:trPr>
          <w:trHeight w:val="682"/>
        </w:trPr>
        <w:tc>
          <w:tcPr>
            <w:tcW w:w="655" w:type="dxa"/>
            <w:gridSpan w:val="2"/>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1</w:t>
            </w:r>
          </w:p>
        </w:tc>
        <w:tc>
          <w:tcPr>
            <w:tcW w:w="3401" w:type="dxa"/>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Общеобразовательное учреждение</w:t>
            </w:r>
          </w:p>
        </w:tc>
        <w:tc>
          <w:tcPr>
            <w:tcW w:w="1631" w:type="dxa"/>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место/ 1000 жит.</w:t>
            </w:r>
          </w:p>
        </w:tc>
        <w:tc>
          <w:tcPr>
            <w:tcW w:w="1223" w:type="dxa"/>
            <w:shd w:val="clear" w:color="auto" w:fill="auto"/>
            <w:vAlign w:val="center"/>
            <w:hideMark/>
          </w:tcPr>
          <w:p w:rsidR="00DA7894" w:rsidRPr="00B36BD2" w:rsidRDefault="00DA7894" w:rsidP="00C82791">
            <w:pPr>
              <w:jc w:val="center"/>
              <w:rPr>
                <w:rFonts w:eastAsia="Times New Roman"/>
                <w:sz w:val="20"/>
                <w:szCs w:val="20"/>
                <w:lang w:val="ru-RU" w:eastAsia="ru-RU" w:bidi="ar-SA"/>
              </w:rPr>
            </w:pPr>
            <w:r>
              <w:rPr>
                <w:rFonts w:eastAsia="Times New Roman"/>
                <w:sz w:val="20"/>
                <w:szCs w:val="20"/>
                <w:lang w:val="ru-RU" w:eastAsia="ru-RU" w:bidi="ar-SA"/>
              </w:rPr>
              <w:t>550</w:t>
            </w:r>
          </w:p>
        </w:tc>
        <w:tc>
          <w:tcPr>
            <w:tcW w:w="751" w:type="dxa"/>
            <w:shd w:val="clear" w:color="auto" w:fill="auto"/>
            <w:vAlign w:val="center"/>
            <w:hideMark/>
          </w:tcPr>
          <w:p w:rsidR="00DA7894" w:rsidRPr="00B36BD2" w:rsidRDefault="00DA7894" w:rsidP="00C82791">
            <w:pPr>
              <w:jc w:val="center"/>
              <w:rPr>
                <w:rFonts w:eastAsia="Times New Roman"/>
                <w:sz w:val="20"/>
                <w:szCs w:val="20"/>
                <w:lang w:val="ru-RU" w:eastAsia="ru-RU" w:bidi="ar-SA"/>
              </w:rPr>
            </w:pPr>
            <w:r w:rsidRPr="00B36BD2">
              <w:rPr>
                <w:rFonts w:eastAsia="Times New Roman"/>
                <w:sz w:val="20"/>
                <w:szCs w:val="20"/>
                <w:lang w:val="ru-RU" w:eastAsia="ru-RU" w:bidi="ar-SA"/>
              </w:rPr>
              <w:t>135</w:t>
            </w:r>
          </w:p>
        </w:tc>
        <w:tc>
          <w:tcPr>
            <w:tcW w:w="967" w:type="dxa"/>
            <w:shd w:val="clear" w:color="auto" w:fill="auto"/>
            <w:vAlign w:val="center"/>
            <w:hideMark/>
          </w:tcPr>
          <w:p w:rsidR="00DA7894" w:rsidRPr="00B36BD2" w:rsidRDefault="00DA7894" w:rsidP="00C82791">
            <w:pPr>
              <w:jc w:val="center"/>
              <w:rPr>
                <w:rFonts w:eastAsia="Times New Roman"/>
                <w:sz w:val="20"/>
                <w:szCs w:val="20"/>
                <w:lang w:val="ru-RU" w:eastAsia="ru-RU" w:bidi="ar-SA"/>
              </w:rPr>
            </w:pPr>
            <w:r>
              <w:rPr>
                <w:rFonts w:eastAsia="Times New Roman"/>
                <w:sz w:val="20"/>
                <w:szCs w:val="20"/>
                <w:lang w:val="ru-RU" w:eastAsia="ru-RU" w:bidi="ar-SA"/>
              </w:rPr>
              <w:t>1053</w:t>
            </w:r>
          </w:p>
        </w:tc>
        <w:tc>
          <w:tcPr>
            <w:tcW w:w="686" w:type="dxa"/>
            <w:shd w:val="clear" w:color="auto" w:fill="auto"/>
            <w:noWrap/>
            <w:vAlign w:val="center"/>
            <w:hideMark/>
          </w:tcPr>
          <w:p w:rsidR="00DA7894" w:rsidRPr="00B36BD2" w:rsidRDefault="00DA7894" w:rsidP="00C82791">
            <w:pPr>
              <w:jc w:val="center"/>
              <w:rPr>
                <w:rFonts w:eastAsia="Times New Roman"/>
                <w:sz w:val="20"/>
                <w:szCs w:val="20"/>
                <w:lang w:val="ru-RU" w:eastAsia="ru-RU" w:bidi="ar-SA"/>
              </w:rPr>
            </w:pPr>
            <w:r>
              <w:rPr>
                <w:rFonts w:eastAsia="Times New Roman"/>
                <w:sz w:val="20"/>
                <w:szCs w:val="20"/>
                <w:lang w:val="ru-RU" w:eastAsia="ru-RU" w:bidi="ar-SA"/>
              </w:rPr>
              <w:t>-503</w:t>
            </w:r>
          </w:p>
        </w:tc>
        <w:tc>
          <w:tcPr>
            <w:tcW w:w="1091" w:type="dxa"/>
            <w:shd w:val="clear" w:color="auto" w:fill="auto"/>
            <w:noWrap/>
            <w:vAlign w:val="center"/>
            <w:hideMark/>
          </w:tcPr>
          <w:p w:rsidR="00DA7894" w:rsidRPr="00B36BD2" w:rsidRDefault="00DA7894" w:rsidP="00C82791">
            <w:pPr>
              <w:jc w:val="center"/>
              <w:rPr>
                <w:rFonts w:eastAsia="Times New Roman"/>
                <w:b/>
                <w:bCs/>
                <w:sz w:val="20"/>
                <w:szCs w:val="20"/>
                <w:lang w:val="ru-RU" w:eastAsia="ru-RU" w:bidi="ar-SA"/>
              </w:rPr>
            </w:pPr>
            <w:r>
              <w:rPr>
                <w:rFonts w:eastAsia="Times New Roman"/>
                <w:b/>
                <w:bCs/>
                <w:sz w:val="20"/>
                <w:szCs w:val="20"/>
                <w:lang w:val="ru-RU" w:eastAsia="ru-RU" w:bidi="ar-SA"/>
              </w:rPr>
              <w:t>800</w:t>
            </w:r>
          </w:p>
        </w:tc>
        <w:tc>
          <w:tcPr>
            <w:tcW w:w="889" w:type="dxa"/>
            <w:shd w:val="clear" w:color="auto" w:fill="auto"/>
            <w:noWrap/>
            <w:vAlign w:val="center"/>
            <w:hideMark/>
          </w:tcPr>
          <w:p w:rsidR="00DA7894" w:rsidRPr="00B36BD2" w:rsidRDefault="00DA7894" w:rsidP="00C82791">
            <w:pPr>
              <w:jc w:val="center"/>
              <w:rPr>
                <w:rFonts w:eastAsia="Times New Roman"/>
                <w:b/>
                <w:bCs/>
                <w:sz w:val="20"/>
                <w:szCs w:val="20"/>
                <w:lang w:val="ru-RU" w:eastAsia="ru-RU" w:bidi="ar-SA"/>
              </w:rPr>
            </w:pPr>
          </w:p>
        </w:tc>
        <w:tc>
          <w:tcPr>
            <w:tcW w:w="1590"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166"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Pr>
                <w:rFonts w:eastAsia="Times New Roman"/>
                <w:sz w:val="22"/>
                <w:lang w:val="ru-RU" w:eastAsia="ru-RU" w:bidi="ar-SA"/>
              </w:rPr>
              <w:t>480 309</w:t>
            </w:r>
          </w:p>
        </w:tc>
        <w:tc>
          <w:tcPr>
            <w:tcW w:w="551"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324"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r>
      <w:tr w:rsidR="00DA7894" w:rsidRPr="00B36BD2" w:rsidTr="00C82791">
        <w:trPr>
          <w:trHeight w:val="682"/>
        </w:trPr>
        <w:tc>
          <w:tcPr>
            <w:tcW w:w="655" w:type="dxa"/>
            <w:gridSpan w:val="2"/>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2</w:t>
            </w:r>
          </w:p>
        </w:tc>
        <w:tc>
          <w:tcPr>
            <w:tcW w:w="3401" w:type="dxa"/>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Дошкольное образовательное учреждение</w:t>
            </w:r>
          </w:p>
        </w:tc>
        <w:tc>
          <w:tcPr>
            <w:tcW w:w="1631" w:type="dxa"/>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место/ 1000 жит.</w:t>
            </w:r>
          </w:p>
        </w:tc>
        <w:tc>
          <w:tcPr>
            <w:tcW w:w="1223" w:type="dxa"/>
            <w:shd w:val="clear" w:color="auto" w:fill="auto"/>
            <w:vAlign w:val="center"/>
            <w:hideMark/>
          </w:tcPr>
          <w:p w:rsidR="00DA7894" w:rsidRPr="00B36BD2" w:rsidRDefault="00DA7894" w:rsidP="00C82791">
            <w:pPr>
              <w:jc w:val="center"/>
              <w:rPr>
                <w:rFonts w:eastAsia="Times New Roman"/>
                <w:sz w:val="20"/>
                <w:szCs w:val="20"/>
                <w:lang w:val="ru-RU" w:eastAsia="ru-RU" w:bidi="ar-SA"/>
              </w:rPr>
            </w:pPr>
            <w:r>
              <w:rPr>
                <w:rFonts w:eastAsia="Times New Roman"/>
                <w:sz w:val="20"/>
                <w:szCs w:val="20"/>
                <w:lang w:val="ru-RU" w:eastAsia="ru-RU" w:bidi="ar-SA"/>
              </w:rPr>
              <w:t>180</w:t>
            </w:r>
          </w:p>
        </w:tc>
        <w:tc>
          <w:tcPr>
            <w:tcW w:w="751" w:type="dxa"/>
            <w:shd w:val="clear" w:color="auto" w:fill="auto"/>
            <w:vAlign w:val="center"/>
            <w:hideMark/>
          </w:tcPr>
          <w:p w:rsidR="00DA7894" w:rsidRPr="00B36BD2" w:rsidRDefault="00DA7894" w:rsidP="00C82791">
            <w:pPr>
              <w:jc w:val="center"/>
              <w:rPr>
                <w:rFonts w:eastAsia="Times New Roman"/>
                <w:sz w:val="20"/>
                <w:szCs w:val="20"/>
                <w:lang w:val="ru-RU" w:eastAsia="ru-RU" w:bidi="ar-SA"/>
              </w:rPr>
            </w:pPr>
            <w:r w:rsidRPr="00B36BD2">
              <w:rPr>
                <w:rFonts w:eastAsia="Times New Roman"/>
                <w:sz w:val="20"/>
                <w:szCs w:val="20"/>
                <w:lang w:val="ru-RU" w:eastAsia="ru-RU" w:bidi="ar-SA"/>
              </w:rPr>
              <w:t>65</w:t>
            </w:r>
          </w:p>
        </w:tc>
        <w:tc>
          <w:tcPr>
            <w:tcW w:w="967" w:type="dxa"/>
            <w:shd w:val="clear" w:color="auto" w:fill="auto"/>
            <w:vAlign w:val="center"/>
            <w:hideMark/>
          </w:tcPr>
          <w:p w:rsidR="00DA7894" w:rsidRPr="00B36BD2" w:rsidRDefault="00DA7894" w:rsidP="00C82791">
            <w:pPr>
              <w:jc w:val="center"/>
              <w:rPr>
                <w:rFonts w:eastAsia="Times New Roman"/>
                <w:sz w:val="20"/>
                <w:szCs w:val="20"/>
                <w:lang w:val="ru-RU" w:eastAsia="ru-RU" w:bidi="ar-SA"/>
              </w:rPr>
            </w:pPr>
            <w:r>
              <w:rPr>
                <w:rFonts w:eastAsia="Times New Roman"/>
                <w:sz w:val="20"/>
                <w:szCs w:val="20"/>
                <w:lang w:val="ru-RU" w:eastAsia="ru-RU" w:bidi="ar-SA"/>
              </w:rPr>
              <w:t>507</w:t>
            </w:r>
          </w:p>
        </w:tc>
        <w:tc>
          <w:tcPr>
            <w:tcW w:w="686" w:type="dxa"/>
            <w:shd w:val="clear" w:color="auto" w:fill="auto"/>
            <w:noWrap/>
            <w:vAlign w:val="center"/>
            <w:hideMark/>
          </w:tcPr>
          <w:p w:rsidR="00DA7894" w:rsidRPr="00B36BD2" w:rsidRDefault="00DA7894" w:rsidP="00C82791">
            <w:pPr>
              <w:jc w:val="center"/>
              <w:rPr>
                <w:rFonts w:eastAsia="Times New Roman"/>
                <w:sz w:val="20"/>
                <w:szCs w:val="20"/>
                <w:lang w:val="ru-RU" w:eastAsia="ru-RU" w:bidi="ar-SA"/>
              </w:rPr>
            </w:pPr>
            <w:r>
              <w:rPr>
                <w:rFonts w:eastAsia="Times New Roman"/>
                <w:sz w:val="20"/>
                <w:szCs w:val="20"/>
                <w:lang w:val="ru-RU" w:eastAsia="ru-RU" w:bidi="ar-SA"/>
              </w:rPr>
              <w:t>-327</w:t>
            </w:r>
          </w:p>
        </w:tc>
        <w:tc>
          <w:tcPr>
            <w:tcW w:w="1091" w:type="dxa"/>
            <w:shd w:val="clear" w:color="auto" w:fill="auto"/>
            <w:noWrap/>
            <w:vAlign w:val="center"/>
            <w:hideMark/>
          </w:tcPr>
          <w:p w:rsidR="00DA7894" w:rsidRPr="00B36BD2" w:rsidRDefault="000012C7" w:rsidP="00C82791">
            <w:pPr>
              <w:jc w:val="center"/>
              <w:rPr>
                <w:rFonts w:eastAsia="Times New Roman"/>
                <w:b/>
                <w:bCs/>
                <w:sz w:val="20"/>
                <w:szCs w:val="20"/>
                <w:lang w:val="ru-RU" w:eastAsia="ru-RU" w:bidi="ar-SA"/>
              </w:rPr>
            </w:pPr>
            <w:r>
              <w:rPr>
                <w:rFonts w:eastAsia="Times New Roman"/>
                <w:b/>
                <w:bCs/>
                <w:sz w:val="20"/>
                <w:szCs w:val="20"/>
                <w:lang w:val="ru-RU" w:eastAsia="ru-RU" w:bidi="ar-SA"/>
              </w:rPr>
              <w:t>460</w:t>
            </w:r>
          </w:p>
        </w:tc>
        <w:tc>
          <w:tcPr>
            <w:tcW w:w="889" w:type="dxa"/>
            <w:shd w:val="clear" w:color="auto" w:fill="auto"/>
            <w:noWrap/>
            <w:vAlign w:val="center"/>
            <w:hideMark/>
          </w:tcPr>
          <w:p w:rsidR="00DA7894" w:rsidRPr="00B36BD2" w:rsidRDefault="00DA7894" w:rsidP="00C82791">
            <w:pPr>
              <w:jc w:val="center"/>
              <w:rPr>
                <w:rFonts w:eastAsia="Times New Roman"/>
                <w:b/>
                <w:bCs/>
                <w:sz w:val="20"/>
                <w:szCs w:val="20"/>
                <w:lang w:val="ru-RU" w:eastAsia="ru-RU" w:bidi="ar-SA"/>
              </w:rPr>
            </w:pPr>
          </w:p>
        </w:tc>
        <w:tc>
          <w:tcPr>
            <w:tcW w:w="1590"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166"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Pr>
                <w:rFonts w:eastAsia="Times New Roman"/>
                <w:sz w:val="22"/>
                <w:lang w:val="ru-RU" w:eastAsia="ru-RU" w:bidi="ar-SA"/>
              </w:rPr>
              <w:t>558 223</w:t>
            </w:r>
          </w:p>
        </w:tc>
        <w:tc>
          <w:tcPr>
            <w:tcW w:w="551"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w:t>
            </w:r>
          </w:p>
        </w:tc>
        <w:tc>
          <w:tcPr>
            <w:tcW w:w="1324"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w:t>
            </w:r>
          </w:p>
        </w:tc>
      </w:tr>
      <w:tr w:rsidR="00DA7894" w:rsidRPr="00B36BD2" w:rsidTr="00C82791">
        <w:trPr>
          <w:trHeight w:val="528"/>
        </w:trPr>
        <w:tc>
          <w:tcPr>
            <w:tcW w:w="655" w:type="dxa"/>
            <w:gridSpan w:val="2"/>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3</w:t>
            </w:r>
          </w:p>
        </w:tc>
        <w:tc>
          <w:tcPr>
            <w:tcW w:w="3401" w:type="dxa"/>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Школы по различным видам искусства</w:t>
            </w:r>
          </w:p>
        </w:tc>
        <w:tc>
          <w:tcPr>
            <w:tcW w:w="1631" w:type="dxa"/>
            <w:vMerge w:val="restart"/>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от количества детей 6-15 лет</w:t>
            </w:r>
          </w:p>
        </w:tc>
        <w:tc>
          <w:tcPr>
            <w:tcW w:w="1223" w:type="dxa"/>
            <w:shd w:val="clear" w:color="auto" w:fill="auto"/>
            <w:vAlign w:val="center"/>
            <w:hideMark/>
          </w:tcPr>
          <w:p w:rsidR="00DA7894" w:rsidRPr="00B36BD2" w:rsidRDefault="00DA7894" w:rsidP="00C82791">
            <w:pPr>
              <w:jc w:val="center"/>
              <w:rPr>
                <w:rFonts w:eastAsia="Times New Roman"/>
                <w:sz w:val="22"/>
                <w:lang w:val="ru-RU" w:eastAsia="ru-RU" w:bidi="ar-SA"/>
              </w:rPr>
            </w:pPr>
            <w:r>
              <w:rPr>
                <w:rFonts w:eastAsia="Times New Roman"/>
                <w:sz w:val="22"/>
                <w:szCs w:val="22"/>
                <w:lang w:val="ru-RU" w:eastAsia="ru-RU" w:bidi="ar-SA"/>
              </w:rPr>
              <w:t>350</w:t>
            </w:r>
          </w:p>
        </w:tc>
        <w:tc>
          <w:tcPr>
            <w:tcW w:w="751" w:type="dxa"/>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12%</w:t>
            </w:r>
          </w:p>
        </w:tc>
        <w:tc>
          <w:tcPr>
            <w:tcW w:w="967" w:type="dxa"/>
            <w:shd w:val="clear" w:color="auto" w:fill="auto"/>
            <w:vAlign w:val="center"/>
            <w:hideMark/>
          </w:tcPr>
          <w:p w:rsidR="00DA7894" w:rsidRPr="00B36BD2" w:rsidRDefault="00DA7894" w:rsidP="00C82791">
            <w:pPr>
              <w:jc w:val="center"/>
              <w:rPr>
                <w:rFonts w:eastAsia="Times New Roman"/>
                <w:sz w:val="20"/>
                <w:szCs w:val="20"/>
                <w:lang w:val="ru-RU" w:eastAsia="ru-RU" w:bidi="ar-SA"/>
              </w:rPr>
            </w:pPr>
            <w:r>
              <w:rPr>
                <w:rFonts w:eastAsia="Times New Roman"/>
                <w:sz w:val="20"/>
                <w:szCs w:val="20"/>
                <w:lang w:val="ru-RU" w:eastAsia="ru-RU" w:bidi="ar-SA"/>
              </w:rPr>
              <w:t>78</w:t>
            </w:r>
          </w:p>
        </w:tc>
        <w:tc>
          <w:tcPr>
            <w:tcW w:w="686" w:type="dxa"/>
            <w:shd w:val="clear" w:color="auto" w:fill="auto"/>
            <w:noWrap/>
            <w:vAlign w:val="center"/>
            <w:hideMark/>
          </w:tcPr>
          <w:p w:rsidR="00DA7894" w:rsidRPr="00B36BD2" w:rsidRDefault="00DA7894" w:rsidP="00C82791">
            <w:pPr>
              <w:jc w:val="center"/>
              <w:rPr>
                <w:rFonts w:eastAsia="Times New Roman"/>
                <w:sz w:val="20"/>
                <w:szCs w:val="20"/>
                <w:lang w:val="ru-RU" w:eastAsia="ru-RU" w:bidi="ar-SA"/>
              </w:rPr>
            </w:pPr>
            <w:r>
              <w:rPr>
                <w:rFonts w:eastAsia="Times New Roman"/>
                <w:sz w:val="20"/>
                <w:szCs w:val="20"/>
                <w:lang w:val="ru-RU" w:eastAsia="ru-RU" w:bidi="ar-SA"/>
              </w:rPr>
              <w:t>272</w:t>
            </w:r>
          </w:p>
        </w:tc>
        <w:tc>
          <w:tcPr>
            <w:tcW w:w="1091" w:type="dxa"/>
            <w:shd w:val="clear" w:color="auto" w:fill="auto"/>
            <w:noWrap/>
            <w:vAlign w:val="center"/>
            <w:hideMark/>
          </w:tcPr>
          <w:p w:rsidR="00DA7894" w:rsidRPr="00B36BD2" w:rsidRDefault="00DA7894" w:rsidP="00C82791">
            <w:pPr>
              <w:jc w:val="center"/>
              <w:rPr>
                <w:rFonts w:eastAsia="Times New Roman"/>
                <w:b/>
                <w:bCs/>
                <w:sz w:val="20"/>
                <w:szCs w:val="20"/>
                <w:lang w:val="ru-RU" w:eastAsia="ru-RU" w:bidi="ar-SA"/>
              </w:rPr>
            </w:pPr>
            <w:r>
              <w:rPr>
                <w:rFonts w:eastAsia="Times New Roman"/>
                <w:b/>
                <w:bCs/>
                <w:sz w:val="20"/>
                <w:szCs w:val="20"/>
                <w:lang w:val="ru-RU" w:eastAsia="ru-RU" w:bidi="ar-SA"/>
              </w:rPr>
              <w:t>-</w:t>
            </w:r>
          </w:p>
        </w:tc>
        <w:tc>
          <w:tcPr>
            <w:tcW w:w="889" w:type="dxa"/>
            <w:shd w:val="clear" w:color="auto" w:fill="auto"/>
            <w:noWrap/>
            <w:vAlign w:val="center"/>
            <w:hideMark/>
          </w:tcPr>
          <w:p w:rsidR="00DA7894" w:rsidRPr="00B36BD2" w:rsidRDefault="00DA7894" w:rsidP="00C82791">
            <w:pPr>
              <w:jc w:val="center"/>
              <w:rPr>
                <w:rFonts w:eastAsia="Times New Roman"/>
                <w:b/>
                <w:bCs/>
                <w:sz w:val="20"/>
                <w:szCs w:val="20"/>
                <w:lang w:val="ru-RU" w:eastAsia="ru-RU" w:bidi="ar-SA"/>
              </w:rPr>
            </w:pPr>
          </w:p>
        </w:tc>
        <w:tc>
          <w:tcPr>
            <w:tcW w:w="1590"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166"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p>
        </w:tc>
        <w:tc>
          <w:tcPr>
            <w:tcW w:w="551"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p>
        </w:tc>
        <w:tc>
          <w:tcPr>
            <w:tcW w:w="1324"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p>
        </w:tc>
      </w:tr>
      <w:tr w:rsidR="00DA7894" w:rsidRPr="00B36BD2" w:rsidTr="00C82791">
        <w:trPr>
          <w:trHeight w:val="682"/>
        </w:trPr>
        <w:tc>
          <w:tcPr>
            <w:tcW w:w="655" w:type="dxa"/>
            <w:gridSpan w:val="2"/>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4</w:t>
            </w:r>
          </w:p>
        </w:tc>
        <w:tc>
          <w:tcPr>
            <w:tcW w:w="3401" w:type="dxa"/>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Детские и юношеские спортивные школы</w:t>
            </w:r>
          </w:p>
        </w:tc>
        <w:tc>
          <w:tcPr>
            <w:tcW w:w="1631" w:type="dxa"/>
            <w:vMerge/>
            <w:vAlign w:val="center"/>
            <w:hideMark/>
          </w:tcPr>
          <w:p w:rsidR="00DA7894" w:rsidRPr="00B36BD2" w:rsidRDefault="00DA7894" w:rsidP="00C82791">
            <w:pPr>
              <w:jc w:val="center"/>
              <w:rPr>
                <w:rFonts w:eastAsia="Times New Roman"/>
                <w:sz w:val="22"/>
                <w:lang w:val="ru-RU" w:eastAsia="ru-RU" w:bidi="ar-SA"/>
              </w:rPr>
            </w:pPr>
          </w:p>
        </w:tc>
        <w:tc>
          <w:tcPr>
            <w:tcW w:w="1223" w:type="dxa"/>
            <w:shd w:val="clear" w:color="auto" w:fill="auto"/>
            <w:vAlign w:val="center"/>
            <w:hideMark/>
          </w:tcPr>
          <w:p w:rsidR="00DA7894" w:rsidRPr="00B36BD2" w:rsidRDefault="000012C7" w:rsidP="00C82791">
            <w:pPr>
              <w:jc w:val="center"/>
              <w:rPr>
                <w:rFonts w:eastAsia="Times New Roman"/>
                <w:sz w:val="22"/>
                <w:lang w:val="ru-RU" w:eastAsia="ru-RU" w:bidi="ar-SA"/>
              </w:rPr>
            </w:pPr>
            <w:r>
              <w:rPr>
                <w:rFonts w:eastAsia="Times New Roman"/>
                <w:sz w:val="22"/>
                <w:lang w:val="ru-RU" w:eastAsia="ru-RU" w:bidi="ar-SA"/>
              </w:rPr>
              <w:t>0</w:t>
            </w:r>
          </w:p>
        </w:tc>
        <w:tc>
          <w:tcPr>
            <w:tcW w:w="751" w:type="dxa"/>
            <w:shd w:val="clear" w:color="auto" w:fill="auto"/>
            <w:vAlign w:val="center"/>
            <w:hideMark/>
          </w:tcPr>
          <w:p w:rsidR="00DA7894" w:rsidRPr="00B36BD2" w:rsidRDefault="000012C7" w:rsidP="00C82791">
            <w:pPr>
              <w:jc w:val="center"/>
              <w:rPr>
                <w:rFonts w:eastAsia="Times New Roman"/>
                <w:sz w:val="22"/>
                <w:lang w:val="ru-RU" w:eastAsia="ru-RU" w:bidi="ar-SA"/>
              </w:rPr>
            </w:pPr>
            <w:r>
              <w:rPr>
                <w:rFonts w:eastAsia="Times New Roman"/>
                <w:sz w:val="22"/>
                <w:szCs w:val="22"/>
                <w:lang w:val="ru-RU" w:eastAsia="ru-RU" w:bidi="ar-SA"/>
              </w:rPr>
              <w:t>2</w:t>
            </w:r>
            <w:r w:rsidR="00DA7894" w:rsidRPr="00B36BD2">
              <w:rPr>
                <w:rFonts w:eastAsia="Times New Roman"/>
                <w:sz w:val="22"/>
                <w:szCs w:val="22"/>
                <w:lang w:val="ru-RU" w:eastAsia="ru-RU" w:bidi="ar-SA"/>
              </w:rPr>
              <w:t>0%</w:t>
            </w:r>
          </w:p>
        </w:tc>
        <w:tc>
          <w:tcPr>
            <w:tcW w:w="967" w:type="dxa"/>
            <w:shd w:val="clear" w:color="auto" w:fill="auto"/>
            <w:vAlign w:val="center"/>
            <w:hideMark/>
          </w:tcPr>
          <w:p w:rsidR="00DA7894" w:rsidRPr="00B36BD2" w:rsidRDefault="000012C7" w:rsidP="00C82791">
            <w:pPr>
              <w:jc w:val="center"/>
              <w:rPr>
                <w:rFonts w:eastAsia="Times New Roman"/>
                <w:sz w:val="20"/>
                <w:szCs w:val="20"/>
                <w:lang w:val="ru-RU" w:eastAsia="ru-RU" w:bidi="ar-SA"/>
              </w:rPr>
            </w:pPr>
            <w:r>
              <w:rPr>
                <w:rFonts w:eastAsia="Times New Roman"/>
                <w:sz w:val="20"/>
                <w:szCs w:val="20"/>
                <w:lang w:val="ru-RU" w:eastAsia="ru-RU" w:bidi="ar-SA"/>
              </w:rPr>
              <w:t>143</w:t>
            </w:r>
          </w:p>
        </w:tc>
        <w:tc>
          <w:tcPr>
            <w:tcW w:w="686" w:type="dxa"/>
            <w:shd w:val="clear" w:color="auto" w:fill="auto"/>
            <w:noWrap/>
            <w:vAlign w:val="center"/>
            <w:hideMark/>
          </w:tcPr>
          <w:p w:rsidR="00DA7894" w:rsidRPr="00B36BD2" w:rsidRDefault="000012C7" w:rsidP="00C82791">
            <w:pPr>
              <w:jc w:val="center"/>
              <w:rPr>
                <w:rFonts w:eastAsia="Times New Roman"/>
                <w:sz w:val="20"/>
                <w:szCs w:val="20"/>
                <w:lang w:val="ru-RU" w:eastAsia="ru-RU" w:bidi="ar-SA"/>
              </w:rPr>
            </w:pPr>
            <w:r>
              <w:rPr>
                <w:rFonts w:eastAsia="Times New Roman"/>
                <w:sz w:val="20"/>
                <w:szCs w:val="20"/>
                <w:lang w:val="ru-RU" w:eastAsia="ru-RU" w:bidi="ar-SA"/>
              </w:rPr>
              <w:t>-143</w:t>
            </w:r>
          </w:p>
        </w:tc>
        <w:tc>
          <w:tcPr>
            <w:tcW w:w="1091" w:type="dxa"/>
            <w:shd w:val="clear" w:color="auto" w:fill="auto"/>
            <w:noWrap/>
            <w:vAlign w:val="center"/>
            <w:hideMark/>
          </w:tcPr>
          <w:p w:rsidR="00DA7894" w:rsidRDefault="000012C7" w:rsidP="00C82791">
            <w:pPr>
              <w:jc w:val="center"/>
              <w:rPr>
                <w:rFonts w:eastAsia="Times New Roman"/>
                <w:b/>
                <w:bCs/>
                <w:sz w:val="20"/>
                <w:szCs w:val="20"/>
                <w:lang w:val="ru-RU" w:eastAsia="ru-RU" w:bidi="ar-SA"/>
              </w:rPr>
            </w:pPr>
            <w:r>
              <w:rPr>
                <w:rFonts w:eastAsia="Times New Roman"/>
                <w:b/>
                <w:bCs/>
                <w:sz w:val="20"/>
                <w:szCs w:val="20"/>
                <w:lang w:val="ru-RU" w:eastAsia="ru-RU" w:bidi="ar-SA"/>
              </w:rPr>
              <w:t>143</w:t>
            </w:r>
          </w:p>
          <w:p w:rsidR="000012C7" w:rsidRPr="00B36BD2" w:rsidRDefault="000012C7" w:rsidP="00C82791">
            <w:pPr>
              <w:jc w:val="center"/>
              <w:rPr>
                <w:rFonts w:eastAsia="Times New Roman"/>
                <w:b/>
                <w:bCs/>
                <w:sz w:val="20"/>
                <w:szCs w:val="20"/>
                <w:lang w:val="ru-RU" w:eastAsia="ru-RU" w:bidi="ar-SA"/>
              </w:rPr>
            </w:pPr>
            <w:r>
              <w:rPr>
                <w:rFonts w:eastAsia="Times New Roman"/>
                <w:b/>
                <w:bCs/>
                <w:sz w:val="20"/>
                <w:szCs w:val="20"/>
                <w:lang w:val="ru-RU" w:eastAsia="ru-RU" w:bidi="ar-SA"/>
              </w:rPr>
              <w:t>За счет строительсва ФОКа</w:t>
            </w:r>
          </w:p>
        </w:tc>
        <w:tc>
          <w:tcPr>
            <w:tcW w:w="889" w:type="dxa"/>
            <w:shd w:val="clear" w:color="auto" w:fill="auto"/>
            <w:noWrap/>
            <w:vAlign w:val="center"/>
            <w:hideMark/>
          </w:tcPr>
          <w:p w:rsidR="00DA7894" w:rsidRPr="00B36BD2" w:rsidRDefault="00DA7894" w:rsidP="00C82791">
            <w:pPr>
              <w:jc w:val="center"/>
              <w:rPr>
                <w:rFonts w:eastAsia="Times New Roman"/>
                <w:b/>
                <w:bCs/>
                <w:sz w:val="20"/>
                <w:szCs w:val="20"/>
                <w:lang w:val="ru-RU" w:eastAsia="ru-RU" w:bidi="ar-SA"/>
              </w:rPr>
            </w:pPr>
          </w:p>
        </w:tc>
        <w:tc>
          <w:tcPr>
            <w:tcW w:w="1590"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166"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p>
        </w:tc>
        <w:tc>
          <w:tcPr>
            <w:tcW w:w="551"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w:t>
            </w:r>
          </w:p>
        </w:tc>
        <w:tc>
          <w:tcPr>
            <w:tcW w:w="1324"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w:t>
            </w:r>
          </w:p>
        </w:tc>
      </w:tr>
      <w:tr w:rsidR="00DA7894" w:rsidRPr="00B36BD2" w:rsidTr="00C82791">
        <w:trPr>
          <w:trHeight w:val="341"/>
        </w:trPr>
        <w:tc>
          <w:tcPr>
            <w:tcW w:w="9314" w:type="dxa"/>
            <w:gridSpan w:val="8"/>
            <w:shd w:val="clear" w:color="auto" w:fill="auto"/>
            <w:vAlign w:val="center"/>
            <w:hideMark/>
          </w:tcPr>
          <w:p w:rsidR="00DA7894" w:rsidRPr="00B36BD2" w:rsidRDefault="00DA7894" w:rsidP="00C82791">
            <w:pPr>
              <w:jc w:val="center"/>
              <w:rPr>
                <w:rFonts w:eastAsia="Times New Roman"/>
                <w:b/>
                <w:bCs/>
                <w:i/>
                <w:iCs/>
                <w:sz w:val="22"/>
                <w:lang w:val="ru-RU" w:eastAsia="ru-RU" w:bidi="ar-SA"/>
              </w:rPr>
            </w:pPr>
            <w:r w:rsidRPr="00B36BD2">
              <w:rPr>
                <w:rFonts w:eastAsia="Times New Roman"/>
                <w:b/>
                <w:bCs/>
                <w:i/>
                <w:iCs/>
                <w:sz w:val="22"/>
                <w:szCs w:val="22"/>
                <w:lang w:val="ru-RU" w:eastAsia="ru-RU" w:bidi="ar-SA"/>
              </w:rPr>
              <w:t>Учреждения здравоохранения</w:t>
            </w:r>
          </w:p>
        </w:tc>
        <w:tc>
          <w:tcPr>
            <w:tcW w:w="1091"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 </w:t>
            </w:r>
          </w:p>
        </w:tc>
        <w:tc>
          <w:tcPr>
            <w:tcW w:w="889"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 </w:t>
            </w:r>
          </w:p>
        </w:tc>
        <w:tc>
          <w:tcPr>
            <w:tcW w:w="1590"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c>
          <w:tcPr>
            <w:tcW w:w="1166"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c>
          <w:tcPr>
            <w:tcW w:w="551"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c>
          <w:tcPr>
            <w:tcW w:w="1324"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r>
      <w:tr w:rsidR="00DA7894" w:rsidRPr="00B36BD2" w:rsidTr="00C82791">
        <w:trPr>
          <w:trHeight w:val="597"/>
        </w:trPr>
        <w:tc>
          <w:tcPr>
            <w:tcW w:w="655" w:type="dxa"/>
            <w:gridSpan w:val="2"/>
            <w:shd w:val="clear" w:color="auto" w:fill="auto"/>
            <w:noWrap/>
            <w:vAlign w:val="center"/>
            <w:hideMark/>
          </w:tcPr>
          <w:p w:rsidR="00DA7894" w:rsidRPr="00443EC5"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5</w:t>
            </w:r>
          </w:p>
        </w:tc>
        <w:tc>
          <w:tcPr>
            <w:tcW w:w="3401" w:type="dxa"/>
            <w:shd w:val="clear" w:color="auto" w:fill="auto"/>
            <w:hideMark/>
          </w:tcPr>
          <w:p w:rsidR="00DA7894" w:rsidRPr="00443EC5" w:rsidRDefault="00DA7894" w:rsidP="00C82791">
            <w:pPr>
              <w:rPr>
                <w:rFonts w:eastAsia="Times New Roman"/>
                <w:sz w:val="22"/>
                <w:lang w:val="ru-RU" w:eastAsia="ru-RU" w:bidi="ar-SA"/>
              </w:rPr>
            </w:pPr>
            <w:r w:rsidRPr="00443EC5">
              <w:rPr>
                <w:rFonts w:eastAsia="Times New Roman"/>
                <w:sz w:val="22"/>
                <w:szCs w:val="22"/>
                <w:lang w:val="ru-RU" w:eastAsia="ru-RU" w:bidi="ar-SA"/>
              </w:rPr>
              <w:t>Больничные стационары</w:t>
            </w:r>
          </w:p>
        </w:tc>
        <w:tc>
          <w:tcPr>
            <w:tcW w:w="1631" w:type="dxa"/>
            <w:shd w:val="clear" w:color="auto" w:fill="auto"/>
            <w:vAlign w:val="bottom"/>
            <w:hideMark/>
          </w:tcPr>
          <w:p w:rsidR="00DA7894" w:rsidRDefault="00DA7894" w:rsidP="00C82791">
            <w:pPr>
              <w:jc w:val="center"/>
              <w:rPr>
                <w:rFonts w:eastAsia="Times New Roman"/>
                <w:sz w:val="22"/>
                <w:lang w:val="ru-RU" w:eastAsia="ru-RU" w:bidi="ar-SA"/>
              </w:rPr>
            </w:pPr>
            <w:r>
              <w:rPr>
                <w:rFonts w:eastAsia="Times New Roman"/>
                <w:sz w:val="22"/>
                <w:szCs w:val="22"/>
                <w:lang w:val="ru-RU" w:eastAsia="ru-RU" w:bidi="ar-SA"/>
              </w:rPr>
              <w:t>коек</w:t>
            </w:r>
            <w:r w:rsidRPr="00443EC5">
              <w:rPr>
                <w:rFonts w:eastAsia="Times New Roman"/>
                <w:sz w:val="22"/>
                <w:szCs w:val="22"/>
                <w:lang w:val="ru-RU" w:eastAsia="ru-RU" w:bidi="ar-SA"/>
              </w:rPr>
              <w:t>/1000 жит</w:t>
            </w:r>
          </w:p>
          <w:p w:rsidR="000012C7" w:rsidRDefault="000012C7" w:rsidP="00C82791">
            <w:pPr>
              <w:jc w:val="center"/>
              <w:rPr>
                <w:rFonts w:eastAsia="Times New Roman"/>
                <w:sz w:val="22"/>
                <w:lang w:val="ru-RU" w:eastAsia="ru-RU" w:bidi="ar-SA"/>
              </w:rPr>
            </w:pPr>
          </w:p>
          <w:p w:rsidR="000012C7" w:rsidRDefault="000012C7" w:rsidP="00C82791">
            <w:pPr>
              <w:jc w:val="center"/>
              <w:rPr>
                <w:rFonts w:eastAsia="Times New Roman"/>
                <w:sz w:val="22"/>
                <w:lang w:val="ru-RU" w:eastAsia="ru-RU" w:bidi="ar-SA"/>
              </w:rPr>
            </w:pPr>
          </w:p>
          <w:p w:rsidR="000012C7" w:rsidRDefault="000012C7" w:rsidP="00C82791">
            <w:pPr>
              <w:jc w:val="center"/>
              <w:rPr>
                <w:rFonts w:eastAsia="Times New Roman"/>
                <w:sz w:val="22"/>
                <w:lang w:val="ru-RU" w:eastAsia="ru-RU" w:bidi="ar-SA"/>
              </w:rPr>
            </w:pPr>
          </w:p>
          <w:p w:rsidR="000012C7" w:rsidRPr="00443EC5" w:rsidRDefault="000012C7" w:rsidP="00C82791">
            <w:pPr>
              <w:jc w:val="center"/>
              <w:rPr>
                <w:rFonts w:eastAsia="Times New Roman"/>
                <w:sz w:val="22"/>
                <w:lang w:val="ru-RU" w:eastAsia="ru-RU" w:bidi="ar-SA"/>
              </w:rPr>
            </w:pPr>
          </w:p>
        </w:tc>
        <w:tc>
          <w:tcPr>
            <w:tcW w:w="1223" w:type="dxa"/>
            <w:shd w:val="clear" w:color="auto" w:fill="auto"/>
            <w:vAlign w:val="bottom"/>
            <w:hideMark/>
          </w:tcPr>
          <w:p w:rsidR="00DA7894" w:rsidRDefault="00DA7894" w:rsidP="00C82791">
            <w:pPr>
              <w:jc w:val="center"/>
              <w:rPr>
                <w:rFonts w:eastAsia="Times New Roman"/>
                <w:sz w:val="22"/>
                <w:lang w:val="ru-RU" w:eastAsia="ru-RU" w:bidi="ar-SA"/>
              </w:rPr>
            </w:pPr>
            <w:r>
              <w:rPr>
                <w:rFonts w:eastAsia="Times New Roman"/>
                <w:sz w:val="22"/>
                <w:szCs w:val="22"/>
                <w:lang w:val="ru-RU" w:eastAsia="ru-RU" w:bidi="ar-SA"/>
              </w:rPr>
              <w:t>0</w:t>
            </w:r>
          </w:p>
          <w:p w:rsidR="000012C7" w:rsidRDefault="000012C7" w:rsidP="00C82791">
            <w:pPr>
              <w:jc w:val="center"/>
              <w:rPr>
                <w:rFonts w:eastAsia="Times New Roman"/>
                <w:sz w:val="22"/>
                <w:lang w:val="ru-RU" w:eastAsia="ru-RU" w:bidi="ar-SA"/>
              </w:rPr>
            </w:pPr>
          </w:p>
          <w:p w:rsidR="000012C7" w:rsidRDefault="000012C7" w:rsidP="00C82791">
            <w:pPr>
              <w:jc w:val="center"/>
              <w:rPr>
                <w:rFonts w:eastAsia="Times New Roman"/>
                <w:sz w:val="22"/>
                <w:lang w:val="ru-RU" w:eastAsia="ru-RU" w:bidi="ar-SA"/>
              </w:rPr>
            </w:pPr>
          </w:p>
          <w:p w:rsidR="000012C7" w:rsidRDefault="000012C7" w:rsidP="00C82791">
            <w:pPr>
              <w:jc w:val="center"/>
              <w:rPr>
                <w:rFonts w:eastAsia="Times New Roman"/>
                <w:sz w:val="22"/>
                <w:lang w:val="ru-RU" w:eastAsia="ru-RU" w:bidi="ar-SA"/>
              </w:rPr>
            </w:pPr>
          </w:p>
          <w:p w:rsidR="000012C7" w:rsidRPr="00443EC5" w:rsidRDefault="000012C7" w:rsidP="00C82791">
            <w:pPr>
              <w:jc w:val="center"/>
              <w:rPr>
                <w:rFonts w:eastAsia="Times New Roman"/>
                <w:sz w:val="22"/>
                <w:lang w:val="ru-RU" w:eastAsia="ru-RU" w:bidi="ar-SA"/>
              </w:rPr>
            </w:pPr>
          </w:p>
        </w:tc>
        <w:tc>
          <w:tcPr>
            <w:tcW w:w="751" w:type="dxa"/>
            <w:shd w:val="clear" w:color="auto" w:fill="auto"/>
            <w:vAlign w:val="bottom"/>
            <w:hideMark/>
          </w:tcPr>
          <w:p w:rsidR="00DA7894"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8.1</w:t>
            </w:r>
          </w:p>
          <w:p w:rsidR="000012C7" w:rsidRDefault="000012C7" w:rsidP="00C82791">
            <w:pPr>
              <w:jc w:val="center"/>
              <w:rPr>
                <w:rFonts w:eastAsia="Times New Roman"/>
                <w:sz w:val="22"/>
                <w:lang w:val="ru-RU" w:eastAsia="ru-RU" w:bidi="ar-SA"/>
              </w:rPr>
            </w:pPr>
          </w:p>
          <w:p w:rsidR="000012C7" w:rsidRDefault="000012C7" w:rsidP="00C82791">
            <w:pPr>
              <w:jc w:val="center"/>
              <w:rPr>
                <w:rFonts w:eastAsia="Times New Roman"/>
                <w:sz w:val="22"/>
                <w:lang w:val="ru-RU" w:eastAsia="ru-RU" w:bidi="ar-SA"/>
              </w:rPr>
            </w:pPr>
          </w:p>
          <w:p w:rsidR="000012C7" w:rsidRDefault="000012C7" w:rsidP="00C82791">
            <w:pPr>
              <w:jc w:val="center"/>
              <w:rPr>
                <w:rFonts w:eastAsia="Times New Roman"/>
                <w:sz w:val="22"/>
                <w:lang w:val="ru-RU" w:eastAsia="ru-RU" w:bidi="ar-SA"/>
              </w:rPr>
            </w:pPr>
          </w:p>
          <w:p w:rsidR="000012C7" w:rsidRPr="00443EC5" w:rsidRDefault="000012C7" w:rsidP="00C82791">
            <w:pPr>
              <w:jc w:val="center"/>
              <w:rPr>
                <w:rFonts w:eastAsia="Times New Roman"/>
                <w:sz w:val="22"/>
                <w:lang w:val="ru-RU" w:eastAsia="ru-RU" w:bidi="ar-SA"/>
              </w:rPr>
            </w:pPr>
          </w:p>
        </w:tc>
        <w:tc>
          <w:tcPr>
            <w:tcW w:w="967" w:type="dxa"/>
            <w:shd w:val="clear" w:color="auto" w:fill="auto"/>
            <w:vAlign w:val="bottom"/>
            <w:hideMark/>
          </w:tcPr>
          <w:p w:rsidR="00DA7894" w:rsidRDefault="000012C7" w:rsidP="00C82791">
            <w:pPr>
              <w:jc w:val="center"/>
              <w:rPr>
                <w:rFonts w:eastAsia="Times New Roman"/>
                <w:sz w:val="22"/>
                <w:lang w:val="ru-RU" w:eastAsia="ru-RU" w:bidi="ar-SA"/>
              </w:rPr>
            </w:pPr>
            <w:r>
              <w:rPr>
                <w:rFonts w:eastAsia="Times New Roman"/>
                <w:sz w:val="22"/>
                <w:szCs w:val="22"/>
                <w:lang w:val="ru-RU" w:eastAsia="ru-RU" w:bidi="ar-SA"/>
              </w:rPr>
              <w:t>65</w:t>
            </w:r>
          </w:p>
          <w:p w:rsidR="000012C7" w:rsidRDefault="000012C7" w:rsidP="00C82791">
            <w:pPr>
              <w:jc w:val="center"/>
              <w:rPr>
                <w:rFonts w:eastAsia="Times New Roman"/>
                <w:sz w:val="22"/>
                <w:lang w:val="ru-RU" w:eastAsia="ru-RU" w:bidi="ar-SA"/>
              </w:rPr>
            </w:pPr>
          </w:p>
          <w:p w:rsidR="000012C7" w:rsidRDefault="000012C7" w:rsidP="00C82791">
            <w:pPr>
              <w:jc w:val="center"/>
              <w:rPr>
                <w:rFonts w:eastAsia="Times New Roman"/>
                <w:sz w:val="22"/>
                <w:lang w:val="ru-RU" w:eastAsia="ru-RU" w:bidi="ar-SA"/>
              </w:rPr>
            </w:pPr>
          </w:p>
          <w:p w:rsidR="000012C7" w:rsidRDefault="000012C7" w:rsidP="00C82791">
            <w:pPr>
              <w:jc w:val="center"/>
              <w:rPr>
                <w:rFonts w:eastAsia="Times New Roman"/>
                <w:sz w:val="22"/>
                <w:lang w:val="ru-RU" w:eastAsia="ru-RU" w:bidi="ar-SA"/>
              </w:rPr>
            </w:pPr>
          </w:p>
          <w:p w:rsidR="000012C7" w:rsidRPr="00443EC5" w:rsidRDefault="000012C7" w:rsidP="00C82791">
            <w:pPr>
              <w:jc w:val="center"/>
              <w:rPr>
                <w:rFonts w:eastAsia="Times New Roman"/>
                <w:sz w:val="22"/>
                <w:lang w:val="ru-RU" w:eastAsia="ru-RU" w:bidi="ar-SA"/>
              </w:rPr>
            </w:pPr>
          </w:p>
        </w:tc>
        <w:tc>
          <w:tcPr>
            <w:tcW w:w="686" w:type="dxa"/>
            <w:shd w:val="clear" w:color="auto" w:fill="auto"/>
            <w:noWrap/>
            <w:vAlign w:val="bottom"/>
            <w:hideMark/>
          </w:tcPr>
          <w:p w:rsidR="00DA7894"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w:t>
            </w:r>
            <w:r>
              <w:rPr>
                <w:rFonts w:eastAsia="Times New Roman"/>
                <w:sz w:val="22"/>
                <w:szCs w:val="22"/>
                <w:lang w:val="ru-RU" w:eastAsia="ru-RU" w:bidi="ar-SA"/>
              </w:rPr>
              <w:t>6</w:t>
            </w:r>
            <w:r w:rsidR="000012C7">
              <w:rPr>
                <w:rFonts w:eastAsia="Times New Roman"/>
                <w:sz w:val="22"/>
                <w:szCs w:val="22"/>
                <w:lang w:val="ru-RU" w:eastAsia="ru-RU" w:bidi="ar-SA"/>
              </w:rPr>
              <w:t>5</w:t>
            </w:r>
          </w:p>
          <w:p w:rsidR="000012C7" w:rsidRDefault="000012C7" w:rsidP="00C82791">
            <w:pPr>
              <w:jc w:val="center"/>
              <w:rPr>
                <w:rFonts w:eastAsia="Times New Roman"/>
                <w:sz w:val="22"/>
                <w:lang w:val="ru-RU" w:eastAsia="ru-RU" w:bidi="ar-SA"/>
              </w:rPr>
            </w:pPr>
          </w:p>
          <w:p w:rsidR="000012C7" w:rsidRDefault="000012C7" w:rsidP="00C82791">
            <w:pPr>
              <w:jc w:val="center"/>
              <w:rPr>
                <w:rFonts w:eastAsia="Times New Roman"/>
                <w:sz w:val="22"/>
                <w:lang w:val="ru-RU" w:eastAsia="ru-RU" w:bidi="ar-SA"/>
              </w:rPr>
            </w:pPr>
          </w:p>
          <w:p w:rsidR="000012C7" w:rsidRDefault="000012C7" w:rsidP="00C82791">
            <w:pPr>
              <w:jc w:val="center"/>
              <w:rPr>
                <w:rFonts w:eastAsia="Times New Roman"/>
                <w:sz w:val="22"/>
                <w:lang w:val="ru-RU" w:eastAsia="ru-RU" w:bidi="ar-SA"/>
              </w:rPr>
            </w:pPr>
          </w:p>
          <w:p w:rsidR="000012C7" w:rsidRPr="00443EC5" w:rsidRDefault="000012C7" w:rsidP="000012C7">
            <w:pPr>
              <w:rPr>
                <w:rFonts w:eastAsia="Times New Roman"/>
                <w:sz w:val="22"/>
                <w:lang w:val="ru-RU" w:eastAsia="ru-RU" w:bidi="ar-SA"/>
              </w:rPr>
            </w:pPr>
          </w:p>
        </w:tc>
        <w:tc>
          <w:tcPr>
            <w:tcW w:w="1091" w:type="dxa"/>
            <w:shd w:val="clear" w:color="auto" w:fill="auto"/>
            <w:noWrap/>
            <w:vAlign w:val="bottom"/>
            <w:hideMark/>
          </w:tcPr>
          <w:p w:rsidR="00DA7894" w:rsidRDefault="00DA7894" w:rsidP="00C82791">
            <w:pPr>
              <w:jc w:val="center"/>
              <w:rPr>
                <w:rFonts w:eastAsia="Times New Roman"/>
                <w:b/>
                <w:sz w:val="22"/>
                <w:lang w:val="ru-RU" w:eastAsia="ru-RU" w:bidi="ar-SA"/>
              </w:rPr>
            </w:pPr>
            <w:r>
              <w:rPr>
                <w:rFonts w:eastAsia="Times New Roman"/>
                <w:b/>
                <w:sz w:val="22"/>
                <w:lang w:val="ru-RU" w:eastAsia="ru-RU" w:bidi="ar-SA"/>
              </w:rPr>
              <w:t>80</w:t>
            </w:r>
          </w:p>
          <w:p w:rsidR="000012C7" w:rsidRDefault="000012C7" w:rsidP="00C82791">
            <w:pPr>
              <w:jc w:val="center"/>
              <w:rPr>
                <w:rFonts w:eastAsia="Times New Roman"/>
                <w:b/>
                <w:sz w:val="22"/>
                <w:lang w:val="ru-RU" w:eastAsia="ru-RU" w:bidi="ar-SA"/>
              </w:rPr>
            </w:pPr>
            <w:r>
              <w:rPr>
                <w:rFonts w:eastAsia="Times New Roman"/>
                <w:b/>
                <w:sz w:val="22"/>
                <w:lang w:val="ru-RU" w:eastAsia="ru-RU" w:bidi="ar-SA"/>
              </w:rPr>
              <w:t>За счет объектов в ГП Щелково</w:t>
            </w:r>
          </w:p>
          <w:p w:rsidR="000012C7" w:rsidRPr="00443EC5" w:rsidRDefault="000012C7" w:rsidP="00C82791">
            <w:pPr>
              <w:jc w:val="center"/>
              <w:rPr>
                <w:rFonts w:eastAsia="Times New Roman"/>
                <w:b/>
                <w:sz w:val="22"/>
                <w:lang w:val="ru-RU" w:eastAsia="ru-RU" w:bidi="ar-SA"/>
              </w:rPr>
            </w:pPr>
          </w:p>
        </w:tc>
        <w:tc>
          <w:tcPr>
            <w:tcW w:w="889" w:type="dxa"/>
            <w:shd w:val="clear" w:color="auto" w:fill="auto"/>
            <w:noWrap/>
            <w:vAlign w:val="bottom"/>
            <w:hideMark/>
          </w:tcPr>
          <w:p w:rsidR="00DA7894" w:rsidRPr="00443EC5" w:rsidRDefault="00DA7894" w:rsidP="00C82791">
            <w:pPr>
              <w:jc w:val="center"/>
              <w:rPr>
                <w:rFonts w:eastAsia="Times New Roman"/>
                <w:sz w:val="22"/>
                <w:lang w:val="ru-RU" w:eastAsia="ru-RU" w:bidi="ar-SA"/>
              </w:rPr>
            </w:pPr>
          </w:p>
        </w:tc>
        <w:tc>
          <w:tcPr>
            <w:tcW w:w="1590" w:type="dxa"/>
            <w:shd w:val="clear" w:color="auto" w:fill="auto"/>
            <w:noWrap/>
            <w:vAlign w:val="center"/>
            <w:hideMark/>
          </w:tcPr>
          <w:p w:rsidR="00DA7894" w:rsidRPr="00443EC5" w:rsidRDefault="000012C7" w:rsidP="00C82791">
            <w:pPr>
              <w:jc w:val="center"/>
              <w:rPr>
                <w:rFonts w:eastAsia="Times New Roman"/>
                <w:sz w:val="22"/>
                <w:lang w:val="ru-RU" w:eastAsia="ru-RU" w:bidi="ar-SA"/>
              </w:rPr>
            </w:pPr>
            <w:r>
              <w:rPr>
                <w:rFonts w:eastAsia="Times New Roman"/>
                <w:sz w:val="22"/>
                <w:lang w:val="ru-RU" w:eastAsia="ru-RU" w:bidi="ar-SA"/>
              </w:rPr>
              <w:t>-</w:t>
            </w:r>
          </w:p>
        </w:tc>
        <w:tc>
          <w:tcPr>
            <w:tcW w:w="1166" w:type="dxa"/>
            <w:shd w:val="clear" w:color="auto" w:fill="auto"/>
            <w:noWrap/>
            <w:vAlign w:val="center"/>
            <w:hideMark/>
          </w:tcPr>
          <w:p w:rsidR="00DA7894" w:rsidRPr="00443EC5" w:rsidRDefault="000012C7" w:rsidP="00C82791">
            <w:pPr>
              <w:jc w:val="center"/>
              <w:rPr>
                <w:rFonts w:eastAsia="Times New Roman"/>
                <w:sz w:val="22"/>
                <w:lang w:val="ru-RU" w:eastAsia="ru-RU" w:bidi="ar-SA"/>
              </w:rPr>
            </w:pPr>
            <w:r>
              <w:rPr>
                <w:rFonts w:eastAsia="Times New Roman"/>
                <w:sz w:val="22"/>
                <w:szCs w:val="22"/>
                <w:lang w:val="ru-RU" w:eastAsia="ru-RU" w:bidi="ar-SA"/>
              </w:rPr>
              <w:t>-</w:t>
            </w:r>
          </w:p>
        </w:tc>
        <w:tc>
          <w:tcPr>
            <w:tcW w:w="551" w:type="dxa"/>
            <w:shd w:val="clear" w:color="auto" w:fill="auto"/>
            <w:noWrap/>
            <w:vAlign w:val="center"/>
            <w:hideMark/>
          </w:tcPr>
          <w:p w:rsidR="00DA7894" w:rsidRPr="00443EC5" w:rsidRDefault="000012C7" w:rsidP="00C82791">
            <w:pPr>
              <w:jc w:val="center"/>
              <w:rPr>
                <w:rFonts w:eastAsia="Times New Roman"/>
                <w:sz w:val="22"/>
                <w:lang w:val="ru-RU" w:eastAsia="ru-RU" w:bidi="ar-SA"/>
              </w:rPr>
            </w:pPr>
            <w:r>
              <w:rPr>
                <w:rFonts w:eastAsia="Times New Roman"/>
                <w:sz w:val="22"/>
                <w:lang w:val="ru-RU" w:eastAsia="ru-RU" w:bidi="ar-SA"/>
              </w:rPr>
              <w:t>-</w:t>
            </w:r>
          </w:p>
        </w:tc>
        <w:tc>
          <w:tcPr>
            <w:tcW w:w="1324" w:type="dxa"/>
            <w:shd w:val="clear" w:color="auto" w:fill="auto"/>
            <w:vAlign w:val="center"/>
            <w:hideMark/>
          </w:tcPr>
          <w:p w:rsidR="00DA7894" w:rsidRPr="00443EC5" w:rsidRDefault="000012C7" w:rsidP="00C82791">
            <w:pPr>
              <w:jc w:val="center"/>
              <w:rPr>
                <w:rFonts w:eastAsia="Times New Roman"/>
                <w:sz w:val="22"/>
                <w:lang w:val="ru-RU" w:eastAsia="ru-RU" w:bidi="ar-SA"/>
              </w:rPr>
            </w:pPr>
            <w:r>
              <w:rPr>
                <w:rFonts w:eastAsia="Times New Roman"/>
                <w:sz w:val="22"/>
                <w:lang w:val="ru-RU" w:eastAsia="ru-RU" w:bidi="ar-SA"/>
              </w:rPr>
              <w:t>-</w:t>
            </w:r>
          </w:p>
        </w:tc>
      </w:tr>
      <w:tr w:rsidR="00DA7894" w:rsidRPr="00B36BD2" w:rsidTr="00C82791">
        <w:trPr>
          <w:trHeight w:val="597"/>
        </w:trPr>
        <w:tc>
          <w:tcPr>
            <w:tcW w:w="655" w:type="dxa"/>
            <w:gridSpan w:val="2"/>
            <w:shd w:val="clear" w:color="auto" w:fill="auto"/>
            <w:noWrap/>
            <w:vAlign w:val="center"/>
            <w:hideMark/>
          </w:tcPr>
          <w:p w:rsidR="00DA7894" w:rsidRPr="00443EC5" w:rsidRDefault="00DA7894" w:rsidP="00C82791">
            <w:pPr>
              <w:jc w:val="center"/>
              <w:rPr>
                <w:rFonts w:eastAsia="Times New Roman"/>
                <w:sz w:val="22"/>
                <w:lang w:val="ru-RU" w:eastAsia="ru-RU" w:bidi="ar-SA"/>
              </w:rPr>
            </w:pPr>
            <w:r>
              <w:rPr>
                <w:rFonts w:eastAsia="Times New Roman"/>
                <w:sz w:val="22"/>
                <w:szCs w:val="22"/>
                <w:lang w:val="ru-RU" w:eastAsia="ru-RU" w:bidi="ar-SA"/>
              </w:rPr>
              <w:lastRenderedPageBreak/>
              <w:t>6</w:t>
            </w:r>
          </w:p>
        </w:tc>
        <w:tc>
          <w:tcPr>
            <w:tcW w:w="3401" w:type="dxa"/>
            <w:shd w:val="clear" w:color="auto" w:fill="auto"/>
            <w:hideMark/>
          </w:tcPr>
          <w:p w:rsidR="00DA7894" w:rsidRPr="00443EC5" w:rsidRDefault="00DA7894" w:rsidP="00C82791">
            <w:pPr>
              <w:rPr>
                <w:rFonts w:eastAsia="Times New Roman"/>
                <w:sz w:val="22"/>
                <w:lang w:val="ru-RU" w:eastAsia="ru-RU" w:bidi="ar-SA"/>
              </w:rPr>
            </w:pPr>
            <w:r w:rsidRPr="00443EC5">
              <w:rPr>
                <w:rFonts w:eastAsia="Times New Roman"/>
                <w:sz w:val="22"/>
                <w:szCs w:val="22"/>
                <w:lang w:val="ru-RU" w:eastAsia="ru-RU" w:bidi="ar-SA"/>
              </w:rPr>
              <w:t>Поликлинические учреждения</w:t>
            </w:r>
          </w:p>
        </w:tc>
        <w:tc>
          <w:tcPr>
            <w:tcW w:w="1631" w:type="dxa"/>
            <w:shd w:val="clear" w:color="auto" w:fill="auto"/>
            <w:vAlign w:val="bottom"/>
            <w:hideMark/>
          </w:tcPr>
          <w:p w:rsidR="00DA7894" w:rsidRPr="00443EC5" w:rsidRDefault="00DA7894" w:rsidP="00C82791">
            <w:pPr>
              <w:jc w:val="center"/>
              <w:rPr>
                <w:rFonts w:eastAsia="Times New Roman"/>
                <w:sz w:val="22"/>
                <w:lang w:val="ru-RU" w:eastAsia="ru-RU" w:bidi="ar-SA"/>
              </w:rPr>
            </w:pPr>
            <w:proofErr w:type="gramStart"/>
            <w:r w:rsidRPr="00443EC5">
              <w:rPr>
                <w:rFonts w:eastAsia="Times New Roman"/>
                <w:sz w:val="22"/>
                <w:szCs w:val="22"/>
                <w:lang w:val="ru-RU" w:eastAsia="ru-RU" w:bidi="ar-SA"/>
              </w:rPr>
              <w:t>пос</w:t>
            </w:r>
            <w:proofErr w:type="gramEnd"/>
            <w:r w:rsidRPr="00443EC5">
              <w:rPr>
                <w:rFonts w:eastAsia="Times New Roman"/>
                <w:sz w:val="22"/>
                <w:szCs w:val="22"/>
                <w:lang w:val="ru-RU" w:eastAsia="ru-RU" w:bidi="ar-SA"/>
              </w:rPr>
              <w:t>/см / 1000 жит.</w:t>
            </w:r>
          </w:p>
        </w:tc>
        <w:tc>
          <w:tcPr>
            <w:tcW w:w="1223" w:type="dxa"/>
            <w:shd w:val="clear" w:color="auto" w:fill="auto"/>
            <w:vAlign w:val="bottom"/>
            <w:hideMark/>
          </w:tcPr>
          <w:p w:rsidR="00DA7894" w:rsidRPr="00443EC5" w:rsidRDefault="00DA7894" w:rsidP="00C82791">
            <w:pPr>
              <w:jc w:val="center"/>
              <w:rPr>
                <w:rFonts w:eastAsia="Times New Roman"/>
                <w:sz w:val="22"/>
                <w:lang w:val="ru-RU" w:eastAsia="ru-RU" w:bidi="ar-SA"/>
              </w:rPr>
            </w:pPr>
            <w:r>
              <w:rPr>
                <w:rFonts w:eastAsia="Times New Roman"/>
                <w:sz w:val="22"/>
                <w:lang w:val="ru-RU" w:eastAsia="ru-RU" w:bidi="ar-SA"/>
              </w:rPr>
              <w:t>191</w:t>
            </w:r>
          </w:p>
        </w:tc>
        <w:tc>
          <w:tcPr>
            <w:tcW w:w="751" w:type="dxa"/>
            <w:shd w:val="clear" w:color="auto" w:fill="auto"/>
            <w:vAlign w:val="bottom"/>
            <w:hideMark/>
          </w:tcPr>
          <w:p w:rsidR="00DA7894" w:rsidRPr="00443EC5"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17,75</w:t>
            </w:r>
          </w:p>
        </w:tc>
        <w:tc>
          <w:tcPr>
            <w:tcW w:w="967" w:type="dxa"/>
            <w:shd w:val="clear" w:color="auto" w:fill="auto"/>
            <w:vAlign w:val="bottom"/>
            <w:hideMark/>
          </w:tcPr>
          <w:p w:rsidR="00DA7894" w:rsidRPr="00443EC5" w:rsidRDefault="00DA7894" w:rsidP="00C82791">
            <w:pPr>
              <w:jc w:val="center"/>
              <w:rPr>
                <w:rFonts w:eastAsia="Times New Roman"/>
                <w:sz w:val="22"/>
                <w:lang w:val="ru-RU" w:eastAsia="ru-RU" w:bidi="ar-SA"/>
              </w:rPr>
            </w:pPr>
            <w:r>
              <w:rPr>
                <w:rFonts w:eastAsia="Times New Roman"/>
                <w:sz w:val="22"/>
                <w:lang w:val="ru-RU" w:eastAsia="ru-RU" w:bidi="ar-SA"/>
              </w:rPr>
              <w:t>139</w:t>
            </w:r>
          </w:p>
        </w:tc>
        <w:tc>
          <w:tcPr>
            <w:tcW w:w="686" w:type="dxa"/>
            <w:shd w:val="clear" w:color="auto" w:fill="auto"/>
            <w:noWrap/>
            <w:vAlign w:val="bottom"/>
            <w:hideMark/>
          </w:tcPr>
          <w:p w:rsidR="00DA7894" w:rsidRPr="00443EC5" w:rsidRDefault="00DA7894" w:rsidP="00C82791">
            <w:pPr>
              <w:jc w:val="center"/>
              <w:rPr>
                <w:rFonts w:eastAsia="Times New Roman"/>
                <w:sz w:val="22"/>
                <w:lang w:val="ru-RU" w:eastAsia="ru-RU" w:bidi="ar-SA"/>
              </w:rPr>
            </w:pPr>
            <w:r>
              <w:rPr>
                <w:rFonts w:eastAsia="Times New Roman"/>
                <w:sz w:val="22"/>
                <w:lang w:val="ru-RU" w:eastAsia="ru-RU" w:bidi="ar-SA"/>
              </w:rPr>
              <w:t>52</w:t>
            </w:r>
          </w:p>
        </w:tc>
        <w:tc>
          <w:tcPr>
            <w:tcW w:w="1091" w:type="dxa"/>
            <w:shd w:val="clear" w:color="auto" w:fill="auto"/>
            <w:noWrap/>
            <w:vAlign w:val="bottom"/>
            <w:hideMark/>
          </w:tcPr>
          <w:p w:rsidR="00DA7894" w:rsidRPr="00443EC5" w:rsidRDefault="00DA7894" w:rsidP="00C82791">
            <w:pPr>
              <w:jc w:val="center"/>
              <w:rPr>
                <w:rFonts w:eastAsia="Times New Roman"/>
                <w:b/>
                <w:sz w:val="22"/>
                <w:lang w:val="ru-RU" w:eastAsia="ru-RU" w:bidi="ar-SA"/>
              </w:rPr>
            </w:pPr>
            <w:r>
              <w:rPr>
                <w:rFonts w:eastAsia="Times New Roman"/>
                <w:b/>
                <w:sz w:val="22"/>
                <w:szCs w:val="22"/>
                <w:lang w:val="ru-RU" w:eastAsia="ru-RU" w:bidi="ar-SA"/>
              </w:rPr>
              <w:t>0</w:t>
            </w:r>
          </w:p>
        </w:tc>
        <w:tc>
          <w:tcPr>
            <w:tcW w:w="889" w:type="dxa"/>
            <w:shd w:val="clear" w:color="auto" w:fill="auto"/>
            <w:noWrap/>
            <w:vAlign w:val="bottom"/>
            <w:hideMark/>
          </w:tcPr>
          <w:p w:rsidR="00DA7894" w:rsidRPr="00443EC5"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 </w:t>
            </w:r>
          </w:p>
        </w:tc>
        <w:tc>
          <w:tcPr>
            <w:tcW w:w="1590" w:type="dxa"/>
            <w:shd w:val="clear" w:color="auto" w:fill="auto"/>
            <w:noWrap/>
            <w:vAlign w:val="center"/>
            <w:hideMark/>
          </w:tcPr>
          <w:p w:rsidR="00DA7894" w:rsidRPr="00443EC5"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w:t>
            </w:r>
          </w:p>
        </w:tc>
        <w:tc>
          <w:tcPr>
            <w:tcW w:w="1166" w:type="dxa"/>
            <w:shd w:val="clear" w:color="auto" w:fill="auto"/>
            <w:noWrap/>
            <w:vAlign w:val="center"/>
            <w:hideMark/>
          </w:tcPr>
          <w:p w:rsidR="00DA7894" w:rsidRPr="00443EC5" w:rsidRDefault="00DA7894" w:rsidP="00C82791">
            <w:pPr>
              <w:jc w:val="center"/>
              <w:rPr>
                <w:rFonts w:eastAsia="Times New Roman"/>
                <w:sz w:val="22"/>
                <w:lang w:val="ru-RU" w:eastAsia="ru-RU" w:bidi="ar-SA"/>
              </w:rPr>
            </w:pPr>
            <w:r>
              <w:rPr>
                <w:rFonts w:eastAsia="Times New Roman"/>
                <w:sz w:val="22"/>
                <w:szCs w:val="22"/>
                <w:lang w:val="ru-RU" w:eastAsia="ru-RU" w:bidi="ar-SA"/>
              </w:rPr>
              <w:t>-</w:t>
            </w:r>
          </w:p>
        </w:tc>
        <w:tc>
          <w:tcPr>
            <w:tcW w:w="551" w:type="dxa"/>
            <w:shd w:val="clear" w:color="auto" w:fill="auto"/>
            <w:noWrap/>
            <w:vAlign w:val="center"/>
            <w:hideMark/>
          </w:tcPr>
          <w:p w:rsidR="00DA7894" w:rsidRPr="00443EC5"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w:t>
            </w:r>
          </w:p>
        </w:tc>
        <w:tc>
          <w:tcPr>
            <w:tcW w:w="1324" w:type="dxa"/>
            <w:shd w:val="clear" w:color="auto" w:fill="auto"/>
            <w:vAlign w:val="center"/>
            <w:hideMark/>
          </w:tcPr>
          <w:p w:rsidR="00DA7894" w:rsidRPr="00443EC5"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w:t>
            </w:r>
          </w:p>
        </w:tc>
      </w:tr>
      <w:tr w:rsidR="00DA7894" w:rsidRPr="00B36BD2" w:rsidTr="00C82791">
        <w:trPr>
          <w:trHeight w:val="597"/>
        </w:trPr>
        <w:tc>
          <w:tcPr>
            <w:tcW w:w="655" w:type="dxa"/>
            <w:gridSpan w:val="2"/>
            <w:shd w:val="clear" w:color="auto" w:fill="auto"/>
            <w:noWrap/>
            <w:vAlign w:val="center"/>
            <w:hideMark/>
          </w:tcPr>
          <w:p w:rsidR="00DA7894" w:rsidRPr="00443EC5" w:rsidRDefault="00DA7894" w:rsidP="00C82791">
            <w:pPr>
              <w:jc w:val="center"/>
              <w:rPr>
                <w:rFonts w:eastAsia="Times New Roman"/>
                <w:sz w:val="22"/>
                <w:lang w:val="ru-RU" w:eastAsia="ru-RU" w:bidi="ar-SA"/>
              </w:rPr>
            </w:pPr>
            <w:r>
              <w:rPr>
                <w:rFonts w:eastAsia="Times New Roman"/>
                <w:sz w:val="22"/>
                <w:szCs w:val="22"/>
                <w:lang w:val="ru-RU" w:eastAsia="ru-RU" w:bidi="ar-SA"/>
              </w:rPr>
              <w:t>7</w:t>
            </w:r>
          </w:p>
        </w:tc>
        <w:tc>
          <w:tcPr>
            <w:tcW w:w="3401" w:type="dxa"/>
            <w:shd w:val="clear" w:color="auto" w:fill="auto"/>
            <w:hideMark/>
          </w:tcPr>
          <w:p w:rsidR="00DA7894" w:rsidRPr="00443EC5" w:rsidRDefault="00DA7894" w:rsidP="00C82791">
            <w:pPr>
              <w:rPr>
                <w:rFonts w:eastAsia="Times New Roman"/>
                <w:sz w:val="22"/>
                <w:lang w:val="ru-RU" w:eastAsia="ru-RU" w:bidi="ar-SA"/>
              </w:rPr>
            </w:pPr>
            <w:r w:rsidRPr="00443EC5">
              <w:rPr>
                <w:rFonts w:eastAsia="Times New Roman"/>
                <w:sz w:val="22"/>
                <w:szCs w:val="22"/>
                <w:lang w:val="ru-RU" w:eastAsia="ru-RU" w:bidi="ar-SA"/>
              </w:rPr>
              <w:t>Станции скорой медицинской  помощи</w:t>
            </w:r>
          </w:p>
        </w:tc>
        <w:tc>
          <w:tcPr>
            <w:tcW w:w="1631" w:type="dxa"/>
            <w:shd w:val="clear" w:color="auto" w:fill="auto"/>
            <w:vAlign w:val="bottom"/>
            <w:hideMark/>
          </w:tcPr>
          <w:p w:rsidR="00DA7894" w:rsidRPr="00443EC5"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автомобиль / 1000 жит.</w:t>
            </w:r>
          </w:p>
        </w:tc>
        <w:tc>
          <w:tcPr>
            <w:tcW w:w="1223" w:type="dxa"/>
            <w:shd w:val="clear" w:color="auto" w:fill="auto"/>
            <w:vAlign w:val="bottom"/>
            <w:hideMark/>
          </w:tcPr>
          <w:p w:rsidR="00DA7894" w:rsidRPr="00443EC5"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19</w:t>
            </w:r>
          </w:p>
        </w:tc>
        <w:tc>
          <w:tcPr>
            <w:tcW w:w="751" w:type="dxa"/>
            <w:shd w:val="clear" w:color="auto" w:fill="auto"/>
            <w:vAlign w:val="bottom"/>
            <w:hideMark/>
          </w:tcPr>
          <w:p w:rsidR="00DA7894" w:rsidRPr="00443EC5"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0,1</w:t>
            </w:r>
          </w:p>
        </w:tc>
        <w:tc>
          <w:tcPr>
            <w:tcW w:w="967" w:type="dxa"/>
            <w:shd w:val="clear" w:color="auto" w:fill="auto"/>
            <w:vAlign w:val="bottom"/>
            <w:hideMark/>
          </w:tcPr>
          <w:p w:rsidR="00DA7894" w:rsidRPr="00443EC5"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19</w:t>
            </w:r>
          </w:p>
        </w:tc>
        <w:tc>
          <w:tcPr>
            <w:tcW w:w="686" w:type="dxa"/>
            <w:shd w:val="clear" w:color="auto" w:fill="auto"/>
            <w:noWrap/>
            <w:vAlign w:val="bottom"/>
            <w:hideMark/>
          </w:tcPr>
          <w:p w:rsidR="00DA7894" w:rsidRPr="00443EC5"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0</w:t>
            </w:r>
          </w:p>
        </w:tc>
        <w:tc>
          <w:tcPr>
            <w:tcW w:w="1091" w:type="dxa"/>
            <w:shd w:val="clear" w:color="auto" w:fill="auto"/>
            <w:noWrap/>
            <w:vAlign w:val="bottom"/>
            <w:hideMark/>
          </w:tcPr>
          <w:p w:rsidR="00DA7894" w:rsidRPr="00443EC5" w:rsidRDefault="00DA7894" w:rsidP="00C82791">
            <w:pPr>
              <w:jc w:val="center"/>
              <w:rPr>
                <w:rFonts w:eastAsia="Times New Roman"/>
                <w:b/>
                <w:sz w:val="22"/>
                <w:lang w:val="ru-RU" w:eastAsia="ru-RU" w:bidi="ar-SA"/>
              </w:rPr>
            </w:pPr>
            <w:r w:rsidRPr="00443EC5">
              <w:rPr>
                <w:rFonts w:eastAsia="Times New Roman"/>
                <w:b/>
                <w:sz w:val="22"/>
                <w:szCs w:val="22"/>
                <w:lang w:val="ru-RU" w:eastAsia="ru-RU" w:bidi="ar-SA"/>
              </w:rPr>
              <w:t>1</w:t>
            </w:r>
          </w:p>
        </w:tc>
        <w:tc>
          <w:tcPr>
            <w:tcW w:w="889" w:type="dxa"/>
            <w:shd w:val="clear" w:color="auto" w:fill="auto"/>
            <w:noWrap/>
            <w:vAlign w:val="bottom"/>
            <w:hideMark/>
          </w:tcPr>
          <w:p w:rsidR="00DA7894" w:rsidRPr="00443EC5"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 </w:t>
            </w:r>
          </w:p>
        </w:tc>
        <w:tc>
          <w:tcPr>
            <w:tcW w:w="1590" w:type="dxa"/>
            <w:shd w:val="clear" w:color="auto" w:fill="auto"/>
            <w:noWrap/>
            <w:vAlign w:val="center"/>
            <w:hideMark/>
          </w:tcPr>
          <w:p w:rsidR="00DA7894" w:rsidRPr="00443EC5"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w:t>
            </w:r>
          </w:p>
        </w:tc>
        <w:tc>
          <w:tcPr>
            <w:tcW w:w="1166" w:type="dxa"/>
            <w:shd w:val="clear" w:color="auto" w:fill="auto"/>
            <w:noWrap/>
            <w:vAlign w:val="center"/>
            <w:hideMark/>
          </w:tcPr>
          <w:p w:rsidR="00DA7894" w:rsidRPr="00443EC5" w:rsidRDefault="00DA7894" w:rsidP="00C82791">
            <w:pPr>
              <w:jc w:val="center"/>
              <w:rPr>
                <w:rFonts w:eastAsia="Times New Roman"/>
                <w:sz w:val="22"/>
                <w:lang w:val="ru-RU" w:eastAsia="ru-RU" w:bidi="ar-SA"/>
              </w:rPr>
            </w:pPr>
            <w:r>
              <w:rPr>
                <w:rFonts w:eastAsia="Times New Roman"/>
                <w:sz w:val="22"/>
                <w:szCs w:val="22"/>
                <w:lang w:val="ru-RU" w:eastAsia="ru-RU" w:bidi="ar-SA"/>
              </w:rPr>
              <w:t>-</w:t>
            </w:r>
          </w:p>
        </w:tc>
        <w:tc>
          <w:tcPr>
            <w:tcW w:w="551" w:type="dxa"/>
            <w:shd w:val="clear" w:color="auto" w:fill="auto"/>
            <w:noWrap/>
            <w:vAlign w:val="center"/>
            <w:hideMark/>
          </w:tcPr>
          <w:p w:rsidR="00DA7894" w:rsidRPr="00443EC5"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w:t>
            </w:r>
          </w:p>
        </w:tc>
        <w:tc>
          <w:tcPr>
            <w:tcW w:w="1324" w:type="dxa"/>
            <w:shd w:val="clear" w:color="auto" w:fill="auto"/>
            <w:vAlign w:val="center"/>
            <w:hideMark/>
          </w:tcPr>
          <w:p w:rsidR="00DA7894" w:rsidRPr="00443EC5"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w:t>
            </w:r>
          </w:p>
        </w:tc>
      </w:tr>
      <w:tr w:rsidR="00DA7894" w:rsidRPr="00B36BD2" w:rsidTr="00C82791">
        <w:trPr>
          <w:trHeight w:val="341"/>
        </w:trPr>
        <w:tc>
          <w:tcPr>
            <w:tcW w:w="655" w:type="dxa"/>
            <w:gridSpan w:val="2"/>
            <w:shd w:val="clear" w:color="auto" w:fill="auto"/>
            <w:noWrap/>
            <w:vAlign w:val="center"/>
            <w:hideMark/>
          </w:tcPr>
          <w:p w:rsidR="00DA7894" w:rsidRPr="00443EC5" w:rsidRDefault="00DA7894" w:rsidP="00C82791">
            <w:pPr>
              <w:jc w:val="center"/>
              <w:rPr>
                <w:rFonts w:eastAsia="Times New Roman"/>
                <w:sz w:val="22"/>
                <w:lang w:val="ru-RU" w:eastAsia="ru-RU" w:bidi="ar-SA"/>
              </w:rPr>
            </w:pPr>
            <w:r>
              <w:rPr>
                <w:rFonts w:eastAsia="Times New Roman"/>
                <w:sz w:val="22"/>
                <w:szCs w:val="22"/>
                <w:lang w:val="ru-RU" w:eastAsia="ru-RU" w:bidi="ar-SA"/>
              </w:rPr>
              <w:t>8</w:t>
            </w:r>
          </w:p>
        </w:tc>
        <w:tc>
          <w:tcPr>
            <w:tcW w:w="3401" w:type="dxa"/>
            <w:shd w:val="clear" w:color="auto" w:fill="auto"/>
            <w:hideMark/>
          </w:tcPr>
          <w:p w:rsidR="00DA7894" w:rsidRPr="00443EC5" w:rsidRDefault="00DA7894" w:rsidP="00C82791">
            <w:pPr>
              <w:rPr>
                <w:rFonts w:eastAsia="Times New Roman"/>
                <w:sz w:val="22"/>
                <w:lang w:val="ru-RU" w:eastAsia="ru-RU" w:bidi="ar-SA"/>
              </w:rPr>
            </w:pPr>
            <w:r w:rsidRPr="00443EC5">
              <w:rPr>
                <w:rFonts w:eastAsia="Times New Roman"/>
                <w:sz w:val="22"/>
                <w:szCs w:val="22"/>
                <w:lang w:val="ru-RU" w:eastAsia="ru-RU" w:bidi="ar-SA"/>
              </w:rPr>
              <w:t>Раздаточный пункт молочной кухни</w:t>
            </w:r>
          </w:p>
        </w:tc>
        <w:tc>
          <w:tcPr>
            <w:tcW w:w="1631" w:type="dxa"/>
            <w:shd w:val="clear" w:color="auto" w:fill="auto"/>
            <w:vAlign w:val="bottom"/>
            <w:hideMark/>
          </w:tcPr>
          <w:p w:rsidR="00DA7894" w:rsidRPr="00443EC5"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кв</w:t>
            </w:r>
            <w:proofErr w:type="gramStart"/>
            <w:r w:rsidRPr="00443EC5">
              <w:rPr>
                <w:rFonts w:eastAsia="Times New Roman"/>
                <w:sz w:val="22"/>
                <w:szCs w:val="22"/>
                <w:lang w:val="ru-RU" w:eastAsia="ru-RU" w:bidi="ar-SA"/>
              </w:rPr>
              <w:t>.м</w:t>
            </w:r>
            <w:proofErr w:type="gramEnd"/>
            <w:r w:rsidRPr="00443EC5">
              <w:rPr>
                <w:rFonts w:eastAsia="Times New Roman"/>
                <w:sz w:val="22"/>
                <w:szCs w:val="22"/>
                <w:lang w:val="ru-RU" w:eastAsia="ru-RU" w:bidi="ar-SA"/>
              </w:rPr>
              <w:t xml:space="preserve"> / 1000 жит.</w:t>
            </w:r>
          </w:p>
        </w:tc>
        <w:tc>
          <w:tcPr>
            <w:tcW w:w="1223" w:type="dxa"/>
            <w:shd w:val="clear" w:color="auto" w:fill="auto"/>
            <w:vAlign w:val="bottom"/>
            <w:hideMark/>
          </w:tcPr>
          <w:p w:rsidR="00DA7894" w:rsidRPr="00443EC5"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отсутствуют</w:t>
            </w:r>
          </w:p>
        </w:tc>
        <w:tc>
          <w:tcPr>
            <w:tcW w:w="751" w:type="dxa"/>
            <w:shd w:val="clear" w:color="auto" w:fill="auto"/>
            <w:vAlign w:val="bottom"/>
            <w:hideMark/>
          </w:tcPr>
          <w:p w:rsidR="00DA7894" w:rsidRPr="00443EC5"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6</w:t>
            </w:r>
          </w:p>
        </w:tc>
        <w:tc>
          <w:tcPr>
            <w:tcW w:w="967" w:type="dxa"/>
            <w:shd w:val="clear" w:color="auto" w:fill="auto"/>
            <w:vAlign w:val="bottom"/>
            <w:hideMark/>
          </w:tcPr>
          <w:p w:rsidR="00DA7894" w:rsidRPr="00443EC5"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40</w:t>
            </w:r>
          </w:p>
        </w:tc>
        <w:tc>
          <w:tcPr>
            <w:tcW w:w="686" w:type="dxa"/>
            <w:shd w:val="clear" w:color="auto" w:fill="auto"/>
            <w:noWrap/>
            <w:vAlign w:val="bottom"/>
            <w:hideMark/>
          </w:tcPr>
          <w:p w:rsidR="00DA7894" w:rsidRPr="00443EC5"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-40</w:t>
            </w:r>
          </w:p>
        </w:tc>
        <w:tc>
          <w:tcPr>
            <w:tcW w:w="1091" w:type="dxa"/>
            <w:shd w:val="clear" w:color="auto" w:fill="auto"/>
            <w:noWrap/>
            <w:vAlign w:val="bottom"/>
            <w:hideMark/>
          </w:tcPr>
          <w:p w:rsidR="00DA7894" w:rsidRPr="00443EC5" w:rsidRDefault="00DA7894" w:rsidP="00C82791">
            <w:pPr>
              <w:jc w:val="center"/>
              <w:rPr>
                <w:rFonts w:eastAsia="Times New Roman"/>
                <w:b/>
                <w:sz w:val="22"/>
                <w:lang w:val="ru-RU" w:eastAsia="ru-RU" w:bidi="ar-SA"/>
              </w:rPr>
            </w:pPr>
            <w:r w:rsidRPr="00443EC5">
              <w:rPr>
                <w:rFonts w:eastAsia="Times New Roman"/>
                <w:b/>
                <w:sz w:val="22"/>
                <w:szCs w:val="22"/>
                <w:lang w:val="ru-RU" w:eastAsia="ru-RU" w:bidi="ar-SA"/>
              </w:rPr>
              <w:t>40 </w:t>
            </w:r>
          </w:p>
        </w:tc>
        <w:tc>
          <w:tcPr>
            <w:tcW w:w="889" w:type="dxa"/>
            <w:shd w:val="clear" w:color="auto" w:fill="auto"/>
            <w:noWrap/>
            <w:vAlign w:val="bottom"/>
            <w:hideMark/>
          </w:tcPr>
          <w:p w:rsidR="00DA7894" w:rsidRPr="00443EC5"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 </w:t>
            </w:r>
          </w:p>
        </w:tc>
        <w:tc>
          <w:tcPr>
            <w:tcW w:w="1590" w:type="dxa"/>
            <w:shd w:val="clear" w:color="auto" w:fill="auto"/>
            <w:noWrap/>
            <w:vAlign w:val="center"/>
            <w:hideMark/>
          </w:tcPr>
          <w:p w:rsidR="00DA7894" w:rsidRPr="00443EC5" w:rsidRDefault="00DA7894" w:rsidP="00C82791">
            <w:pPr>
              <w:jc w:val="center"/>
              <w:rPr>
                <w:rFonts w:eastAsia="Times New Roman"/>
                <w:sz w:val="22"/>
                <w:lang w:val="ru-RU" w:eastAsia="ru-RU" w:bidi="ar-SA"/>
              </w:rPr>
            </w:pPr>
            <w:r>
              <w:rPr>
                <w:rFonts w:eastAsia="Times New Roman"/>
                <w:sz w:val="22"/>
                <w:szCs w:val="22"/>
                <w:lang w:val="ru-RU" w:eastAsia="ru-RU" w:bidi="ar-SA"/>
              </w:rPr>
              <w:t>-</w:t>
            </w:r>
            <w:r w:rsidRPr="00B36BD2">
              <w:rPr>
                <w:rFonts w:eastAsia="Times New Roman"/>
                <w:sz w:val="22"/>
                <w:szCs w:val="22"/>
                <w:lang w:val="ru-RU" w:eastAsia="ru-RU" w:bidi="ar-SA"/>
              </w:rPr>
              <w:t> </w:t>
            </w:r>
          </w:p>
        </w:tc>
        <w:tc>
          <w:tcPr>
            <w:tcW w:w="1166" w:type="dxa"/>
            <w:shd w:val="clear" w:color="auto" w:fill="auto"/>
            <w:noWrap/>
            <w:vAlign w:val="center"/>
            <w:hideMark/>
          </w:tcPr>
          <w:p w:rsidR="00DA7894" w:rsidRPr="00443EC5" w:rsidRDefault="00DA7894" w:rsidP="00C82791">
            <w:pPr>
              <w:jc w:val="center"/>
              <w:rPr>
                <w:rFonts w:eastAsia="Times New Roman"/>
                <w:sz w:val="22"/>
                <w:lang w:val="ru-RU" w:eastAsia="ru-RU" w:bidi="ar-SA"/>
              </w:rPr>
            </w:pPr>
            <w:r>
              <w:rPr>
                <w:rFonts w:eastAsia="Times New Roman"/>
                <w:sz w:val="22"/>
                <w:lang w:val="ru-RU" w:eastAsia="ru-RU" w:bidi="ar-SA"/>
              </w:rPr>
              <w:t>-</w:t>
            </w:r>
          </w:p>
        </w:tc>
        <w:tc>
          <w:tcPr>
            <w:tcW w:w="551" w:type="dxa"/>
            <w:shd w:val="clear" w:color="auto" w:fill="auto"/>
            <w:noWrap/>
            <w:vAlign w:val="center"/>
            <w:hideMark/>
          </w:tcPr>
          <w:p w:rsidR="00DA7894" w:rsidRPr="00443EC5" w:rsidRDefault="00DA7894" w:rsidP="00C82791">
            <w:pPr>
              <w:jc w:val="center"/>
              <w:rPr>
                <w:rFonts w:eastAsia="Times New Roman"/>
                <w:sz w:val="22"/>
                <w:lang w:val="ru-RU" w:eastAsia="ru-RU" w:bidi="ar-SA"/>
              </w:rPr>
            </w:pPr>
            <w:r>
              <w:rPr>
                <w:rFonts w:eastAsia="Times New Roman"/>
                <w:sz w:val="22"/>
                <w:szCs w:val="22"/>
                <w:lang w:val="ru-RU" w:eastAsia="ru-RU" w:bidi="ar-SA"/>
              </w:rPr>
              <w:t>-</w:t>
            </w:r>
            <w:r w:rsidRPr="00B36BD2">
              <w:rPr>
                <w:rFonts w:eastAsia="Times New Roman"/>
                <w:sz w:val="22"/>
                <w:szCs w:val="22"/>
                <w:lang w:val="ru-RU" w:eastAsia="ru-RU" w:bidi="ar-SA"/>
              </w:rPr>
              <w:t> </w:t>
            </w:r>
          </w:p>
        </w:tc>
        <w:tc>
          <w:tcPr>
            <w:tcW w:w="1324" w:type="dxa"/>
            <w:shd w:val="clear" w:color="auto" w:fill="auto"/>
            <w:vAlign w:val="center"/>
            <w:hideMark/>
          </w:tcPr>
          <w:p w:rsidR="00DA7894" w:rsidRPr="00443EC5" w:rsidRDefault="00DA7894" w:rsidP="00C82791">
            <w:pPr>
              <w:jc w:val="center"/>
              <w:rPr>
                <w:rFonts w:eastAsia="Times New Roman"/>
                <w:sz w:val="22"/>
                <w:lang w:val="ru-RU" w:eastAsia="ru-RU" w:bidi="ar-SA"/>
              </w:rPr>
            </w:pPr>
            <w:r>
              <w:rPr>
                <w:rFonts w:eastAsia="Times New Roman"/>
                <w:sz w:val="22"/>
                <w:szCs w:val="22"/>
                <w:lang w:val="ru-RU" w:eastAsia="ru-RU" w:bidi="ar-SA"/>
              </w:rPr>
              <w:t>-</w:t>
            </w:r>
            <w:r w:rsidRPr="00443EC5">
              <w:rPr>
                <w:rFonts w:eastAsia="Times New Roman"/>
                <w:sz w:val="22"/>
                <w:szCs w:val="22"/>
                <w:lang w:val="ru-RU" w:eastAsia="ru-RU" w:bidi="ar-SA"/>
              </w:rPr>
              <w:t> </w:t>
            </w:r>
          </w:p>
        </w:tc>
      </w:tr>
      <w:tr w:rsidR="00DA7894" w:rsidRPr="00B36BD2" w:rsidTr="00C82791">
        <w:trPr>
          <w:trHeight w:val="665"/>
        </w:trPr>
        <w:tc>
          <w:tcPr>
            <w:tcW w:w="655" w:type="dxa"/>
            <w:gridSpan w:val="2"/>
            <w:shd w:val="clear" w:color="auto" w:fill="auto"/>
            <w:noWrap/>
            <w:vAlign w:val="center"/>
            <w:hideMark/>
          </w:tcPr>
          <w:p w:rsidR="00DA7894" w:rsidRPr="00443EC5" w:rsidRDefault="00DA7894" w:rsidP="00C82791">
            <w:pPr>
              <w:jc w:val="center"/>
              <w:rPr>
                <w:rFonts w:eastAsia="Times New Roman"/>
                <w:sz w:val="22"/>
                <w:lang w:val="ru-RU" w:eastAsia="ru-RU" w:bidi="ar-SA"/>
              </w:rPr>
            </w:pPr>
            <w:r>
              <w:rPr>
                <w:rFonts w:eastAsia="Times New Roman"/>
                <w:sz w:val="22"/>
                <w:szCs w:val="22"/>
                <w:lang w:val="ru-RU" w:eastAsia="ru-RU" w:bidi="ar-SA"/>
              </w:rPr>
              <w:t>9</w:t>
            </w:r>
          </w:p>
        </w:tc>
        <w:tc>
          <w:tcPr>
            <w:tcW w:w="3401" w:type="dxa"/>
            <w:shd w:val="clear" w:color="auto" w:fill="auto"/>
            <w:vAlign w:val="bottom"/>
            <w:hideMark/>
          </w:tcPr>
          <w:p w:rsidR="00DA7894" w:rsidRPr="00443EC5" w:rsidRDefault="00DA7894" w:rsidP="00C82791">
            <w:pPr>
              <w:rPr>
                <w:rFonts w:eastAsia="Times New Roman"/>
                <w:sz w:val="22"/>
                <w:lang w:val="ru-RU" w:eastAsia="ru-RU" w:bidi="ar-SA"/>
              </w:rPr>
            </w:pPr>
            <w:r w:rsidRPr="00443EC5">
              <w:rPr>
                <w:rFonts w:eastAsia="Times New Roman"/>
                <w:sz w:val="22"/>
                <w:szCs w:val="22"/>
                <w:lang w:val="ru-RU" w:eastAsia="ru-RU" w:bidi="ar-SA"/>
              </w:rPr>
              <w:t>Аптека (</w:t>
            </w:r>
            <w:proofErr w:type="gramStart"/>
            <w:r w:rsidRPr="00443EC5">
              <w:rPr>
                <w:rFonts w:eastAsia="Times New Roman"/>
                <w:sz w:val="22"/>
                <w:szCs w:val="22"/>
                <w:lang w:val="ru-RU" w:eastAsia="ru-RU" w:bidi="ar-SA"/>
              </w:rPr>
              <w:t>шт</w:t>
            </w:r>
            <w:proofErr w:type="gramEnd"/>
            <w:r w:rsidRPr="00443EC5">
              <w:rPr>
                <w:rFonts w:eastAsia="Times New Roman"/>
                <w:sz w:val="22"/>
                <w:szCs w:val="22"/>
                <w:lang w:val="ru-RU" w:eastAsia="ru-RU" w:bidi="ar-SA"/>
              </w:rPr>
              <w:t>)</w:t>
            </w:r>
          </w:p>
        </w:tc>
        <w:tc>
          <w:tcPr>
            <w:tcW w:w="1631" w:type="dxa"/>
            <w:shd w:val="clear" w:color="auto" w:fill="auto"/>
            <w:vAlign w:val="bottom"/>
            <w:hideMark/>
          </w:tcPr>
          <w:p w:rsidR="00DA7894" w:rsidRPr="00443EC5"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м2 общ</w:t>
            </w:r>
            <w:proofErr w:type="gramStart"/>
            <w:r w:rsidRPr="00443EC5">
              <w:rPr>
                <w:rFonts w:eastAsia="Times New Roman"/>
                <w:sz w:val="22"/>
                <w:szCs w:val="22"/>
                <w:lang w:val="ru-RU" w:eastAsia="ru-RU" w:bidi="ar-SA"/>
              </w:rPr>
              <w:t>.п</w:t>
            </w:r>
            <w:proofErr w:type="gramEnd"/>
            <w:r w:rsidRPr="00443EC5">
              <w:rPr>
                <w:rFonts w:eastAsia="Times New Roman"/>
                <w:sz w:val="22"/>
                <w:szCs w:val="22"/>
                <w:lang w:val="ru-RU" w:eastAsia="ru-RU" w:bidi="ar-SA"/>
              </w:rPr>
              <w:t>л. /1000 жит.</w:t>
            </w:r>
          </w:p>
        </w:tc>
        <w:tc>
          <w:tcPr>
            <w:tcW w:w="1223" w:type="dxa"/>
            <w:shd w:val="clear" w:color="auto" w:fill="auto"/>
            <w:vAlign w:val="bottom"/>
            <w:hideMark/>
          </w:tcPr>
          <w:p w:rsidR="00DA7894" w:rsidRPr="00443EC5"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720 (4)</w:t>
            </w:r>
          </w:p>
        </w:tc>
        <w:tc>
          <w:tcPr>
            <w:tcW w:w="751" w:type="dxa"/>
            <w:shd w:val="clear" w:color="auto" w:fill="auto"/>
            <w:vAlign w:val="bottom"/>
            <w:hideMark/>
          </w:tcPr>
          <w:p w:rsidR="00DA7894" w:rsidRPr="00443EC5"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60-70</w:t>
            </w:r>
          </w:p>
        </w:tc>
        <w:tc>
          <w:tcPr>
            <w:tcW w:w="967" w:type="dxa"/>
            <w:shd w:val="clear" w:color="auto" w:fill="auto"/>
            <w:vAlign w:val="center"/>
            <w:hideMark/>
          </w:tcPr>
          <w:p w:rsidR="00DA7894" w:rsidRPr="00443EC5" w:rsidRDefault="00DA7894" w:rsidP="00C82791">
            <w:pPr>
              <w:jc w:val="center"/>
              <w:rPr>
                <w:rFonts w:eastAsia="Times New Roman"/>
                <w:sz w:val="22"/>
                <w:lang w:val="ru-RU" w:eastAsia="ru-RU" w:bidi="ar-SA"/>
              </w:rPr>
            </w:pPr>
            <w:r>
              <w:rPr>
                <w:rFonts w:eastAsia="Times New Roman"/>
                <w:sz w:val="22"/>
                <w:szCs w:val="22"/>
                <w:lang w:val="ru-RU" w:eastAsia="ru-RU" w:bidi="ar-SA"/>
              </w:rPr>
              <w:t>468</w:t>
            </w:r>
          </w:p>
        </w:tc>
        <w:tc>
          <w:tcPr>
            <w:tcW w:w="686" w:type="dxa"/>
            <w:shd w:val="clear" w:color="auto" w:fill="auto"/>
            <w:vAlign w:val="center"/>
            <w:hideMark/>
          </w:tcPr>
          <w:p w:rsidR="00DA7894" w:rsidRPr="00443EC5" w:rsidRDefault="00DA7894" w:rsidP="00C82791">
            <w:pPr>
              <w:jc w:val="center"/>
              <w:rPr>
                <w:rFonts w:eastAsia="Times New Roman"/>
                <w:sz w:val="22"/>
                <w:lang w:val="ru-RU" w:eastAsia="ru-RU" w:bidi="ar-SA"/>
              </w:rPr>
            </w:pPr>
            <w:r>
              <w:rPr>
                <w:rFonts w:eastAsia="Times New Roman"/>
                <w:sz w:val="22"/>
                <w:lang w:val="ru-RU" w:eastAsia="ru-RU" w:bidi="ar-SA"/>
              </w:rPr>
              <w:t>252</w:t>
            </w:r>
          </w:p>
        </w:tc>
        <w:tc>
          <w:tcPr>
            <w:tcW w:w="1091" w:type="dxa"/>
            <w:shd w:val="clear" w:color="auto" w:fill="auto"/>
            <w:noWrap/>
            <w:vAlign w:val="center"/>
            <w:hideMark/>
          </w:tcPr>
          <w:p w:rsidR="00DA7894" w:rsidRPr="00443EC5" w:rsidRDefault="00DA7894" w:rsidP="00C82791">
            <w:pPr>
              <w:jc w:val="center"/>
              <w:rPr>
                <w:rFonts w:eastAsia="Times New Roman"/>
                <w:b/>
                <w:sz w:val="22"/>
                <w:lang w:val="ru-RU" w:eastAsia="ru-RU" w:bidi="ar-SA"/>
              </w:rPr>
            </w:pPr>
            <w:r>
              <w:rPr>
                <w:rFonts w:eastAsia="Times New Roman"/>
                <w:b/>
                <w:sz w:val="22"/>
                <w:lang w:val="ru-RU" w:eastAsia="ru-RU" w:bidi="ar-SA"/>
              </w:rPr>
              <w:t>-</w:t>
            </w:r>
          </w:p>
        </w:tc>
        <w:tc>
          <w:tcPr>
            <w:tcW w:w="889" w:type="dxa"/>
            <w:shd w:val="clear" w:color="auto" w:fill="auto"/>
            <w:vAlign w:val="center"/>
            <w:hideMark/>
          </w:tcPr>
          <w:p w:rsidR="00DA7894" w:rsidRPr="00443EC5" w:rsidRDefault="00DA7894" w:rsidP="00C82791">
            <w:pPr>
              <w:jc w:val="center"/>
              <w:rPr>
                <w:rFonts w:eastAsia="Times New Roman"/>
                <w:sz w:val="22"/>
                <w:lang w:val="ru-RU" w:eastAsia="ru-RU" w:bidi="ar-SA"/>
              </w:rPr>
            </w:pPr>
            <w:r>
              <w:rPr>
                <w:rFonts w:eastAsia="Times New Roman"/>
                <w:sz w:val="22"/>
                <w:szCs w:val="22"/>
                <w:lang w:val="ru-RU" w:eastAsia="ru-RU" w:bidi="ar-SA"/>
              </w:rPr>
              <w:t>-</w:t>
            </w:r>
          </w:p>
        </w:tc>
        <w:tc>
          <w:tcPr>
            <w:tcW w:w="1590" w:type="dxa"/>
            <w:shd w:val="clear" w:color="auto" w:fill="auto"/>
            <w:noWrap/>
            <w:vAlign w:val="center"/>
            <w:hideMark/>
          </w:tcPr>
          <w:p w:rsidR="00DA7894" w:rsidRPr="00443EC5" w:rsidRDefault="00DA7894" w:rsidP="00C82791">
            <w:pPr>
              <w:jc w:val="center"/>
              <w:rPr>
                <w:rFonts w:eastAsia="Times New Roman"/>
                <w:sz w:val="22"/>
                <w:lang w:val="ru-RU" w:eastAsia="ru-RU" w:bidi="ar-SA"/>
              </w:rPr>
            </w:pPr>
            <w:r>
              <w:rPr>
                <w:rFonts w:eastAsia="Times New Roman"/>
                <w:sz w:val="22"/>
                <w:szCs w:val="22"/>
                <w:lang w:val="ru-RU" w:eastAsia="ru-RU" w:bidi="ar-SA"/>
              </w:rPr>
              <w:t>-</w:t>
            </w:r>
          </w:p>
        </w:tc>
        <w:tc>
          <w:tcPr>
            <w:tcW w:w="1166" w:type="dxa"/>
            <w:shd w:val="clear" w:color="auto" w:fill="auto"/>
            <w:noWrap/>
            <w:vAlign w:val="center"/>
            <w:hideMark/>
          </w:tcPr>
          <w:p w:rsidR="00DA7894" w:rsidRPr="00443EC5" w:rsidRDefault="00DA7894" w:rsidP="00C82791">
            <w:pPr>
              <w:jc w:val="center"/>
              <w:rPr>
                <w:rFonts w:eastAsia="Times New Roman"/>
                <w:sz w:val="22"/>
                <w:lang w:val="ru-RU" w:eastAsia="ru-RU" w:bidi="ar-SA"/>
              </w:rPr>
            </w:pPr>
            <w:r>
              <w:rPr>
                <w:rFonts w:eastAsia="Times New Roman"/>
                <w:sz w:val="22"/>
                <w:szCs w:val="22"/>
                <w:lang w:val="ru-RU" w:eastAsia="ru-RU" w:bidi="ar-SA"/>
              </w:rPr>
              <w:t>-</w:t>
            </w:r>
          </w:p>
        </w:tc>
        <w:tc>
          <w:tcPr>
            <w:tcW w:w="551" w:type="dxa"/>
            <w:shd w:val="clear" w:color="auto" w:fill="auto"/>
            <w:noWrap/>
            <w:vAlign w:val="center"/>
            <w:hideMark/>
          </w:tcPr>
          <w:p w:rsidR="00DA7894" w:rsidRPr="00443EC5" w:rsidRDefault="00DA7894" w:rsidP="00C82791">
            <w:pPr>
              <w:jc w:val="center"/>
              <w:rPr>
                <w:rFonts w:eastAsia="Times New Roman"/>
                <w:sz w:val="22"/>
                <w:lang w:val="ru-RU" w:eastAsia="ru-RU" w:bidi="ar-SA"/>
              </w:rPr>
            </w:pPr>
            <w:r>
              <w:rPr>
                <w:rFonts w:eastAsia="Times New Roman"/>
                <w:sz w:val="22"/>
                <w:szCs w:val="22"/>
                <w:lang w:val="ru-RU" w:eastAsia="ru-RU" w:bidi="ar-SA"/>
              </w:rPr>
              <w:t>-</w:t>
            </w:r>
          </w:p>
        </w:tc>
        <w:tc>
          <w:tcPr>
            <w:tcW w:w="1324" w:type="dxa"/>
            <w:shd w:val="clear" w:color="auto" w:fill="auto"/>
            <w:vAlign w:val="center"/>
            <w:hideMark/>
          </w:tcPr>
          <w:p w:rsidR="00DA7894" w:rsidRPr="00443EC5" w:rsidRDefault="00DA7894" w:rsidP="00C82791">
            <w:pPr>
              <w:jc w:val="center"/>
              <w:rPr>
                <w:rFonts w:eastAsia="Times New Roman"/>
                <w:sz w:val="22"/>
                <w:lang w:val="ru-RU" w:eastAsia="ru-RU" w:bidi="ar-SA"/>
              </w:rPr>
            </w:pPr>
            <w:r>
              <w:rPr>
                <w:rFonts w:eastAsia="Times New Roman"/>
                <w:sz w:val="22"/>
                <w:szCs w:val="22"/>
                <w:lang w:val="ru-RU" w:eastAsia="ru-RU" w:bidi="ar-SA"/>
              </w:rPr>
              <w:t>-</w:t>
            </w:r>
          </w:p>
        </w:tc>
      </w:tr>
      <w:tr w:rsidR="00DA7894" w:rsidRPr="00B36BD2" w:rsidTr="00C82791">
        <w:trPr>
          <w:trHeight w:val="597"/>
        </w:trPr>
        <w:tc>
          <w:tcPr>
            <w:tcW w:w="655" w:type="dxa"/>
            <w:gridSpan w:val="2"/>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c>
          <w:tcPr>
            <w:tcW w:w="3401" w:type="dxa"/>
            <w:shd w:val="clear" w:color="auto" w:fill="auto"/>
            <w:vAlign w:val="bottom"/>
            <w:hideMark/>
          </w:tcPr>
          <w:p w:rsidR="00DA7894" w:rsidRPr="00B36BD2" w:rsidRDefault="00DA7894" w:rsidP="00C82791">
            <w:pPr>
              <w:jc w:val="both"/>
              <w:rPr>
                <w:rFonts w:eastAsia="Times New Roman"/>
                <w:sz w:val="20"/>
                <w:szCs w:val="20"/>
                <w:lang w:val="ru-RU" w:eastAsia="ru-RU" w:bidi="ar-SA"/>
              </w:rPr>
            </w:pPr>
            <w:r w:rsidRPr="00B36BD2">
              <w:rPr>
                <w:rFonts w:eastAsia="Times New Roman"/>
                <w:sz w:val="20"/>
                <w:szCs w:val="20"/>
                <w:lang w:val="ru-RU" w:eastAsia="ru-RU" w:bidi="ar-SA"/>
              </w:rPr>
              <w:t>Центр социального обслуживания пенсионеров и инвалидов</w:t>
            </w:r>
          </w:p>
        </w:tc>
        <w:tc>
          <w:tcPr>
            <w:tcW w:w="1631" w:type="dxa"/>
            <w:shd w:val="clear" w:color="auto" w:fill="auto"/>
            <w:vAlign w:val="bottom"/>
            <w:hideMark/>
          </w:tcPr>
          <w:p w:rsidR="00DA7894" w:rsidRPr="00B36BD2" w:rsidRDefault="00DA7894" w:rsidP="00C82791">
            <w:pPr>
              <w:jc w:val="center"/>
              <w:rPr>
                <w:rFonts w:eastAsia="Times New Roman"/>
                <w:sz w:val="20"/>
                <w:szCs w:val="20"/>
                <w:lang w:val="ru-RU" w:eastAsia="ru-RU" w:bidi="ar-SA"/>
              </w:rPr>
            </w:pPr>
            <w:r w:rsidRPr="00B36BD2">
              <w:rPr>
                <w:rFonts w:eastAsia="Times New Roman"/>
                <w:sz w:val="20"/>
                <w:szCs w:val="20"/>
                <w:lang w:val="ru-RU" w:eastAsia="ru-RU" w:bidi="ar-SA"/>
              </w:rPr>
              <w:t>объект</w:t>
            </w:r>
          </w:p>
        </w:tc>
        <w:tc>
          <w:tcPr>
            <w:tcW w:w="1223" w:type="dxa"/>
            <w:shd w:val="clear" w:color="auto" w:fill="auto"/>
            <w:vAlign w:val="bottom"/>
            <w:hideMark/>
          </w:tcPr>
          <w:p w:rsidR="00DA7894" w:rsidRPr="00B36BD2" w:rsidRDefault="00DA7894" w:rsidP="00C82791">
            <w:pPr>
              <w:jc w:val="center"/>
              <w:rPr>
                <w:rFonts w:eastAsia="Times New Roman"/>
                <w:sz w:val="16"/>
                <w:szCs w:val="16"/>
                <w:lang w:val="ru-RU" w:eastAsia="ru-RU" w:bidi="ar-SA"/>
              </w:rPr>
            </w:pPr>
            <w:r>
              <w:rPr>
                <w:rFonts w:eastAsia="Times New Roman"/>
                <w:sz w:val="16"/>
                <w:szCs w:val="16"/>
                <w:lang w:val="ru-RU" w:eastAsia="ru-RU" w:bidi="ar-SA"/>
              </w:rPr>
              <w:t>отсутствует</w:t>
            </w:r>
          </w:p>
        </w:tc>
        <w:tc>
          <w:tcPr>
            <w:tcW w:w="751" w:type="dxa"/>
            <w:shd w:val="clear" w:color="auto" w:fill="auto"/>
            <w:vAlign w:val="bottom"/>
            <w:hideMark/>
          </w:tcPr>
          <w:p w:rsidR="00DA7894" w:rsidRPr="00B36BD2" w:rsidRDefault="00DA7894" w:rsidP="00C82791">
            <w:pPr>
              <w:rPr>
                <w:rFonts w:ascii="Calibri" w:eastAsia="Times New Roman" w:hAnsi="Calibri"/>
                <w:sz w:val="22"/>
                <w:lang w:val="ru-RU" w:eastAsia="ru-RU" w:bidi="ar-SA"/>
              </w:rPr>
            </w:pPr>
            <w:r w:rsidRPr="00B36BD2">
              <w:rPr>
                <w:rFonts w:ascii="Calibri" w:eastAsia="Times New Roman" w:hAnsi="Calibri"/>
                <w:sz w:val="22"/>
                <w:szCs w:val="22"/>
                <w:lang w:val="ru-RU" w:eastAsia="ru-RU" w:bidi="ar-SA"/>
              </w:rPr>
              <w:t> </w:t>
            </w:r>
          </w:p>
        </w:tc>
        <w:tc>
          <w:tcPr>
            <w:tcW w:w="967" w:type="dxa"/>
            <w:shd w:val="clear" w:color="auto" w:fill="auto"/>
            <w:vAlign w:val="center"/>
            <w:hideMark/>
          </w:tcPr>
          <w:p w:rsidR="00DA7894" w:rsidRPr="00B36BD2" w:rsidRDefault="00DA7894" w:rsidP="00C82791">
            <w:pPr>
              <w:jc w:val="center"/>
              <w:rPr>
                <w:rFonts w:eastAsia="Times New Roman"/>
                <w:sz w:val="20"/>
                <w:szCs w:val="20"/>
                <w:lang w:val="ru-RU" w:eastAsia="ru-RU" w:bidi="ar-SA"/>
              </w:rPr>
            </w:pPr>
            <w:r>
              <w:rPr>
                <w:rFonts w:eastAsia="Times New Roman"/>
                <w:sz w:val="20"/>
                <w:szCs w:val="20"/>
                <w:lang w:val="ru-RU" w:eastAsia="ru-RU" w:bidi="ar-SA"/>
              </w:rPr>
              <w:t>0</w:t>
            </w:r>
          </w:p>
        </w:tc>
        <w:tc>
          <w:tcPr>
            <w:tcW w:w="686" w:type="dxa"/>
            <w:shd w:val="clear" w:color="auto" w:fill="auto"/>
            <w:noWrap/>
            <w:vAlign w:val="center"/>
            <w:hideMark/>
          </w:tcPr>
          <w:p w:rsidR="00DA7894" w:rsidRPr="00B36BD2" w:rsidRDefault="00DA7894" w:rsidP="00C82791">
            <w:pPr>
              <w:jc w:val="center"/>
              <w:rPr>
                <w:rFonts w:eastAsia="Times New Roman"/>
                <w:sz w:val="20"/>
                <w:szCs w:val="20"/>
                <w:lang w:val="ru-RU" w:eastAsia="ru-RU" w:bidi="ar-SA"/>
              </w:rPr>
            </w:pPr>
            <w:r w:rsidRPr="00B36BD2">
              <w:rPr>
                <w:rFonts w:eastAsia="Times New Roman"/>
                <w:sz w:val="20"/>
                <w:szCs w:val="20"/>
                <w:lang w:val="ru-RU" w:eastAsia="ru-RU" w:bidi="ar-SA"/>
              </w:rPr>
              <w:t>0</w:t>
            </w:r>
          </w:p>
        </w:tc>
        <w:tc>
          <w:tcPr>
            <w:tcW w:w="1091" w:type="dxa"/>
            <w:shd w:val="clear" w:color="auto" w:fill="auto"/>
            <w:noWrap/>
            <w:vAlign w:val="center"/>
            <w:hideMark/>
          </w:tcPr>
          <w:p w:rsidR="00DA7894" w:rsidRPr="00443EC5" w:rsidRDefault="00DA7894" w:rsidP="00C82791">
            <w:pPr>
              <w:jc w:val="center"/>
              <w:rPr>
                <w:rFonts w:eastAsia="Times New Roman"/>
                <w:b/>
                <w:sz w:val="22"/>
                <w:lang w:val="ru-RU" w:eastAsia="ru-RU" w:bidi="ar-SA"/>
              </w:rPr>
            </w:pPr>
            <w:r>
              <w:rPr>
                <w:rFonts w:eastAsia="Times New Roman"/>
                <w:b/>
                <w:sz w:val="22"/>
                <w:lang w:val="ru-RU" w:eastAsia="ru-RU" w:bidi="ar-SA"/>
              </w:rPr>
              <w:t>-</w:t>
            </w:r>
          </w:p>
        </w:tc>
        <w:tc>
          <w:tcPr>
            <w:tcW w:w="889" w:type="dxa"/>
            <w:shd w:val="clear" w:color="auto" w:fill="auto"/>
            <w:vAlign w:val="center"/>
            <w:hideMark/>
          </w:tcPr>
          <w:p w:rsidR="00DA7894" w:rsidRPr="00443EC5" w:rsidRDefault="00DA7894" w:rsidP="00C82791">
            <w:pPr>
              <w:jc w:val="center"/>
              <w:rPr>
                <w:rFonts w:eastAsia="Times New Roman"/>
                <w:sz w:val="22"/>
                <w:lang w:val="ru-RU" w:eastAsia="ru-RU" w:bidi="ar-SA"/>
              </w:rPr>
            </w:pPr>
            <w:r>
              <w:rPr>
                <w:rFonts w:eastAsia="Times New Roman"/>
                <w:sz w:val="22"/>
                <w:szCs w:val="22"/>
                <w:lang w:val="ru-RU" w:eastAsia="ru-RU" w:bidi="ar-SA"/>
              </w:rPr>
              <w:t>-</w:t>
            </w:r>
          </w:p>
        </w:tc>
        <w:tc>
          <w:tcPr>
            <w:tcW w:w="1590" w:type="dxa"/>
            <w:shd w:val="clear" w:color="auto" w:fill="auto"/>
            <w:noWrap/>
            <w:vAlign w:val="center"/>
            <w:hideMark/>
          </w:tcPr>
          <w:p w:rsidR="00DA7894" w:rsidRPr="00443EC5" w:rsidRDefault="00DA7894" w:rsidP="00C82791">
            <w:pPr>
              <w:jc w:val="center"/>
              <w:rPr>
                <w:rFonts w:eastAsia="Times New Roman"/>
                <w:sz w:val="22"/>
                <w:lang w:val="ru-RU" w:eastAsia="ru-RU" w:bidi="ar-SA"/>
              </w:rPr>
            </w:pPr>
            <w:r>
              <w:rPr>
                <w:rFonts w:eastAsia="Times New Roman"/>
                <w:sz w:val="22"/>
                <w:szCs w:val="22"/>
                <w:lang w:val="ru-RU" w:eastAsia="ru-RU" w:bidi="ar-SA"/>
              </w:rPr>
              <w:t>-</w:t>
            </w:r>
          </w:p>
        </w:tc>
        <w:tc>
          <w:tcPr>
            <w:tcW w:w="1166" w:type="dxa"/>
            <w:shd w:val="clear" w:color="auto" w:fill="auto"/>
            <w:noWrap/>
            <w:vAlign w:val="center"/>
            <w:hideMark/>
          </w:tcPr>
          <w:p w:rsidR="00DA7894" w:rsidRPr="00443EC5" w:rsidRDefault="00DA7894" w:rsidP="00C82791">
            <w:pPr>
              <w:jc w:val="center"/>
              <w:rPr>
                <w:rFonts w:eastAsia="Times New Roman"/>
                <w:sz w:val="22"/>
                <w:lang w:val="ru-RU" w:eastAsia="ru-RU" w:bidi="ar-SA"/>
              </w:rPr>
            </w:pPr>
            <w:r>
              <w:rPr>
                <w:rFonts w:eastAsia="Times New Roman"/>
                <w:sz w:val="22"/>
                <w:szCs w:val="22"/>
                <w:lang w:val="ru-RU" w:eastAsia="ru-RU" w:bidi="ar-SA"/>
              </w:rPr>
              <w:t>-</w:t>
            </w:r>
          </w:p>
        </w:tc>
        <w:tc>
          <w:tcPr>
            <w:tcW w:w="551" w:type="dxa"/>
            <w:shd w:val="clear" w:color="auto" w:fill="auto"/>
            <w:noWrap/>
            <w:vAlign w:val="center"/>
            <w:hideMark/>
          </w:tcPr>
          <w:p w:rsidR="00DA7894" w:rsidRPr="00443EC5" w:rsidRDefault="00DA7894" w:rsidP="00C82791">
            <w:pPr>
              <w:jc w:val="center"/>
              <w:rPr>
                <w:rFonts w:eastAsia="Times New Roman"/>
                <w:sz w:val="22"/>
                <w:lang w:val="ru-RU" w:eastAsia="ru-RU" w:bidi="ar-SA"/>
              </w:rPr>
            </w:pPr>
            <w:r>
              <w:rPr>
                <w:rFonts w:eastAsia="Times New Roman"/>
                <w:sz w:val="22"/>
                <w:szCs w:val="22"/>
                <w:lang w:val="ru-RU" w:eastAsia="ru-RU" w:bidi="ar-SA"/>
              </w:rPr>
              <w:t>-</w:t>
            </w:r>
          </w:p>
        </w:tc>
        <w:tc>
          <w:tcPr>
            <w:tcW w:w="1324" w:type="dxa"/>
            <w:shd w:val="clear" w:color="auto" w:fill="auto"/>
            <w:vAlign w:val="center"/>
            <w:hideMark/>
          </w:tcPr>
          <w:p w:rsidR="00DA7894" w:rsidRPr="00443EC5" w:rsidRDefault="00DA7894" w:rsidP="00C82791">
            <w:pPr>
              <w:jc w:val="center"/>
              <w:rPr>
                <w:rFonts w:eastAsia="Times New Roman"/>
                <w:sz w:val="22"/>
                <w:lang w:val="ru-RU" w:eastAsia="ru-RU" w:bidi="ar-SA"/>
              </w:rPr>
            </w:pPr>
            <w:r>
              <w:rPr>
                <w:rFonts w:eastAsia="Times New Roman"/>
                <w:sz w:val="22"/>
                <w:szCs w:val="22"/>
                <w:lang w:val="ru-RU" w:eastAsia="ru-RU" w:bidi="ar-SA"/>
              </w:rPr>
              <w:t>-</w:t>
            </w:r>
          </w:p>
        </w:tc>
      </w:tr>
      <w:tr w:rsidR="00DA7894" w:rsidRPr="00B36BD2" w:rsidTr="00C82791">
        <w:trPr>
          <w:trHeight w:val="341"/>
        </w:trPr>
        <w:tc>
          <w:tcPr>
            <w:tcW w:w="9314" w:type="dxa"/>
            <w:gridSpan w:val="8"/>
            <w:shd w:val="clear" w:color="auto" w:fill="auto"/>
            <w:vAlign w:val="center"/>
            <w:hideMark/>
          </w:tcPr>
          <w:p w:rsidR="00DA7894" w:rsidRPr="00B36BD2" w:rsidRDefault="00DA7894" w:rsidP="00C82791">
            <w:pPr>
              <w:jc w:val="center"/>
              <w:rPr>
                <w:rFonts w:eastAsia="Times New Roman"/>
                <w:b/>
                <w:bCs/>
                <w:i/>
                <w:iCs/>
                <w:sz w:val="22"/>
                <w:lang w:val="ru-RU" w:eastAsia="ru-RU" w:bidi="ar-SA"/>
              </w:rPr>
            </w:pPr>
            <w:r w:rsidRPr="00B36BD2">
              <w:rPr>
                <w:rFonts w:eastAsia="Times New Roman"/>
                <w:b/>
                <w:bCs/>
                <w:i/>
                <w:iCs/>
                <w:sz w:val="22"/>
                <w:szCs w:val="22"/>
                <w:lang w:val="ru-RU" w:eastAsia="ru-RU" w:bidi="ar-SA"/>
              </w:rPr>
              <w:t>Учреждения культуры</w:t>
            </w:r>
          </w:p>
        </w:tc>
        <w:tc>
          <w:tcPr>
            <w:tcW w:w="1091"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 </w:t>
            </w:r>
          </w:p>
        </w:tc>
        <w:tc>
          <w:tcPr>
            <w:tcW w:w="889"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 </w:t>
            </w:r>
            <w:r>
              <w:rPr>
                <w:rFonts w:eastAsia="Times New Roman"/>
                <w:b/>
                <w:bCs/>
                <w:sz w:val="22"/>
                <w:szCs w:val="22"/>
                <w:lang w:val="ru-RU" w:eastAsia="ru-RU" w:bidi="ar-SA"/>
              </w:rPr>
              <w:t>-</w:t>
            </w:r>
          </w:p>
        </w:tc>
        <w:tc>
          <w:tcPr>
            <w:tcW w:w="1590"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Pr>
                <w:rFonts w:eastAsia="Times New Roman"/>
                <w:sz w:val="22"/>
                <w:szCs w:val="22"/>
                <w:lang w:val="ru-RU" w:eastAsia="ru-RU" w:bidi="ar-SA"/>
              </w:rPr>
              <w:t>-</w:t>
            </w:r>
            <w:r w:rsidRPr="00B36BD2">
              <w:rPr>
                <w:rFonts w:eastAsia="Times New Roman"/>
                <w:sz w:val="22"/>
                <w:szCs w:val="22"/>
                <w:lang w:val="ru-RU" w:eastAsia="ru-RU" w:bidi="ar-SA"/>
              </w:rPr>
              <w:t> </w:t>
            </w:r>
          </w:p>
        </w:tc>
        <w:tc>
          <w:tcPr>
            <w:tcW w:w="1166"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Pr>
                <w:rFonts w:eastAsia="Times New Roman"/>
                <w:sz w:val="22"/>
                <w:szCs w:val="22"/>
                <w:lang w:val="ru-RU" w:eastAsia="ru-RU" w:bidi="ar-SA"/>
              </w:rPr>
              <w:t>-</w:t>
            </w:r>
            <w:r w:rsidRPr="00B36BD2">
              <w:rPr>
                <w:rFonts w:eastAsia="Times New Roman"/>
                <w:sz w:val="22"/>
                <w:szCs w:val="22"/>
                <w:lang w:val="ru-RU" w:eastAsia="ru-RU" w:bidi="ar-SA"/>
              </w:rPr>
              <w:t> </w:t>
            </w:r>
          </w:p>
        </w:tc>
        <w:tc>
          <w:tcPr>
            <w:tcW w:w="551"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Pr>
                <w:rFonts w:eastAsia="Times New Roman"/>
                <w:sz w:val="22"/>
                <w:szCs w:val="22"/>
                <w:lang w:val="ru-RU" w:eastAsia="ru-RU" w:bidi="ar-SA"/>
              </w:rPr>
              <w:t>-</w:t>
            </w:r>
            <w:r w:rsidRPr="00B36BD2">
              <w:rPr>
                <w:rFonts w:eastAsia="Times New Roman"/>
                <w:sz w:val="22"/>
                <w:szCs w:val="22"/>
                <w:lang w:val="ru-RU" w:eastAsia="ru-RU" w:bidi="ar-SA"/>
              </w:rPr>
              <w:t> </w:t>
            </w:r>
          </w:p>
        </w:tc>
        <w:tc>
          <w:tcPr>
            <w:tcW w:w="1324"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Pr>
                <w:rFonts w:eastAsia="Times New Roman"/>
                <w:sz w:val="22"/>
                <w:szCs w:val="22"/>
                <w:lang w:val="ru-RU" w:eastAsia="ru-RU" w:bidi="ar-SA"/>
              </w:rPr>
              <w:t>-</w:t>
            </w:r>
            <w:r w:rsidRPr="00B36BD2">
              <w:rPr>
                <w:rFonts w:eastAsia="Times New Roman"/>
                <w:sz w:val="22"/>
                <w:szCs w:val="22"/>
                <w:lang w:val="ru-RU" w:eastAsia="ru-RU" w:bidi="ar-SA"/>
              </w:rPr>
              <w:t> </w:t>
            </w:r>
          </w:p>
        </w:tc>
      </w:tr>
      <w:tr w:rsidR="00DA7894" w:rsidRPr="00B36BD2" w:rsidTr="00C82791">
        <w:trPr>
          <w:trHeight w:val="682"/>
        </w:trPr>
        <w:tc>
          <w:tcPr>
            <w:tcW w:w="655" w:type="dxa"/>
            <w:gridSpan w:val="2"/>
            <w:shd w:val="clear" w:color="auto" w:fill="auto"/>
            <w:noWrap/>
            <w:vAlign w:val="center"/>
            <w:hideMark/>
          </w:tcPr>
          <w:p w:rsidR="00DA7894" w:rsidRPr="00B36BD2" w:rsidRDefault="00DA7894" w:rsidP="00C82791">
            <w:pPr>
              <w:jc w:val="center"/>
              <w:rPr>
                <w:rFonts w:eastAsia="Times New Roman"/>
                <w:sz w:val="22"/>
                <w:lang w:val="ru-RU" w:eastAsia="ru-RU" w:bidi="ar-SA"/>
              </w:rPr>
            </w:pPr>
            <w:r>
              <w:rPr>
                <w:rFonts w:eastAsia="Times New Roman"/>
                <w:sz w:val="22"/>
                <w:szCs w:val="22"/>
                <w:lang w:val="ru-RU" w:eastAsia="ru-RU" w:bidi="ar-SA"/>
              </w:rPr>
              <w:t>10</w:t>
            </w:r>
          </w:p>
        </w:tc>
        <w:tc>
          <w:tcPr>
            <w:tcW w:w="3401" w:type="dxa"/>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Клубы и учреждения клубного типа</w:t>
            </w:r>
          </w:p>
        </w:tc>
        <w:tc>
          <w:tcPr>
            <w:tcW w:w="1631" w:type="dxa"/>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кв</w:t>
            </w:r>
            <w:proofErr w:type="gramStart"/>
            <w:r w:rsidRPr="00B36BD2">
              <w:rPr>
                <w:rFonts w:eastAsia="Times New Roman"/>
                <w:sz w:val="22"/>
                <w:szCs w:val="22"/>
                <w:lang w:val="ru-RU" w:eastAsia="ru-RU" w:bidi="ar-SA"/>
              </w:rPr>
              <w:t>.м</w:t>
            </w:r>
            <w:proofErr w:type="gramEnd"/>
            <w:r w:rsidRPr="00B36BD2">
              <w:rPr>
                <w:rFonts w:eastAsia="Times New Roman"/>
                <w:sz w:val="22"/>
                <w:szCs w:val="22"/>
                <w:lang w:val="ru-RU" w:eastAsia="ru-RU" w:bidi="ar-SA"/>
              </w:rPr>
              <w:t xml:space="preserve"> общ.пл./ 1000 жит</w:t>
            </w:r>
          </w:p>
        </w:tc>
        <w:tc>
          <w:tcPr>
            <w:tcW w:w="1223" w:type="dxa"/>
            <w:shd w:val="clear" w:color="auto" w:fill="auto"/>
            <w:vAlign w:val="center"/>
            <w:hideMark/>
          </w:tcPr>
          <w:p w:rsidR="00DA7894" w:rsidRPr="00B36BD2" w:rsidRDefault="00DA7894" w:rsidP="00C82791">
            <w:pPr>
              <w:jc w:val="center"/>
              <w:rPr>
                <w:rFonts w:eastAsia="Times New Roman"/>
                <w:sz w:val="20"/>
                <w:szCs w:val="20"/>
                <w:lang w:val="ru-RU" w:eastAsia="ru-RU" w:bidi="ar-SA"/>
              </w:rPr>
            </w:pPr>
            <w:r>
              <w:rPr>
                <w:rFonts w:eastAsia="Times New Roman"/>
                <w:sz w:val="20"/>
                <w:szCs w:val="20"/>
                <w:lang w:val="ru-RU" w:eastAsia="ru-RU" w:bidi="ar-SA"/>
              </w:rPr>
              <w:t>480</w:t>
            </w:r>
          </w:p>
        </w:tc>
        <w:tc>
          <w:tcPr>
            <w:tcW w:w="751" w:type="dxa"/>
            <w:shd w:val="clear" w:color="auto" w:fill="auto"/>
            <w:vAlign w:val="center"/>
            <w:hideMark/>
          </w:tcPr>
          <w:p w:rsidR="00DA7894" w:rsidRPr="00B36BD2" w:rsidRDefault="00DA7894" w:rsidP="00C82791">
            <w:pPr>
              <w:jc w:val="center"/>
              <w:rPr>
                <w:rFonts w:eastAsia="Times New Roman"/>
                <w:sz w:val="20"/>
                <w:szCs w:val="20"/>
                <w:lang w:val="ru-RU" w:eastAsia="ru-RU" w:bidi="ar-SA"/>
              </w:rPr>
            </w:pPr>
            <w:r w:rsidRPr="00B36BD2">
              <w:rPr>
                <w:rFonts w:eastAsia="Times New Roman"/>
                <w:sz w:val="20"/>
                <w:szCs w:val="20"/>
                <w:lang w:val="ru-RU" w:eastAsia="ru-RU" w:bidi="ar-SA"/>
              </w:rPr>
              <w:t>10-20</w:t>
            </w:r>
          </w:p>
        </w:tc>
        <w:tc>
          <w:tcPr>
            <w:tcW w:w="967" w:type="dxa"/>
            <w:shd w:val="clear" w:color="auto" w:fill="auto"/>
            <w:vAlign w:val="center"/>
            <w:hideMark/>
          </w:tcPr>
          <w:p w:rsidR="00DA7894" w:rsidRPr="00B36BD2" w:rsidRDefault="00DA7894" w:rsidP="00C82791">
            <w:pPr>
              <w:jc w:val="center"/>
              <w:rPr>
                <w:rFonts w:eastAsia="Times New Roman"/>
                <w:sz w:val="20"/>
                <w:szCs w:val="20"/>
                <w:lang w:val="ru-RU" w:eastAsia="ru-RU" w:bidi="ar-SA"/>
              </w:rPr>
            </w:pPr>
            <w:r>
              <w:rPr>
                <w:rFonts w:eastAsia="Times New Roman"/>
                <w:sz w:val="20"/>
                <w:szCs w:val="20"/>
                <w:lang w:val="ru-RU" w:eastAsia="ru-RU" w:bidi="ar-SA"/>
              </w:rPr>
              <w:t>78</w:t>
            </w:r>
          </w:p>
        </w:tc>
        <w:tc>
          <w:tcPr>
            <w:tcW w:w="686" w:type="dxa"/>
            <w:shd w:val="clear" w:color="auto" w:fill="auto"/>
            <w:noWrap/>
            <w:vAlign w:val="center"/>
            <w:hideMark/>
          </w:tcPr>
          <w:p w:rsidR="00DA7894" w:rsidRPr="00B36BD2" w:rsidRDefault="00DA7894" w:rsidP="00C82791">
            <w:pPr>
              <w:jc w:val="center"/>
              <w:rPr>
                <w:rFonts w:eastAsia="Times New Roman"/>
                <w:sz w:val="20"/>
                <w:szCs w:val="20"/>
                <w:lang w:val="ru-RU" w:eastAsia="ru-RU" w:bidi="ar-SA"/>
              </w:rPr>
            </w:pPr>
            <w:r>
              <w:rPr>
                <w:rFonts w:eastAsia="Times New Roman"/>
                <w:sz w:val="20"/>
                <w:szCs w:val="20"/>
                <w:lang w:val="ru-RU" w:eastAsia="ru-RU" w:bidi="ar-SA"/>
              </w:rPr>
              <w:t>402</w:t>
            </w:r>
          </w:p>
        </w:tc>
        <w:tc>
          <w:tcPr>
            <w:tcW w:w="1091" w:type="dxa"/>
            <w:shd w:val="clear" w:color="auto" w:fill="auto"/>
            <w:noWrap/>
            <w:vAlign w:val="center"/>
            <w:hideMark/>
          </w:tcPr>
          <w:p w:rsidR="00DA7894" w:rsidRPr="00B36BD2" w:rsidRDefault="00DA7894" w:rsidP="00C82791">
            <w:pPr>
              <w:jc w:val="center"/>
              <w:rPr>
                <w:rFonts w:eastAsia="Times New Roman"/>
                <w:b/>
                <w:bCs/>
                <w:sz w:val="20"/>
                <w:szCs w:val="20"/>
                <w:lang w:val="ru-RU" w:eastAsia="ru-RU" w:bidi="ar-SA"/>
              </w:rPr>
            </w:pPr>
            <w:r>
              <w:rPr>
                <w:rFonts w:eastAsia="Times New Roman"/>
                <w:b/>
                <w:bCs/>
                <w:sz w:val="20"/>
                <w:szCs w:val="20"/>
                <w:lang w:val="ru-RU" w:eastAsia="ru-RU" w:bidi="ar-SA"/>
              </w:rPr>
              <w:t>-</w:t>
            </w:r>
          </w:p>
        </w:tc>
        <w:tc>
          <w:tcPr>
            <w:tcW w:w="889" w:type="dxa"/>
            <w:shd w:val="clear" w:color="auto" w:fill="auto"/>
            <w:noWrap/>
            <w:vAlign w:val="center"/>
            <w:hideMark/>
          </w:tcPr>
          <w:p w:rsidR="00DA7894" w:rsidRPr="00B36BD2" w:rsidRDefault="00DA7894" w:rsidP="00C82791">
            <w:pPr>
              <w:jc w:val="center"/>
              <w:rPr>
                <w:rFonts w:eastAsia="Times New Roman"/>
                <w:b/>
                <w:bCs/>
                <w:sz w:val="20"/>
                <w:szCs w:val="20"/>
                <w:lang w:val="ru-RU" w:eastAsia="ru-RU" w:bidi="ar-SA"/>
              </w:rPr>
            </w:pPr>
            <w:r>
              <w:rPr>
                <w:rFonts w:eastAsia="Times New Roman"/>
                <w:b/>
                <w:bCs/>
                <w:sz w:val="20"/>
                <w:szCs w:val="20"/>
                <w:lang w:val="ru-RU" w:eastAsia="ru-RU" w:bidi="ar-SA"/>
              </w:rPr>
              <w:t>-</w:t>
            </w:r>
          </w:p>
        </w:tc>
        <w:tc>
          <w:tcPr>
            <w:tcW w:w="1590"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166"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p>
        </w:tc>
        <w:tc>
          <w:tcPr>
            <w:tcW w:w="551"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324"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r>
      <w:tr w:rsidR="00DA7894" w:rsidRPr="00B36BD2" w:rsidTr="00C82791">
        <w:trPr>
          <w:trHeight w:val="341"/>
        </w:trPr>
        <w:tc>
          <w:tcPr>
            <w:tcW w:w="655" w:type="dxa"/>
            <w:gridSpan w:val="2"/>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1</w:t>
            </w:r>
            <w:r>
              <w:rPr>
                <w:rFonts w:eastAsia="Times New Roman"/>
                <w:sz w:val="22"/>
                <w:szCs w:val="22"/>
                <w:lang w:val="ru-RU" w:eastAsia="ru-RU" w:bidi="ar-SA"/>
              </w:rPr>
              <w:t>1</w:t>
            </w:r>
          </w:p>
        </w:tc>
        <w:tc>
          <w:tcPr>
            <w:tcW w:w="3401" w:type="dxa"/>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Библиотеки</w:t>
            </w:r>
          </w:p>
        </w:tc>
        <w:tc>
          <w:tcPr>
            <w:tcW w:w="1631" w:type="dxa"/>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ед.</w:t>
            </w:r>
          </w:p>
        </w:tc>
        <w:tc>
          <w:tcPr>
            <w:tcW w:w="1223" w:type="dxa"/>
            <w:shd w:val="clear" w:color="auto" w:fill="auto"/>
            <w:vAlign w:val="bottom"/>
            <w:hideMark/>
          </w:tcPr>
          <w:p w:rsidR="00DA7894" w:rsidRPr="00B36BD2" w:rsidRDefault="00DA7894" w:rsidP="00C82791">
            <w:pPr>
              <w:jc w:val="center"/>
              <w:rPr>
                <w:rFonts w:eastAsia="Times New Roman"/>
                <w:sz w:val="20"/>
                <w:szCs w:val="20"/>
                <w:lang w:val="ru-RU" w:eastAsia="ru-RU" w:bidi="ar-SA"/>
              </w:rPr>
            </w:pPr>
            <w:r>
              <w:rPr>
                <w:rFonts w:eastAsia="Times New Roman"/>
                <w:sz w:val="20"/>
                <w:szCs w:val="20"/>
                <w:lang w:val="ru-RU" w:eastAsia="ru-RU" w:bidi="ar-SA"/>
              </w:rPr>
              <w:t>2</w:t>
            </w:r>
          </w:p>
        </w:tc>
        <w:tc>
          <w:tcPr>
            <w:tcW w:w="751" w:type="dxa"/>
            <w:shd w:val="clear" w:color="auto" w:fill="auto"/>
            <w:vAlign w:val="bottom"/>
            <w:hideMark/>
          </w:tcPr>
          <w:p w:rsidR="00DA7894" w:rsidRPr="00B36BD2" w:rsidRDefault="00DA7894" w:rsidP="00C82791">
            <w:pPr>
              <w:jc w:val="center"/>
              <w:rPr>
                <w:rFonts w:eastAsia="Times New Roman"/>
                <w:sz w:val="20"/>
                <w:szCs w:val="20"/>
                <w:lang w:val="ru-RU" w:eastAsia="ru-RU" w:bidi="ar-SA"/>
              </w:rPr>
            </w:pPr>
            <w:r>
              <w:rPr>
                <w:rFonts w:eastAsia="Times New Roman"/>
                <w:sz w:val="20"/>
                <w:szCs w:val="20"/>
                <w:lang w:val="ru-RU" w:eastAsia="ru-RU" w:bidi="ar-SA"/>
              </w:rPr>
              <w:t>2</w:t>
            </w:r>
          </w:p>
        </w:tc>
        <w:tc>
          <w:tcPr>
            <w:tcW w:w="967" w:type="dxa"/>
            <w:shd w:val="clear" w:color="auto" w:fill="auto"/>
            <w:vAlign w:val="bottom"/>
            <w:hideMark/>
          </w:tcPr>
          <w:p w:rsidR="00DA7894" w:rsidRPr="00B36BD2" w:rsidRDefault="00DA7894" w:rsidP="00C82791">
            <w:pPr>
              <w:jc w:val="center"/>
              <w:rPr>
                <w:rFonts w:eastAsia="Times New Roman"/>
                <w:sz w:val="20"/>
                <w:szCs w:val="20"/>
                <w:lang w:val="ru-RU" w:eastAsia="ru-RU" w:bidi="ar-SA"/>
              </w:rPr>
            </w:pPr>
            <w:r>
              <w:rPr>
                <w:rFonts w:eastAsia="Times New Roman"/>
                <w:sz w:val="20"/>
                <w:szCs w:val="20"/>
                <w:lang w:val="ru-RU" w:eastAsia="ru-RU" w:bidi="ar-SA"/>
              </w:rPr>
              <w:t>2</w:t>
            </w:r>
          </w:p>
        </w:tc>
        <w:tc>
          <w:tcPr>
            <w:tcW w:w="686" w:type="dxa"/>
            <w:shd w:val="clear" w:color="auto" w:fill="auto"/>
            <w:noWrap/>
            <w:vAlign w:val="bottom"/>
            <w:hideMark/>
          </w:tcPr>
          <w:p w:rsidR="00DA7894" w:rsidRPr="00B36BD2" w:rsidRDefault="00DA7894" w:rsidP="00C82791">
            <w:pPr>
              <w:jc w:val="center"/>
              <w:rPr>
                <w:rFonts w:eastAsia="Times New Roman"/>
                <w:sz w:val="20"/>
                <w:szCs w:val="20"/>
                <w:lang w:val="ru-RU" w:eastAsia="ru-RU" w:bidi="ar-SA"/>
              </w:rPr>
            </w:pPr>
            <w:r>
              <w:rPr>
                <w:rFonts w:eastAsia="Times New Roman"/>
                <w:sz w:val="20"/>
                <w:szCs w:val="20"/>
                <w:lang w:val="ru-RU" w:eastAsia="ru-RU" w:bidi="ar-SA"/>
              </w:rPr>
              <w:t>0</w:t>
            </w:r>
          </w:p>
        </w:tc>
        <w:tc>
          <w:tcPr>
            <w:tcW w:w="1091" w:type="dxa"/>
            <w:shd w:val="clear" w:color="auto" w:fill="auto"/>
            <w:noWrap/>
            <w:vAlign w:val="bottom"/>
            <w:hideMark/>
          </w:tcPr>
          <w:p w:rsidR="00DA7894" w:rsidRPr="00B36BD2" w:rsidRDefault="00DA7894" w:rsidP="00C82791">
            <w:pPr>
              <w:jc w:val="center"/>
              <w:rPr>
                <w:rFonts w:eastAsia="Times New Roman"/>
                <w:b/>
                <w:bCs/>
                <w:sz w:val="20"/>
                <w:szCs w:val="20"/>
                <w:lang w:val="ru-RU" w:eastAsia="ru-RU" w:bidi="ar-SA"/>
              </w:rPr>
            </w:pPr>
            <w:r>
              <w:rPr>
                <w:rFonts w:eastAsia="Times New Roman"/>
                <w:b/>
                <w:bCs/>
                <w:sz w:val="20"/>
                <w:szCs w:val="20"/>
                <w:lang w:val="ru-RU" w:eastAsia="ru-RU" w:bidi="ar-SA"/>
              </w:rPr>
              <w:t>-</w:t>
            </w:r>
          </w:p>
        </w:tc>
        <w:tc>
          <w:tcPr>
            <w:tcW w:w="889" w:type="dxa"/>
            <w:shd w:val="clear" w:color="auto" w:fill="auto"/>
            <w:noWrap/>
            <w:vAlign w:val="bottom"/>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 </w:t>
            </w:r>
          </w:p>
        </w:tc>
        <w:tc>
          <w:tcPr>
            <w:tcW w:w="1590"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166"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Pr>
                <w:rFonts w:eastAsia="Times New Roman"/>
                <w:sz w:val="22"/>
                <w:szCs w:val="22"/>
                <w:lang w:val="ru-RU" w:eastAsia="ru-RU" w:bidi="ar-SA"/>
              </w:rPr>
              <w:t>-</w:t>
            </w:r>
          </w:p>
        </w:tc>
        <w:tc>
          <w:tcPr>
            <w:tcW w:w="551"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324"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r>
      <w:tr w:rsidR="00DA7894" w:rsidRPr="00B36BD2" w:rsidTr="00C82791">
        <w:trPr>
          <w:trHeight w:val="341"/>
        </w:trPr>
        <w:tc>
          <w:tcPr>
            <w:tcW w:w="9314" w:type="dxa"/>
            <w:gridSpan w:val="8"/>
            <w:shd w:val="clear" w:color="auto" w:fill="auto"/>
            <w:vAlign w:val="center"/>
            <w:hideMark/>
          </w:tcPr>
          <w:p w:rsidR="00DA7894" w:rsidRPr="00B36BD2" w:rsidRDefault="00DA7894" w:rsidP="00C82791">
            <w:pPr>
              <w:jc w:val="center"/>
              <w:rPr>
                <w:rFonts w:eastAsia="Times New Roman"/>
                <w:b/>
                <w:bCs/>
                <w:i/>
                <w:iCs/>
                <w:sz w:val="22"/>
                <w:lang w:val="ru-RU" w:eastAsia="ru-RU" w:bidi="ar-SA"/>
              </w:rPr>
            </w:pPr>
            <w:r w:rsidRPr="00B36BD2">
              <w:rPr>
                <w:rFonts w:eastAsia="Times New Roman"/>
                <w:b/>
                <w:bCs/>
                <w:i/>
                <w:iCs/>
                <w:sz w:val="22"/>
                <w:szCs w:val="22"/>
                <w:lang w:val="ru-RU" w:eastAsia="ru-RU" w:bidi="ar-SA"/>
              </w:rPr>
              <w:t>Физкультурно-спортивные сооружения</w:t>
            </w:r>
          </w:p>
        </w:tc>
        <w:tc>
          <w:tcPr>
            <w:tcW w:w="1091"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 </w:t>
            </w:r>
          </w:p>
        </w:tc>
        <w:tc>
          <w:tcPr>
            <w:tcW w:w="889"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 </w:t>
            </w:r>
          </w:p>
        </w:tc>
        <w:tc>
          <w:tcPr>
            <w:tcW w:w="1590"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c>
          <w:tcPr>
            <w:tcW w:w="1166"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c>
          <w:tcPr>
            <w:tcW w:w="551"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c>
          <w:tcPr>
            <w:tcW w:w="1324"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r>
      <w:tr w:rsidR="00DA7894" w:rsidRPr="00B36BD2" w:rsidTr="00C82791">
        <w:trPr>
          <w:trHeight w:val="341"/>
        </w:trPr>
        <w:tc>
          <w:tcPr>
            <w:tcW w:w="655" w:type="dxa"/>
            <w:gridSpan w:val="2"/>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1</w:t>
            </w:r>
            <w:r>
              <w:rPr>
                <w:rFonts w:eastAsia="Times New Roman"/>
                <w:sz w:val="22"/>
                <w:szCs w:val="22"/>
                <w:lang w:val="ru-RU" w:eastAsia="ru-RU" w:bidi="ar-SA"/>
              </w:rPr>
              <w:t>2</w:t>
            </w:r>
          </w:p>
        </w:tc>
        <w:tc>
          <w:tcPr>
            <w:tcW w:w="3401" w:type="dxa"/>
            <w:shd w:val="clear" w:color="auto" w:fill="auto"/>
            <w:vAlign w:val="center"/>
            <w:hideMark/>
          </w:tcPr>
          <w:p w:rsidR="00DA7894" w:rsidRPr="00A35CD6" w:rsidRDefault="00DA7894" w:rsidP="00C82791">
            <w:pPr>
              <w:rPr>
                <w:color w:val="000000"/>
                <w:sz w:val="20"/>
                <w:szCs w:val="20"/>
              </w:rPr>
            </w:pPr>
            <w:r w:rsidRPr="00A35CD6">
              <w:rPr>
                <w:color w:val="000000"/>
                <w:sz w:val="20"/>
                <w:szCs w:val="20"/>
              </w:rPr>
              <w:t xml:space="preserve">Территория спортивных плоскостных сооружений </w:t>
            </w:r>
          </w:p>
        </w:tc>
        <w:tc>
          <w:tcPr>
            <w:tcW w:w="1631" w:type="dxa"/>
            <w:shd w:val="clear" w:color="auto" w:fill="auto"/>
            <w:vAlign w:val="center"/>
            <w:hideMark/>
          </w:tcPr>
          <w:p w:rsidR="00DA7894" w:rsidRPr="00A35CD6" w:rsidRDefault="00DA7894" w:rsidP="00C82791">
            <w:pPr>
              <w:jc w:val="center"/>
              <w:rPr>
                <w:color w:val="000000"/>
                <w:sz w:val="20"/>
                <w:szCs w:val="20"/>
              </w:rPr>
            </w:pPr>
            <w:r w:rsidRPr="00A35CD6">
              <w:rPr>
                <w:color w:val="000000"/>
                <w:sz w:val="20"/>
                <w:szCs w:val="20"/>
              </w:rPr>
              <w:t>кв.м</w:t>
            </w:r>
            <w:r w:rsidRPr="00B36BD2">
              <w:rPr>
                <w:rFonts w:eastAsia="Times New Roman"/>
                <w:sz w:val="22"/>
                <w:szCs w:val="22"/>
                <w:lang w:val="ru-RU" w:eastAsia="ru-RU" w:bidi="ar-SA"/>
              </w:rPr>
              <w:t>/ 1000 жит.</w:t>
            </w:r>
          </w:p>
        </w:tc>
        <w:tc>
          <w:tcPr>
            <w:tcW w:w="1223" w:type="dxa"/>
            <w:shd w:val="clear" w:color="auto" w:fill="auto"/>
            <w:vAlign w:val="center"/>
            <w:hideMark/>
          </w:tcPr>
          <w:p w:rsidR="00DA7894" w:rsidRPr="00A35CD6" w:rsidRDefault="00DA7894" w:rsidP="00C82791">
            <w:pPr>
              <w:jc w:val="center"/>
              <w:rPr>
                <w:sz w:val="20"/>
                <w:szCs w:val="20"/>
                <w:lang w:val="ru-RU"/>
              </w:rPr>
            </w:pPr>
            <w:r>
              <w:rPr>
                <w:sz w:val="20"/>
                <w:szCs w:val="20"/>
                <w:lang w:val="ru-RU"/>
              </w:rPr>
              <w:t>12 375</w:t>
            </w:r>
          </w:p>
        </w:tc>
        <w:tc>
          <w:tcPr>
            <w:tcW w:w="751" w:type="dxa"/>
            <w:shd w:val="clear" w:color="auto" w:fill="auto"/>
            <w:vAlign w:val="center"/>
            <w:hideMark/>
          </w:tcPr>
          <w:p w:rsidR="00DA7894" w:rsidRPr="00C931AE" w:rsidRDefault="00DA7894" w:rsidP="00C82791">
            <w:pPr>
              <w:jc w:val="center"/>
              <w:rPr>
                <w:sz w:val="20"/>
                <w:szCs w:val="20"/>
                <w:vertAlign w:val="superscript"/>
                <w:lang w:val="ru-RU"/>
              </w:rPr>
            </w:pPr>
            <w:r w:rsidRPr="00C931AE">
              <w:rPr>
                <w:sz w:val="20"/>
                <w:szCs w:val="20"/>
              </w:rPr>
              <w:t>948,3</w:t>
            </w:r>
            <w:r w:rsidRPr="00C931AE">
              <w:rPr>
                <w:sz w:val="20"/>
                <w:szCs w:val="20"/>
                <w:vertAlign w:val="superscript"/>
                <w:lang w:val="ru-RU"/>
              </w:rPr>
              <w:t>1</w:t>
            </w:r>
          </w:p>
        </w:tc>
        <w:tc>
          <w:tcPr>
            <w:tcW w:w="967" w:type="dxa"/>
            <w:shd w:val="clear" w:color="auto" w:fill="auto"/>
            <w:vAlign w:val="center"/>
            <w:hideMark/>
          </w:tcPr>
          <w:p w:rsidR="00DA7894" w:rsidRPr="00C931AE" w:rsidRDefault="00DA7894" w:rsidP="00C82791">
            <w:pPr>
              <w:jc w:val="center"/>
              <w:rPr>
                <w:rFonts w:eastAsia="Times New Roman"/>
                <w:sz w:val="22"/>
                <w:lang w:eastAsia="ru-RU" w:bidi="ar-SA"/>
              </w:rPr>
            </w:pPr>
            <w:r>
              <w:rPr>
                <w:rFonts w:eastAsia="Times New Roman"/>
                <w:sz w:val="22"/>
                <w:lang w:eastAsia="ru-RU" w:bidi="ar-SA"/>
              </w:rPr>
              <w:t>7 397</w:t>
            </w:r>
          </w:p>
        </w:tc>
        <w:tc>
          <w:tcPr>
            <w:tcW w:w="686" w:type="dxa"/>
            <w:shd w:val="clear" w:color="auto" w:fill="auto"/>
            <w:noWrap/>
            <w:vAlign w:val="center"/>
            <w:hideMark/>
          </w:tcPr>
          <w:p w:rsidR="00DA7894" w:rsidRPr="00C931AE" w:rsidRDefault="00DA7894" w:rsidP="00C82791">
            <w:pPr>
              <w:jc w:val="center"/>
              <w:rPr>
                <w:rFonts w:eastAsia="Times New Roman"/>
                <w:sz w:val="22"/>
                <w:lang w:eastAsia="ru-RU" w:bidi="ar-SA"/>
              </w:rPr>
            </w:pPr>
            <w:r>
              <w:rPr>
                <w:rFonts w:eastAsia="Times New Roman"/>
                <w:sz w:val="22"/>
                <w:lang w:eastAsia="ru-RU" w:bidi="ar-SA"/>
              </w:rPr>
              <w:t>4978</w:t>
            </w:r>
          </w:p>
        </w:tc>
        <w:tc>
          <w:tcPr>
            <w:tcW w:w="1091" w:type="dxa"/>
            <w:shd w:val="clear" w:color="auto" w:fill="auto"/>
            <w:noWrap/>
            <w:vAlign w:val="center"/>
            <w:hideMark/>
          </w:tcPr>
          <w:p w:rsidR="00DA7894" w:rsidRPr="00C931AE" w:rsidRDefault="00DA7894" w:rsidP="00C82791">
            <w:pPr>
              <w:jc w:val="center"/>
              <w:rPr>
                <w:b/>
                <w:sz w:val="20"/>
                <w:szCs w:val="20"/>
              </w:rPr>
            </w:pPr>
            <w:r>
              <w:rPr>
                <w:b/>
                <w:sz w:val="20"/>
                <w:szCs w:val="20"/>
              </w:rPr>
              <w:t>-</w:t>
            </w:r>
          </w:p>
        </w:tc>
        <w:tc>
          <w:tcPr>
            <w:tcW w:w="889" w:type="dxa"/>
            <w:shd w:val="clear" w:color="auto" w:fill="auto"/>
            <w:noWrap/>
            <w:vAlign w:val="center"/>
            <w:hideMark/>
          </w:tcPr>
          <w:p w:rsidR="00DA7894" w:rsidRPr="00C931AE" w:rsidRDefault="00DA7894" w:rsidP="00C82791">
            <w:pPr>
              <w:jc w:val="center"/>
              <w:rPr>
                <w:rFonts w:eastAsia="Times New Roman"/>
                <w:b/>
                <w:bCs/>
                <w:sz w:val="22"/>
                <w:lang w:eastAsia="ru-RU" w:bidi="ar-SA"/>
              </w:rPr>
            </w:pPr>
            <w:r w:rsidRPr="00B36BD2">
              <w:rPr>
                <w:rFonts w:eastAsia="Times New Roman"/>
                <w:b/>
                <w:bCs/>
                <w:sz w:val="22"/>
                <w:szCs w:val="22"/>
                <w:lang w:val="ru-RU" w:eastAsia="ru-RU" w:bidi="ar-SA"/>
              </w:rPr>
              <w:t> </w:t>
            </w:r>
            <w:r>
              <w:rPr>
                <w:rFonts w:eastAsia="Times New Roman"/>
                <w:b/>
                <w:bCs/>
                <w:sz w:val="22"/>
                <w:szCs w:val="22"/>
                <w:lang w:eastAsia="ru-RU" w:bidi="ar-SA"/>
              </w:rPr>
              <w:t>-</w:t>
            </w:r>
          </w:p>
        </w:tc>
        <w:tc>
          <w:tcPr>
            <w:tcW w:w="1590"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166"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Pr>
                <w:rFonts w:eastAsia="Times New Roman"/>
                <w:sz w:val="22"/>
                <w:szCs w:val="22"/>
                <w:lang w:eastAsia="ru-RU" w:bidi="ar-SA"/>
              </w:rPr>
              <w:t>-</w:t>
            </w:r>
            <w:r w:rsidRPr="00B36BD2">
              <w:rPr>
                <w:rFonts w:eastAsia="Times New Roman"/>
                <w:sz w:val="22"/>
                <w:szCs w:val="22"/>
                <w:lang w:val="ru-RU" w:eastAsia="ru-RU" w:bidi="ar-SA"/>
              </w:rPr>
              <w:t> </w:t>
            </w:r>
          </w:p>
        </w:tc>
        <w:tc>
          <w:tcPr>
            <w:tcW w:w="551"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324"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r>
      <w:tr w:rsidR="00DA7894" w:rsidRPr="00B36BD2" w:rsidTr="00C82791">
        <w:trPr>
          <w:trHeight w:val="682"/>
        </w:trPr>
        <w:tc>
          <w:tcPr>
            <w:tcW w:w="655" w:type="dxa"/>
            <w:gridSpan w:val="2"/>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1</w:t>
            </w:r>
            <w:r>
              <w:rPr>
                <w:rFonts w:eastAsia="Times New Roman"/>
                <w:sz w:val="22"/>
                <w:szCs w:val="22"/>
                <w:lang w:val="ru-RU" w:eastAsia="ru-RU" w:bidi="ar-SA"/>
              </w:rPr>
              <w:t>3</w:t>
            </w:r>
          </w:p>
        </w:tc>
        <w:tc>
          <w:tcPr>
            <w:tcW w:w="3401" w:type="dxa"/>
            <w:shd w:val="clear" w:color="auto" w:fill="auto"/>
            <w:vAlign w:val="center"/>
            <w:hideMark/>
          </w:tcPr>
          <w:p w:rsidR="00DA7894" w:rsidRPr="00A35CD6" w:rsidRDefault="00DA7894" w:rsidP="00C82791">
            <w:pPr>
              <w:rPr>
                <w:color w:val="000000"/>
                <w:sz w:val="20"/>
                <w:szCs w:val="20"/>
              </w:rPr>
            </w:pPr>
            <w:r w:rsidRPr="00A35CD6">
              <w:rPr>
                <w:color w:val="000000"/>
                <w:sz w:val="20"/>
                <w:szCs w:val="20"/>
              </w:rPr>
              <w:t xml:space="preserve">Спортивный </w:t>
            </w:r>
            <w:r w:rsidRPr="00A35CD6">
              <w:rPr>
                <w:sz w:val="20"/>
                <w:szCs w:val="20"/>
              </w:rPr>
              <w:t xml:space="preserve">зал </w:t>
            </w:r>
          </w:p>
        </w:tc>
        <w:tc>
          <w:tcPr>
            <w:tcW w:w="1631" w:type="dxa"/>
            <w:shd w:val="clear" w:color="auto" w:fill="auto"/>
            <w:vAlign w:val="center"/>
            <w:hideMark/>
          </w:tcPr>
          <w:p w:rsidR="00DA7894" w:rsidRPr="00A35CD6" w:rsidRDefault="00DA7894" w:rsidP="00C82791">
            <w:pPr>
              <w:jc w:val="center"/>
              <w:rPr>
                <w:color w:val="000000"/>
                <w:sz w:val="20"/>
                <w:szCs w:val="20"/>
              </w:rPr>
            </w:pPr>
            <w:proofErr w:type="gramStart"/>
            <w:r w:rsidRPr="00A35CD6">
              <w:rPr>
                <w:color w:val="000000"/>
                <w:sz w:val="20"/>
                <w:szCs w:val="20"/>
              </w:rPr>
              <w:t>м</w:t>
            </w:r>
            <w:r w:rsidRPr="00A35CD6">
              <w:rPr>
                <w:color w:val="000000"/>
                <w:sz w:val="20"/>
                <w:szCs w:val="20"/>
                <w:vertAlign w:val="superscript"/>
              </w:rPr>
              <w:t>2</w:t>
            </w:r>
            <w:proofErr w:type="gramEnd"/>
            <w:r w:rsidRPr="00A35CD6">
              <w:rPr>
                <w:color w:val="000000"/>
                <w:sz w:val="20"/>
                <w:szCs w:val="20"/>
                <w:vertAlign w:val="superscript"/>
                <w:lang w:val="ru-RU"/>
              </w:rPr>
              <w:t xml:space="preserve"> </w:t>
            </w:r>
            <w:r w:rsidRPr="00A35CD6">
              <w:rPr>
                <w:color w:val="000000"/>
                <w:sz w:val="20"/>
                <w:szCs w:val="20"/>
              </w:rPr>
              <w:t xml:space="preserve">пл. </w:t>
            </w:r>
            <w:r w:rsidRPr="00A35CD6">
              <w:rPr>
                <w:color w:val="000000"/>
                <w:sz w:val="20"/>
                <w:szCs w:val="20"/>
                <w:lang w:val="ru-RU"/>
              </w:rPr>
              <w:t>п</w:t>
            </w:r>
            <w:r w:rsidRPr="00A35CD6">
              <w:rPr>
                <w:color w:val="000000"/>
                <w:sz w:val="20"/>
                <w:szCs w:val="20"/>
              </w:rPr>
              <w:t>ола</w:t>
            </w:r>
            <w:r w:rsidRPr="00B36BD2">
              <w:rPr>
                <w:rFonts w:eastAsia="Times New Roman"/>
                <w:sz w:val="22"/>
                <w:szCs w:val="22"/>
                <w:lang w:val="ru-RU" w:eastAsia="ru-RU" w:bidi="ar-SA"/>
              </w:rPr>
              <w:t>/ 1000 жит.</w:t>
            </w:r>
          </w:p>
        </w:tc>
        <w:tc>
          <w:tcPr>
            <w:tcW w:w="1223" w:type="dxa"/>
            <w:shd w:val="clear" w:color="auto" w:fill="auto"/>
            <w:vAlign w:val="center"/>
            <w:hideMark/>
          </w:tcPr>
          <w:p w:rsidR="00DA7894" w:rsidRPr="00A35CD6" w:rsidRDefault="00DA7894" w:rsidP="00C82791">
            <w:pPr>
              <w:jc w:val="center"/>
              <w:rPr>
                <w:sz w:val="20"/>
                <w:szCs w:val="20"/>
                <w:lang w:val="ru-RU"/>
              </w:rPr>
            </w:pPr>
            <w:r>
              <w:rPr>
                <w:sz w:val="20"/>
                <w:szCs w:val="20"/>
                <w:lang w:val="ru-RU"/>
              </w:rPr>
              <w:t>336</w:t>
            </w:r>
          </w:p>
        </w:tc>
        <w:tc>
          <w:tcPr>
            <w:tcW w:w="751" w:type="dxa"/>
            <w:shd w:val="clear" w:color="auto" w:fill="auto"/>
            <w:vAlign w:val="center"/>
            <w:hideMark/>
          </w:tcPr>
          <w:p w:rsidR="00DA7894" w:rsidRPr="00C931AE" w:rsidRDefault="00DA7894" w:rsidP="00C82791">
            <w:pPr>
              <w:jc w:val="center"/>
              <w:rPr>
                <w:sz w:val="26"/>
                <w:szCs w:val="26"/>
                <w:vertAlign w:val="superscript"/>
                <w:lang w:val="ru-RU"/>
              </w:rPr>
            </w:pPr>
            <w:r>
              <w:rPr>
                <w:sz w:val="20"/>
                <w:szCs w:val="20"/>
              </w:rPr>
              <w:t>10</w:t>
            </w:r>
            <w:r w:rsidRPr="00C931AE">
              <w:rPr>
                <w:sz w:val="20"/>
                <w:szCs w:val="20"/>
              </w:rPr>
              <w:t>6</w:t>
            </w:r>
            <w:r w:rsidRPr="00C931AE">
              <w:rPr>
                <w:sz w:val="20"/>
                <w:szCs w:val="20"/>
                <w:vertAlign w:val="superscript"/>
                <w:lang w:val="ru-RU"/>
              </w:rPr>
              <w:t>1</w:t>
            </w:r>
          </w:p>
        </w:tc>
        <w:tc>
          <w:tcPr>
            <w:tcW w:w="967" w:type="dxa"/>
            <w:shd w:val="clear" w:color="auto" w:fill="auto"/>
            <w:vAlign w:val="center"/>
            <w:hideMark/>
          </w:tcPr>
          <w:p w:rsidR="00DA7894" w:rsidRPr="00C931AE" w:rsidRDefault="00DA7894" w:rsidP="00C82791">
            <w:pPr>
              <w:jc w:val="center"/>
              <w:rPr>
                <w:rFonts w:eastAsia="Times New Roman"/>
                <w:sz w:val="20"/>
                <w:szCs w:val="20"/>
                <w:lang w:eastAsia="ru-RU" w:bidi="ar-SA"/>
              </w:rPr>
            </w:pPr>
            <w:r>
              <w:rPr>
                <w:rFonts w:eastAsia="Times New Roman"/>
                <w:sz w:val="20"/>
                <w:szCs w:val="20"/>
                <w:lang w:eastAsia="ru-RU" w:bidi="ar-SA"/>
              </w:rPr>
              <w:t>827</w:t>
            </w:r>
          </w:p>
        </w:tc>
        <w:tc>
          <w:tcPr>
            <w:tcW w:w="686" w:type="dxa"/>
            <w:shd w:val="clear" w:color="auto" w:fill="auto"/>
            <w:noWrap/>
            <w:vAlign w:val="center"/>
            <w:hideMark/>
          </w:tcPr>
          <w:p w:rsidR="00DA7894" w:rsidRPr="00C931AE" w:rsidRDefault="00DA7894" w:rsidP="00C82791">
            <w:pPr>
              <w:jc w:val="center"/>
              <w:rPr>
                <w:rFonts w:eastAsia="Times New Roman"/>
                <w:sz w:val="20"/>
                <w:szCs w:val="20"/>
                <w:lang w:eastAsia="ru-RU" w:bidi="ar-SA"/>
              </w:rPr>
            </w:pPr>
            <w:r>
              <w:rPr>
                <w:rFonts w:eastAsia="Times New Roman"/>
                <w:sz w:val="20"/>
                <w:szCs w:val="20"/>
                <w:lang w:eastAsia="ru-RU" w:bidi="ar-SA"/>
              </w:rPr>
              <w:t>-491</w:t>
            </w:r>
          </w:p>
        </w:tc>
        <w:tc>
          <w:tcPr>
            <w:tcW w:w="1091" w:type="dxa"/>
            <w:shd w:val="clear" w:color="auto" w:fill="auto"/>
            <w:noWrap/>
            <w:vAlign w:val="center"/>
            <w:hideMark/>
          </w:tcPr>
          <w:p w:rsidR="00DA7894" w:rsidRPr="00C931AE" w:rsidRDefault="00DA7894" w:rsidP="00C82791">
            <w:pPr>
              <w:jc w:val="center"/>
              <w:rPr>
                <w:b/>
                <w:sz w:val="20"/>
                <w:szCs w:val="20"/>
              </w:rPr>
            </w:pPr>
            <w:r>
              <w:rPr>
                <w:b/>
                <w:sz w:val="20"/>
                <w:szCs w:val="20"/>
              </w:rPr>
              <w:t>2200</w:t>
            </w:r>
          </w:p>
        </w:tc>
        <w:tc>
          <w:tcPr>
            <w:tcW w:w="889" w:type="dxa"/>
            <w:shd w:val="clear" w:color="auto" w:fill="auto"/>
            <w:noWrap/>
            <w:vAlign w:val="bottom"/>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 </w:t>
            </w:r>
          </w:p>
        </w:tc>
        <w:tc>
          <w:tcPr>
            <w:tcW w:w="1590"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166" w:type="dxa"/>
            <w:vMerge w:val="restart"/>
            <w:shd w:val="clear" w:color="auto" w:fill="auto"/>
            <w:noWrap/>
            <w:vAlign w:val="center"/>
            <w:hideMark/>
          </w:tcPr>
          <w:p w:rsidR="00DA7894" w:rsidRPr="00B36BD2" w:rsidRDefault="00DA7894" w:rsidP="00C82791">
            <w:pPr>
              <w:jc w:val="center"/>
              <w:rPr>
                <w:rFonts w:eastAsia="Times New Roman"/>
                <w:sz w:val="22"/>
                <w:lang w:val="ru-RU" w:eastAsia="ru-RU" w:bidi="ar-SA"/>
              </w:rPr>
            </w:pPr>
            <w:r>
              <w:rPr>
                <w:rFonts w:eastAsia="Times New Roman"/>
                <w:sz w:val="22"/>
                <w:lang w:val="ru-RU" w:eastAsia="ru-RU" w:bidi="ar-SA"/>
              </w:rPr>
              <w:t>694 068</w:t>
            </w:r>
          </w:p>
        </w:tc>
        <w:tc>
          <w:tcPr>
            <w:tcW w:w="551"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324"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r>
      <w:tr w:rsidR="00DA7894" w:rsidRPr="00B36BD2" w:rsidTr="00C82791">
        <w:trPr>
          <w:trHeight w:val="699"/>
        </w:trPr>
        <w:tc>
          <w:tcPr>
            <w:tcW w:w="655" w:type="dxa"/>
            <w:gridSpan w:val="2"/>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1</w:t>
            </w:r>
            <w:r>
              <w:rPr>
                <w:rFonts w:eastAsia="Times New Roman"/>
                <w:sz w:val="22"/>
                <w:szCs w:val="22"/>
                <w:lang w:val="ru-RU" w:eastAsia="ru-RU" w:bidi="ar-SA"/>
              </w:rPr>
              <w:t>4</w:t>
            </w:r>
          </w:p>
        </w:tc>
        <w:tc>
          <w:tcPr>
            <w:tcW w:w="3401" w:type="dxa"/>
            <w:shd w:val="clear" w:color="auto" w:fill="auto"/>
            <w:vAlign w:val="center"/>
            <w:hideMark/>
          </w:tcPr>
          <w:p w:rsidR="00DA7894" w:rsidRPr="00A35CD6" w:rsidRDefault="00DA7894" w:rsidP="00C82791">
            <w:pPr>
              <w:rPr>
                <w:color w:val="000000"/>
                <w:sz w:val="20"/>
                <w:szCs w:val="20"/>
              </w:rPr>
            </w:pPr>
            <w:r w:rsidRPr="00A35CD6">
              <w:rPr>
                <w:color w:val="000000"/>
                <w:sz w:val="20"/>
                <w:szCs w:val="20"/>
              </w:rPr>
              <w:t>Плавательный бассейн</w:t>
            </w:r>
          </w:p>
        </w:tc>
        <w:tc>
          <w:tcPr>
            <w:tcW w:w="1631" w:type="dxa"/>
            <w:shd w:val="clear" w:color="auto" w:fill="auto"/>
            <w:vAlign w:val="center"/>
            <w:hideMark/>
          </w:tcPr>
          <w:p w:rsidR="00DA7894" w:rsidRPr="00A35CD6" w:rsidRDefault="00DA7894" w:rsidP="00C82791">
            <w:pPr>
              <w:jc w:val="center"/>
              <w:rPr>
                <w:color w:val="000000"/>
                <w:sz w:val="20"/>
                <w:szCs w:val="20"/>
              </w:rPr>
            </w:pPr>
            <w:proofErr w:type="gramStart"/>
            <w:r w:rsidRPr="00A35CD6">
              <w:rPr>
                <w:color w:val="000000"/>
                <w:sz w:val="20"/>
                <w:szCs w:val="20"/>
              </w:rPr>
              <w:t>м</w:t>
            </w:r>
            <w:r w:rsidRPr="00A35CD6">
              <w:rPr>
                <w:color w:val="000000"/>
                <w:sz w:val="20"/>
                <w:szCs w:val="20"/>
                <w:vertAlign w:val="superscript"/>
              </w:rPr>
              <w:t>2</w:t>
            </w:r>
            <w:proofErr w:type="gramEnd"/>
            <w:r w:rsidRPr="00A35CD6">
              <w:rPr>
                <w:color w:val="000000"/>
                <w:sz w:val="20"/>
                <w:szCs w:val="20"/>
              </w:rPr>
              <w:t xml:space="preserve"> зеркала воды</w:t>
            </w:r>
            <w:r w:rsidRPr="00B36BD2">
              <w:rPr>
                <w:rFonts w:eastAsia="Times New Roman"/>
                <w:sz w:val="22"/>
                <w:szCs w:val="22"/>
                <w:lang w:val="ru-RU" w:eastAsia="ru-RU" w:bidi="ar-SA"/>
              </w:rPr>
              <w:t>/ 1000 жит.</w:t>
            </w:r>
          </w:p>
        </w:tc>
        <w:tc>
          <w:tcPr>
            <w:tcW w:w="1223" w:type="dxa"/>
            <w:shd w:val="clear" w:color="auto" w:fill="auto"/>
            <w:vAlign w:val="center"/>
            <w:hideMark/>
          </w:tcPr>
          <w:p w:rsidR="00DA7894" w:rsidRPr="00A35CD6" w:rsidRDefault="00DA7894" w:rsidP="00C82791">
            <w:pPr>
              <w:jc w:val="center"/>
              <w:rPr>
                <w:sz w:val="20"/>
                <w:szCs w:val="20"/>
                <w:lang w:val="ru-RU"/>
              </w:rPr>
            </w:pPr>
            <w:r>
              <w:rPr>
                <w:rFonts w:eastAsia="Times New Roman"/>
                <w:sz w:val="16"/>
                <w:szCs w:val="16"/>
                <w:lang w:val="ru-RU" w:eastAsia="ru-RU" w:bidi="ar-SA"/>
              </w:rPr>
              <w:t>0</w:t>
            </w:r>
          </w:p>
        </w:tc>
        <w:tc>
          <w:tcPr>
            <w:tcW w:w="751" w:type="dxa"/>
            <w:shd w:val="clear" w:color="auto" w:fill="auto"/>
            <w:vAlign w:val="center"/>
            <w:hideMark/>
          </w:tcPr>
          <w:p w:rsidR="00DA7894" w:rsidRPr="00C931AE" w:rsidRDefault="00DA7894" w:rsidP="00C82791">
            <w:pPr>
              <w:jc w:val="center"/>
              <w:rPr>
                <w:sz w:val="20"/>
                <w:szCs w:val="20"/>
                <w:vertAlign w:val="superscript"/>
                <w:lang w:val="ru-RU"/>
              </w:rPr>
            </w:pPr>
            <w:r w:rsidRPr="00C931AE">
              <w:rPr>
                <w:sz w:val="20"/>
                <w:szCs w:val="20"/>
              </w:rPr>
              <w:t>9,96</w:t>
            </w:r>
            <w:r w:rsidRPr="00C931AE">
              <w:rPr>
                <w:sz w:val="20"/>
                <w:szCs w:val="20"/>
                <w:vertAlign w:val="superscript"/>
                <w:lang w:val="ru-RU"/>
              </w:rPr>
              <w:t>1</w:t>
            </w:r>
          </w:p>
        </w:tc>
        <w:tc>
          <w:tcPr>
            <w:tcW w:w="967" w:type="dxa"/>
            <w:shd w:val="clear" w:color="auto" w:fill="auto"/>
            <w:vAlign w:val="center"/>
            <w:hideMark/>
          </w:tcPr>
          <w:p w:rsidR="00DA7894" w:rsidRPr="00C931AE" w:rsidRDefault="00DA7894" w:rsidP="00C82791">
            <w:pPr>
              <w:jc w:val="center"/>
              <w:rPr>
                <w:rFonts w:eastAsia="Times New Roman"/>
                <w:sz w:val="20"/>
                <w:szCs w:val="20"/>
                <w:lang w:eastAsia="ru-RU" w:bidi="ar-SA"/>
              </w:rPr>
            </w:pPr>
            <w:r>
              <w:rPr>
                <w:rFonts w:eastAsia="Times New Roman"/>
                <w:sz w:val="20"/>
                <w:szCs w:val="20"/>
                <w:lang w:eastAsia="ru-RU" w:bidi="ar-SA"/>
              </w:rPr>
              <w:t>78</w:t>
            </w:r>
          </w:p>
        </w:tc>
        <w:tc>
          <w:tcPr>
            <w:tcW w:w="686" w:type="dxa"/>
            <w:shd w:val="clear" w:color="auto" w:fill="auto"/>
            <w:noWrap/>
            <w:vAlign w:val="center"/>
            <w:hideMark/>
          </w:tcPr>
          <w:p w:rsidR="00DA7894" w:rsidRPr="00C931AE" w:rsidRDefault="00DA7894" w:rsidP="00C82791">
            <w:pPr>
              <w:jc w:val="center"/>
              <w:rPr>
                <w:rFonts w:eastAsia="Times New Roman"/>
                <w:sz w:val="20"/>
                <w:szCs w:val="20"/>
                <w:lang w:eastAsia="ru-RU" w:bidi="ar-SA"/>
              </w:rPr>
            </w:pPr>
            <w:r>
              <w:rPr>
                <w:rFonts w:eastAsia="Times New Roman"/>
                <w:sz w:val="20"/>
                <w:szCs w:val="20"/>
                <w:lang w:eastAsia="ru-RU" w:bidi="ar-SA"/>
              </w:rPr>
              <w:t>-78</w:t>
            </w:r>
          </w:p>
        </w:tc>
        <w:tc>
          <w:tcPr>
            <w:tcW w:w="1091" w:type="dxa"/>
            <w:shd w:val="clear" w:color="auto" w:fill="auto"/>
            <w:noWrap/>
            <w:vAlign w:val="center"/>
            <w:hideMark/>
          </w:tcPr>
          <w:p w:rsidR="00DA7894" w:rsidRPr="00C931AE" w:rsidRDefault="00DA7894" w:rsidP="00C82791">
            <w:pPr>
              <w:jc w:val="center"/>
              <w:rPr>
                <w:b/>
                <w:sz w:val="20"/>
                <w:szCs w:val="20"/>
              </w:rPr>
            </w:pPr>
            <w:r>
              <w:rPr>
                <w:b/>
                <w:sz w:val="20"/>
                <w:szCs w:val="20"/>
              </w:rPr>
              <w:t>700</w:t>
            </w:r>
          </w:p>
        </w:tc>
        <w:tc>
          <w:tcPr>
            <w:tcW w:w="889" w:type="dxa"/>
            <w:shd w:val="clear" w:color="auto" w:fill="auto"/>
            <w:noWrap/>
            <w:vAlign w:val="bottom"/>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 </w:t>
            </w:r>
          </w:p>
        </w:tc>
        <w:tc>
          <w:tcPr>
            <w:tcW w:w="1590"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166" w:type="dxa"/>
            <w:vMerge/>
            <w:vAlign w:val="center"/>
            <w:hideMark/>
          </w:tcPr>
          <w:p w:rsidR="00DA7894" w:rsidRPr="00B36BD2" w:rsidRDefault="00DA7894" w:rsidP="00C82791">
            <w:pPr>
              <w:rPr>
                <w:rFonts w:eastAsia="Times New Roman"/>
                <w:sz w:val="22"/>
                <w:lang w:val="ru-RU" w:eastAsia="ru-RU" w:bidi="ar-SA"/>
              </w:rPr>
            </w:pPr>
          </w:p>
        </w:tc>
        <w:tc>
          <w:tcPr>
            <w:tcW w:w="551"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324"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r>
      <w:tr w:rsidR="00DA7894" w:rsidRPr="00B36BD2" w:rsidTr="00C82791">
        <w:trPr>
          <w:trHeight w:val="341"/>
        </w:trPr>
        <w:tc>
          <w:tcPr>
            <w:tcW w:w="9314" w:type="dxa"/>
            <w:gridSpan w:val="8"/>
            <w:shd w:val="clear" w:color="auto" w:fill="auto"/>
            <w:vAlign w:val="center"/>
            <w:hideMark/>
          </w:tcPr>
          <w:p w:rsidR="00DA7894" w:rsidRPr="00B36BD2" w:rsidRDefault="00DA7894" w:rsidP="00C82791">
            <w:pPr>
              <w:jc w:val="center"/>
              <w:rPr>
                <w:rFonts w:eastAsia="Times New Roman"/>
                <w:b/>
                <w:bCs/>
                <w:i/>
                <w:iCs/>
                <w:sz w:val="22"/>
                <w:lang w:val="ru-RU" w:eastAsia="ru-RU" w:bidi="ar-SA"/>
              </w:rPr>
            </w:pPr>
            <w:r w:rsidRPr="00B36BD2">
              <w:rPr>
                <w:rFonts w:eastAsia="Times New Roman"/>
                <w:b/>
                <w:bCs/>
                <w:i/>
                <w:iCs/>
                <w:sz w:val="22"/>
                <w:szCs w:val="22"/>
                <w:lang w:val="ru-RU" w:eastAsia="ru-RU" w:bidi="ar-SA"/>
              </w:rPr>
              <w:t>Торговля и общественное питание</w:t>
            </w:r>
          </w:p>
        </w:tc>
        <w:tc>
          <w:tcPr>
            <w:tcW w:w="1091"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 </w:t>
            </w:r>
          </w:p>
        </w:tc>
        <w:tc>
          <w:tcPr>
            <w:tcW w:w="889"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 </w:t>
            </w:r>
          </w:p>
        </w:tc>
        <w:tc>
          <w:tcPr>
            <w:tcW w:w="1590"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c>
          <w:tcPr>
            <w:tcW w:w="1166"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c>
          <w:tcPr>
            <w:tcW w:w="551"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c>
          <w:tcPr>
            <w:tcW w:w="1324"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r>
      <w:tr w:rsidR="00DA7894" w:rsidRPr="00B36BD2" w:rsidTr="00C82791">
        <w:trPr>
          <w:trHeight w:val="682"/>
        </w:trPr>
        <w:tc>
          <w:tcPr>
            <w:tcW w:w="655" w:type="dxa"/>
            <w:gridSpan w:val="2"/>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1</w:t>
            </w:r>
            <w:r>
              <w:rPr>
                <w:rFonts w:eastAsia="Times New Roman"/>
                <w:sz w:val="22"/>
                <w:szCs w:val="22"/>
                <w:lang w:val="ru-RU" w:eastAsia="ru-RU" w:bidi="ar-SA"/>
              </w:rPr>
              <w:t>5</w:t>
            </w:r>
          </w:p>
        </w:tc>
        <w:tc>
          <w:tcPr>
            <w:tcW w:w="3401" w:type="dxa"/>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Предприятия торговли</w:t>
            </w:r>
          </w:p>
        </w:tc>
        <w:tc>
          <w:tcPr>
            <w:tcW w:w="1631" w:type="dxa"/>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тыс.кв</w:t>
            </w:r>
            <w:proofErr w:type="gramStart"/>
            <w:r w:rsidRPr="00B36BD2">
              <w:rPr>
                <w:rFonts w:eastAsia="Times New Roman"/>
                <w:sz w:val="22"/>
                <w:szCs w:val="22"/>
                <w:lang w:val="ru-RU" w:eastAsia="ru-RU" w:bidi="ar-SA"/>
              </w:rPr>
              <w:t>.м</w:t>
            </w:r>
            <w:proofErr w:type="gramEnd"/>
            <w:r w:rsidRPr="00B36BD2">
              <w:rPr>
                <w:rFonts w:eastAsia="Times New Roman"/>
                <w:sz w:val="22"/>
                <w:szCs w:val="22"/>
                <w:lang w:val="ru-RU" w:eastAsia="ru-RU" w:bidi="ar-SA"/>
              </w:rPr>
              <w:t>/ 1000 жит.</w:t>
            </w:r>
          </w:p>
        </w:tc>
        <w:tc>
          <w:tcPr>
            <w:tcW w:w="1223" w:type="dxa"/>
            <w:shd w:val="clear" w:color="auto" w:fill="auto"/>
            <w:vAlign w:val="center"/>
            <w:hideMark/>
          </w:tcPr>
          <w:p w:rsidR="00DA7894" w:rsidRPr="00A35CD6" w:rsidRDefault="00DA7894" w:rsidP="00C82791">
            <w:pPr>
              <w:jc w:val="center"/>
              <w:rPr>
                <w:sz w:val="20"/>
                <w:szCs w:val="20"/>
                <w:lang w:val="ru-RU"/>
              </w:rPr>
            </w:pPr>
            <w:r>
              <w:rPr>
                <w:sz w:val="20"/>
                <w:szCs w:val="20"/>
              </w:rPr>
              <w:t>4</w:t>
            </w:r>
            <w:r>
              <w:rPr>
                <w:sz w:val="20"/>
                <w:szCs w:val="20"/>
                <w:lang w:val="ru-RU"/>
              </w:rPr>
              <w:t xml:space="preserve"> </w:t>
            </w:r>
            <w:r>
              <w:rPr>
                <w:sz w:val="20"/>
                <w:szCs w:val="20"/>
              </w:rPr>
              <w:t>3</w:t>
            </w:r>
            <w:r>
              <w:rPr>
                <w:sz w:val="20"/>
                <w:szCs w:val="20"/>
                <w:lang w:val="ru-RU"/>
              </w:rPr>
              <w:t>00</w:t>
            </w:r>
          </w:p>
        </w:tc>
        <w:tc>
          <w:tcPr>
            <w:tcW w:w="751" w:type="dxa"/>
            <w:shd w:val="clear" w:color="auto" w:fill="auto"/>
            <w:vAlign w:val="center"/>
            <w:hideMark/>
          </w:tcPr>
          <w:p w:rsidR="00DA7894" w:rsidRPr="00B36BD2" w:rsidRDefault="00DA7894" w:rsidP="00C82791">
            <w:pPr>
              <w:jc w:val="center"/>
              <w:rPr>
                <w:rFonts w:eastAsia="Times New Roman"/>
                <w:sz w:val="20"/>
                <w:szCs w:val="20"/>
                <w:lang w:val="ru-RU" w:eastAsia="ru-RU" w:bidi="ar-SA"/>
              </w:rPr>
            </w:pPr>
            <w:r>
              <w:rPr>
                <w:sz w:val="20"/>
                <w:szCs w:val="20"/>
                <w:lang w:val="ru-RU"/>
              </w:rPr>
              <w:t>1510</w:t>
            </w:r>
          </w:p>
        </w:tc>
        <w:tc>
          <w:tcPr>
            <w:tcW w:w="967" w:type="dxa"/>
            <w:shd w:val="clear" w:color="auto" w:fill="auto"/>
            <w:vAlign w:val="center"/>
            <w:hideMark/>
          </w:tcPr>
          <w:p w:rsidR="00DA7894" w:rsidRPr="00250B99" w:rsidRDefault="00DA7894" w:rsidP="00C82791">
            <w:pPr>
              <w:jc w:val="center"/>
              <w:rPr>
                <w:rFonts w:eastAsia="Times New Roman"/>
                <w:sz w:val="20"/>
                <w:szCs w:val="20"/>
                <w:lang w:eastAsia="ru-RU" w:bidi="ar-SA"/>
              </w:rPr>
            </w:pPr>
            <w:r>
              <w:rPr>
                <w:rFonts w:eastAsia="Times New Roman"/>
                <w:sz w:val="20"/>
                <w:szCs w:val="20"/>
                <w:lang w:eastAsia="ru-RU" w:bidi="ar-SA"/>
              </w:rPr>
              <w:t>11 778</w:t>
            </w:r>
          </w:p>
        </w:tc>
        <w:tc>
          <w:tcPr>
            <w:tcW w:w="686" w:type="dxa"/>
            <w:shd w:val="clear" w:color="auto" w:fill="auto"/>
            <w:noWrap/>
            <w:vAlign w:val="center"/>
            <w:hideMark/>
          </w:tcPr>
          <w:p w:rsidR="00DA7894" w:rsidRPr="00250B99" w:rsidRDefault="00DA7894" w:rsidP="00C82791">
            <w:pPr>
              <w:jc w:val="center"/>
              <w:rPr>
                <w:rFonts w:eastAsia="Times New Roman"/>
                <w:sz w:val="20"/>
                <w:szCs w:val="20"/>
                <w:lang w:eastAsia="ru-RU" w:bidi="ar-SA"/>
              </w:rPr>
            </w:pPr>
            <w:r>
              <w:rPr>
                <w:rFonts w:eastAsia="Times New Roman"/>
                <w:sz w:val="20"/>
                <w:szCs w:val="20"/>
                <w:lang w:eastAsia="ru-RU" w:bidi="ar-SA"/>
              </w:rPr>
              <w:t>-7478</w:t>
            </w:r>
          </w:p>
        </w:tc>
        <w:tc>
          <w:tcPr>
            <w:tcW w:w="1091" w:type="dxa"/>
            <w:shd w:val="clear" w:color="auto" w:fill="auto"/>
            <w:noWrap/>
            <w:vAlign w:val="center"/>
            <w:hideMark/>
          </w:tcPr>
          <w:p w:rsidR="00DA7894" w:rsidRPr="00051247" w:rsidRDefault="00DA7894" w:rsidP="00C82791">
            <w:pPr>
              <w:jc w:val="center"/>
              <w:rPr>
                <w:b/>
                <w:sz w:val="20"/>
                <w:szCs w:val="20"/>
                <w:lang w:val="ru-RU"/>
              </w:rPr>
            </w:pPr>
            <w:r>
              <w:rPr>
                <w:b/>
                <w:sz w:val="20"/>
                <w:szCs w:val="20"/>
                <w:lang w:val="ru-RU"/>
              </w:rPr>
              <w:t>10 347</w:t>
            </w:r>
          </w:p>
        </w:tc>
        <w:tc>
          <w:tcPr>
            <w:tcW w:w="889" w:type="dxa"/>
            <w:shd w:val="clear" w:color="auto" w:fill="auto"/>
            <w:noWrap/>
            <w:vAlign w:val="bottom"/>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 </w:t>
            </w:r>
          </w:p>
        </w:tc>
        <w:tc>
          <w:tcPr>
            <w:tcW w:w="1590"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166"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Pr>
                <w:rFonts w:eastAsia="Times New Roman"/>
                <w:sz w:val="22"/>
                <w:lang w:val="ru-RU" w:eastAsia="ru-RU" w:bidi="ar-SA"/>
              </w:rPr>
              <w:t>-</w:t>
            </w:r>
          </w:p>
        </w:tc>
        <w:tc>
          <w:tcPr>
            <w:tcW w:w="551"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324" w:type="dxa"/>
            <w:vMerge w:val="restart"/>
            <w:shd w:val="clear" w:color="auto" w:fill="auto"/>
            <w:noWrap/>
            <w:vAlign w:val="center"/>
            <w:hideMark/>
          </w:tcPr>
          <w:p w:rsidR="00DA7894" w:rsidRPr="00B36BD2" w:rsidRDefault="00DA7894" w:rsidP="00C82791">
            <w:pPr>
              <w:jc w:val="center"/>
              <w:rPr>
                <w:rFonts w:eastAsia="Times New Roman"/>
                <w:sz w:val="22"/>
                <w:lang w:val="ru-RU" w:eastAsia="ru-RU" w:bidi="ar-SA"/>
              </w:rPr>
            </w:pPr>
            <w:r>
              <w:rPr>
                <w:rFonts w:eastAsia="Times New Roman"/>
                <w:sz w:val="22"/>
                <w:lang w:val="ru-RU" w:eastAsia="ru-RU" w:bidi="ar-SA"/>
              </w:rPr>
              <w:t>78 005 083</w:t>
            </w:r>
          </w:p>
        </w:tc>
      </w:tr>
      <w:tr w:rsidR="00DA7894" w:rsidRPr="00B36BD2" w:rsidTr="00C82791">
        <w:trPr>
          <w:trHeight w:val="341"/>
        </w:trPr>
        <w:tc>
          <w:tcPr>
            <w:tcW w:w="655" w:type="dxa"/>
            <w:gridSpan w:val="2"/>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1</w:t>
            </w:r>
            <w:r>
              <w:rPr>
                <w:rFonts w:eastAsia="Times New Roman"/>
                <w:sz w:val="22"/>
                <w:szCs w:val="22"/>
                <w:lang w:val="ru-RU" w:eastAsia="ru-RU" w:bidi="ar-SA"/>
              </w:rPr>
              <w:t>6</w:t>
            </w:r>
          </w:p>
        </w:tc>
        <w:tc>
          <w:tcPr>
            <w:tcW w:w="3401" w:type="dxa"/>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Предприятие общественного питания</w:t>
            </w:r>
          </w:p>
        </w:tc>
        <w:tc>
          <w:tcPr>
            <w:tcW w:w="1631" w:type="dxa"/>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место/ 1000 жит.</w:t>
            </w:r>
          </w:p>
        </w:tc>
        <w:tc>
          <w:tcPr>
            <w:tcW w:w="1223" w:type="dxa"/>
            <w:shd w:val="clear" w:color="auto" w:fill="auto"/>
            <w:vAlign w:val="center"/>
            <w:hideMark/>
          </w:tcPr>
          <w:p w:rsidR="00DA7894" w:rsidRPr="00250B99" w:rsidRDefault="00DA7894" w:rsidP="00C82791">
            <w:pPr>
              <w:jc w:val="center"/>
              <w:rPr>
                <w:sz w:val="20"/>
                <w:szCs w:val="20"/>
              </w:rPr>
            </w:pPr>
            <w:r>
              <w:rPr>
                <w:sz w:val="20"/>
                <w:szCs w:val="20"/>
              </w:rPr>
              <w:t>90</w:t>
            </w:r>
          </w:p>
        </w:tc>
        <w:tc>
          <w:tcPr>
            <w:tcW w:w="751" w:type="dxa"/>
            <w:shd w:val="clear" w:color="auto" w:fill="auto"/>
            <w:vAlign w:val="center"/>
            <w:hideMark/>
          </w:tcPr>
          <w:p w:rsidR="00DA7894" w:rsidRPr="00B36BD2" w:rsidRDefault="00DA7894" w:rsidP="00C82791">
            <w:pPr>
              <w:jc w:val="center"/>
              <w:rPr>
                <w:rFonts w:eastAsia="Times New Roman"/>
                <w:sz w:val="20"/>
                <w:szCs w:val="20"/>
                <w:lang w:val="ru-RU" w:eastAsia="ru-RU" w:bidi="ar-SA"/>
              </w:rPr>
            </w:pPr>
            <w:r w:rsidRPr="00B36BD2">
              <w:rPr>
                <w:rFonts w:eastAsia="Times New Roman"/>
                <w:sz w:val="20"/>
                <w:szCs w:val="20"/>
                <w:lang w:val="ru-RU" w:eastAsia="ru-RU" w:bidi="ar-SA"/>
              </w:rPr>
              <w:t>40</w:t>
            </w:r>
          </w:p>
        </w:tc>
        <w:tc>
          <w:tcPr>
            <w:tcW w:w="967" w:type="dxa"/>
            <w:shd w:val="clear" w:color="auto" w:fill="auto"/>
            <w:vAlign w:val="center"/>
            <w:hideMark/>
          </w:tcPr>
          <w:p w:rsidR="00DA7894" w:rsidRPr="00250B99" w:rsidRDefault="00DA7894" w:rsidP="00C82791">
            <w:pPr>
              <w:jc w:val="center"/>
              <w:rPr>
                <w:rFonts w:eastAsia="Times New Roman"/>
                <w:sz w:val="20"/>
                <w:szCs w:val="20"/>
                <w:lang w:eastAsia="ru-RU" w:bidi="ar-SA"/>
              </w:rPr>
            </w:pPr>
            <w:r>
              <w:rPr>
                <w:rFonts w:eastAsia="Times New Roman"/>
                <w:sz w:val="20"/>
                <w:szCs w:val="20"/>
                <w:lang w:eastAsia="ru-RU" w:bidi="ar-SA"/>
              </w:rPr>
              <w:t>312</w:t>
            </w:r>
          </w:p>
        </w:tc>
        <w:tc>
          <w:tcPr>
            <w:tcW w:w="686" w:type="dxa"/>
            <w:shd w:val="clear" w:color="auto" w:fill="auto"/>
            <w:noWrap/>
            <w:vAlign w:val="center"/>
            <w:hideMark/>
          </w:tcPr>
          <w:p w:rsidR="00DA7894" w:rsidRPr="00250B99" w:rsidRDefault="00DA7894" w:rsidP="00C82791">
            <w:pPr>
              <w:jc w:val="center"/>
              <w:rPr>
                <w:rFonts w:eastAsia="Times New Roman"/>
                <w:sz w:val="20"/>
                <w:szCs w:val="20"/>
                <w:lang w:eastAsia="ru-RU" w:bidi="ar-SA"/>
              </w:rPr>
            </w:pPr>
            <w:r>
              <w:rPr>
                <w:rFonts w:eastAsia="Times New Roman"/>
                <w:sz w:val="20"/>
                <w:szCs w:val="20"/>
                <w:lang w:eastAsia="ru-RU" w:bidi="ar-SA"/>
              </w:rPr>
              <w:t>222</w:t>
            </w:r>
          </w:p>
        </w:tc>
        <w:tc>
          <w:tcPr>
            <w:tcW w:w="1091" w:type="dxa"/>
            <w:shd w:val="clear" w:color="auto" w:fill="auto"/>
            <w:noWrap/>
            <w:vAlign w:val="center"/>
            <w:hideMark/>
          </w:tcPr>
          <w:p w:rsidR="00DA7894" w:rsidRPr="009F201C" w:rsidRDefault="00DA7894" w:rsidP="00C82791">
            <w:pPr>
              <w:jc w:val="center"/>
              <w:rPr>
                <w:b/>
                <w:sz w:val="20"/>
                <w:szCs w:val="20"/>
                <w:lang w:val="ru-RU"/>
              </w:rPr>
            </w:pPr>
            <w:r>
              <w:rPr>
                <w:b/>
                <w:sz w:val="20"/>
                <w:szCs w:val="20"/>
                <w:lang w:val="ru-RU"/>
              </w:rPr>
              <w:t>298</w:t>
            </w:r>
          </w:p>
        </w:tc>
        <w:tc>
          <w:tcPr>
            <w:tcW w:w="889" w:type="dxa"/>
            <w:shd w:val="clear" w:color="auto" w:fill="auto"/>
            <w:noWrap/>
            <w:vAlign w:val="bottom"/>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 </w:t>
            </w:r>
          </w:p>
        </w:tc>
        <w:tc>
          <w:tcPr>
            <w:tcW w:w="1590"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166"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Pr>
                <w:rFonts w:eastAsia="Times New Roman"/>
                <w:sz w:val="22"/>
                <w:lang w:val="ru-RU" w:eastAsia="ru-RU" w:bidi="ar-SA"/>
              </w:rPr>
              <w:t>-</w:t>
            </w:r>
          </w:p>
        </w:tc>
        <w:tc>
          <w:tcPr>
            <w:tcW w:w="551"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324" w:type="dxa"/>
            <w:vMerge/>
            <w:vAlign w:val="center"/>
            <w:hideMark/>
          </w:tcPr>
          <w:p w:rsidR="00DA7894" w:rsidRPr="00B36BD2" w:rsidRDefault="00DA7894" w:rsidP="00C82791">
            <w:pPr>
              <w:rPr>
                <w:rFonts w:eastAsia="Times New Roman"/>
                <w:sz w:val="22"/>
                <w:lang w:val="ru-RU" w:eastAsia="ru-RU" w:bidi="ar-SA"/>
              </w:rPr>
            </w:pPr>
          </w:p>
        </w:tc>
      </w:tr>
      <w:tr w:rsidR="00DA7894" w:rsidRPr="00B36BD2" w:rsidTr="00C82791">
        <w:trPr>
          <w:trHeight w:val="682"/>
        </w:trPr>
        <w:tc>
          <w:tcPr>
            <w:tcW w:w="655" w:type="dxa"/>
            <w:gridSpan w:val="2"/>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lastRenderedPageBreak/>
              <w:t>1</w:t>
            </w:r>
            <w:r>
              <w:rPr>
                <w:rFonts w:eastAsia="Times New Roman"/>
                <w:sz w:val="22"/>
                <w:szCs w:val="22"/>
                <w:lang w:val="ru-RU" w:eastAsia="ru-RU" w:bidi="ar-SA"/>
              </w:rPr>
              <w:t>7</w:t>
            </w:r>
          </w:p>
        </w:tc>
        <w:tc>
          <w:tcPr>
            <w:tcW w:w="3401" w:type="dxa"/>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Предприятия бытового обслуживания</w:t>
            </w:r>
          </w:p>
        </w:tc>
        <w:tc>
          <w:tcPr>
            <w:tcW w:w="1631" w:type="dxa"/>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место/ 1000 жит.</w:t>
            </w:r>
          </w:p>
        </w:tc>
        <w:tc>
          <w:tcPr>
            <w:tcW w:w="1223" w:type="dxa"/>
            <w:shd w:val="clear" w:color="auto" w:fill="auto"/>
            <w:vAlign w:val="center"/>
            <w:hideMark/>
          </w:tcPr>
          <w:p w:rsidR="00DA7894" w:rsidRPr="00250B99" w:rsidRDefault="00DA7894" w:rsidP="00C82791">
            <w:pPr>
              <w:jc w:val="center"/>
              <w:rPr>
                <w:rFonts w:eastAsia="Times New Roman"/>
                <w:sz w:val="20"/>
                <w:szCs w:val="20"/>
                <w:lang w:eastAsia="ru-RU" w:bidi="ar-SA"/>
              </w:rPr>
            </w:pPr>
            <w:r>
              <w:rPr>
                <w:rFonts w:eastAsia="Times New Roman"/>
                <w:sz w:val="20"/>
                <w:szCs w:val="20"/>
                <w:lang w:eastAsia="ru-RU" w:bidi="ar-SA"/>
              </w:rPr>
              <w:t>19</w:t>
            </w:r>
          </w:p>
        </w:tc>
        <w:tc>
          <w:tcPr>
            <w:tcW w:w="751" w:type="dxa"/>
            <w:shd w:val="clear" w:color="auto" w:fill="auto"/>
            <w:vAlign w:val="center"/>
            <w:hideMark/>
          </w:tcPr>
          <w:p w:rsidR="00DA7894" w:rsidRPr="00B36BD2" w:rsidRDefault="00DA7894" w:rsidP="00C82791">
            <w:pPr>
              <w:jc w:val="center"/>
              <w:rPr>
                <w:rFonts w:eastAsia="Times New Roman"/>
                <w:sz w:val="20"/>
                <w:szCs w:val="20"/>
                <w:lang w:val="ru-RU" w:eastAsia="ru-RU" w:bidi="ar-SA"/>
              </w:rPr>
            </w:pPr>
            <w:r w:rsidRPr="00B36BD2">
              <w:rPr>
                <w:rFonts w:eastAsia="Times New Roman"/>
                <w:sz w:val="20"/>
                <w:szCs w:val="20"/>
                <w:lang w:val="ru-RU" w:eastAsia="ru-RU" w:bidi="ar-SA"/>
              </w:rPr>
              <w:t>10,9</w:t>
            </w:r>
          </w:p>
        </w:tc>
        <w:tc>
          <w:tcPr>
            <w:tcW w:w="967" w:type="dxa"/>
            <w:shd w:val="clear" w:color="auto" w:fill="auto"/>
            <w:vAlign w:val="center"/>
            <w:hideMark/>
          </w:tcPr>
          <w:p w:rsidR="00DA7894" w:rsidRPr="00250B99" w:rsidRDefault="00DA7894" w:rsidP="00C82791">
            <w:pPr>
              <w:jc w:val="center"/>
              <w:rPr>
                <w:rFonts w:eastAsia="Times New Roman"/>
                <w:sz w:val="20"/>
                <w:szCs w:val="20"/>
                <w:lang w:eastAsia="ru-RU" w:bidi="ar-SA"/>
              </w:rPr>
            </w:pPr>
            <w:r>
              <w:rPr>
                <w:rFonts w:eastAsia="Times New Roman"/>
                <w:sz w:val="20"/>
                <w:szCs w:val="20"/>
                <w:lang w:eastAsia="ru-RU" w:bidi="ar-SA"/>
              </w:rPr>
              <w:t>85</w:t>
            </w:r>
          </w:p>
        </w:tc>
        <w:tc>
          <w:tcPr>
            <w:tcW w:w="686" w:type="dxa"/>
            <w:shd w:val="clear" w:color="auto" w:fill="auto"/>
            <w:noWrap/>
            <w:vAlign w:val="center"/>
            <w:hideMark/>
          </w:tcPr>
          <w:p w:rsidR="00DA7894" w:rsidRPr="00250B99" w:rsidRDefault="00DA7894" w:rsidP="00C82791">
            <w:pPr>
              <w:jc w:val="center"/>
              <w:rPr>
                <w:rFonts w:eastAsia="Times New Roman"/>
                <w:sz w:val="20"/>
                <w:szCs w:val="20"/>
                <w:lang w:eastAsia="ru-RU" w:bidi="ar-SA"/>
              </w:rPr>
            </w:pPr>
            <w:r>
              <w:rPr>
                <w:rFonts w:eastAsia="Times New Roman"/>
                <w:sz w:val="20"/>
                <w:szCs w:val="20"/>
                <w:lang w:eastAsia="ru-RU" w:bidi="ar-SA"/>
              </w:rPr>
              <w:t>66</w:t>
            </w:r>
          </w:p>
        </w:tc>
        <w:tc>
          <w:tcPr>
            <w:tcW w:w="1091" w:type="dxa"/>
            <w:shd w:val="clear" w:color="auto" w:fill="auto"/>
            <w:noWrap/>
            <w:vAlign w:val="center"/>
            <w:hideMark/>
          </w:tcPr>
          <w:p w:rsidR="00DA7894" w:rsidRPr="00250B99" w:rsidRDefault="00DA7894" w:rsidP="00C82791">
            <w:pPr>
              <w:jc w:val="center"/>
              <w:rPr>
                <w:rFonts w:eastAsia="Times New Roman"/>
                <w:b/>
                <w:bCs/>
                <w:sz w:val="20"/>
                <w:szCs w:val="20"/>
                <w:lang w:eastAsia="ru-RU" w:bidi="ar-SA"/>
              </w:rPr>
            </w:pPr>
            <w:r>
              <w:rPr>
                <w:rFonts w:eastAsia="Times New Roman"/>
                <w:b/>
                <w:bCs/>
                <w:sz w:val="20"/>
                <w:szCs w:val="20"/>
                <w:lang w:eastAsia="ru-RU" w:bidi="ar-SA"/>
              </w:rPr>
              <w:t>87</w:t>
            </w:r>
          </w:p>
        </w:tc>
        <w:tc>
          <w:tcPr>
            <w:tcW w:w="889" w:type="dxa"/>
            <w:shd w:val="clear" w:color="auto" w:fill="auto"/>
            <w:noWrap/>
            <w:vAlign w:val="bottom"/>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 </w:t>
            </w:r>
          </w:p>
        </w:tc>
        <w:tc>
          <w:tcPr>
            <w:tcW w:w="1590"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166"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p>
        </w:tc>
        <w:tc>
          <w:tcPr>
            <w:tcW w:w="551"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324" w:type="dxa"/>
            <w:vMerge/>
            <w:vAlign w:val="center"/>
            <w:hideMark/>
          </w:tcPr>
          <w:p w:rsidR="00DA7894" w:rsidRPr="00B36BD2" w:rsidRDefault="00DA7894" w:rsidP="00C82791">
            <w:pPr>
              <w:rPr>
                <w:rFonts w:eastAsia="Times New Roman"/>
                <w:sz w:val="22"/>
                <w:lang w:val="ru-RU" w:eastAsia="ru-RU" w:bidi="ar-SA"/>
              </w:rPr>
            </w:pPr>
          </w:p>
        </w:tc>
      </w:tr>
      <w:tr w:rsidR="00DA7894" w:rsidRPr="00B36BD2" w:rsidTr="00C82791">
        <w:trPr>
          <w:trHeight w:val="341"/>
        </w:trPr>
        <w:tc>
          <w:tcPr>
            <w:tcW w:w="9314" w:type="dxa"/>
            <w:gridSpan w:val="8"/>
            <w:shd w:val="clear" w:color="auto" w:fill="auto"/>
            <w:vAlign w:val="center"/>
            <w:hideMark/>
          </w:tcPr>
          <w:p w:rsidR="00DA7894" w:rsidRPr="00B36BD2" w:rsidRDefault="00DA7894" w:rsidP="00C82791">
            <w:pPr>
              <w:jc w:val="center"/>
              <w:rPr>
                <w:rFonts w:eastAsia="Times New Roman"/>
                <w:b/>
                <w:bCs/>
                <w:i/>
                <w:iCs/>
                <w:sz w:val="22"/>
                <w:lang w:val="ru-RU" w:eastAsia="ru-RU" w:bidi="ar-SA"/>
              </w:rPr>
            </w:pPr>
            <w:r w:rsidRPr="00B36BD2">
              <w:rPr>
                <w:rFonts w:eastAsia="Times New Roman"/>
                <w:b/>
                <w:bCs/>
                <w:i/>
                <w:iCs/>
                <w:sz w:val="22"/>
                <w:szCs w:val="22"/>
                <w:lang w:val="ru-RU" w:eastAsia="ru-RU" w:bidi="ar-SA"/>
              </w:rPr>
              <w:t>Бытовое и коммунальное обслуживание</w:t>
            </w:r>
          </w:p>
        </w:tc>
        <w:tc>
          <w:tcPr>
            <w:tcW w:w="1091"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 </w:t>
            </w:r>
          </w:p>
        </w:tc>
        <w:tc>
          <w:tcPr>
            <w:tcW w:w="889"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 </w:t>
            </w:r>
          </w:p>
        </w:tc>
        <w:tc>
          <w:tcPr>
            <w:tcW w:w="1590"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c>
          <w:tcPr>
            <w:tcW w:w="1166"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c>
          <w:tcPr>
            <w:tcW w:w="551"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c>
          <w:tcPr>
            <w:tcW w:w="1324" w:type="dxa"/>
            <w:shd w:val="clear" w:color="auto" w:fill="auto"/>
            <w:noWrap/>
            <w:vAlign w:val="center"/>
            <w:hideMark/>
          </w:tcPr>
          <w:p w:rsidR="00DA7894" w:rsidRPr="00B36BD2" w:rsidRDefault="00DA7894" w:rsidP="00C82791">
            <w:pPr>
              <w:rPr>
                <w:rFonts w:eastAsia="Times New Roman"/>
                <w:sz w:val="22"/>
                <w:lang w:val="ru-RU" w:eastAsia="ru-RU" w:bidi="ar-SA"/>
              </w:rPr>
            </w:pPr>
            <w:r w:rsidRPr="00B36BD2">
              <w:rPr>
                <w:rFonts w:eastAsia="Times New Roman"/>
                <w:sz w:val="22"/>
                <w:szCs w:val="22"/>
                <w:lang w:val="ru-RU" w:eastAsia="ru-RU" w:bidi="ar-SA"/>
              </w:rPr>
              <w:t> </w:t>
            </w:r>
          </w:p>
        </w:tc>
      </w:tr>
      <w:tr w:rsidR="00DA7894" w:rsidRPr="00B36BD2" w:rsidTr="00C82791">
        <w:trPr>
          <w:trHeight w:val="341"/>
        </w:trPr>
        <w:tc>
          <w:tcPr>
            <w:tcW w:w="655" w:type="dxa"/>
            <w:gridSpan w:val="2"/>
            <w:shd w:val="clear" w:color="auto" w:fill="auto"/>
            <w:hideMark/>
          </w:tcPr>
          <w:p w:rsidR="00DA7894" w:rsidRPr="009F201C" w:rsidRDefault="00DA7894" w:rsidP="00C82791">
            <w:pPr>
              <w:jc w:val="center"/>
              <w:rPr>
                <w:rFonts w:eastAsia="Times New Roman"/>
                <w:sz w:val="22"/>
                <w:lang w:val="ru-RU" w:eastAsia="ru-RU" w:bidi="ar-SA"/>
              </w:rPr>
            </w:pPr>
            <w:r w:rsidRPr="009F201C">
              <w:rPr>
                <w:rFonts w:eastAsia="Times New Roman"/>
                <w:sz w:val="22"/>
                <w:szCs w:val="22"/>
                <w:lang w:val="ru-RU" w:eastAsia="ru-RU" w:bidi="ar-SA"/>
              </w:rPr>
              <w:t>18</w:t>
            </w:r>
          </w:p>
        </w:tc>
        <w:tc>
          <w:tcPr>
            <w:tcW w:w="3401" w:type="dxa"/>
            <w:shd w:val="clear" w:color="auto" w:fill="auto"/>
            <w:hideMark/>
          </w:tcPr>
          <w:p w:rsidR="00DA7894" w:rsidRPr="00B36BD2" w:rsidRDefault="00DA7894" w:rsidP="00C82791">
            <w:pPr>
              <w:rPr>
                <w:rFonts w:eastAsia="Times New Roman"/>
                <w:sz w:val="20"/>
                <w:szCs w:val="20"/>
                <w:lang w:val="ru-RU" w:eastAsia="ru-RU" w:bidi="ar-SA"/>
              </w:rPr>
            </w:pPr>
            <w:r w:rsidRPr="00B36BD2">
              <w:rPr>
                <w:rFonts w:eastAsia="Times New Roman"/>
                <w:sz w:val="20"/>
                <w:szCs w:val="20"/>
                <w:lang w:val="ru-RU" w:eastAsia="ru-RU" w:bidi="ar-SA"/>
              </w:rPr>
              <w:t>Гостиницы</w:t>
            </w:r>
          </w:p>
        </w:tc>
        <w:tc>
          <w:tcPr>
            <w:tcW w:w="1631" w:type="dxa"/>
            <w:shd w:val="clear" w:color="auto" w:fill="auto"/>
            <w:hideMark/>
          </w:tcPr>
          <w:p w:rsidR="00DA7894" w:rsidRPr="00B36BD2" w:rsidRDefault="00DA7894" w:rsidP="00C82791">
            <w:pPr>
              <w:jc w:val="center"/>
              <w:rPr>
                <w:rFonts w:eastAsia="Times New Roman"/>
                <w:sz w:val="20"/>
                <w:szCs w:val="20"/>
                <w:lang w:val="ru-RU" w:eastAsia="ru-RU" w:bidi="ar-SA"/>
              </w:rPr>
            </w:pPr>
            <w:r w:rsidRPr="00B36BD2">
              <w:rPr>
                <w:rFonts w:eastAsia="Times New Roman"/>
                <w:sz w:val="20"/>
                <w:szCs w:val="20"/>
                <w:lang w:val="ru-RU" w:eastAsia="ru-RU" w:bidi="ar-SA"/>
              </w:rPr>
              <w:t>место/ 1000 жит.</w:t>
            </w:r>
          </w:p>
        </w:tc>
        <w:tc>
          <w:tcPr>
            <w:tcW w:w="1223" w:type="dxa"/>
            <w:shd w:val="clear" w:color="auto" w:fill="auto"/>
            <w:hideMark/>
          </w:tcPr>
          <w:p w:rsidR="00DA7894" w:rsidRPr="00B36BD2" w:rsidRDefault="00DA7894" w:rsidP="00C82791">
            <w:pPr>
              <w:jc w:val="center"/>
              <w:rPr>
                <w:rFonts w:eastAsia="Times New Roman"/>
                <w:sz w:val="16"/>
                <w:szCs w:val="16"/>
                <w:lang w:val="ru-RU" w:eastAsia="ru-RU" w:bidi="ar-SA"/>
              </w:rPr>
            </w:pPr>
            <w:r>
              <w:rPr>
                <w:rFonts w:eastAsia="Times New Roman"/>
                <w:sz w:val="16"/>
                <w:szCs w:val="16"/>
                <w:lang w:val="ru-RU" w:eastAsia="ru-RU" w:bidi="ar-SA"/>
              </w:rPr>
              <w:t>-</w:t>
            </w:r>
          </w:p>
        </w:tc>
        <w:tc>
          <w:tcPr>
            <w:tcW w:w="751" w:type="dxa"/>
            <w:shd w:val="clear" w:color="auto" w:fill="auto"/>
            <w:hideMark/>
          </w:tcPr>
          <w:p w:rsidR="00DA7894" w:rsidRPr="00B36BD2" w:rsidRDefault="00DA7894" w:rsidP="00C82791">
            <w:pPr>
              <w:jc w:val="center"/>
              <w:rPr>
                <w:rFonts w:eastAsia="Times New Roman"/>
                <w:sz w:val="20"/>
                <w:szCs w:val="20"/>
                <w:lang w:val="ru-RU" w:eastAsia="ru-RU" w:bidi="ar-SA"/>
              </w:rPr>
            </w:pPr>
            <w:r>
              <w:rPr>
                <w:rFonts w:eastAsia="Times New Roman"/>
                <w:sz w:val="20"/>
                <w:szCs w:val="20"/>
                <w:lang w:val="ru-RU" w:eastAsia="ru-RU" w:bidi="ar-SA"/>
              </w:rPr>
              <w:t>-</w:t>
            </w:r>
          </w:p>
        </w:tc>
        <w:tc>
          <w:tcPr>
            <w:tcW w:w="967" w:type="dxa"/>
            <w:shd w:val="clear" w:color="auto" w:fill="auto"/>
            <w:hideMark/>
          </w:tcPr>
          <w:p w:rsidR="00DA7894" w:rsidRPr="00B36BD2" w:rsidRDefault="00DA7894" w:rsidP="00C82791">
            <w:pPr>
              <w:jc w:val="center"/>
              <w:rPr>
                <w:rFonts w:eastAsia="Times New Roman"/>
                <w:sz w:val="20"/>
                <w:szCs w:val="20"/>
                <w:lang w:val="ru-RU" w:eastAsia="ru-RU" w:bidi="ar-SA"/>
              </w:rPr>
            </w:pPr>
            <w:r>
              <w:rPr>
                <w:rFonts w:eastAsia="Times New Roman"/>
                <w:sz w:val="20"/>
                <w:szCs w:val="20"/>
                <w:lang w:val="ru-RU" w:eastAsia="ru-RU" w:bidi="ar-SA"/>
              </w:rPr>
              <w:t>-</w:t>
            </w:r>
          </w:p>
        </w:tc>
        <w:tc>
          <w:tcPr>
            <w:tcW w:w="686" w:type="dxa"/>
            <w:shd w:val="clear" w:color="auto" w:fill="auto"/>
            <w:noWrap/>
            <w:hideMark/>
          </w:tcPr>
          <w:p w:rsidR="00DA7894" w:rsidRPr="00B36BD2" w:rsidRDefault="00DA7894" w:rsidP="00C82791">
            <w:pPr>
              <w:jc w:val="center"/>
              <w:rPr>
                <w:rFonts w:eastAsia="Times New Roman"/>
                <w:sz w:val="20"/>
                <w:szCs w:val="20"/>
                <w:lang w:val="ru-RU" w:eastAsia="ru-RU" w:bidi="ar-SA"/>
              </w:rPr>
            </w:pPr>
            <w:r>
              <w:rPr>
                <w:rFonts w:eastAsia="Times New Roman"/>
                <w:sz w:val="20"/>
                <w:szCs w:val="20"/>
                <w:lang w:val="ru-RU" w:eastAsia="ru-RU" w:bidi="ar-SA"/>
              </w:rPr>
              <w:t>-</w:t>
            </w:r>
          </w:p>
        </w:tc>
        <w:tc>
          <w:tcPr>
            <w:tcW w:w="1091" w:type="dxa"/>
            <w:shd w:val="clear" w:color="auto" w:fill="auto"/>
            <w:noWrap/>
            <w:hideMark/>
          </w:tcPr>
          <w:p w:rsidR="00DA7894" w:rsidRPr="00B36BD2" w:rsidRDefault="00DA7894" w:rsidP="00C82791">
            <w:pPr>
              <w:jc w:val="center"/>
              <w:rPr>
                <w:rFonts w:eastAsia="Times New Roman"/>
                <w:sz w:val="20"/>
                <w:szCs w:val="20"/>
                <w:lang w:val="ru-RU" w:eastAsia="ru-RU" w:bidi="ar-SA"/>
              </w:rPr>
            </w:pPr>
            <w:r w:rsidRPr="00B36BD2">
              <w:rPr>
                <w:rFonts w:eastAsia="Times New Roman"/>
                <w:sz w:val="20"/>
                <w:szCs w:val="20"/>
                <w:lang w:val="ru-RU" w:eastAsia="ru-RU" w:bidi="ar-SA"/>
              </w:rPr>
              <w:t xml:space="preserve"> -</w:t>
            </w:r>
          </w:p>
        </w:tc>
        <w:tc>
          <w:tcPr>
            <w:tcW w:w="889" w:type="dxa"/>
            <w:shd w:val="clear" w:color="auto" w:fill="auto"/>
            <w:noWrap/>
            <w:hideMark/>
          </w:tcPr>
          <w:p w:rsidR="00DA7894" w:rsidRPr="00B36BD2" w:rsidRDefault="00DA7894" w:rsidP="00C82791">
            <w:pPr>
              <w:jc w:val="center"/>
              <w:rPr>
                <w:rFonts w:eastAsia="Times New Roman"/>
                <w:sz w:val="20"/>
                <w:szCs w:val="20"/>
                <w:lang w:val="ru-RU" w:eastAsia="ru-RU" w:bidi="ar-SA"/>
              </w:rPr>
            </w:pPr>
            <w:r w:rsidRPr="00B36BD2">
              <w:rPr>
                <w:rFonts w:eastAsia="Times New Roman"/>
                <w:sz w:val="20"/>
                <w:szCs w:val="20"/>
                <w:lang w:val="ru-RU" w:eastAsia="ru-RU" w:bidi="ar-SA"/>
              </w:rPr>
              <w:t> </w:t>
            </w:r>
          </w:p>
        </w:tc>
        <w:tc>
          <w:tcPr>
            <w:tcW w:w="1590" w:type="dxa"/>
            <w:shd w:val="clear" w:color="auto" w:fill="auto"/>
            <w:noWrap/>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c>
          <w:tcPr>
            <w:tcW w:w="1166" w:type="dxa"/>
            <w:shd w:val="clear" w:color="auto" w:fill="auto"/>
            <w:noWrap/>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c>
          <w:tcPr>
            <w:tcW w:w="551" w:type="dxa"/>
            <w:shd w:val="clear" w:color="auto" w:fill="auto"/>
            <w:noWrap/>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c>
          <w:tcPr>
            <w:tcW w:w="1324" w:type="dxa"/>
            <w:shd w:val="clear" w:color="auto" w:fill="auto"/>
            <w:noWrap/>
            <w:hideMark/>
          </w:tcPr>
          <w:p w:rsidR="00DA7894" w:rsidRPr="00B36BD2" w:rsidRDefault="00DA7894" w:rsidP="00C82791">
            <w:pPr>
              <w:rPr>
                <w:rFonts w:eastAsia="Times New Roman"/>
                <w:sz w:val="22"/>
                <w:lang w:val="ru-RU" w:eastAsia="ru-RU" w:bidi="ar-SA"/>
              </w:rPr>
            </w:pPr>
            <w:r w:rsidRPr="00B36BD2">
              <w:rPr>
                <w:rFonts w:eastAsia="Times New Roman"/>
                <w:sz w:val="22"/>
                <w:szCs w:val="22"/>
                <w:lang w:val="ru-RU" w:eastAsia="ru-RU" w:bidi="ar-SA"/>
              </w:rPr>
              <w:t> </w:t>
            </w:r>
          </w:p>
        </w:tc>
      </w:tr>
      <w:tr w:rsidR="00DA7894" w:rsidRPr="00B36BD2" w:rsidTr="00C82791">
        <w:trPr>
          <w:trHeight w:val="580"/>
        </w:trPr>
        <w:tc>
          <w:tcPr>
            <w:tcW w:w="655" w:type="dxa"/>
            <w:gridSpan w:val="2"/>
            <w:shd w:val="clear" w:color="auto" w:fill="auto"/>
            <w:noWrap/>
            <w:hideMark/>
          </w:tcPr>
          <w:p w:rsidR="00DA7894" w:rsidRPr="009F201C" w:rsidRDefault="00DA7894" w:rsidP="00C82791">
            <w:pPr>
              <w:jc w:val="center"/>
              <w:rPr>
                <w:rFonts w:eastAsia="Times New Roman"/>
                <w:sz w:val="22"/>
                <w:lang w:val="ru-RU" w:eastAsia="ru-RU" w:bidi="ar-SA"/>
              </w:rPr>
            </w:pPr>
            <w:r w:rsidRPr="009F201C">
              <w:rPr>
                <w:rFonts w:eastAsia="Times New Roman"/>
                <w:sz w:val="22"/>
                <w:szCs w:val="22"/>
                <w:lang w:val="ru-RU" w:eastAsia="ru-RU" w:bidi="ar-SA"/>
              </w:rPr>
              <w:t>19</w:t>
            </w:r>
          </w:p>
        </w:tc>
        <w:tc>
          <w:tcPr>
            <w:tcW w:w="3401" w:type="dxa"/>
            <w:shd w:val="clear" w:color="auto" w:fill="auto"/>
            <w:hideMark/>
          </w:tcPr>
          <w:p w:rsidR="00DA7894" w:rsidRPr="00B36BD2" w:rsidRDefault="00DA7894" w:rsidP="00C82791">
            <w:pPr>
              <w:jc w:val="both"/>
              <w:rPr>
                <w:rFonts w:eastAsia="Times New Roman"/>
                <w:sz w:val="20"/>
                <w:szCs w:val="20"/>
                <w:lang w:val="ru-RU" w:eastAsia="ru-RU" w:bidi="ar-SA"/>
              </w:rPr>
            </w:pPr>
            <w:r w:rsidRPr="00B36BD2">
              <w:rPr>
                <w:rFonts w:eastAsia="Times New Roman"/>
                <w:sz w:val="20"/>
                <w:szCs w:val="20"/>
                <w:lang w:val="ru-RU" w:eastAsia="ru-RU" w:bidi="ar-SA"/>
              </w:rPr>
              <w:t>Пожарное депо</w:t>
            </w:r>
          </w:p>
        </w:tc>
        <w:tc>
          <w:tcPr>
            <w:tcW w:w="1631" w:type="dxa"/>
            <w:shd w:val="clear" w:color="auto" w:fill="auto"/>
            <w:hideMark/>
          </w:tcPr>
          <w:p w:rsidR="00DA7894" w:rsidRPr="00B36BD2" w:rsidRDefault="00DA7894" w:rsidP="00C82791">
            <w:pPr>
              <w:jc w:val="center"/>
              <w:rPr>
                <w:rFonts w:eastAsia="Times New Roman"/>
                <w:sz w:val="20"/>
                <w:szCs w:val="20"/>
                <w:lang w:val="ru-RU" w:eastAsia="ru-RU" w:bidi="ar-SA"/>
              </w:rPr>
            </w:pPr>
            <w:r w:rsidRPr="00B36BD2">
              <w:rPr>
                <w:rFonts w:eastAsia="Times New Roman"/>
                <w:sz w:val="20"/>
                <w:szCs w:val="20"/>
                <w:lang w:val="ru-RU" w:eastAsia="ru-RU" w:bidi="ar-SA"/>
              </w:rPr>
              <w:t>автомобиль / 1000 жит.</w:t>
            </w:r>
          </w:p>
        </w:tc>
        <w:tc>
          <w:tcPr>
            <w:tcW w:w="1223" w:type="dxa"/>
            <w:shd w:val="clear" w:color="auto" w:fill="auto"/>
            <w:hideMark/>
          </w:tcPr>
          <w:p w:rsidR="00DA7894" w:rsidRPr="00B36BD2" w:rsidRDefault="00DA7894" w:rsidP="00C82791">
            <w:pPr>
              <w:jc w:val="center"/>
              <w:rPr>
                <w:rFonts w:eastAsia="Times New Roman"/>
                <w:sz w:val="16"/>
                <w:szCs w:val="16"/>
                <w:lang w:val="ru-RU" w:eastAsia="ru-RU" w:bidi="ar-SA"/>
              </w:rPr>
            </w:pPr>
            <w:r>
              <w:rPr>
                <w:rFonts w:eastAsia="Times New Roman"/>
                <w:sz w:val="16"/>
                <w:szCs w:val="16"/>
                <w:lang w:val="ru-RU" w:eastAsia="ru-RU" w:bidi="ar-SA"/>
              </w:rPr>
              <w:t>0</w:t>
            </w:r>
          </w:p>
        </w:tc>
        <w:tc>
          <w:tcPr>
            <w:tcW w:w="751" w:type="dxa"/>
            <w:shd w:val="clear" w:color="auto" w:fill="auto"/>
            <w:hideMark/>
          </w:tcPr>
          <w:p w:rsidR="00DA7894" w:rsidRPr="00250B99" w:rsidRDefault="00DA7894" w:rsidP="00C82791">
            <w:pPr>
              <w:jc w:val="center"/>
              <w:rPr>
                <w:rFonts w:eastAsia="Times New Roman"/>
                <w:sz w:val="20"/>
                <w:szCs w:val="20"/>
                <w:lang w:val="ru-RU" w:eastAsia="ru-RU" w:bidi="ar-SA"/>
              </w:rPr>
            </w:pPr>
            <w:r>
              <w:rPr>
                <w:rFonts w:eastAsia="Times New Roman"/>
                <w:sz w:val="20"/>
                <w:szCs w:val="20"/>
                <w:lang w:eastAsia="ru-RU" w:bidi="ar-SA"/>
              </w:rPr>
              <w:t>0</w:t>
            </w:r>
            <w:r>
              <w:rPr>
                <w:rFonts w:eastAsia="Times New Roman"/>
                <w:sz w:val="20"/>
                <w:szCs w:val="20"/>
                <w:lang w:val="ru-RU" w:eastAsia="ru-RU" w:bidi="ar-SA"/>
              </w:rPr>
              <w:t>,1</w:t>
            </w:r>
          </w:p>
        </w:tc>
        <w:tc>
          <w:tcPr>
            <w:tcW w:w="967" w:type="dxa"/>
            <w:shd w:val="clear" w:color="auto" w:fill="auto"/>
            <w:hideMark/>
          </w:tcPr>
          <w:p w:rsidR="00DA7894" w:rsidRPr="00250B99" w:rsidRDefault="00DA7894" w:rsidP="00C82791">
            <w:pPr>
              <w:jc w:val="center"/>
              <w:rPr>
                <w:rFonts w:eastAsia="Times New Roman"/>
                <w:sz w:val="20"/>
                <w:szCs w:val="20"/>
                <w:lang w:eastAsia="ru-RU" w:bidi="ar-SA"/>
              </w:rPr>
            </w:pPr>
            <w:r>
              <w:rPr>
                <w:rFonts w:eastAsia="Times New Roman"/>
                <w:sz w:val="20"/>
                <w:szCs w:val="20"/>
                <w:lang w:eastAsia="ru-RU" w:bidi="ar-SA"/>
              </w:rPr>
              <w:t>2</w:t>
            </w:r>
          </w:p>
        </w:tc>
        <w:tc>
          <w:tcPr>
            <w:tcW w:w="686" w:type="dxa"/>
            <w:shd w:val="clear" w:color="auto" w:fill="auto"/>
            <w:noWrap/>
            <w:hideMark/>
          </w:tcPr>
          <w:p w:rsidR="00DA7894" w:rsidRPr="00250B99" w:rsidRDefault="00DA7894" w:rsidP="00C82791">
            <w:pPr>
              <w:jc w:val="center"/>
              <w:rPr>
                <w:rFonts w:eastAsia="Times New Roman"/>
                <w:sz w:val="20"/>
                <w:szCs w:val="20"/>
                <w:lang w:eastAsia="ru-RU" w:bidi="ar-SA"/>
              </w:rPr>
            </w:pPr>
            <w:r>
              <w:rPr>
                <w:rFonts w:eastAsia="Times New Roman"/>
                <w:sz w:val="20"/>
                <w:szCs w:val="20"/>
                <w:lang w:val="ru-RU" w:eastAsia="ru-RU" w:bidi="ar-SA"/>
              </w:rPr>
              <w:t>-</w:t>
            </w:r>
            <w:r>
              <w:rPr>
                <w:rFonts w:eastAsia="Times New Roman"/>
                <w:sz w:val="20"/>
                <w:szCs w:val="20"/>
                <w:lang w:eastAsia="ru-RU" w:bidi="ar-SA"/>
              </w:rPr>
              <w:t>2</w:t>
            </w:r>
          </w:p>
        </w:tc>
        <w:tc>
          <w:tcPr>
            <w:tcW w:w="1091" w:type="dxa"/>
            <w:shd w:val="clear" w:color="auto" w:fill="auto"/>
            <w:noWrap/>
            <w:hideMark/>
          </w:tcPr>
          <w:p w:rsidR="00DA7894" w:rsidRPr="00250B99" w:rsidRDefault="00DA7894" w:rsidP="00C82791">
            <w:pPr>
              <w:jc w:val="center"/>
              <w:rPr>
                <w:rFonts w:eastAsia="Times New Roman"/>
                <w:b/>
                <w:sz w:val="20"/>
                <w:szCs w:val="20"/>
                <w:lang w:eastAsia="ru-RU" w:bidi="ar-SA"/>
              </w:rPr>
            </w:pPr>
            <w:r>
              <w:rPr>
                <w:rFonts w:eastAsia="Times New Roman"/>
                <w:b/>
                <w:sz w:val="20"/>
                <w:szCs w:val="20"/>
                <w:lang w:eastAsia="ru-RU" w:bidi="ar-SA"/>
              </w:rPr>
              <w:t>2</w:t>
            </w:r>
          </w:p>
        </w:tc>
        <w:tc>
          <w:tcPr>
            <w:tcW w:w="889" w:type="dxa"/>
            <w:shd w:val="clear" w:color="auto" w:fill="auto"/>
            <w:noWrap/>
            <w:hideMark/>
          </w:tcPr>
          <w:p w:rsidR="00DA7894" w:rsidRPr="00B36BD2" w:rsidRDefault="00DA7894" w:rsidP="00C82791">
            <w:pPr>
              <w:jc w:val="center"/>
              <w:rPr>
                <w:rFonts w:eastAsia="Times New Roman"/>
                <w:sz w:val="20"/>
                <w:szCs w:val="20"/>
                <w:lang w:val="ru-RU" w:eastAsia="ru-RU" w:bidi="ar-SA"/>
              </w:rPr>
            </w:pPr>
            <w:r w:rsidRPr="00B36BD2">
              <w:rPr>
                <w:rFonts w:eastAsia="Times New Roman"/>
                <w:sz w:val="20"/>
                <w:szCs w:val="20"/>
                <w:lang w:val="ru-RU" w:eastAsia="ru-RU" w:bidi="ar-SA"/>
              </w:rPr>
              <w:t> </w:t>
            </w:r>
          </w:p>
        </w:tc>
        <w:tc>
          <w:tcPr>
            <w:tcW w:w="1590" w:type="dxa"/>
            <w:shd w:val="clear" w:color="auto" w:fill="auto"/>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166" w:type="dxa"/>
            <w:shd w:val="clear" w:color="auto" w:fill="auto"/>
            <w:noWrap/>
            <w:hideMark/>
          </w:tcPr>
          <w:p w:rsidR="00DA7894" w:rsidRPr="00B36BD2" w:rsidRDefault="00DA7894" w:rsidP="00C82791">
            <w:pPr>
              <w:jc w:val="center"/>
              <w:rPr>
                <w:rFonts w:eastAsia="Times New Roman"/>
                <w:sz w:val="22"/>
                <w:lang w:val="ru-RU" w:eastAsia="ru-RU" w:bidi="ar-SA"/>
              </w:rPr>
            </w:pPr>
            <w:r>
              <w:rPr>
                <w:rFonts w:eastAsia="Times New Roman"/>
                <w:sz w:val="22"/>
                <w:lang w:val="ru-RU" w:eastAsia="ru-RU" w:bidi="ar-SA"/>
              </w:rPr>
              <w:t>67 703</w:t>
            </w:r>
          </w:p>
        </w:tc>
        <w:tc>
          <w:tcPr>
            <w:tcW w:w="551" w:type="dxa"/>
            <w:shd w:val="clear" w:color="auto" w:fill="auto"/>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324" w:type="dxa"/>
            <w:shd w:val="clear" w:color="auto" w:fill="auto"/>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r>
      <w:tr w:rsidR="00DA7894" w:rsidRPr="00B36BD2" w:rsidTr="00C82791">
        <w:trPr>
          <w:trHeight w:val="341"/>
        </w:trPr>
        <w:tc>
          <w:tcPr>
            <w:tcW w:w="655" w:type="dxa"/>
            <w:gridSpan w:val="2"/>
            <w:shd w:val="clear" w:color="auto" w:fill="auto"/>
            <w:noWrap/>
            <w:hideMark/>
          </w:tcPr>
          <w:p w:rsidR="00DA7894" w:rsidRPr="009F201C" w:rsidRDefault="00DA7894" w:rsidP="00C82791">
            <w:pPr>
              <w:jc w:val="center"/>
              <w:rPr>
                <w:rFonts w:eastAsia="Times New Roman"/>
                <w:sz w:val="22"/>
                <w:lang w:val="ru-RU" w:eastAsia="ru-RU" w:bidi="ar-SA"/>
              </w:rPr>
            </w:pPr>
            <w:r w:rsidRPr="009F201C">
              <w:rPr>
                <w:rFonts w:eastAsia="Times New Roman"/>
                <w:sz w:val="22"/>
                <w:szCs w:val="22"/>
                <w:lang w:val="ru-RU" w:eastAsia="ru-RU" w:bidi="ar-SA"/>
              </w:rPr>
              <w:t>20</w:t>
            </w:r>
          </w:p>
        </w:tc>
        <w:tc>
          <w:tcPr>
            <w:tcW w:w="3401" w:type="dxa"/>
            <w:shd w:val="clear" w:color="auto" w:fill="auto"/>
            <w:hideMark/>
          </w:tcPr>
          <w:p w:rsidR="00DA7894" w:rsidRPr="00B36BD2" w:rsidRDefault="00DA7894" w:rsidP="00C82791">
            <w:pPr>
              <w:jc w:val="both"/>
              <w:rPr>
                <w:rFonts w:eastAsia="Times New Roman"/>
                <w:sz w:val="20"/>
                <w:szCs w:val="20"/>
                <w:lang w:val="ru-RU" w:eastAsia="ru-RU" w:bidi="ar-SA"/>
              </w:rPr>
            </w:pPr>
            <w:r w:rsidRPr="00B36BD2">
              <w:rPr>
                <w:rFonts w:eastAsia="Times New Roman"/>
                <w:sz w:val="20"/>
                <w:szCs w:val="20"/>
                <w:lang w:val="ru-RU" w:eastAsia="ru-RU" w:bidi="ar-SA"/>
              </w:rPr>
              <w:t>Кладбище</w:t>
            </w:r>
          </w:p>
        </w:tc>
        <w:tc>
          <w:tcPr>
            <w:tcW w:w="1631" w:type="dxa"/>
            <w:shd w:val="clear" w:color="auto" w:fill="auto"/>
            <w:hideMark/>
          </w:tcPr>
          <w:p w:rsidR="00DA7894" w:rsidRPr="00B36BD2" w:rsidRDefault="00DA7894" w:rsidP="00C82791">
            <w:pPr>
              <w:jc w:val="center"/>
              <w:rPr>
                <w:rFonts w:eastAsia="Times New Roman"/>
                <w:sz w:val="20"/>
                <w:szCs w:val="20"/>
                <w:lang w:val="ru-RU" w:eastAsia="ru-RU" w:bidi="ar-SA"/>
              </w:rPr>
            </w:pPr>
            <w:proofErr w:type="gramStart"/>
            <w:r w:rsidRPr="00B36BD2">
              <w:rPr>
                <w:rFonts w:eastAsia="Times New Roman"/>
                <w:sz w:val="20"/>
                <w:szCs w:val="20"/>
                <w:lang w:val="ru-RU" w:eastAsia="ru-RU" w:bidi="ar-SA"/>
              </w:rPr>
              <w:t>га</w:t>
            </w:r>
            <w:proofErr w:type="gramEnd"/>
            <w:r w:rsidRPr="00B36BD2">
              <w:rPr>
                <w:rFonts w:eastAsia="Times New Roman"/>
                <w:sz w:val="20"/>
                <w:szCs w:val="20"/>
                <w:lang w:val="ru-RU" w:eastAsia="ru-RU" w:bidi="ar-SA"/>
              </w:rPr>
              <w:t>/ 1000 жит.</w:t>
            </w:r>
          </w:p>
        </w:tc>
        <w:tc>
          <w:tcPr>
            <w:tcW w:w="1223" w:type="dxa"/>
            <w:shd w:val="clear" w:color="auto" w:fill="auto"/>
            <w:hideMark/>
          </w:tcPr>
          <w:p w:rsidR="00DA7894" w:rsidRPr="00B36BD2" w:rsidRDefault="00DA7894" w:rsidP="00C82791">
            <w:pPr>
              <w:jc w:val="center"/>
              <w:rPr>
                <w:rFonts w:eastAsia="Times New Roman"/>
                <w:sz w:val="16"/>
                <w:szCs w:val="16"/>
                <w:lang w:val="ru-RU" w:eastAsia="ru-RU" w:bidi="ar-SA"/>
              </w:rPr>
            </w:pPr>
            <w:r>
              <w:rPr>
                <w:rFonts w:eastAsia="Times New Roman"/>
                <w:sz w:val="20"/>
                <w:szCs w:val="20"/>
                <w:lang w:val="ru-RU" w:eastAsia="ru-RU" w:bidi="ar-SA"/>
              </w:rPr>
              <w:t>0</w:t>
            </w:r>
          </w:p>
        </w:tc>
        <w:tc>
          <w:tcPr>
            <w:tcW w:w="751" w:type="dxa"/>
            <w:shd w:val="clear" w:color="auto" w:fill="auto"/>
            <w:hideMark/>
          </w:tcPr>
          <w:p w:rsidR="00DA7894" w:rsidRPr="00B36BD2" w:rsidRDefault="00DA7894" w:rsidP="00C82791">
            <w:pPr>
              <w:jc w:val="center"/>
              <w:rPr>
                <w:rFonts w:eastAsia="Times New Roman"/>
                <w:sz w:val="20"/>
                <w:szCs w:val="20"/>
                <w:lang w:val="ru-RU" w:eastAsia="ru-RU" w:bidi="ar-SA"/>
              </w:rPr>
            </w:pPr>
            <w:r w:rsidRPr="00B36BD2">
              <w:rPr>
                <w:rFonts w:eastAsia="Times New Roman"/>
                <w:sz w:val="20"/>
                <w:szCs w:val="20"/>
                <w:lang w:val="ru-RU" w:eastAsia="ru-RU" w:bidi="ar-SA"/>
              </w:rPr>
              <w:t>0,24</w:t>
            </w:r>
          </w:p>
        </w:tc>
        <w:tc>
          <w:tcPr>
            <w:tcW w:w="967" w:type="dxa"/>
            <w:shd w:val="clear" w:color="auto" w:fill="auto"/>
            <w:hideMark/>
          </w:tcPr>
          <w:p w:rsidR="00DA7894" w:rsidRPr="00B36BD2" w:rsidRDefault="00DA7894" w:rsidP="00C82791">
            <w:pPr>
              <w:jc w:val="center"/>
              <w:rPr>
                <w:rFonts w:eastAsia="Times New Roman"/>
                <w:sz w:val="20"/>
                <w:szCs w:val="20"/>
                <w:lang w:val="ru-RU" w:eastAsia="ru-RU" w:bidi="ar-SA"/>
              </w:rPr>
            </w:pPr>
            <w:r>
              <w:rPr>
                <w:rFonts w:eastAsia="Times New Roman"/>
                <w:sz w:val="20"/>
                <w:szCs w:val="20"/>
                <w:lang w:val="ru-RU" w:eastAsia="ru-RU" w:bidi="ar-SA"/>
              </w:rPr>
              <w:t>1,8</w:t>
            </w:r>
          </w:p>
        </w:tc>
        <w:tc>
          <w:tcPr>
            <w:tcW w:w="686" w:type="dxa"/>
            <w:shd w:val="clear" w:color="auto" w:fill="auto"/>
            <w:noWrap/>
            <w:hideMark/>
          </w:tcPr>
          <w:p w:rsidR="00DA7894" w:rsidRPr="00B36BD2" w:rsidRDefault="00DA7894" w:rsidP="00C82791">
            <w:pPr>
              <w:jc w:val="center"/>
              <w:rPr>
                <w:rFonts w:eastAsia="Times New Roman"/>
                <w:sz w:val="20"/>
                <w:szCs w:val="20"/>
                <w:lang w:val="ru-RU" w:eastAsia="ru-RU" w:bidi="ar-SA"/>
              </w:rPr>
            </w:pPr>
            <w:r>
              <w:rPr>
                <w:rFonts w:eastAsia="Times New Roman"/>
                <w:sz w:val="20"/>
                <w:szCs w:val="20"/>
                <w:lang w:val="ru-RU" w:eastAsia="ru-RU" w:bidi="ar-SA"/>
              </w:rPr>
              <w:t>-1,8</w:t>
            </w:r>
          </w:p>
        </w:tc>
        <w:tc>
          <w:tcPr>
            <w:tcW w:w="1091" w:type="dxa"/>
            <w:shd w:val="clear" w:color="auto" w:fill="auto"/>
            <w:noWrap/>
            <w:hideMark/>
          </w:tcPr>
          <w:p w:rsidR="00DA7894" w:rsidRPr="00B36BD2" w:rsidRDefault="00DA7894" w:rsidP="00C82791">
            <w:pPr>
              <w:jc w:val="center"/>
              <w:rPr>
                <w:rFonts w:eastAsia="Times New Roman"/>
                <w:b/>
                <w:bCs/>
                <w:sz w:val="20"/>
                <w:szCs w:val="20"/>
                <w:lang w:val="ru-RU" w:eastAsia="ru-RU" w:bidi="ar-SA"/>
              </w:rPr>
            </w:pPr>
            <w:r>
              <w:rPr>
                <w:rFonts w:eastAsia="Times New Roman"/>
                <w:b/>
                <w:bCs/>
                <w:sz w:val="20"/>
                <w:szCs w:val="20"/>
                <w:lang w:val="ru-RU" w:eastAsia="ru-RU" w:bidi="ar-SA"/>
              </w:rPr>
              <w:t>0</w:t>
            </w:r>
          </w:p>
        </w:tc>
        <w:tc>
          <w:tcPr>
            <w:tcW w:w="889" w:type="dxa"/>
            <w:shd w:val="clear" w:color="auto" w:fill="auto"/>
            <w:noWrap/>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 </w:t>
            </w:r>
          </w:p>
        </w:tc>
        <w:tc>
          <w:tcPr>
            <w:tcW w:w="1590" w:type="dxa"/>
            <w:shd w:val="clear" w:color="auto" w:fill="auto"/>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166" w:type="dxa"/>
            <w:shd w:val="clear" w:color="auto" w:fill="auto"/>
            <w:noWrap/>
            <w:hideMark/>
          </w:tcPr>
          <w:p w:rsidR="00DA7894" w:rsidRPr="00B36BD2" w:rsidRDefault="00DA7894" w:rsidP="00C82791">
            <w:pPr>
              <w:jc w:val="center"/>
              <w:rPr>
                <w:rFonts w:eastAsia="Times New Roman"/>
                <w:sz w:val="22"/>
                <w:lang w:val="ru-RU" w:eastAsia="ru-RU" w:bidi="ar-SA"/>
              </w:rPr>
            </w:pPr>
            <w:r>
              <w:rPr>
                <w:rFonts w:eastAsia="Times New Roman"/>
                <w:sz w:val="22"/>
                <w:lang w:val="ru-RU" w:eastAsia="ru-RU" w:bidi="ar-SA"/>
              </w:rPr>
              <w:t>-</w:t>
            </w:r>
          </w:p>
        </w:tc>
        <w:tc>
          <w:tcPr>
            <w:tcW w:w="551" w:type="dxa"/>
            <w:shd w:val="clear" w:color="auto" w:fill="auto"/>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324" w:type="dxa"/>
            <w:shd w:val="clear" w:color="auto" w:fill="auto"/>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r>
      <w:tr w:rsidR="00DA7894" w:rsidRPr="00523038" w:rsidTr="00C82791">
        <w:trPr>
          <w:trHeight w:val="341"/>
        </w:trPr>
        <w:tc>
          <w:tcPr>
            <w:tcW w:w="9314" w:type="dxa"/>
            <w:gridSpan w:val="8"/>
            <w:shd w:val="clear" w:color="auto" w:fill="auto"/>
            <w:hideMark/>
          </w:tcPr>
          <w:p w:rsidR="00DA7894" w:rsidRPr="00B36BD2" w:rsidRDefault="00DA7894" w:rsidP="00C82791">
            <w:pPr>
              <w:jc w:val="center"/>
              <w:rPr>
                <w:rFonts w:eastAsia="Times New Roman"/>
                <w:b/>
                <w:bCs/>
                <w:i/>
                <w:iCs/>
                <w:sz w:val="22"/>
                <w:lang w:val="ru-RU" w:eastAsia="ru-RU" w:bidi="ar-SA"/>
              </w:rPr>
            </w:pPr>
            <w:r w:rsidRPr="00B36BD2">
              <w:rPr>
                <w:rFonts w:eastAsia="Times New Roman"/>
                <w:b/>
                <w:bCs/>
                <w:i/>
                <w:iCs/>
                <w:sz w:val="22"/>
                <w:szCs w:val="22"/>
                <w:lang w:val="ru-RU" w:eastAsia="ru-RU" w:bidi="ar-SA"/>
              </w:rPr>
              <w:t>Финансовые учреждения и предприятия связи</w:t>
            </w:r>
          </w:p>
        </w:tc>
        <w:tc>
          <w:tcPr>
            <w:tcW w:w="1091" w:type="dxa"/>
            <w:shd w:val="clear" w:color="auto" w:fill="auto"/>
            <w:noWrap/>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 </w:t>
            </w:r>
          </w:p>
        </w:tc>
        <w:tc>
          <w:tcPr>
            <w:tcW w:w="889" w:type="dxa"/>
            <w:shd w:val="clear" w:color="auto" w:fill="auto"/>
            <w:noWrap/>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 </w:t>
            </w:r>
          </w:p>
        </w:tc>
        <w:tc>
          <w:tcPr>
            <w:tcW w:w="1590" w:type="dxa"/>
            <w:shd w:val="clear" w:color="auto" w:fill="auto"/>
            <w:noWrap/>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c>
          <w:tcPr>
            <w:tcW w:w="1166" w:type="dxa"/>
            <w:shd w:val="clear" w:color="auto" w:fill="auto"/>
            <w:noWrap/>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c>
          <w:tcPr>
            <w:tcW w:w="551" w:type="dxa"/>
            <w:shd w:val="clear" w:color="auto" w:fill="auto"/>
            <w:noWrap/>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c>
          <w:tcPr>
            <w:tcW w:w="1324" w:type="dxa"/>
            <w:shd w:val="clear" w:color="auto" w:fill="auto"/>
            <w:noWrap/>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r>
      <w:tr w:rsidR="00DA7894" w:rsidRPr="00B36BD2" w:rsidTr="00C82791">
        <w:trPr>
          <w:trHeight w:val="341"/>
        </w:trPr>
        <w:tc>
          <w:tcPr>
            <w:tcW w:w="655" w:type="dxa"/>
            <w:gridSpan w:val="2"/>
            <w:shd w:val="clear" w:color="auto" w:fill="auto"/>
            <w:noWrap/>
            <w:vAlign w:val="center"/>
            <w:hideMark/>
          </w:tcPr>
          <w:p w:rsidR="00DA7894" w:rsidRPr="00B36BD2" w:rsidRDefault="00DA7894" w:rsidP="00C82791">
            <w:pPr>
              <w:jc w:val="center"/>
              <w:rPr>
                <w:rFonts w:eastAsia="Times New Roman"/>
                <w:sz w:val="22"/>
                <w:lang w:val="ru-RU" w:eastAsia="ru-RU" w:bidi="ar-SA"/>
              </w:rPr>
            </w:pPr>
            <w:r>
              <w:rPr>
                <w:rFonts w:eastAsia="Times New Roman"/>
                <w:sz w:val="22"/>
                <w:szCs w:val="22"/>
                <w:lang w:val="ru-RU" w:eastAsia="ru-RU" w:bidi="ar-SA"/>
              </w:rPr>
              <w:t>21</w:t>
            </w:r>
          </w:p>
        </w:tc>
        <w:tc>
          <w:tcPr>
            <w:tcW w:w="3401" w:type="dxa"/>
            <w:shd w:val="clear" w:color="auto" w:fill="auto"/>
            <w:vAlign w:val="bottom"/>
            <w:hideMark/>
          </w:tcPr>
          <w:p w:rsidR="00DA7894" w:rsidRPr="00B36BD2" w:rsidRDefault="00DA7894" w:rsidP="00C82791">
            <w:pPr>
              <w:jc w:val="center"/>
              <w:rPr>
                <w:rFonts w:eastAsia="Times New Roman"/>
                <w:sz w:val="20"/>
                <w:szCs w:val="20"/>
                <w:lang w:val="ru-RU" w:eastAsia="ru-RU" w:bidi="ar-SA"/>
              </w:rPr>
            </w:pPr>
            <w:r w:rsidRPr="00B36BD2">
              <w:rPr>
                <w:rFonts w:eastAsia="Times New Roman"/>
                <w:sz w:val="20"/>
                <w:szCs w:val="20"/>
                <w:lang w:val="ru-RU" w:eastAsia="ru-RU" w:bidi="ar-SA"/>
              </w:rPr>
              <w:t>Юридическая консультация</w:t>
            </w:r>
          </w:p>
        </w:tc>
        <w:tc>
          <w:tcPr>
            <w:tcW w:w="1631" w:type="dxa"/>
            <w:shd w:val="clear" w:color="auto" w:fill="auto"/>
            <w:vAlign w:val="bottom"/>
            <w:hideMark/>
          </w:tcPr>
          <w:p w:rsidR="00DA7894" w:rsidRPr="00B36BD2" w:rsidRDefault="00DA7894" w:rsidP="00C82791">
            <w:pPr>
              <w:jc w:val="center"/>
              <w:rPr>
                <w:rFonts w:eastAsia="Times New Roman"/>
                <w:sz w:val="20"/>
                <w:szCs w:val="20"/>
                <w:lang w:val="ru-RU" w:eastAsia="ru-RU" w:bidi="ar-SA"/>
              </w:rPr>
            </w:pPr>
            <w:r w:rsidRPr="00B36BD2">
              <w:rPr>
                <w:rFonts w:eastAsia="Times New Roman"/>
                <w:sz w:val="20"/>
                <w:szCs w:val="20"/>
                <w:lang w:val="ru-RU" w:eastAsia="ru-RU" w:bidi="ar-SA"/>
              </w:rPr>
              <w:t>объект</w:t>
            </w:r>
          </w:p>
        </w:tc>
        <w:tc>
          <w:tcPr>
            <w:tcW w:w="1223" w:type="dxa"/>
            <w:shd w:val="clear" w:color="auto" w:fill="auto"/>
            <w:vAlign w:val="bottom"/>
            <w:hideMark/>
          </w:tcPr>
          <w:p w:rsidR="00DA7894" w:rsidRPr="00B36BD2" w:rsidRDefault="00DA7894" w:rsidP="00C82791">
            <w:pPr>
              <w:jc w:val="center"/>
              <w:rPr>
                <w:rFonts w:eastAsia="Times New Roman"/>
                <w:sz w:val="16"/>
                <w:szCs w:val="16"/>
                <w:lang w:val="ru-RU" w:eastAsia="ru-RU" w:bidi="ar-SA"/>
              </w:rPr>
            </w:pPr>
            <w:r w:rsidRPr="00B36BD2">
              <w:rPr>
                <w:rFonts w:eastAsia="Times New Roman"/>
                <w:sz w:val="16"/>
                <w:szCs w:val="16"/>
                <w:lang w:val="ru-RU" w:eastAsia="ru-RU" w:bidi="ar-SA"/>
              </w:rPr>
              <w:t>1</w:t>
            </w:r>
          </w:p>
        </w:tc>
        <w:tc>
          <w:tcPr>
            <w:tcW w:w="751" w:type="dxa"/>
            <w:shd w:val="clear" w:color="auto" w:fill="auto"/>
            <w:vAlign w:val="bottom"/>
            <w:hideMark/>
          </w:tcPr>
          <w:p w:rsidR="00DA7894" w:rsidRPr="00B36BD2" w:rsidRDefault="00DA7894" w:rsidP="00C82791">
            <w:pPr>
              <w:rPr>
                <w:rFonts w:ascii="Calibri" w:eastAsia="Times New Roman" w:hAnsi="Calibri"/>
                <w:sz w:val="22"/>
                <w:lang w:val="ru-RU" w:eastAsia="ru-RU" w:bidi="ar-SA"/>
              </w:rPr>
            </w:pPr>
            <w:r w:rsidRPr="00B36BD2">
              <w:rPr>
                <w:rFonts w:ascii="Calibri" w:eastAsia="Times New Roman" w:hAnsi="Calibri"/>
                <w:sz w:val="22"/>
                <w:szCs w:val="22"/>
                <w:lang w:val="ru-RU" w:eastAsia="ru-RU" w:bidi="ar-SA"/>
              </w:rPr>
              <w:t> </w:t>
            </w:r>
          </w:p>
        </w:tc>
        <w:tc>
          <w:tcPr>
            <w:tcW w:w="967" w:type="dxa"/>
            <w:shd w:val="clear" w:color="auto" w:fill="auto"/>
            <w:vAlign w:val="bottom"/>
            <w:hideMark/>
          </w:tcPr>
          <w:p w:rsidR="00DA7894" w:rsidRPr="00B36BD2" w:rsidRDefault="00DA7894" w:rsidP="00C82791">
            <w:pPr>
              <w:jc w:val="center"/>
              <w:rPr>
                <w:rFonts w:eastAsia="Times New Roman"/>
                <w:sz w:val="20"/>
                <w:szCs w:val="20"/>
                <w:lang w:val="ru-RU" w:eastAsia="ru-RU" w:bidi="ar-SA"/>
              </w:rPr>
            </w:pPr>
            <w:r w:rsidRPr="00B36BD2">
              <w:rPr>
                <w:rFonts w:eastAsia="Times New Roman"/>
                <w:sz w:val="20"/>
                <w:szCs w:val="20"/>
                <w:lang w:val="ru-RU" w:eastAsia="ru-RU" w:bidi="ar-SA"/>
              </w:rPr>
              <w:t>1</w:t>
            </w:r>
          </w:p>
        </w:tc>
        <w:tc>
          <w:tcPr>
            <w:tcW w:w="686" w:type="dxa"/>
            <w:shd w:val="clear" w:color="auto" w:fill="auto"/>
            <w:noWrap/>
            <w:vAlign w:val="bottom"/>
            <w:hideMark/>
          </w:tcPr>
          <w:p w:rsidR="00DA7894" w:rsidRPr="00B36BD2" w:rsidRDefault="00DA7894" w:rsidP="00C82791">
            <w:pPr>
              <w:jc w:val="center"/>
              <w:rPr>
                <w:rFonts w:eastAsia="Times New Roman"/>
                <w:sz w:val="20"/>
                <w:szCs w:val="20"/>
                <w:lang w:val="ru-RU" w:eastAsia="ru-RU" w:bidi="ar-SA"/>
              </w:rPr>
            </w:pPr>
            <w:r w:rsidRPr="00B36BD2">
              <w:rPr>
                <w:rFonts w:eastAsia="Times New Roman"/>
                <w:sz w:val="20"/>
                <w:szCs w:val="20"/>
                <w:lang w:val="ru-RU" w:eastAsia="ru-RU" w:bidi="ar-SA"/>
              </w:rPr>
              <w:t xml:space="preserve"> -</w:t>
            </w:r>
          </w:p>
        </w:tc>
        <w:tc>
          <w:tcPr>
            <w:tcW w:w="1091" w:type="dxa"/>
            <w:shd w:val="clear" w:color="auto" w:fill="auto"/>
            <w:noWrap/>
            <w:vAlign w:val="bottom"/>
            <w:hideMark/>
          </w:tcPr>
          <w:p w:rsidR="00DA7894" w:rsidRPr="00B36BD2" w:rsidRDefault="00DA7894" w:rsidP="00C82791">
            <w:pPr>
              <w:jc w:val="center"/>
              <w:rPr>
                <w:rFonts w:eastAsia="Times New Roman"/>
                <w:sz w:val="20"/>
                <w:szCs w:val="20"/>
                <w:lang w:val="ru-RU" w:eastAsia="ru-RU" w:bidi="ar-SA"/>
              </w:rPr>
            </w:pPr>
            <w:r w:rsidRPr="00B36BD2">
              <w:rPr>
                <w:rFonts w:eastAsia="Times New Roman"/>
                <w:sz w:val="20"/>
                <w:szCs w:val="20"/>
                <w:lang w:val="ru-RU" w:eastAsia="ru-RU" w:bidi="ar-SA"/>
              </w:rPr>
              <w:t>-</w:t>
            </w:r>
          </w:p>
        </w:tc>
        <w:tc>
          <w:tcPr>
            <w:tcW w:w="889" w:type="dxa"/>
            <w:shd w:val="clear" w:color="auto" w:fill="auto"/>
            <w:noWrap/>
            <w:vAlign w:val="bottom"/>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 </w:t>
            </w:r>
          </w:p>
        </w:tc>
        <w:tc>
          <w:tcPr>
            <w:tcW w:w="1590"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166"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w:t>
            </w:r>
          </w:p>
        </w:tc>
        <w:tc>
          <w:tcPr>
            <w:tcW w:w="551"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324"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r>
      <w:tr w:rsidR="00DA7894" w:rsidRPr="00B36BD2" w:rsidTr="00C82791">
        <w:trPr>
          <w:trHeight w:val="341"/>
        </w:trPr>
        <w:tc>
          <w:tcPr>
            <w:tcW w:w="655" w:type="dxa"/>
            <w:gridSpan w:val="2"/>
            <w:shd w:val="clear" w:color="auto" w:fill="auto"/>
            <w:noWrap/>
            <w:vAlign w:val="center"/>
            <w:hideMark/>
          </w:tcPr>
          <w:p w:rsidR="00DA7894" w:rsidRPr="00B36BD2" w:rsidRDefault="00DA7894" w:rsidP="00C82791">
            <w:pPr>
              <w:jc w:val="center"/>
              <w:rPr>
                <w:rFonts w:eastAsia="Times New Roman"/>
                <w:sz w:val="22"/>
                <w:lang w:val="ru-RU" w:eastAsia="ru-RU" w:bidi="ar-SA"/>
              </w:rPr>
            </w:pPr>
            <w:r>
              <w:rPr>
                <w:rFonts w:eastAsia="Times New Roman"/>
                <w:sz w:val="22"/>
                <w:szCs w:val="22"/>
                <w:lang w:val="ru-RU" w:eastAsia="ru-RU" w:bidi="ar-SA"/>
              </w:rPr>
              <w:t>22</w:t>
            </w:r>
          </w:p>
        </w:tc>
        <w:tc>
          <w:tcPr>
            <w:tcW w:w="3401" w:type="dxa"/>
            <w:shd w:val="clear" w:color="auto" w:fill="auto"/>
            <w:vAlign w:val="bottom"/>
            <w:hideMark/>
          </w:tcPr>
          <w:p w:rsidR="00DA7894" w:rsidRPr="00B36BD2" w:rsidRDefault="00DA7894" w:rsidP="00C82791">
            <w:pPr>
              <w:jc w:val="both"/>
              <w:rPr>
                <w:rFonts w:eastAsia="Times New Roman"/>
                <w:sz w:val="20"/>
                <w:szCs w:val="20"/>
                <w:lang w:val="ru-RU" w:eastAsia="ru-RU" w:bidi="ar-SA"/>
              </w:rPr>
            </w:pPr>
            <w:r w:rsidRPr="00B36BD2">
              <w:rPr>
                <w:rFonts w:eastAsia="Times New Roman"/>
                <w:sz w:val="20"/>
                <w:szCs w:val="20"/>
                <w:lang w:val="ru-RU" w:eastAsia="ru-RU" w:bidi="ar-SA"/>
              </w:rPr>
              <w:t>Нотариальная контора</w:t>
            </w:r>
          </w:p>
        </w:tc>
        <w:tc>
          <w:tcPr>
            <w:tcW w:w="1631" w:type="dxa"/>
            <w:shd w:val="clear" w:color="auto" w:fill="auto"/>
            <w:vAlign w:val="bottom"/>
            <w:hideMark/>
          </w:tcPr>
          <w:p w:rsidR="00DA7894" w:rsidRPr="00B36BD2" w:rsidRDefault="00DA7894" w:rsidP="00C82791">
            <w:pPr>
              <w:jc w:val="center"/>
              <w:rPr>
                <w:rFonts w:eastAsia="Times New Roman"/>
                <w:sz w:val="20"/>
                <w:szCs w:val="20"/>
                <w:lang w:val="ru-RU" w:eastAsia="ru-RU" w:bidi="ar-SA"/>
              </w:rPr>
            </w:pPr>
            <w:r w:rsidRPr="00B36BD2">
              <w:rPr>
                <w:rFonts w:eastAsia="Times New Roman"/>
                <w:sz w:val="20"/>
                <w:szCs w:val="20"/>
                <w:lang w:val="ru-RU" w:eastAsia="ru-RU" w:bidi="ar-SA"/>
              </w:rPr>
              <w:t>объект</w:t>
            </w:r>
          </w:p>
        </w:tc>
        <w:tc>
          <w:tcPr>
            <w:tcW w:w="1223" w:type="dxa"/>
            <w:shd w:val="clear" w:color="auto" w:fill="auto"/>
            <w:vAlign w:val="bottom"/>
            <w:hideMark/>
          </w:tcPr>
          <w:p w:rsidR="00DA7894" w:rsidRPr="00B36BD2" w:rsidRDefault="00DA7894" w:rsidP="00C82791">
            <w:pPr>
              <w:jc w:val="center"/>
              <w:rPr>
                <w:rFonts w:eastAsia="Times New Roman"/>
                <w:sz w:val="16"/>
                <w:szCs w:val="16"/>
                <w:lang w:val="ru-RU" w:eastAsia="ru-RU" w:bidi="ar-SA"/>
              </w:rPr>
            </w:pPr>
            <w:r w:rsidRPr="00B36BD2">
              <w:rPr>
                <w:rFonts w:eastAsia="Times New Roman"/>
                <w:sz w:val="16"/>
                <w:szCs w:val="16"/>
                <w:lang w:val="ru-RU" w:eastAsia="ru-RU" w:bidi="ar-SA"/>
              </w:rPr>
              <w:t>1</w:t>
            </w:r>
          </w:p>
        </w:tc>
        <w:tc>
          <w:tcPr>
            <w:tcW w:w="751" w:type="dxa"/>
            <w:shd w:val="clear" w:color="auto" w:fill="auto"/>
            <w:vAlign w:val="bottom"/>
            <w:hideMark/>
          </w:tcPr>
          <w:p w:rsidR="00DA7894" w:rsidRPr="00B36BD2" w:rsidRDefault="00DA7894" w:rsidP="00C82791">
            <w:pPr>
              <w:rPr>
                <w:rFonts w:ascii="Calibri" w:eastAsia="Times New Roman" w:hAnsi="Calibri"/>
                <w:sz w:val="22"/>
                <w:lang w:val="ru-RU" w:eastAsia="ru-RU" w:bidi="ar-SA"/>
              </w:rPr>
            </w:pPr>
            <w:r w:rsidRPr="00B36BD2">
              <w:rPr>
                <w:rFonts w:ascii="Calibri" w:eastAsia="Times New Roman" w:hAnsi="Calibri"/>
                <w:sz w:val="22"/>
                <w:szCs w:val="22"/>
                <w:lang w:val="ru-RU" w:eastAsia="ru-RU" w:bidi="ar-SA"/>
              </w:rPr>
              <w:t> </w:t>
            </w:r>
          </w:p>
        </w:tc>
        <w:tc>
          <w:tcPr>
            <w:tcW w:w="967" w:type="dxa"/>
            <w:shd w:val="clear" w:color="auto" w:fill="auto"/>
            <w:vAlign w:val="bottom"/>
            <w:hideMark/>
          </w:tcPr>
          <w:p w:rsidR="00DA7894" w:rsidRPr="00B36BD2" w:rsidRDefault="00DA7894" w:rsidP="00C82791">
            <w:pPr>
              <w:jc w:val="center"/>
              <w:rPr>
                <w:rFonts w:eastAsia="Times New Roman"/>
                <w:sz w:val="20"/>
                <w:szCs w:val="20"/>
                <w:lang w:val="ru-RU" w:eastAsia="ru-RU" w:bidi="ar-SA"/>
              </w:rPr>
            </w:pPr>
            <w:r w:rsidRPr="00B36BD2">
              <w:rPr>
                <w:rFonts w:eastAsia="Times New Roman"/>
                <w:sz w:val="20"/>
                <w:szCs w:val="20"/>
                <w:lang w:val="ru-RU" w:eastAsia="ru-RU" w:bidi="ar-SA"/>
              </w:rPr>
              <w:t>1</w:t>
            </w:r>
          </w:p>
        </w:tc>
        <w:tc>
          <w:tcPr>
            <w:tcW w:w="686" w:type="dxa"/>
            <w:shd w:val="clear" w:color="auto" w:fill="auto"/>
            <w:noWrap/>
            <w:vAlign w:val="bottom"/>
            <w:hideMark/>
          </w:tcPr>
          <w:p w:rsidR="00DA7894" w:rsidRPr="00B36BD2" w:rsidRDefault="00DA7894" w:rsidP="00C82791">
            <w:pPr>
              <w:jc w:val="center"/>
              <w:rPr>
                <w:rFonts w:eastAsia="Times New Roman"/>
                <w:sz w:val="20"/>
                <w:szCs w:val="20"/>
                <w:lang w:val="ru-RU" w:eastAsia="ru-RU" w:bidi="ar-SA"/>
              </w:rPr>
            </w:pPr>
            <w:r w:rsidRPr="00B36BD2">
              <w:rPr>
                <w:rFonts w:eastAsia="Times New Roman"/>
                <w:sz w:val="20"/>
                <w:szCs w:val="20"/>
                <w:lang w:val="ru-RU" w:eastAsia="ru-RU" w:bidi="ar-SA"/>
              </w:rPr>
              <w:t xml:space="preserve"> -</w:t>
            </w:r>
          </w:p>
        </w:tc>
        <w:tc>
          <w:tcPr>
            <w:tcW w:w="1091" w:type="dxa"/>
            <w:shd w:val="clear" w:color="auto" w:fill="auto"/>
            <w:noWrap/>
            <w:vAlign w:val="bottom"/>
            <w:hideMark/>
          </w:tcPr>
          <w:p w:rsidR="00DA7894" w:rsidRPr="00B36BD2" w:rsidRDefault="00DA7894" w:rsidP="00C82791">
            <w:pPr>
              <w:jc w:val="center"/>
              <w:rPr>
                <w:rFonts w:eastAsia="Times New Roman"/>
                <w:sz w:val="20"/>
                <w:szCs w:val="20"/>
                <w:lang w:val="ru-RU" w:eastAsia="ru-RU" w:bidi="ar-SA"/>
              </w:rPr>
            </w:pPr>
            <w:r w:rsidRPr="00B36BD2">
              <w:rPr>
                <w:rFonts w:eastAsia="Times New Roman"/>
                <w:sz w:val="20"/>
                <w:szCs w:val="20"/>
                <w:lang w:val="ru-RU" w:eastAsia="ru-RU" w:bidi="ar-SA"/>
              </w:rPr>
              <w:t>-</w:t>
            </w:r>
          </w:p>
        </w:tc>
        <w:tc>
          <w:tcPr>
            <w:tcW w:w="889" w:type="dxa"/>
            <w:shd w:val="clear" w:color="auto" w:fill="auto"/>
            <w:noWrap/>
            <w:vAlign w:val="bottom"/>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 </w:t>
            </w:r>
          </w:p>
        </w:tc>
        <w:tc>
          <w:tcPr>
            <w:tcW w:w="1590"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166"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w:t>
            </w:r>
          </w:p>
        </w:tc>
        <w:tc>
          <w:tcPr>
            <w:tcW w:w="551"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324"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r>
      <w:tr w:rsidR="00DA7894" w:rsidRPr="00523038" w:rsidTr="00C82791">
        <w:trPr>
          <w:trHeight w:val="341"/>
        </w:trPr>
        <w:tc>
          <w:tcPr>
            <w:tcW w:w="9314" w:type="dxa"/>
            <w:gridSpan w:val="8"/>
            <w:shd w:val="clear" w:color="auto" w:fill="auto"/>
            <w:vAlign w:val="center"/>
            <w:hideMark/>
          </w:tcPr>
          <w:p w:rsidR="00DA7894" w:rsidRPr="00B36BD2" w:rsidRDefault="00DA7894" w:rsidP="00C82791">
            <w:pPr>
              <w:jc w:val="center"/>
              <w:rPr>
                <w:rFonts w:eastAsia="Times New Roman"/>
                <w:b/>
                <w:bCs/>
                <w:i/>
                <w:iCs/>
                <w:sz w:val="22"/>
                <w:lang w:val="ru-RU" w:eastAsia="ru-RU" w:bidi="ar-SA"/>
              </w:rPr>
            </w:pPr>
            <w:r w:rsidRPr="00B36BD2">
              <w:rPr>
                <w:rFonts w:eastAsia="Times New Roman"/>
                <w:b/>
                <w:bCs/>
                <w:i/>
                <w:iCs/>
                <w:sz w:val="22"/>
                <w:szCs w:val="22"/>
                <w:lang w:val="ru-RU" w:eastAsia="ru-RU" w:bidi="ar-SA"/>
              </w:rPr>
              <w:t>Жилищное и административно-офисное строительство</w:t>
            </w:r>
          </w:p>
        </w:tc>
        <w:tc>
          <w:tcPr>
            <w:tcW w:w="1091"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 </w:t>
            </w:r>
          </w:p>
        </w:tc>
        <w:tc>
          <w:tcPr>
            <w:tcW w:w="889"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 </w:t>
            </w:r>
          </w:p>
        </w:tc>
        <w:tc>
          <w:tcPr>
            <w:tcW w:w="1590"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c>
          <w:tcPr>
            <w:tcW w:w="1166"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c>
          <w:tcPr>
            <w:tcW w:w="551"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c>
          <w:tcPr>
            <w:tcW w:w="1324"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r>
      <w:tr w:rsidR="00DA7894" w:rsidRPr="00B36BD2" w:rsidTr="00C82791">
        <w:trPr>
          <w:trHeight w:val="341"/>
        </w:trPr>
        <w:tc>
          <w:tcPr>
            <w:tcW w:w="655" w:type="dxa"/>
            <w:gridSpan w:val="2"/>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2</w:t>
            </w:r>
            <w:r>
              <w:rPr>
                <w:rFonts w:eastAsia="Times New Roman"/>
                <w:sz w:val="22"/>
                <w:szCs w:val="22"/>
                <w:lang w:val="ru-RU" w:eastAsia="ru-RU" w:bidi="ar-SA"/>
              </w:rPr>
              <w:t>3</w:t>
            </w:r>
          </w:p>
        </w:tc>
        <w:tc>
          <w:tcPr>
            <w:tcW w:w="3401" w:type="dxa"/>
            <w:shd w:val="clear" w:color="auto" w:fill="auto"/>
            <w:vAlign w:val="bottom"/>
            <w:hideMark/>
          </w:tcPr>
          <w:p w:rsidR="00DA7894" w:rsidRPr="00B36BD2" w:rsidRDefault="00DA7894" w:rsidP="00C82791">
            <w:pPr>
              <w:jc w:val="both"/>
              <w:rPr>
                <w:rFonts w:eastAsia="Times New Roman"/>
                <w:sz w:val="20"/>
                <w:szCs w:val="20"/>
                <w:lang w:val="ru-RU" w:eastAsia="ru-RU" w:bidi="ar-SA"/>
              </w:rPr>
            </w:pPr>
            <w:r w:rsidRPr="00B36BD2">
              <w:rPr>
                <w:rFonts w:eastAsia="Times New Roman"/>
                <w:sz w:val="20"/>
                <w:szCs w:val="20"/>
                <w:lang w:val="ru-RU" w:eastAsia="ru-RU" w:bidi="ar-SA"/>
              </w:rPr>
              <w:t>Многоквартирные жилые дома</w:t>
            </w:r>
          </w:p>
        </w:tc>
        <w:tc>
          <w:tcPr>
            <w:tcW w:w="1631" w:type="dxa"/>
            <w:shd w:val="clear" w:color="auto" w:fill="auto"/>
            <w:vAlign w:val="bottom"/>
            <w:hideMark/>
          </w:tcPr>
          <w:p w:rsidR="00DA7894" w:rsidRPr="00B36BD2" w:rsidRDefault="00DA7894" w:rsidP="00C82791">
            <w:pPr>
              <w:jc w:val="center"/>
              <w:rPr>
                <w:rFonts w:eastAsia="Times New Roman"/>
                <w:sz w:val="20"/>
                <w:szCs w:val="20"/>
                <w:lang w:val="ru-RU" w:eastAsia="ru-RU" w:bidi="ar-SA"/>
              </w:rPr>
            </w:pPr>
            <w:r w:rsidRPr="00B36BD2">
              <w:rPr>
                <w:rFonts w:eastAsia="Times New Roman"/>
                <w:sz w:val="20"/>
                <w:szCs w:val="20"/>
                <w:lang w:val="ru-RU" w:eastAsia="ru-RU" w:bidi="ar-SA"/>
              </w:rPr>
              <w:t>тыс.кв</w:t>
            </w:r>
            <w:proofErr w:type="gramStart"/>
            <w:r w:rsidRPr="00B36BD2">
              <w:rPr>
                <w:rFonts w:eastAsia="Times New Roman"/>
                <w:sz w:val="20"/>
                <w:szCs w:val="20"/>
                <w:lang w:val="ru-RU" w:eastAsia="ru-RU" w:bidi="ar-SA"/>
              </w:rPr>
              <w:t>.м</w:t>
            </w:r>
            <w:proofErr w:type="gramEnd"/>
          </w:p>
        </w:tc>
        <w:tc>
          <w:tcPr>
            <w:tcW w:w="1223" w:type="dxa"/>
            <w:shd w:val="clear" w:color="auto" w:fill="auto"/>
            <w:vAlign w:val="bottom"/>
            <w:hideMark/>
          </w:tcPr>
          <w:p w:rsidR="00DA7894" w:rsidRPr="00B36BD2" w:rsidRDefault="00DA7894" w:rsidP="00C82791">
            <w:pPr>
              <w:jc w:val="right"/>
              <w:rPr>
                <w:rFonts w:ascii="Calibri" w:eastAsia="Times New Roman" w:hAnsi="Calibri"/>
                <w:sz w:val="22"/>
                <w:lang w:val="ru-RU" w:eastAsia="ru-RU" w:bidi="ar-SA"/>
              </w:rPr>
            </w:pPr>
            <w:r>
              <w:rPr>
                <w:rFonts w:ascii="Calibri" w:eastAsia="Times New Roman" w:hAnsi="Calibri"/>
                <w:sz w:val="22"/>
                <w:lang w:val="ru-RU" w:eastAsia="ru-RU" w:bidi="ar-SA"/>
              </w:rPr>
              <w:t>432,69</w:t>
            </w:r>
          </w:p>
        </w:tc>
        <w:tc>
          <w:tcPr>
            <w:tcW w:w="751" w:type="dxa"/>
            <w:shd w:val="clear" w:color="auto" w:fill="auto"/>
            <w:vAlign w:val="bottom"/>
            <w:hideMark/>
          </w:tcPr>
          <w:p w:rsidR="00DA7894" w:rsidRPr="00B36BD2" w:rsidRDefault="00DA7894" w:rsidP="00C82791">
            <w:pPr>
              <w:rPr>
                <w:rFonts w:ascii="Calibri" w:eastAsia="Times New Roman" w:hAnsi="Calibri"/>
                <w:sz w:val="22"/>
                <w:lang w:val="ru-RU" w:eastAsia="ru-RU" w:bidi="ar-SA"/>
              </w:rPr>
            </w:pPr>
            <w:r>
              <w:rPr>
                <w:rFonts w:ascii="Calibri" w:eastAsia="Times New Roman" w:hAnsi="Calibri"/>
                <w:sz w:val="22"/>
                <w:szCs w:val="22"/>
                <w:lang w:val="ru-RU" w:eastAsia="ru-RU" w:bidi="ar-SA"/>
              </w:rPr>
              <w:t>-</w:t>
            </w:r>
            <w:r w:rsidRPr="00B36BD2">
              <w:rPr>
                <w:rFonts w:ascii="Calibri" w:eastAsia="Times New Roman" w:hAnsi="Calibri"/>
                <w:sz w:val="22"/>
                <w:szCs w:val="22"/>
                <w:lang w:val="ru-RU" w:eastAsia="ru-RU" w:bidi="ar-SA"/>
              </w:rPr>
              <w:t> </w:t>
            </w:r>
          </w:p>
        </w:tc>
        <w:tc>
          <w:tcPr>
            <w:tcW w:w="967" w:type="dxa"/>
            <w:shd w:val="clear" w:color="auto" w:fill="auto"/>
            <w:vAlign w:val="bottom"/>
            <w:hideMark/>
          </w:tcPr>
          <w:p w:rsidR="00DA7894" w:rsidRPr="00B36BD2" w:rsidRDefault="00DA7894" w:rsidP="00C82791">
            <w:pPr>
              <w:rPr>
                <w:rFonts w:ascii="Calibri" w:eastAsia="Times New Roman" w:hAnsi="Calibri"/>
                <w:sz w:val="22"/>
                <w:lang w:val="ru-RU" w:eastAsia="ru-RU" w:bidi="ar-SA"/>
              </w:rPr>
            </w:pPr>
            <w:r>
              <w:rPr>
                <w:rFonts w:ascii="Calibri" w:eastAsia="Times New Roman" w:hAnsi="Calibri"/>
                <w:sz w:val="22"/>
                <w:szCs w:val="22"/>
                <w:lang w:val="ru-RU" w:eastAsia="ru-RU" w:bidi="ar-SA"/>
              </w:rPr>
              <w:t>-</w:t>
            </w:r>
            <w:r w:rsidRPr="00B36BD2">
              <w:rPr>
                <w:rFonts w:ascii="Calibri" w:eastAsia="Times New Roman" w:hAnsi="Calibri"/>
                <w:sz w:val="22"/>
                <w:szCs w:val="22"/>
                <w:lang w:val="ru-RU" w:eastAsia="ru-RU" w:bidi="ar-SA"/>
              </w:rPr>
              <w:t> </w:t>
            </w:r>
          </w:p>
        </w:tc>
        <w:tc>
          <w:tcPr>
            <w:tcW w:w="686" w:type="dxa"/>
            <w:shd w:val="clear" w:color="auto" w:fill="auto"/>
            <w:noWrap/>
            <w:vAlign w:val="bottom"/>
            <w:hideMark/>
          </w:tcPr>
          <w:p w:rsidR="00DA7894" w:rsidRPr="00B36BD2" w:rsidRDefault="00DA7894" w:rsidP="00C82791">
            <w:pPr>
              <w:rPr>
                <w:rFonts w:ascii="Calibri" w:eastAsia="Times New Roman" w:hAnsi="Calibri"/>
                <w:sz w:val="22"/>
                <w:lang w:val="ru-RU" w:eastAsia="ru-RU" w:bidi="ar-SA"/>
              </w:rPr>
            </w:pPr>
            <w:r>
              <w:rPr>
                <w:rFonts w:ascii="Calibri" w:eastAsia="Times New Roman" w:hAnsi="Calibri"/>
                <w:sz w:val="22"/>
                <w:szCs w:val="22"/>
                <w:lang w:val="ru-RU" w:eastAsia="ru-RU" w:bidi="ar-SA"/>
              </w:rPr>
              <w:t>-</w:t>
            </w:r>
            <w:r w:rsidRPr="00B36BD2">
              <w:rPr>
                <w:rFonts w:ascii="Calibri" w:eastAsia="Times New Roman" w:hAnsi="Calibri"/>
                <w:sz w:val="22"/>
                <w:szCs w:val="22"/>
                <w:lang w:val="ru-RU" w:eastAsia="ru-RU" w:bidi="ar-SA"/>
              </w:rPr>
              <w:t> </w:t>
            </w:r>
          </w:p>
        </w:tc>
        <w:tc>
          <w:tcPr>
            <w:tcW w:w="1091" w:type="dxa"/>
            <w:shd w:val="clear" w:color="auto" w:fill="auto"/>
            <w:noWrap/>
            <w:vAlign w:val="bottom"/>
            <w:hideMark/>
          </w:tcPr>
          <w:p w:rsidR="00DA7894" w:rsidRPr="00B36BD2" w:rsidRDefault="00DA7894" w:rsidP="00C82791">
            <w:pPr>
              <w:jc w:val="center"/>
              <w:rPr>
                <w:rFonts w:eastAsia="Times New Roman"/>
                <w:b/>
                <w:bCs/>
                <w:sz w:val="20"/>
                <w:szCs w:val="20"/>
                <w:lang w:val="ru-RU" w:eastAsia="ru-RU" w:bidi="ar-SA"/>
              </w:rPr>
            </w:pPr>
            <w:r>
              <w:rPr>
                <w:rFonts w:eastAsia="Times New Roman"/>
                <w:b/>
                <w:bCs/>
                <w:sz w:val="20"/>
                <w:szCs w:val="20"/>
                <w:lang w:val="ru-RU" w:eastAsia="ru-RU" w:bidi="ar-SA"/>
              </w:rPr>
              <w:t>426,44</w:t>
            </w:r>
          </w:p>
        </w:tc>
        <w:tc>
          <w:tcPr>
            <w:tcW w:w="889" w:type="dxa"/>
            <w:shd w:val="clear" w:color="auto" w:fill="auto"/>
            <w:noWrap/>
            <w:vAlign w:val="bottom"/>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 </w:t>
            </w:r>
          </w:p>
        </w:tc>
        <w:tc>
          <w:tcPr>
            <w:tcW w:w="1590"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166" w:type="dxa"/>
            <w:shd w:val="clear" w:color="auto" w:fill="auto"/>
            <w:noWrap/>
            <w:vAlign w:val="center"/>
            <w:hideMark/>
          </w:tcPr>
          <w:p w:rsidR="00DA7894" w:rsidRPr="00443EC5" w:rsidRDefault="00DA7894" w:rsidP="00C82791">
            <w:pPr>
              <w:jc w:val="center"/>
              <w:rPr>
                <w:rFonts w:eastAsia="Times New Roman"/>
                <w:bCs/>
                <w:sz w:val="22"/>
                <w:lang w:val="ru-RU" w:eastAsia="ru-RU" w:bidi="ar-SA"/>
              </w:rPr>
            </w:pPr>
            <w:r w:rsidRPr="00443EC5">
              <w:rPr>
                <w:rFonts w:eastAsia="Times New Roman"/>
                <w:bCs/>
                <w:sz w:val="22"/>
                <w:szCs w:val="22"/>
                <w:lang w:val="ru-RU" w:eastAsia="ru-RU" w:bidi="ar-SA"/>
              </w:rPr>
              <w:t>-</w:t>
            </w:r>
          </w:p>
        </w:tc>
        <w:tc>
          <w:tcPr>
            <w:tcW w:w="551" w:type="dxa"/>
            <w:shd w:val="clear" w:color="auto" w:fill="auto"/>
            <w:vAlign w:val="center"/>
            <w:hideMark/>
          </w:tcPr>
          <w:p w:rsidR="00DA7894" w:rsidRPr="00443EC5" w:rsidRDefault="00DA7894" w:rsidP="00C82791">
            <w:pPr>
              <w:jc w:val="center"/>
              <w:rPr>
                <w:rFonts w:eastAsia="Times New Roman"/>
                <w:bCs/>
                <w:sz w:val="22"/>
                <w:lang w:val="ru-RU" w:eastAsia="ru-RU" w:bidi="ar-SA"/>
              </w:rPr>
            </w:pPr>
            <w:r w:rsidRPr="00443EC5">
              <w:rPr>
                <w:rFonts w:eastAsia="Times New Roman"/>
                <w:bCs/>
                <w:sz w:val="22"/>
                <w:szCs w:val="22"/>
                <w:lang w:val="ru-RU" w:eastAsia="ru-RU" w:bidi="ar-SA"/>
              </w:rPr>
              <w:t>-</w:t>
            </w:r>
          </w:p>
        </w:tc>
        <w:tc>
          <w:tcPr>
            <w:tcW w:w="1324" w:type="dxa"/>
            <w:shd w:val="clear" w:color="auto" w:fill="auto"/>
            <w:vAlign w:val="center"/>
            <w:hideMark/>
          </w:tcPr>
          <w:p w:rsidR="00DA7894" w:rsidRPr="00443EC5" w:rsidRDefault="00DA7894" w:rsidP="00C82791">
            <w:pPr>
              <w:jc w:val="center"/>
              <w:rPr>
                <w:rFonts w:eastAsia="Times New Roman"/>
                <w:bCs/>
                <w:sz w:val="22"/>
                <w:lang w:val="ru-RU" w:eastAsia="ru-RU" w:bidi="ar-SA"/>
              </w:rPr>
            </w:pPr>
            <w:r>
              <w:rPr>
                <w:rFonts w:eastAsia="Times New Roman"/>
                <w:bCs/>
                <w:sz w:val="22"/>
                <w:lang w:val="ru-RU" w:eastAsia="ru-RU" w:bidi="ar-SA"/>
              </w:rPr>
              <w:t>-</w:t>
            </w:r>
          </w:p>
        </w:tc>
      </w:tr>
      <w:tr w:rsidR="00DA7894" w:rsidRPr="00B36BD2" w:rsidTr="00C82791">
        <w:trPr>
          <w:trHeight w:val="341"/>
        </w:trPr>
        <w:tc>
          <w:tcPr>
            <w:tcW w:w="655" w:type="dxa"/>
            <w:gridSpan w:val="2"/>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2</w:t>
            </w:r>
            <w:r>
              <w:rPr>
                <w:rFonts w:eastAsia="Times New Roman"/>
                <w:sz w:val="22"/>
                <w:szCs w:val="22"/>
                <w:lang w:val="ru-RU" w:eastAsia="ru-RU" w:bidi="ar-SA"/>
              </w:rPr>
              <w:t>4</w:t>
            </w:r>
          </w:p>
        </w:tc>
        <w:tc>
          <w:tcPr>
            <w:tcW w:w="3401" w:type="dxa"/>
            <w:shd w:val="clear" w:color="auto" w:fill="auto"/>
            <w:vAlign w:val="bottom"/>
            <w:hideMark/>
          </w:tcPr>
          <w:p w:rsidR="00DA7894" w:rsidRPr="00B36BD2" w:rsidRDefault="00DA7894" w:rsidP="00C82791">
            <w:pPr>
              <w:jc w:val="both"/>
              <w:rPr>
                <w:rFonts w:eastAsia="Times New Roman"/>
                <w:sz w:val="20"/>
                <w:szCs w:val="20"/>
                <w:lang w:val="ru-RU" w:eastAsia="ru-RU" w:bidi="ar-SA"/>
              </w:rPr>
            </w:pPr>
            <w:r w:rsidRPr="00B36BD2">
              <w:rPr>
                <w:rFonts w:eastAsia="Times New Roman"/>
                <w:sz w:val="20"/>
                <w:szCs w:val="20"/>
                <w:lang w:val="ru-RU" w:eastAsia="ru-RU" w:bidi="ar-SA"/>
              </w:rPr>
              <w:t>ИЖС</w:t>
            </w:r>
          </w:p>
        </w:tc>
        <w:tc>
          <w:tcPr>
            <w:tcW w:w="1631" w:type="dxa"/>
            <w:shd w:val="clear" w:color="auto" w:fill="auto"/>
            <w:vAlign w:val="bottom"/>
            <w:hideMark/>
          </w:tcPr>
          <w:p w:rsidR="00DA7894" w:rsidRPr="00B36BD2" w:rsidRDefault="00DA7894" w:rsidP="00C82791">
            <w:pPr>
              <w:jc w:val="center"/>
              <w:rPr>
                <w:rFonts w:eastAsia="Times New Roman"/>
                <w:sz w:val="20"/>
                <w:szCs w:val="20"/>
                <w:lang w:val="ru-RU" w:eastAsia="ru-RU" w:bidi="ar-SA"/>
              </w:rPr>
            </w:pPr>
            <w:r w:rsidRPr="00B36BD2">
              <w:rPr>
                <w:rFonts w:eastAsia="Times New Roman"/>
                <w:sz w:val="20"/>
                <w:szCs w:val="20"/>
                <w:lang w:val="ru-RU" w:eastAsia="ru-RU" w:bidi="ar-SA"/>
              </w:rPr>
              <w:t>тыс.кв</w:t>
            </w:r>
            <w:proofErr w:type="gramStart"/>
            <w:r w:rsidRPr="00B36BD2">
              <w:rPr>
                <w:rFonts w:eastAsia="Times New Roman"/>
                <w:sz w:val="20"/>
                <w:szCs w:val="20"/>
                <w:lang w:val="ru-RU" w:eastAsia="ru-RU" w:bidi="ar-SA"/>
              </w:rPr>
              <w:t>.м</w:t>
            </w:r>
            <w:proofErr w:type="gramEnd"/>
          </w:p>
        </w:tc>
        <w:tc>
          <w:tcPr>
            <w:tcW w:w="1223" w:type="dxa"/>
            <w:shd w:val="clear" w:color="auto" w:fill="auto"/>
            <w:vAlign w:val="bottom"/>
            <w:hideMark/>
          </w:tcPr>
          <w:p w:rsidR="00DA7894" w:rsidRPr="00B36BD2" w:rsidRDefault="00DA7894" w:rsidP="00C82791">
            <w:pPr>
              <w:jc w:val="right"/>
              <w:rPr>
                <w:rFonts w:ascii="Calibri" w:eastAsia="Times New Roman" w:hAnsi="Calibri"/>
                <w:sz w:val="22"/>
                <w:lang w:val="ru-RU" w:eastAsia="ru-RU" w:bidi="ar-SA"/>
              </w:rPr>
            </w:pPr>
            <w:r>
              <w:rPr>
                <w:rFonts w:ascii="Calibri" w:eastAsia="Times New Roman" w:hAnsi="Calibri"/>
                <w:sz w:val="22"/>
                <w:lang w:val="ru-RU" w:eastAsia="ru-RU" w:bidi="ar-SA"/>
              </w:rPr>
              <w:t>44,07</w:t>
            </w:r>
          </w:p>
        </w:tc>
        <w:tc>
          <w:tcPr>
            <w:tcW w:w="751" w:type="dxa"/>
            <w:shd w:val="clear" w:color="auto" w:fill="auto"/>
            <w:vAlign w:val="bottom"/>
            <w:hideMark/>
          </w:tcPr>
          <w:p w:rsidR="00DA7894" w:rsidRPr="00B36BD2" w:rsidRDefault="00DA7894" w:rsidP="00C82791">
            <w:pPr>
              <w:rPr>
                <w:rFonts w:ascii="Calibri" w:eastAsia="Times New Roman" w:hAnsi="Calibri"/>
                <w:sz w:val="22"/>
                <w:lang w:val="ru-RU" w:eastAsia="ru-RU" w:bidi="ar-SA"/>
              </w:rPr>
            </w:pPr>
            <w:r>
              <w:rPr>
                <w:rFonts w:ascii="Calibri" w:eastAsia="Times New Roman" w:hAnsi="Calibri"/>
                <w:sz w:val="22"/>
                <w:szCs w:val="22"/>
                <w:lang w:val="ru-RU" w:eastAsia="ru-RU" w:bidi="ar-SA"/>
              </w:rPr>
              <w:t>-</w:t>
            </w:r>
            <w:r w:rsidRPr="00B36BD2">
              <w:rPr>
                <w:rFonts w:ascii="Calibri" w:eastAsia="Times New Roman" w:hAnsi="Calibri"/>
                <w:sz w:val="22"/>
                <w:szCs w:val="22"/>
                <w:lang w:val="ru-RU" w:eastAsia="ru-RU" w:bidi="ar-SA"/>
              </w:rPr>
              <w:t> </w:t>
            </w:r>
          </w:p>
        </w:tc>
        <w:tc>
          <w:tcPr>
            <w:tcW w:w="967" w:type="dxa"/>
            <w:shd w:val="clear" w:color="auto" w:fill="auto"/>
            <w:vAlign w:val="bottom"/>
            <w:hideMark/>
          </w:tcPr>
          <w:p w:rsidR="00DA7894" w:rsidRPr="00B36BD2" w:rsidRDefault="00DA7894" w:rsidP="00C82791">
            <w:pPr>
              <w:rPr>
                <w:rFonts w:ascii="Calibri" w:eastAsia="Times New Roman" w:hAnsi="Calibri"/>
                <w:sz w:val="22"/>
                <w:lang w:val="ru-RU" w:eastAsia="ru-RU" w:bidi="ar-SA"/>
              </w:rPr>
            </w:pPr>
            <w:r>
              <w:rPr>
                <w:rFonts w:ascii="Calibri" w:eastAsia="Times New Roman" w:hAnsi="Calibri"/>
                <w:sz w:val="22"/>
                <w:szCs w:val="22"/>
                <w:lang w:val="ru-RU" w:eastAsia="ru-RU" w:bidi="ar-SA"/>
              </w:rPr>
              <w:t>-</w:t>
            </w:r>
            <w:r w:rsidRPr="00B36BD2">
              <w:rPr>
                <w:rFonts w:ascii="Calibri" w:eastAsia="Times New Roman" w:hAnsi="Calibri"/>
                <w:sz w:val="22"/>
                <w:szCs w:val="22"/>
                <w:lang w:val="ru-RU" w:eastAsia="ru-RU" w:bidi="ar-SA"/>
              </w:rPr>
              <w:t> </w:t>
            </w:r>
          </w:p>
        </w:tc>
        <w:tc>
          <w:tcPr>
            <w:tcW w:w="686" w:type="dxa"/>
            <w:shd w:val="clear" w:color="auto" w:fill="auto"/>
            <w:noWrap/>
            <w:vAlign w:val="bottom"/>
            <w:hideMark/>
          </w:tcPr>
          <w:p w:rsidR="00DA7894" w:rsidRPr="00B36BD2" w:rsidRDefault="00DA7894" w:rsidP="00C82791">
            <w:pPr>
              <w:rPr>
                <w:rFonts w:ascii="Calibri" w:eastAsia="Times New Roman" w:hAnsi="Calibri"/>
                <w:sz w:val="22"/>
                <w:lang w:val="ru-RU" w:eastAsia="ru-RU" w:bidi="ar-SA"/>
              </w:rPr>
            </w:pPr>
            <w:r>
              <w:rPr>
                <w:rFonts w:ascii="Calibri" w:eastAsia="Times New Roman" w:hAnsi="Calibri"/>
                <w:sz w:val="22"/>
                <w:szCs w:val="22"/>
                <w:lang w:val="ru-RU" w:eastAsia="ru-RU" w:bidi="ar-SA"/>
              </w:rPr>
              <w:t>-</w:t>
            </w:r>
            <w:r w:rsidRPr="00B36BD2">
              <w:rPr>
                <w:rFonts w:ascii="Calibri" w:eastAsia="Times New Roman" w:hAnsi="Calibri"/>
                <w:sz w:val="22"/>
                <w:szCs w:val="22"/>
                <w:lang w:val="ru-RU" w:eastAsia="ru-RU" w:bidi="ar-SA"/>
              </w:rPr>
              <w:t> </w:t>
            </w:r>
          </w:p>
        </w:tc>
        <w:tc>
          <w:tcPr>
            <w:tcW w:w="1091" w:type="dxa"/>
            <w:shd w:val="clear" w:color="auto" w:fill="auto"/>
            <w:noWrap/>
            <w:vAlign w:val="bottom"/>
            <w:hideMark/>
          </w:tcPr>
          <w:p w:rsidR="00DA7894" w:rsidRPr="00B36BD2" w:rsidRDefault="00DA7894" w:rsidP="00C82791">
            <w:pPr>
              <w:jc w:val="center"/>
              <w:rPr>
                <w:rFonts w:eastAsia="Times New Roman"/>
                <w:b/>
                <w:bCs/>
                <w:sz w:val="20"/>
                <w:szCs w:val="20"/>
                <w:lang w:val="ru-RU" w:eastAsia="ru-RU" w:bidi="ar-SA"/>
              </w:rPr>
            </w:pPr>
          </w:p>
        </w:tc>
        <w:tc>
          <w:tcPr>
            <w:tcW w:w="889" w:type="dxa"/>
            <w:shd w:val="clear" w:color="auto" w:fill="auto"/>
            <w:noWrap/>
            <w:vAlign w:val="bottom"/>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 </w:t>
            </w:r>
          </w:p>
        </w:tc>
        <w:tc>
          <w:tcPr>
            <w:tcW w:w="1590"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166" w:type="dxa"/>
            <w:shd w:val="clear" w:color="auto" w:fill="auto"/>
            <w:vAlign w:val="center"/>
            <w:hideMark/>
          </w:tcPr>
          <w:p w:rsidR="00DA7894" w:rsidRPr="00443EC5" w:rsidRDefault="00DA7894" w:rsidP="00C82791">
            <w:pPr>
              <w:jc w:val="center"/>
              <w:rPr>
                <w:rFonts w:eastAsia="Times New Roman"/>
                <w:bCs/>
                <w:sz w:val="22"/>
                <w:lang w:val="ru-RU" w:eastAsia="ru-RU" w:bidi="ar-SA"/>
              </w:rPr>
            </w:pPr>
            <w:r w:rsidRPr="00443EC5">
              <w:rPr>
                <w:rFonts w:eastAsia="Times New Roman"/>
                <w:bCs/>
                <w:sz w:val="22"/>
                <w:szCs w:val="22"/>
                <w:lang w:val="ru-RU" w:eastAsia="ru-RU" w:bidi="ar-SA"/>
              </w:rPr>
              <w:t>-</w:t>
            </w:r>
          </w:p>
        </w:tc>
        <w:tc>
          <w:tcPr>
            <w:tcW w:w="551" w:type="dxa"/>
            <w:shd w:val="clear" w:color="auto" w:fill="auto"/>
            <w:vAlign w:val="center"/>
            <w:hideMark/>
          </w:tcPr>
          <w:p w:rsidR="00DA7894" w:rsidRPr="00443EC5" w:rsidRDefault="00DA7894" w:rsidP="00C82791">
            <w:pPr>
              <w:jc w:val="center"/>
              <w:rPr>
                <w:rFonts w:eastAsia="Times New Roman"/>
                <w:bCs/>
                <w:sz w:val="22"/>
                <w:lang w:val="ru-RU" w:eastAsia="ru-RU" w:bidi="ar-SA"/>
              </w:rPr>
            </w:pPr>
            <w:r w:rsidRPr="00443EC5">
              <w:rPr>
                <w:rFonts w:eastAsia="Times New Roman"/>
                <w:bCs/>
                <w:sz w:val="22"/>
                <w:szCs w:val="22"/>
                <w:lang w:val="ru-RU" w:eastAsia="ru-RU" w:bidi="ar-SA"/>
              </w:rPr>
              <w:t>-</w:t>
            </w:r>
          </w:p>
        </w:tc>
        <w:tc>
          <w:tcPr>
            <w:tcW w:w="1324" w:type="dxa"/>
            <w:shd w:val="clear" w:color="auto" w:fill="auto"/>
            <w:vAlign w:val="center"/>
            <w:hideMark/>
          </w:tcPr>
          <w:p w:rsidR="00DA7894" w:rsidRPr="00443EC5" w:rsidRDefault="00DA7894" w:rsidP="00C82791">
            <w:pPr>
              <w:jc w:val="center"/>
              <w:rPr>
                <w:rFonts w:eastAsia="Times New Roman"/>
                <w:bCs/>
                <w:sz w:val="22"/>
                <w:lang w:val="ru-RU" w:eastAsia="ru-RU" w:bidi="ar-SA"/>
              </w:rPr>
            </w:pPr>
            <w:r w:rsidRPr="00443EC5">
              <w:rPr>
                <w:rFonts w:eastAsia="Times New Roman"/>
                <w:bCs/>
                <w:sz w:val="22"/>
                <w:szCs w:val="22"/>
                <w:lang w:val="ru-RU" w:eastAsia="ru-RU" w:bidi="ar-SA"/>
              </w:rPr>
              <w:t>-</w:t>
            </w:r>
          </w:p>
        </w:tc>
      </w:tr>
      <w:tr w:rsidR="00DA7894" w:rsidRPr="00B36BD2" w:rsidTr="00C82791">
        <w:trPr>
          <w:trHeight w:val="341"/>
        </w:trPr>
        <w:tc>
          <w:tcPr>
            <w:tcW w:w="9314" w:type="dxa"/>
            <w:gridSpan w:val="8"/>
            <w:shd w:val="clear" w:color="auto" w:fill="auto"/>
            <w:vAlign w:val="center"/>
            <w:hideMark/>
          </w:tcPr>
          <w:p w:rsidR="00DA7894" w:rsidRPr="00B36BD2" w:rsidRDefault="00DA7894" w:rsidP="00C82791">
            <w:pPr>
              <w:jc w:val="center"/>
              <w:rPr>
                <w:rFonts w:eastAsia="Times New Roman"/>
                <w:b/>
                <w:bCs/>
                <w:i/>
                <w:iCs/>
                <w:sz w:val="22"/>
                <w:lang w:val="ru-RU" w:eastAsia="ru-RU" w:bidi="ar-SA"/>
              </w:rPr>
            </w:pPr>
            <w:r w:rsidRPr="00B36BD2">
              <w:rPr>
                <w:rFonts w:eastAsia="Times New Roman"/>
                <w:b/>
                <w:bCs/>
                <w:i/>
                <w:iCs/>
                <w:sz w:val="22"/>
                <w:szCs w:val="22"/>
                <w:lang w:val="ru-RU" w:eastAsia="ru-RU" w:bidi="ar-SA"/>
              </w:rPr>
              <w:t>Транспортная инфраструктура</w:t>
            </w:r>
          </w:p>
        </w:tc>
        <w:tc>
          <w:tcPr>
            <w:tcW w:w="1091"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 </w:t>
            </w:r>
          </w:p>
        </w:tc>
        <w:tc>
          <w:tcPr>
            <w:tcW w:w="889"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 </w:t>
            </w:r>
          </w:p>
        </w:tc>
        <w:tc>
          <w:tcPr>
            <w:tcW w:w="1590"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c>
          <w:tcPr>
            <w:tcW w:w="1166" w:type="dxa"/>
            <w:shd w:val="clear" w:color="auto" w:fill="auto"/>
            <w:noWrap/>
            <w:vAlign w:val="center"/>
            <w:hideMark/>
          </w:tcPr>
          <w:p w:rsidR="00DA7894" w:rsidRPr="00443EC5" w:rsidRDefault="00DA7894" w:rsidP="00C82791">
            <w:pPr>
              <w:jc w:val="center"/>
              <w:rPr>
                <w:rFonts w:eastAsia="Times New Roman"/>
                <w:sz w:val="22"/>
                <w:lang w:val="ru-RU" w:eastAsia="ru-RU" w:bidi="ar-SA"/>
              </w:rPr>
            </w:pPr>
          </w:p>
        </w:tc>
        <w:tc>
          <w:tcPr>
            <w:tcW w:w="551" w:type="dxa"/>
            <w:shd w:val="clear" w:color="auto" w:fill="auto"/>
            <w:noWrap/>
            <w:vAlign w:val="center"/>
            <w:hideMark/>
          </w:tcPr>
          <w:p w:rsidR="00DA7894" w:rsidRPr="00443EC5"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 </w:t>
            </w:r>
          </w:p>
        </w:tc>
        <w:tc>
          <w:tcPr>
            <w:tcW w:w="1324" w:type="dxa"/>
            <w:shd w:val="clear" w:color="auto" w:fill="auto"/>
            <w:noWrap/>
            <w:vAlign w:val="center"/>
            <w:hideMark/>
          </w:tcPr>
          <w:p w:rsidR="00DA7894" w:rsidRPr="00443EC5"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 </w:t>
            </w:r>
          </w:p>
        </w:tc>
      </w:tr>
      <w:tr w:rsidR="00DA7894" w:rsidRPr="00B36BD2" w:rsidTr="00C82791">
        <w:trPr>
          <w:trHeight w:val="341"/>
        </w:trPr>
        <w:tc>
          <w:tcPr>
            <w:tcW w:w="655" w:type="dxa"/>
            <w:gridSpan w:val="2"/>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2</w:t>
            </w:r>
            <w:r>
              <w:rPr>
                <w:rFonts w:eastAsia="Times New Roman"/>
                <w:sz w:val="22"/>
                <w:szCs w:val="22"/>
                <w:lang w:val="ru-RU" w:eastAsia="ru-RU" w:bidi="ar-SA"/>
              </w:rPr>
              <w:t>5</w:t>
            </w:r>
          </w:p>
        </w:tc>
        <w:tc>
          <w:tcPr>
            <w:tcW w:w="3401" w:type="dxa"/>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Реконструкция существующих дорог</w:t>
            </w:r>
          </w:p>
        </w:tc>
        <w:tc>
          <w:tcPr>
            <w:tcW w:w="1631" w:type="dxa"/>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км</w:t>
            </w:r>
          </w:p>
        </w:tc>
        <w:tc>
          <w:tcPr>
            <w:tcW w:w="1223"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p>
        </w:tc>
        <w:tc>
          <w:tcPr>
            <w:tcW w:w="751"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967"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686"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091" w:type="dxa"/>
            <w:shd w:val="clear" w:color="000000" w:fill="FFFFFF"/>
            <w:noWrap/>
            <w:vAlign w:val="center"/>
            <w:hideMark/>
          </w:tcPr>
          <w:p w:rsidR="00DA7894" w:rsidRPr="00B36BD2" w:rsidRDefault="00DA7894" w:rsidP="00C82791">
            <w:pPr>
              <w:jc w:val="center"/>
              <w:rPr>
                <w:rFonts w:eastAsia="Times New Roman"/>
                <w:b/>
                <w:bCs/>
                <w:sz w:val="22"/>
                <w:lang w:val="ru-RU" w:eastAsia="ru-RU" w:bidi="ar-SA"/>
              </w:rPr>
            </w:pPr>
            <w:r>
              <w:rPr>
                <w:rFonts w:eastAsia="Times New Roman"/>
                <w:b/>
                <w:bCs/>
                <w:sz w:val="22"/>
                <w:szCs w:val="22"/>
                <w:lang w:val="ru-RU" w:eastAsia="ru-RU" w:bidi="ar-SA"/>
              </w:rPr>
              <w:t>2,34</w:t>
            </w:r>
          </w:p>
        </w:tc>
        <w:tc>
          <w:tcPr>
            <w:tcW w:w="889" w:type="dxa"/>
            <w:shd w:val="clear" w:color="000000" w:fill="FFFFFF"/>
            <w:vAlign w:val="bottom"/>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 </w:t>
            </w:r>
            <w:r>
              <w:rPr>
                <w:rFonts w:eastAsia="Times New Roman"/>
                <w:b/>
                <w:bCs/>
                <w:sz w:val="20"/>
                <w:szCs w:val="20"/>
                <w:lang w:val="ru-RU" w:eastAsia="ru-RU" w:bidi="ar-SA"/>
              </w:rPr>
              <w:t>2,278</w:t>
            </w:r>
          </w:p>
        </w:tc>
        <w:tc>
          <w:tcPr>
            <w:tcW w:w="1590"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166" w:type="dxa"/>
            <w:shd w:val="clear" w:color="auto" w:fill="auto"/>
            <w:noWrap/>
            <w:vAlign w:val="center"/>
            <w:hideMark/>
          </w:tcPr>
          <w:p w:rsidR="00DA7894" w:rsidRPr="00443EC5" w:rsidRDefault="00DA7894" w:rsidP="00C82791">
            <w:pPr>
              <w:jc w:val="center"/>
              <w:rPr>
                <w:rFonts w:eastAsia="Times New Roman"/>
                <w:bCs/>
                <w:sz w:val="22"/>
                <w:lang w:val="ru-RU" w:eastAsia="ru-RU" w:bidi="ar-SA"/>
              </w:rPr>
            </w:pPr>
            <w:r>
              <w:rPr>
                <w:rFonts w:eastAsia="Times New Roman"/>
                <w:bCs/>
                <w:sz w:val="22"/>
                <w:szCs w:val="22"/>
                <w:lang w:val="ru-RU" w:eastAsia="ru-RU" w:bidi="ar-SA"/>
              </w:rPr>
              <w:t>-</w:t>
            </w:r>
          </w:p>
        </w:tc>
        <w:tc>
          <w:tcPr>
            <w:tcW w:w="551" w:type="dxa"/>
            <w:shd w:val="clear" w:color="auto" w:fill="auto"/>
            <w:vAlign w:val="center"/>
            <w:hideMark/>
          </w:tcPr>
          <w:p w:rsidR="00DA7894" w:rsidRPr="00443EC5" w:rsidRDefault="00DA7894" w:rsidP="00C82791">
            <w:pPr>
              <w:jc w:val="center"/>
              <w:rPr>
                <w:rFonts w:eastAsia="Times New Roman"/>
                <w:bCs/>
                <w:sz w:val="22"/>
                <w:lang w:val="ru-RU" w:eastAsia="ru-RU" w:bidi="ar-SA"/>
              </w:rPr>
            </w:pPr>
            <w:r w:rsidRPr="00443EC5">
              <w:rPr>
                <w:rFonts w:eastAsia="Times New Roman"/>
                <w:bCs/>
                <w:sz w:val="22"/>
                <w:szCs w:val="22"/>
                <w:lang w:val="ru-RU" w:eastAsia="ru-RU" w:bidi="ar-SA"/>
              </w:rPr>
              <w:t>-</w:t>
            </w:r>
          </w:p>
        </w:tc>
        <w:tc>
          <w:tcPr>
            <w:tcW w:w="1324" w:type="dxa"/>
            <w:shd w:val="clear" w:color="auto" w:fill="auto"/>
            <w:vAlign w:val="center"/>
            <w:hideMark/>
          </w:tcPr>
          <w:p w:rsidR="00DA7894" w:rsidRPr="00443EC5" w:rsidRDefault="00DA7894" w:rsidP="00C82791">
            <w:pPr>
              <w:jc w:val="center"/>
              <w:rPr>
                <w:rFonts w:eastAsia="Times New Roman"/>
                <w:bCs/>
                <w:sz w:val="22"/>
                <w:lang w:val="ru-RU" w:eastAsia="ru-RU" w:bidi="ar-SA"/>
              </w:rPr>
            </w:pPr>
            <w:r w:rsidRPr="00443EC5">
              <w:rPr>
                <w:rFonts w:eastAsia="Times New Roman"/>
                <w:bCs/>
                <w:sz w:val="22"/>
                <w:szCs w:val="22"/>
                <w:lang w:val="ru-RU" w:eastAsia="ru-RU" w:bidi="ar-SA"/>
              </w:rPr>
              <w:t>-</w:t>
            </w:r>
          </w:p>
        </w:tc>
      </w:tr>
      <w:tr w:rsidR="00DA7894" w:rsidRPr="00B36BD2" w:rsidTr="00C82791">
        <w:trPr>
          <w:trHeight w:val="341"/>
        </w:trPr>
        <w:tc>
          <w:tcPr>
            <w:tcW w:w="655" w:type="dxa"/>
            <w:gridSpan w:val="2"/>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2</w:t>
            </w:r>
            <w:r>
              <w:rPr>
                <w:rFonts w:eastAsia="Times New Roman"/>
                <w:sz w:val="22"/>
                <w:szCs w:val="22"/>
                <w:lang w:val="ru-RU" w:eastAsia="ru-RU" w:bidi="ar-SA"/>
              </w:rPr>
              <w:t>6</w:t>
            </w:r>
          </w:p>
        </w:tc>
        <w:tc>
          <w:tcPr>
            <w:tcW w:w="3401" w:type="dxa"/>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Строительство новых дорог</w:t>
            </w:r>
          </w:p>
        </w:tc>
        <w:tc>
          <w:tcPr>
            <w:tcW w:w="1631" w:type="dxa"/>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км</w:t>
            </w:r>
          </w:p>
        </w:tc>
        <w:tc>
          <w:tcPr>
            <w:tcW w:w="1223"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p>
        </w:tc>
        <w:tc>
          <w:tcPr>
            <w:tcW w:w="751"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967"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686"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091" w:type="dxa"/>
            <w:shd w:val="clear" w:color="000000" w:fill="FFFFFF"/>
            <w:noWrap/>
            <w:vAlign w:val="center"/>
            <w:hideMark/>
          </w:tcPr>
          <w:p w:rsidR="00DA7894" w:rsidRPr="00B36BD2" w:rsidRDefault="00DA7894" w:rsidP="00C82791">
            <w:pPr>
              <w:jc w:val="center"/>
              <w:rPr>
                <w:rFonts w:eastAsia="Times New Roman"/>
                <w:b/>
                <w:bCs/>
                <w:sz w:val="22"/>
                <w:lang w:val="ru-RU" w:eastAsia="ru-RU" w:bidi="ar-SA"/>
              </w:rPr>
            </w:pPr>
            <w:r>
              <w:rPr>
                <w:rFonts w:eastAsia="Times New Roman"/>
                <w:b/>
                <w:bCs/>
                <w:sz w:val="22"/>
                <w:szCs w:val="22"/>
                <w:lang w:val="ru-RU" w:eastAsia="ru-RU" w:bidi="ar-SA"/>
              </w:rPr>
              <w:t>3,63</w:t>
            </w:r>
          </w:p>
        </w:tc>
        <w:tc>
          <w:tcPr>
            <w:tcW w:w="889" w:type="dxa"/>
            <w:shd w:val="clear" w:color="000000" w:fill="FFFFFF"/>
            <w:vAlign w:val="bottom"/>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 </w:t>
            </w:r>
            <w:r>
              <w:rPr>
                <w:rFonts w:eastAsia="Times New Roman"/>
                <w:b/>
                <w:bCs/>
                <w:sz w:val="20"/>
                <w:szCs w:val="20"/>
                <w:lang w:val="ru-RU" w:eastAsia="ru-RU" w:bidi="ar-SA"/>
              </w:rPr>
              <w:t>1,35</w:t>
            </w:r>
          </w:p>
        </w:tc>
        <w:tc>
          <w:tcPr>
            <w:tcW w:w="1590"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166" w:type="dxa"/>
            <w:shd w:val="clear" w:color="auto" w:fill="auto"/>
            <w:noWrap/>
            <w:vAlign w:val="center"/>
            <w:hideMark/>
          </w:tcPr>
          <w:p w:rsidR="00DA7894" w:rsidRPr="00443EC5" w:rsidRDefault="00DA7894" w:rsidP="00C82791">
            <w:pPr>
              <w:jc w:val="center"/>
              <w:rPr>
                <w:rFonts w:eastAsia="Times New Roman"/>
                <w:bCs/>
                <w:sz w:val="22"/>
                <w:lang w:val="ru-RU" w:eastAsia="ru-RU" w:bidi="ar-SA"/>
              </w:rPr>
            </w:pPr>
            <w:r>
              <w:rPr>
                <w:rFonts w:eastAsia="Times New Roman"/>
                <w:bCs/>
                <w:sz w:val="22"/>
                <w:lang w:val="ru-RU" w:eastAsia="ru-RU" w:bidi="ar-SA"/>
              </w:rPr>
              <w:t>-</w:t>
            </w:r>
          </w:p>
        </w:tc>
        <w:tc>
          <w:tcPr>
            <w:tcW w:w="551" w:type="dxa"/>
            <w:shd w:val="clear" w:color="auto" w:fill="auto"/>
            <w:vAlign w:val="center"/>
            <w:hideMark/>
          </w:tcPr>
          <w:p w:rsidR="00DA7894" w:rsidRPr="00443EC5" w:rsidRDefault="00DA7894" w:rsidP="00C82791">
            <w:pPr>
              <w:jc w:val="center"/>
              <w:rPr>
                <w:rFonts w:eastAsia="Times New Roman"/>
                <w:bCs/>
                <w:sz w:val="22"/>
                <w:lang w:val="ru-RU" w:eastAsia="ru-RU" w:bidi="ar-SA"/>
              </w:rPr>
            </w:pPr>
            <w:r w:rsidRPr="00443EC5">
              <w:rPr>
                <w:rFonts w:eastAsia="Times New Roman"/>
                <w:bCs/>
                <w:sz w:val="22"/>
                <w:szCs w:val="22"/>
                <w:lang w:val="ru-RU" w:eastAsia="ru-RU" w:bidi="ar-SA"/>
              </w:rPr>
              <w:t>-</w:t>
            </w:r>
          </w:p>
        </w:tc>
        <w:tc>
          <w:tcPr>
            <w:tcW w:w="1324" w:type="dxa"/>
            <w:shd w:val="clear" w:color="auto" w:fill="auto"/>
            <w:vAlign w:val="center"/>
            <w:hideMark/>
          </w:tcPr>
          <w:p w:rsidR="00DA7894" w:rsidRPr="00443EC5" w:rsidRDefault="00DA7894" w:rsidP="00C82791">
            <w:pPr>
              <w:jc w:val="center"/>
              <w:rPr>
                <w:rFonts w:eastAsia="Times New Roman"/>
                <w:bCs/>
                <w:sz w:val="22"/>
                <w:lang w:val="ru-RU" w:eastAsia="ru-RU" w:bidi="ar-SA"/>
              </w:rPr>
            </w:pPr>
            <w:r w:rsidRPr="00443EC5">
              <w:rPr>
                <w:rFonts w:eastAsia="Times New Roman"/>
                <w:bCs/>
                <w:sz w:val="22"/>
                <w:szCs w:val="22"/>
                <w:lang w:val="ru-RU" w:eastAsia="ru-RU" w:bidi="ar-SA"/>
              </w:rPr>
              <w:t>-</w:t>
            </w:r>
          </w:p>
        </w:tc>
      </w:tr>
      <w:tr w:rsidR="00DA7894" w:rsidRPr="00B36BD2" w:rsidTr="00C82791">
        <w:trPr>
          <w:trHeight w:val="341"/>
        </w:trPr>
        <w:tc>
          <w:tcPr>
            <w:tcW w:w="655" w:type="dxa"/>
            <w:gridSpan w:val="2"/>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2</w:t>
            </w:r>
            <w:r>
              <w:rPr>
                <w:rFonts w:eastAsia="Times New Roman"/>
                <w:sz w:val="22"/>
                <w:szCs w:val="22"/>
                <w:lang w:val="ru-RU" w:eastAsia="ru-RU" w:bidi="ar-SA"/>
              </w:rPr>
              <w:t>7</w:t>
            </w:r>
          </w:p>
        </w:tc>
        <w:tc>
          <w:tcPr>
            <w:tcW w:w="3401" w:type="dxa"/>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c>
          <w:tcPr>
            <w:tcW w:w="1631" w:type="dxa"/>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c>
          <w:tcPr>
            <w:tcW w:w="1223"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 </w:t>
            </w:r>
          </w:p>
        </w:tc>
        <w:tc>
          <w:tcPr>
            <w:tcW w:w="751"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 </w:t>
            </w:r>
          </w:p>
        </w:tc>
        <w:tc>
          <w:tcPr>
            <w:tcW w:w="967"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 </w:t>
            </w:r>
          </w:p>
        </w:tc>
        <w:tc>
          <w:tcPr>
            <w:tcW w:w="686"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 </w:t>
            </w:r>
          </w:p>
        </w:tc>
        <w:tc>
          <w:tcPr>
            <w:tcW w:w="1091"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 </w:t>
            </w:r>
          </w:p>
        </w:tc>
        <w:tc>
          <w:tcPr>
            <w:tcW w:w="889"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 </w:t>
            </w:r>
          </w:p>
        </w:tc>
        <w:tc>
          <w:tcPr>
            <w:tcW w:w="1590"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166" w:type="dxa"/>
            <w:shd w:val="clear" w:color="auto" w:fill="auto"/>
            <w:noWrap/>
            <w:vAlign w:val="center"/>
            <w:hideMark/>
          </w:tcPr>
          <w:p w:rsidR="00DA7894" w:rsidRPr="00443EC5" w:rsidRDefault="00DA7894" w:rsidP="00C82791">
            <w:pPr>
              <w:jc w:val="center"/>
              <w:rPr>
                <w:rFonts w:eastAsia="Times New Roman"/>
                <w:bCs/>
                <w:sz w:val="22"/>
                <w:lang w:val="ru-RU" w:eastAsia="ru-RU" w:bidi="ar-SA"/>
              </w:rPr>
            </w:pPr>
            <w:r w:rsidRPr="00443EC5">
              <w:rPr>
                <w:rFonts w:eastAsia="Times New Roman"/>
                <w:bCs/>
                <w:sz w:val="22"/>
                <w:szCs w:val="22"/>
                <w:lang w:val="ru-RU" w:eastAsia="ru-RU" w:bidi="ar-SA"/>
              </w:rPr>
              <w:t>-</w:t>
            </w:r>
          </w:p>
        </w:tc>
        <w:tc>
          <w:tcPr>
            <w:tcW w:w="551" w:type="dxa"/>
            <w:shd w:val="clear" w:color="auto" w:fill="auto"/>
            <w:vAlign w:val="center"/>
            <w:hideMark/>
          </w:tcPr>
          <w:p w:rsidR="00DA7894" w:rsidRPr="00443EC5" w:rsidRDefault="00DA7894" w:rsidP="00C82791">
            <w:pPr>
              <w:jc w:val="center"/>
              <w:rPr>
                <w:rFonts w:eastAsia="Times New Roman"/>
                <w:bCs/>
                <w:sz w:val="22"/>
                <w:lang w:val="ru-RU" w:eastAsia="ru-RU" w:bidi="ar-SA"/>
              </w:rPr>
            </w:pPr>
            <w:r w:rsidRPr="00443EC5">
              <w:rPr>
                <w:rFonts w:eastAsia="Times New Roman"/>
                <w:bCs/>
                <w:sz w:val="22"/>
                <w:szCs w:val="22"/>
                <w:lang w:val="ru-RU" w:eastAsia="ru-RU" w:bidi="ar-SA"/>
              </w:rPr>
              <w:t>-</w:t>
            </w:r>
          </w:p>
        </w:tc>
        <w:tc>
          <w:tcPr>
            <w:tcW w:w="1324" w:type="dxa"/>
            <w:shd w:val="clear" w:color="auto" w:fill="auto"/>
            <w:vAlign w:val="center"/>
            <w:hideMark/>
          </w:tcPr>
          <w:p w:rsidR="00DA7894" w:rsidRPr="00443EC5" w:rsidRDefault="00DA7894" w:rsidP="00C82791">
            <w:pPr>
              <w:jc w:val="center"/>
              <w:rPr>
                <w:rFonts w:eastAsia="Times New Roman"/>
                <w:bCs/>
                <w:sz w:val="22"/>
                <w:lang w:val="ru-RU" w:eastAsia="ru-RU" w:bidi="ar-SA"/>
              </w:rPr>
            </w:pPr>
            <w:r w:rsidRPr="00443EC5">
              <w:rPr>
                <w:rFonts w:eastAsia="Times New Roman"/>
                <w:bCs/>
                <w:sz w:val="22"/>
                <w:szCs w:val="22"/>
                <w:lang w:val="ru-RU" w:eastAsia="ru-RU" w:bidi="ar-SA"/>
              </w:rPr>
              <w:t>-</w:t>
            </w:r>
          </w:p>
        </w:tc>
      </w:tr>
      <w:tr w:rsidR="00DA7894" w:rsidRPr="00B36BD2" w:rsidTr="00C82791">
        <w:trPr>
          <w:trHeight w:val="341"/>
        </w:trPr>
        <w:tc>
          <w:tcPr>
            <w:tcW w:w="9314" w:type="dxa"/>
            <w:gridSpan w:val="8"/>
            <w:shd w:val="clear" w:color="auto" w:fill="auto"/>
            <w:vAlign w:val="center"/>
            <w:hideMark/>
          </w:tcPr>
          <w:p w:rsidR="00DA7894" w:rsidRPr="00B36BD2" w:rsidRDefault="00DA7894" w:rsidP="00C82791">
            <w:pPr>
              <w:jc w:val="center"/>
              <w:rPr>
                <w:rFonts w:eastAsia="Times New Roman"/>
                <w:b/>
                <w:bCs/>
                <w:i/>
                <w:iCs/>
                <w:sz w:val="22"/>
                <w:lang w:val="ru-RU" w:eastAsia="ru-RU" w:bidi="ar-SA"/>
              </w:rPr>
            </w:pPr>
            <w:r w:rsidRPr="00B36BD2">
              <w:rPr>
                <w:rFonts w:eastAsia="Times New Roman"/>
                <w:b/>
                <w:bCs/>
                <w:i/>
                <w:iCs/>
                <w:sz w:val="22"/>
                <w:szCs w:val="22"/>
                <w:lang w:val="ru-RU" w:eastAsia="ru-RU" w:bidi="ar-SA"/>
              </w:rPr>
              <w:t>Размещение и обслуживание автотранспорта</w:t>
            </w:r>
          </w:p>
        </w:tc>
        <w:tc>
          <w:tcPr>
            <w:tcW w:w="1091"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 </w:t>
            </w:r>
          </w:p>
        </w:tc>
        <w:tc>
          <w:tcPr>
            <w:tcW w:w="889"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 </w:t>
            </w:r>
          </w:p>
        </w:tc>
        <w:tc>
          <w:tcPr>
            <w:tcW w:w="1590"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c>
          <w:tcPr>
            <w:tcW w:w="1166" w:type="dxa"/>
            <w:shd w:val="clear" w:color="auto" w:fill="auto"/>
            <w:noWrap/>
            <w:vAlign w:val="center"/>
            <w:hideMark/>
          </w:tcPr>
          <w:p w:rsidR="00DA7894" w:rsidRPr="00443EC5"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 </w:t>
            </w:r>
          </w:p>
        </w:tc>
        <w:tc>
          <w:tcPr>
            <w:tcW w:w="551" w:type="dxa"/>
            <w:shd w:val="clear" w:color="auto" w:fill="auto"/>
            <w:noWrap/>
            <w:vAlign w:val="center"/>
            <w:hideMark/>
          </w:tcPr>
          <w:p w:rsidR="00DA7894" w:rsidRPr="00443EC5"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 </w:t>
            </w:r>
          </w:p>
        </w:tc>
        <w:tc>
          <w:tcPr>
            <w:tcW w:w="1324" w:type="dxa"/>
            <w:shd w:val="clear" w:color="auto" w:fill="auto"/>
            <w:noWrap/>
            <w:vAlign w:val="center"/>
            <w:hideMark/>
          </w:tcPr>
          <w:p w:rsidR="00DA7894" w:rsidRPr="00443EC5"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 </w:t>
            </w:r>
          </w:p>
        </w:tc>
      </w:tr>
      <w:tr w:rsidR="00DA7894" w:rsidRPr="00B36BD2" w:rsidTr="00C82791">
        <w:trPr>
          <w:trHeight w:val="341"/>
        </w:trPr>
        <w:tc>
          <w:tcPr>
            <w:tcW w:w="655" w:type="dxa"/>
            <w:gridSpan w:val="2"/>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2</w:t>
            </w:r>
            <w:r>
              <w:rPr>
                <w:rFonts w:eastAsia="Times New Roman"/>
                <w:sz w:val="22"/>
                <w:szCs w:val="22"/>
                <w:lang w:val="ru-RU" w:eastAsia="ru-RU" w:bidi="ar-SA"/>
              </w:rPr>
              <w:t>8</w:t>
            </w:r>
          </w:p>
        </w:tc>
        <w:tc>
          <w:tcPr>
            <w:tcW w:w="3401" w:type="dxa"/>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Организация гостевых автостоянок</w:t>
            </w:r>
          </w:p>
        </w:tc>
        <w:tc>
          <w:tcPr>
            <w:tcW w:w="1631" w:type="dxa"/>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машино-мест</w:t>
            </w:r>
          </w:p>
        </w:tc>
        <w:tc>
          <w:tcPr>
            <w:tcW w:w="1223"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751"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967"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686"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091"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889" w:type="dxa"/>
            <w:shd w:val="clear" w:color="000000" w:fill="FFFFFF"/>
            <w:vAlign w:val="bottom"/>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 </w:t>
            </w:r>
          </w:p>
        </w:tc>
        <w:tc>
          <w:tcPr>
            <w:tcW w:w="1590"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166" w:type="dxa"/>
            <w:shd w:val="clear" w:color="auto" w:fill="auto"/>
            <w:noWrap/>
            <w:vAlign w:val="center"/>
            <w:hideMark/>
          </w:tcPr>
          <w:p w:rsidR="00DA7894" w:rsidRPr="00443EC5" w:rsidRDefault="00DA7894" w:rsidP="00C82791">
            <w:pPr>
              <w:jc w:val="center"/>
              <w:rPr>
                <w:rFonts w:eastAsia="Times New Roman"/>
                <w:bCs/>
                <w:sz w:val="22"/>
                <w:lang w:val="ru-RU" w:eastAsia="ru-RU" w:bidi="ar-SA"/>
              </w:rPr>
            </w:pPr>
            <w:r w:rsidRPr="00443EC5">
              <w:rPr>
                <w:rFonts w:eastAsia="Times New Roman"/>
                <w:bCs/>
                <w:sz w:val="22"/>
                <w:szCs w:val="22"/>
                <w:lang w:val="ru-RU" w:eastAsia="ru-RU" w:bidi="ar-SA"/>
              </w:rPr>
              <w:t>-</w:t>
            </w:r>
          </w:p>
        </w:tc>
        <w:tc>
          <w:tcPr>
            <w:tcW w:w="551" w:type="dxa"/>
            <w:shd w:val="clear" w:color="auto" w:fill="auto"/>
            <w:vAlign w:val="center"/>
            <w:hideMark/>
          </w:tcPr>
          <w:p w:rsidR="00DA7894" w:rsidRPr="00443EC5" w:rsidRDefault="00DA7894" w:rsidP="00C82791">
            <w:pPr>
              <w:jc w:val="center"/>
              <w:rPr>
                <w:rFonts w:eastAsia="Times New Roman"/>
                <w:bCs/>
                <w:sz w:val="22"/>
                <w:lang w:val="ru-RU" w:eastAsia="ru-RU" w:bidi="ar-SA"/>
              </w:rPr>
            </w:pPr>
            <w:r w:rsidRPr="00443EC5">
              <w:rPr>
                <w:rFonts w:eastAsia="Times New Roman"/>
                <w:bCs/>
                <w:sz w:val="22"/>
                <w:szCs w:val="22"/>
                <w:lang w:val="ru-RU" w:eastAsia="ru-RU" w:bidi="ar-SA"/>
              </w:rPr>
              <w:t>-</w:t>
            </w:r>
          </w:p>
        </w:tc>
        <w:tc>
          <w:tcPr>
            <w:tcW w:w="1324" w:type="dxa"/>
            <w:shd w:val="clear" w:color="auto" w:fill="auto"/>
            <w:vAlign w:val="center"/>
            <w:hideMark/>
          </w:tcPr>
          <w:p w:rsidR="00DA7894" w:rsidRPr="00443EC5" w:rsidRDefault="00DA7894" w:rsidP="00C82791">
            <w:pPr>
              <w:jc w:val="center"/>
              <w:rPr>
                <w:rFonts w:eastAsia="Times New Roman"/>
                <w:bCs/>
                <w:sz w:val="22"/>
                <w:lang w:val="ru-RU" w:eastAsia="ru-RU" w:bidi="ar-SA"/>
              </w:rPr>
            </w:pPr>
            <w:r w:rsidRPr="00443EC5">
              <w:rPr>
                <w:rFonts w:eastAsia="Times New Roman"/>
                <w:bCs/>
                <w:sz w:val="22"/>
                <w:szCs w:val="22"/>
                <w:lang w:val="ru-RU" w:eastAsia="ru-RU" w:bidi="ar-SA"/>
              </w:rPr>
              <w:t>-</w:t>
            </w:r>
          </w:p>
        </w:tc>
      </w:tr>
      <w:tr w:rsidR="00DA7894" w:rsidRPr="00B36BD2" w:rsidTr="00C82791">
        <w:trPr>
          <w:trHeight w:val="341"/>
        </w:trPr>
        <w:tc>
          <w:tcPr>
            <w:tcW w:w="655" w:type="dxa"/>
            <w:gridSpan w:val="2"/>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2</w:t>
            </w:r>
            <w:r>
              <w:rPr>
                <w:rFonts w:eastAsia="Times New Roman"/>
                <w:sz w:val="22"/>
                <w:szCs w:val="22"/>
                <w:lang w:val="ru-RU" w:eastAsia="ru-RU" w:bidi="ar-SA"/>
              </w:rPr>
              <w:t>9</w:t>
            </w:r>
          </w:p>
        </w:tc>
        <w:tc>
          <w:tcPr>
            <w:tcW w:w="3401" w:type="dxa"/>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Автомобильная заправочная станция</w:t>
            </w:r>
          </w:p>
        </w:tc>
        <w:tc>
          <w:tcPr>
            <w:tcW w:w="1631" w:type="dxa"/>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колонок</w:t>
            </w:r>
          </w:p>
        </w:tc>
        <w:tc>
          <w:tcPr>
            <w:tcW w:w="1223"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Pr>
                <w:rFonts w:eastAsia="Times New Roman"/>
                <w:b/>
                <w:bCs/>
                <w:sz w:val="22"/>
                <w:szCs w:val="22"/>
                <w:lang w:val="ru-RU" w:eastAsia="ru-RU" w:bidi="ar-SA"/>
              </w:rPr>
              <w:t>4</w:t>
            </w:r>
          </w:p>
        </w:tc>
        <w:tc>
          <w:tcPr>
            <w:tcW w:w="751"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967"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686" w:type="dxa"/>
            <w:shd w:val="clear" w:color="000000" w:fill="FFFFFF"/>
            <w:vAlign w:val="bottom"/>
            <w:hideMark/>
          </w:tcPr>
          <w:p w:rsidR="00DA7894" w:rsidRPr="00B36BD2" w:rsidRDefault="00DA7894" w:rsidP="00C82791">
            <w:pPr>
              <w:jc w:val="center"/>
              <w:rPr>
                <w:rFonts w:eastAsia="Times New Roman"/>
                <w:sz w:val="20"/>
                <w:szCs w:val="20"/>
                <w:lang w:val="ru-RU" w:eastAsia="ru-RU" w:bidi="ar-SA"/>
              </w:rPr>
            </w:pPr>
            <w:r w:rsidRPr="00B36BD2">
              <w:rPr>
                <w:rFonts w:eastAsia="Times New Roman"/>
                <w:sz w:val="20"/>
                <w:szCs w:val="20"/>
                <w:lang w:val="ru-RU" w:eastAsia="ru-RU" w:bidi="ar-SA"/>
              </w:rPr>
              <w:t>-</w:t>
            </w:r>
          </w:p>
        </w:tc>
        <w:tc>
          <w:tcPr>
            <w:tcW w:w="1091" w:type="dxa"/>
            <w:shd w:val="clear" w:color="000000" w:fill="FFFFFF"/>
            <w:noWrap/>
            <w:vAlign w:val="bottom"/>
            <w:hideMark/>
          </w:tcPr>
          <w:p w:rsidR="00DA7894" w:rsidRPr="00B36BD2" w:rsidRDefault="00DA7894" w:rsidP="00C82791">
            <w:pPr>
              <w:jc w:val="center"/>
              <w:rPr>
                <w:rFonts w:eastAsia="Times New Roman"/>
                <w:b/>
                <w:bCs/>
                <w:sz w:val="20"/>
                <w:szCs w:val="20"/>
                <w:lang w:val="ru-RU" w:eastAsia="ru-RU" w:bidi="ar-SA"/>
              </w:rPr>
            </w:pPr>
            <w:r>
              <w:rPr>
                <w:rFonts w:eastAsia="Times New Roman"/>
                <w:b/>
                <w:bCs/>
                <w:sz w:val="20"/>
                <w:szCs w:val="20"/>
                <w:lang w:val="ru-RU" w:eastAsia="ru-RU" w:bidi="ar-SA"/>
              </w:rPr>
              <w:t>-</w:t>
            </w:r>
          </w:p>
        </w:tc>
        <w:tc>
          <w:tcPr>
            <w:tcW w:w="889" w:type="dxa"/>
            <w:shd w:val="clear" w:color="000000" w:fill="FFFFFF"/>
            <w:vAlign w:val="bottom"/>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 </w:t>
            </w:r>
          </w:p>
        </w:tc>
        <w:tc>
          <w:tcPr>
            <w:tcW w:w="1590"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166" w:type="dxa"/>
            <w:shd w:val="clear" w:color="auto" w:fill="auto"/>
            <w:noWrap/>
            <w:vAlign w:val="center"/>
            <w:hideMark/>
          </w:tcPr>
          <w:p w:rsidR="00DA7894" w:rsidRPr="00443EC5" w:rsidRDefault="00DA7894" w:rsidP="00C82791">
            <w:pPr>
              <w:jc w:val="center"/>
              <w:rPr>
                <w:rFonts w:eastAsia="Times New Roman"/>
                <w:bCs/>
                <w:sz w:val="22"/>
                <w:lang w:val="ru-RU" w:eastAsia="ru-RU" w:bidi="ar-SA"/>
              </w:rPr>
            </w:pPr>
            <w:r w:rsidRPr="00443EC5">
              <w:rPr>
                <w:rFonts w:eastAsia="Times New Roman"/>
                <w:bCs/>
                <w:sz w:val="22"/>
                <w:szCs w:val="22"/>
                <w:lang w:val="ru-RU" w:eastAsia="ru-RU" w:bidi="ar-SA"/>
              </w:rPr>
              <w:t>-</w:t>
            </w:r>
          </w:p>
        </w:tc>
        <w:tc>
          <w:tcPr>
            <w:tcW w:w="551" w:type="dxa"/>
            <w:shd w:val="clear" w:color="auto" w:fill="auto"/>
            <w:vAlign w:val="center"/>
            <w:hideMark/>
          </w:tcPr>
          <w:p w:rsidR="00DA7894" w:rsidRPr="00443EC5" w:rsidRDefault="00DA7894" w:rsidP="00C82791">
            <w:pPr>
              <w:jc w:val="center"/>
              <w:rPr>
                <w:rFonts w:eastAsia="Times New Roman"/>
                <w:bCs/>
                <w:sz w:val="22"/>
                <w:lang w:val="ru-RU" w:eastAsia="ru-RU" w:bidi="ar-SA"/>
              </w:rPr>
            </w:pPr>
            <w:r w:rsidRPr="00443EC5">
              <w:rPr>
                <w:rFonts w:eastAsia="Times New Roman"/>
                <w:bCs/>
                <w:sz w:val="22"/>
                <w:szCs w:val="22"/>
                <w:lang w:val="ru-RU" w:eastAsia="ru-RU" w:bidi="ar-SA"/>
              </w:rPr>
              <w:t>-</w:t>
            </w:r>
          </w:p>
        </w:tc>
        <w:tc>
          <w:tcPr>
            <w:tcW w:w="1324" w:type="dxa"/>
            <w:shd w:val="clear" w:color="auto" w:fill="auto"/>
            <w:vAlign w:val="center"/>
            <w:hideMark/>
          </w:tcPr>
          <w:p w:rsidR="00DA7894" w:rsidRPr="00443EC5" w:rsidRDefault="00DA7894" w:rsidP="00C82791">
            <w:pPr>
              <w:jc w:val="center"/>
              <w:rPr>
                <w:rFonts w:eastAsia="Times New Roman"/>
                <w:bCs/>
                <w:sz w:val="22"/>
                <w:lang w:val="ru-RU" w:eastAsia="ru-RU" w:bidi="ar-SA"/>
              </w:rPr>
            </w:pPr>
            <w:r>
              <w:rPr>
                <w:rFonts w:eastAsia="Times New Roman"/>
                <w:bCs/>
                <w:sz w:val="22"/>
                <w:lang w:val="ru-RU" w:eastAsia="ru-RU" w:bidi="ar-SA"/>
              </w:rPr>
              <w:t>-</w:t>
            </w:r>
          </w:p>
        </w:tc>
      </w:tr>
      <w:tr w:rsidR="00DA7894" w:rsidRPr="00B36BD2" w:rsidTr="00C82791">
        <w:trPr>
          <w:trHeight w:val="682"/>
        </w:trPr>
        <w:tc>
          <w:tcPr>
            <w:tcW w:w="655" w:type="dxa"/>
            <w:gridSpan w:val="2"/>
            <w:shd w:val="clear" w:color="auto" w:fill="auto"/>
            <w:noWrap/>
            <w:vAlign w:val="center"/>
            <w:hideMark/>
          </w:tcPr>
          <w:p w:rsidR="00DA7894" w:rsidRPr="00B36BD2" w:rsidRDefault="00DA7894" w:rsidP="00C82791">
            <w:pPr>
              <w:jc w:val="center"/>
              <w:rPr>
                <w:rFonts w:eastAsia="Times New Roman"/>
                <w:sz w:val="22"/>
                <w:lang w:val="ru-RU" w:eastAsia="ru-RU" w:bidi="ar-SA"/>
              </w:rPr>
            </w:pPr>
            <w:r>
              <w:rPr>
                <w:rFonts w:eastAsia="Times New Roman"/>
                <w:sz w:val="22"/>
                <w:szCs w:val="22"/>
                <w:lang w:val="ru-RU" w:eastAsia="ru-RU" w:bidi="ar-SA"/>
              </w:rPr>
              <w:t>30</w:t>
            </w:r>
          </w:p>
        </w:tc>
        <w:tc>
          <w:tcPr>
            <w:tcW w:w="3401" w:type="dxa"/>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Станции технического обслуживания автотранспорта</w:t>
            </w:r>
          </w:p>
        </w:tc>
        <w:tc>
          <w:tcPr>
            <w:tcW w:w="1631" w:type="dxa"/>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постов</w:t>
            </w:r>
          </w:p>
        </w:tc>
        <w:tc>
          <w:tcPr>
            <w:tcW w:w="1223"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751"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967"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686" w:type="dxa"/>
            <w:shd w:val="clear" w:color="000000" w:fill="FFFFFF"/>
            <w:vAlign w:val="bottom"/>
            <w:hideMark/>
          </w:tcPr>
          <w:p w:rsidR="00DA7894" w:rsidRPr="00B36BD2" w:rsidRDefault="00DA7894" w:rsidP="00C82791">
            <w:pPr>
              <w:jc w:val="center"/>
              <w:rPr>
                <w:rFonts w:eastAsia="Times New Roman"/>
                <w:sz w:val="20"/>
                <w:szCs w:val="20"/>
                <w:lang w:val="ru-RU" w:eastAsia="ru-RU" w:bidi="ar-SA"/>
              </w:rPr>
            </w:pPr>
            <w:r w:rsidRPr="00B36BD2">
              <w:rPr>
                <w:rFonts w:eastAsia="Times New Roman"/>
                <w:sz w:val="20"/>
                <w:szCs w:val="20"/>
                <w:lang w:val="ru-RU" w:eastAsia="ru-RU" w:bidi="ar-SA"/>
              </w:rPr>
              <w:t>-</w:t>
            </w:r>
          </w:p>
        </w:tc>
        <w:tc>
          <w:tcPr>
            <w:tcW w:w="1091" w:type="dxa"/>
            <w:shd w:val="clear" w:color="000000" w:fill="FFFFFF"/>
            <w:vAlign w:val="bottom"/>
            <w:hideMark/>
          </w:tcPr>
          <w:p w:rsidR="00DA7894" w:rsidRPr="00B36BD2" w:rsidRDefault="00DA7894" w:rsidP="00C82791">
            <w:pPr>
              <w:jc w:val="center"/>
              <w:rPr>
                <w:rFonts w:eastAsia="Times New Roman"/>
                <w:b/>
                <w:bCs/>
                <w:sz w:val="20"/>
                <w:szCs w:val="20"/>
                <w:lang w:val="ru-RU" w:eastAsia="ru-RU" w:bidi="ar-SA"/>
              </w:rPr>
            </w:pPr>
            <w:r>
              <w:rPr>
                <w:rFonts w:eastAsia="Times New Roman"/>
                <w:b/>
                <w:bCs/>
                <w:sz w:val="20"/>
                <w:szCs w:val="20"/>
                <w:lang w:val="ru-RU" w:eastAsia="ru-RU" w:bidi="ar-SA"/>
              </w:rPr>
              <w:t>74</w:t>
            </w:r>
          </w:p>
        </w:tc>
        <w:tc>
          <w:tcPr>
            <w:tcW w:w="889" w:type="dxa"/>
            <w:shd w:val="clear" w:color="000000" w:fill="FFFFFF"/>
            <w:noWrap/>
            <w:vAlign w:val="bottom"/>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 </w:t>
            </w:r>
          </w:p>
        </w:tc>
        <w:tc>
          <w:tcPr>
            <w:tcW w:w="1590"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166" w:type="dxa"/>
            <w:shd w:val="clear" w:color="auto" w:fill="auto"/>
            <w:vAlign w:val="center"/>
            <w:hideMark/>
          </w:tcPr>
          <w:p w:rsidR="00DA7894" w:rsidRPr="00443EC5" w:rsidRDefault="00DA7894" w:rsidP="00C82791">
            <w:pPr>
              <w:jc w:val="center"/>
              <w:rPr>
                <w:rFonts w:eastAsia="Times New Roman"/>
                <w:bCs/>
                <w:sz w:val="22"/>
                <w:lang w:val="ru-RU" w:eastAsia="ru-RU" w:bidi="ar-SA"/>
              </w:rPr>
            </w:pPr>
            <w:r w:rsidRPr="00443EC5">
              <w:rPr>
                <w:rFonts w:eastAsia="Times New Roman"/>
                <w:bCs/>
                <w:sz w:val="22"/>
                <w:szCs w:val="22"/>
                <w:lang w:val="ru-RU" w:eastAsia="ru-RU" w:bidi="ar-SA"/>
              </w:rPr>
              <w:t>-</w:t>
            </w:r>
          </w:p>
        </w:tc>
        <w:tc>
          <w:tcPr>
            <w:tcW w:w="551" w:type="dxa"/>
            <w:shd w:val="clear" w:color="auto" w:fill="auto"/>
            <w:vAlign w:val="center"/>
            <w:hideMark/>
          </w:tcPr>
          <w:p w:rsidR="00DA7894" w:rsidRPr="00443EC5" w:rsidRDefault="00DA7894" w:rsidP="00C82791">
            <w:pPr>
              <w:jc w:val="center"/>
              <w:rPr>
                <w:rFonts w:eastAsia="Times New Roman"/>
                <w:bCs/>
                <w:sz w:val="22"/>
                <w:lang w:val="ru-RU" w:eastAsia="ru-RU" w:bidi="ar-SA"/>
              </w:rPr>
            </w:pPr>
            <w:r w:rsidRPr="00443EC5">
              <w:rPr>
                <w:rFonts w:eastAsia="Times New Roman"/>
                <w:bCs/>
                <w:sz w:val="22"/>
                <w:szCs w:val="22"/>
                <w:lang w:val="ru-RU" w:eastAsia="ru-RU" w:bidi="ar-SA"/>
              </w:rPr>
              <w:t>-</w:t>
            </w:r>
          </w:p>
        </w:tc>
        <w:tc>
          <w:tcPr>
            <w:tcW w:w="1324" w:type="dxa"/>
            <w:shd w:val="clear" w:color="auto" w:fill="auto"/>
            <w:noWrap/>
            <w:vAlign w:val="center"/>
            <w:hideMark/>
          </w:tcPr>
          <w:p w:rsidR="00DA7894" w:rsidRPr="00443EC5" w:rsidRDefault="00DA7894" w:rsidP="00C82791">
            <w:pPr>
              <w:jc w:val="center"/>
              <w:rPr>
                <w:rFonts w:eastAsia="Times New Roman"/>
                <w:bCs/>
                <w:sz w:val="22"/>
                <w:lang w:val="ru-RU" w:eastAsia="ru-RU" w:bidi="ar-SA"/>
              </w:rPr>
            </w:pPr>
            <w:r>
              <w:rPr>
                <w:rFonts w:eastAsia="Times New Roman"/>
                <w:bCs/>
                <w:sz w:val="22"/>
                <w:szCs w:val="22"/>
                <w:lang w:val="ru-RU" w:eastAsia="ru-RU" w:bidi="ar-SA"/>
              </w:rPr>
              <w:t>-</w:t>
            </w:r>
          </w:p>
        </w:tc>
      </w:tr>
      <w:tr w:rsidR="00DA7894" w:rsidRPr="00B36BD2" w:rsidTr="00C82791">
        <w:trPr>
          <w:trHeight w:val="341"/>
        </w:trPr>
        <w:tc>
          <w:tcPr>
            <w:tcW w:w="9314" w:type="dxa"/>
            <w:gridSpan w:val="8"/>
            <w:shd w:val="clear" w:color="auto" w:fill="auto"/>
            <w:vAlign w:val="center"/>
            <w:hideMark/>
          </w:tcPr>
          <w:p w:rsidR="00DA7894" w:rsidRPr="00B36BD2" w:rsidRDefault="00DA7894" w:rsidP="00C82791">
            <w:pPr>
              <w:jc w:val="center"/>
              <w:rPr>
                <w:rFonts w:eastAsia="Times New Roman"/>
                <w:b/>
                <w:bCs/>
                <w:i/>
                <w:iCs/>
                <w:sz w:val="22"/>
                <w:lang w:val="ru-RU" w:eastAsia="ru-RU" w:bidi="ar-SA"/>
              </w:rPr>
            </w:pPr>
            <w:r w:rsidRPr="00B36BD2">
              <w:rPr>
                <w:rFonts w:eastAsia="Times New Roman"/>
                <w:b/>
                <w:bCs/>
                <w:i/>
                <w:iCs/>
                <w:sz w:val="22"/>
                <w:szCs w:val="22"/>
                <w:lang w:val="ru-RU" w:eastAsia="ru-RU" w:bidi="ar-SA"/>
              </w:rPr>
              <w:t>Инженерная инфраструктура</w:t>
            </w:r>
          </w:p>
        </w:tc>
        <w:tc>
          <w:tcPr>
            <w:tcW w:w="1091"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 </w:t>
            </w:r>
          </w:p>
        </w:tc>
        <w:tc>
          <w:tcPr>
            <w:tcW w:w="889"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 </w:t>
            </w:r>
          </w:p>
        </w:tc>
        <w:tc>
          <w:tcPr>
            <w:tcW w:w="1590"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c>
          <w:tcPr>
            <w:tcW w:w="1166"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c>
          <w:tcPr>
            <w:tcW w:w="551"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c>
          <w:tcPr>
            <w:tcW w:w="1324"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r>
      <w:tr w:rsidR="00DA7894" w:rsidRPr="00B36BD2" w:rsidTr="00C82791">
        <w:trPr>
          <w:trHeight w:val="682"/>
        </w:trPr>
        <w:tc>
          <w:tcPr>
            <w:tcW w:w="655" w:type="dxa"/>
            <w:gridSpan w:val="2"/>
            <w:shd w:val="clear" w:color="auto" w:fill="auto"/>
            <w:vAlign w:val="center"/>
            <w:hideMark/>
          </w:tcPr>
          <w:p w:rsidR="00DA7894" w:rsidRPr="00443EC5"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lastRenderedPageBreak/>
              <w:t>31 </w:t>
            </w:r>
          </w:p>
        </w:tc>
        <w:tc>
          <w:tcPr>
            <w:tcW w:w="3401" w:type="dxa"/>
            <w:shd w:val="clear" w:color="auto" w:fill="auto"/>
            <w:noWrap/>
            <w:vAlign w:val="center"/>
            <w:hideMark/>
          </w:tcPr>
          <w:p w:rsidR="00DA7894" w:rsidRPr="001742B5" w:rsidRDefault="00DA7894" w:rsidP="00C82791">
            <w:pPr>
              <w:spacing w:line="276" w:lineRule="auto"/>
              <w:jc w:val="both"/>
              <w:rPr>
                <w:sz w:val="20"/>
                <w:szCs w:val="20"/>
                <w:lang w:val="ru-RU"/>
              </w:rPr>
            </w:pPr>
            <w:r>
              <w:rPr>
                <w:sz w:val="20"/>
                <w:szCs w:val="20"/>
                <w:lang w:val="ru-RU"/>
              </w:rPr>
              <w:t>Реконструкция водозаборного узла</w:t>
            </w:r>
          </w:p>
        </w:tc>
        <w:tc>
          <w:tcPr>
            <w:tcW w:w="1631" w:type="dxa"/>
            <w:shd w:val="clear" w:color="auto" w:fill="auto"/>
            <w:vAlign w:val="center"/>
            <w:hideMark/>
          </w:tcPr>
          <w:p w:rsidR="00DA7894" w:rsidRPr="001742B5" w:rsidRDefault="00DA7894" w:rsidP="00C82791">
            <w:pPr>
              <w:spacing w:line="276" w:lineRule="auto"/>
              <w:jc w:val="center"/>
              <w:rPr>
                <w:sz w:val="20"/>
                <w:szCs w:val="20"/>
                <w:lang w:val="ru-RU"/>
              </w:rPr>
            </w:pPr>
            <w:proofErr w:type="gramStart"/>
            <w:r>
              <w:rPr>
                <w:sz w:val="20"/>
                <w:szCs w:val="20"/>
                <w:lang w:val="ru-RU"/>
              </w:rPr>
              <w:t>шт</w:t>
            </w:r>
            <w:proofErr w:type="gramEnd"/>
          </w:p>
        </w:tc>
        <w:tc>
          <w:tcPr>
            <w:tcW w:w="1223" w:type="dxa"/>
            <w:shd w:val="clear" w:color="auto" w:fill="auto"/>
            <w:vAlign w:val="center"/>
            <w:hideMark/>
          </w:tcPr>
          <w:p w:rsidR="00DA7894" w:rsidRPr="00B36BD2" w:rsidRDefault="00DA7894" w:rsidP="00C82791">
            <w:pPr>
              <w:jc w:val="center"/>
              <w:rPr>
                <w:rFonts w:eastAsia="Times New Roman"/>
                <w:b/>
                <w:bCs/>
                <w:i/>
                <w:iCs/>
                <w:sz w:val="22"/>
                <w:lang w:val="ru-RU" w:eastAsia="ru-RU" w:bidi="ar-SA"/>
              </w:rPr>
            </w:pPr>
            <w:r w:rsidRPr="00B36BD2">
              <w:rPr>
                <w:rFonts w:eastAsia="Times New Roman"/>
                <w:b/>
                <w:bCs/>
                <w:i/>
                <w:iCs/>
                <w:sz w:val="22"/>
                <w:szCs w:val="22"/>
                <w:lang w:val="ru-RU" w:eastAsia="ru-RU" w:bidi="ar-SA"/>
              </w:rPr>
              <w:t>-</w:t>
            </w:r>
          </w:p>
        </w:tc>
        <w:tc>
          <w:tcPr>
            <w:tcW w:w="751" w:type="dxa"/>
            <w:shd w:val="clear" w:color="auto" w:fill="auto"/>
            <w:vAlign w:val="center"/>
            <w:hideMark/>
          </w:tcPr>
          <w:p w:rsidR="00DA7894" w:rsidRPr="00B36BD2" w:rsidRDefault="00DA7894" w:rsidP="00C82791">
            <w:pPr>
              <w:jc w:val="center"/>
              <w:rPr>
                <w:rFonts w:eastAsia="Times New Roman"/>
                <w:b/>
                <w:bCs/>
                <w:i/>
                <w:iCs/>
                <w:sz w:val="22"/>
                <w:lang w:val="ru-RU" w:eastAsia="ru-RU" w:bidi="ar-SA"/>
              </w:rPr>
            </w:pPr>
            <w:r w:rsidRPr="00B36BD2">
              <w:rPr>
                <w:rFonts w:eastAsia="Times New Roman"/>
                <w:b/>
                <w:bCs/>
                <w:i/>
                <w:iCs/>
                <w:sz w:val="22"/>
                <w:szCs w:val="22"/>
                <w:lang w:val="ru-RU" w:eastAsia="ru-RU" w:bidi="ar-SA"/>
              </w:rPr>
              <w:t>-</w:t>
            </w:r>
          </w:p>
        </w:tc>
        <w:tc>
          <w:tcPr>
            <w:tcW w:w="967" w:type="dxa"/>
            <w:shd w:val="clear" w:color="auto" w:fill="auto"/>
            <w:vAlign w:val="center"/>
            <w:hideMark/>
          </w:tcPr>
          <w:p w:rsidR="00DA7894" w:rsidRPr="00B36BD2" w:rsidRDefault="00DA7894" w:rsidP="00C82791">
            <w:pPr>
              <w:jc w:val="center"/>
              <w:rPr>
                <w:rFonts w:eastAsia="Times New Roman"/>
                <w:b/>
                <w:bCs/>
                <w:i/>
                <w:iCs/>
                <w:sz w:val="22"/>
                <w:lang w:val="ru-RU" w:eastAsia="ru-RU" w:bidi="ar-SA"/>
              </w:rPr>
            </w:pPr>
            <w:r w:rsidRPr="00B36BD2">
              <w:rPr>
                <w:rFonts w:eastAsia="Times New Roman"/>
                <w:b/>
                <w:bCs/>
                <w:i/>
                <w:iCs/>
                <w:sz w:val="22"/>
                <w:szCs w:val="22"/>
                <w:lang w:val="ru-RU" w:eastAsia="ru-RU" w:bidi="ar-SA"/>
              </w:rPr>
              <w:t>-</w:t>
            </w:r>
          </w:p>
        </w:tc>
        <w:tc>
          <w:tcPr>
            <w:tcW w:w="686" w:type="dxa"/>
            <w:shd w:val="clear" w:color="auto" w:fill="auto"/>
            <w:vAlign w:val="center"/>
            <w:hideMark/>
          </w:tcPr>
          <w:p w:rsidR="00DA7894" w:rsidRPr="00B36BD2" w:rsidRDefault="00DA7894" w:rsidP="00C82791">
            <w:pPr>
              <w:jc w:val="center"/>
              <w:rPr>
                <w:rFonts w:eastAsia="Times New Roman"/>
                <w:b/>
                <w:bCs/>
                <w:i/>
                <w:iCs/>
                <w:sz w:val="22"/>
                <w:lang w:val="ru-RU" w:eastAsia="ru-RU" w:bidi="ar-SA"/>
              </w:rPr>
            </w:pPr>
            <w:r w:rsidRPr="00B36BD2">
              <w:rPr>
                <w:rFonts w:eastAsia="Times New Roman"/>
                <w:b/>
                <w:bCs/>
                <w:i/>
                <w:iCs/>
                <w:sz w:val="22"/>
                <w:szCs w:val="22"/>
                <w:lang w:val="ru-RU" w:eastAsia="ru-RU" w:bidi="ar-SA"/>
              </w:rPr>
              <w:t>-</w:t>
            </w:r>
          </w:p>
        </w:tc>
        <w:tc>
          <w:tcPr>
            <w:tcW w:w="1091" w:type="dxa"/>
            <w:shd w:val="clear" w:color="auto" w:fill="auto"/>
            <w:noWrap/>
            <w:vAlign w:val="center"/>
            <w:hideMark/>
          </w:tcPr>
          <w:p w:rsidR="00DA7894" w:rsidRPr="00CE793C" w:rsidRDefault="00DA7894" w:rsidP="00C82791">
            <w:pPr>
              <w:spacing w:line="276" w:lineRule="auto"/>
              <w:jc w:val="center"/>
              <w:rPr>
                <w:b/>
                <w:sz w:val="20"/>
                <w:szCs w:val="20"/>
                <w:lang w:val="ru-RU"/>
              </w:rPr>
            </w:pPr>
            <w:r w:rsidRPr="00CE793C">
              <w:rPr>
                <w:b/>
                <w:sz w:val="20"/>
                <w:szCs w:val="20"/>
                <w:lang w:val="ru-RU"/>
              </w:rPr>
              <w:t>2</w:t>
            </w:r>
          </w:p>
        </w:tc>
        <w:tc>
          <w:tcPr>
            <w:tcW w:w="889"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590"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166"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551"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324"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r>
      <w:tr w:rsidR="00DA7894" w:rsidRPr="00B36BD2" w:rsidTr="00C82791">
        <w:trPr>
          <w:trHeight w:val="682"/>
        </w:trPr>
        <w:tc>
          <w:tcPr>
            <w:tcW w:w="655" w:type="dxa"/>
            <w:gridSpan w:val="2"/>
            <w:shd w:val="clear" w:color="auto" w:fill="auto"/>
            <w:vAlign w:val="center"/>
            <w:hideMark/>
          </w:tcPr>
          <w:p w:rsidR="00DA7894" w:rsidRPr="00443EC5"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 32</w:t>
            </w:r>
          </w:p>
        </w:tc>
        <w:tc>
          <w:tcPr>
            <w:tcW w:w="3401" w:type="dxa"/>
            <w:shd w:val="clear" w:color="auto" w:fill="auto"/>
            <w:noWrap/>
            <w:vAlign w:val="center"/>
            <w:hideMark/>
          </w:tcPr>
          <w:p w:rsidR="00DA7894" w:rsidRPr="00285A51" w:rsidRDefault="00DA7894" w:rsidP="00C82791">
            <w:pPr>
              <w:spacing w:line="276" w:lineRule="auto"/>
              <w:rPr>
                <w:sz w:val="20"/>
                <w:szCs w:val="20"/>
                <w:lang w:val="ru-RU"/>
              </w:rPr>
            </w:pPr>
            <w:r>
              <w:rPr>
                <w:sz w:val="20"/>
                <w:szCs w:val="20"/>
                <w:lang w:val="ru-RU"/>
              </w:rPr>
              <w:t>Реконструкция водопроводных сетей</w:t>
            </w:r>
          </w:p>
        </w:tc>
        <w:tc>
          <w:tcPr>
            <w:tcW w:w="1631" w:type="dxa"/>
            <w:shd w:val="clear" w:color="auto" w:fill="auto"/>
            <w:vAlign w:val="center"/>
            <w:hideMark/>
          </w:tcPr>
          <w:p w:rsidR="00DA7894" w:rsidRPr="001742B5" w:rsidRDefault="00DA7894" w:rsidP="00C82791">
            <w:pPr>
              <w:spacing w:line="276" w:lineRule="auto"/>
              <w:jc w:val="center"/>
              <w:rPr>
                <w:sz w:val="20"/>
                <w:szCs w:val="20"/>
                <w:lang w:val="ru-RU"/>
              </w:rPr>
            </w:pPr>
            <w:r>
              <w:rPr>
                <w:sz w:val="20"/>
                <w:szCs w:val="20"/>
                <w:lang w:val="ru-RU"/>
              </w:rPr>
              <w:t>км</w:t>
            </w:r>
          </w:p>
        </w:tc>
        <w:tc>
          <w:tcPr>
            <w:tcW w:w="1223" w:type="dxa"/>
            <w:shd w:val="clear" w:color="auto" w:fill="auto"/>
            <w:vAlign w:val="center"/>
            <w:hideMark/>
          </w:tcPr>
          <w:p w:rsidR="00DA7894" w:rsidRPr="00B36BD2" w:rsidRDefault="00DA7894" w:rsidP="00C82791">
            <w:pPr>
              <w:jc w:val="center"/>
              <w:rPr>
                <w:rFonts w:eastAsia="Times New Roman"/>
                <w:b/>
                <w:bCs/>
                <w:i/>
                <w:iCs/>
                <w:sz w:val="22"/>
                <w:lang w:val="ru-RU" w:eastAsia="ru-RU" w:bidi="ar-SA"/>
              </w:rPr>
            </w:pPr>
            <w:r w:rsidRPr="00B36BD2">
              <w:rPr>
                <w:rFonts w:eastAsia="Times New Roman"/>
                <w:b/>
                <w:bCs/>
                <w:i/>
                <w:iCs/>
                <w:sz w:val="22"/>
                <w:szCs w:val="22"/>
                <w:lang w:val="ru-RU" w:eastAsia="ru-RU" w:bidi="ar-SA"/>
              </w:rPr>
              <w:t>-</w:t>
            </w:r>
          </w:p>
        </w:tc>
        <w:tc>
          <w:tcPr>
            <w:tcW w:w="751" w:type="dxa"/>
            <w:shd w:val="clear" w:color="auto" w:fill="auto"/>
            <w:vAlign w:val="center"/>
            <w:hideMark/>
          </w:tcPr>
          <w:p w:rsidR="00DA7894" w:rsidRPr="00B36BD2" w:rsidRDefault="00DA7894" w:rsidP="00C82791">
            <w:pPr>
              <w:jc w:val="center"/>
              <w:rPr>
                <w:rFonts w:eastAsia="Times New Roman"/>
                <w:b/>
                <w:bCs/>
                <w:i/>
                <w:iCs/>
                <w:sz w:val="22"/>
                <w:lang w:val="ru-RU" w:eastAsia="ru-RU" w:bidi="ar-SA"/>
              </w:rPr>
            </w:pPr>
            <w:r w:rsidRPr="00B36BD2">
              <w:rPr>
                <w:rFonts w:eastAsia="Times New Roman"/>
                <w:b/>
                <w:bCs/>
                <w:i/>
                <w:iCs/>
                <w:sz w:val="22"/>
                <w:szCs w:val="22"/>
                <w:lang w:val="ru-RU" w:eastAsia="ru-RU" w:bidi="ar-SA"/>
              </w:rPr>
              <w:t>-</w:t>
            </w:r>
          </w:p>
        </w:tc>
        <w:tc>
          <w:tcPr>
            <w:tcW w:w="967" w:type="dxa"/>
            <w:shd w:val="clear" w:color="auto" w:fill="auto"/>
            <w:vAlign w:val="center"/>
            <w:hideMark/>
          </w:tcPr>
          <w:p w:rsidR="00DA7894" w:rsidRPr="00B36BD2" w:rsidRDefault="00DA7894" w:rsidP="00C82791">
            <w:pPr>
              <w:jc w:val="center"/>
              <w:rPr>
                <w:rFonts w:eastAsia="Times New Roman"/>
                <w:b/>
                <w:bCs/>
                <w:i/>
                <w:iCs/>
                <w:sz w:val="22"/>
                <w:lang w:val="ru-RU" w:eastAsia="ru-RU" w:bidi="ar-SA"/>
              </w:rPr>
            </w:pPr>
            <w:r w:rsidRPr="00B36BD2">
              <w:rPr>
                <w:rFonts w:eastAsia="Times New Roman"/>
                <w:b/>
                <w:bCs/>
                <w:i/>
                <w:iCs/>
                <w:sz w:val="22"/>
                <w:szCs w:val="22"/>
                <w:lang w:val="ru-RU" w:eastAsia="ru-RU" w:bidi="ar-SA"/>
              </w:rPr>
              <w:t>-</w:t>
            </w:r>
          </w:p>
        </w:tc>
        <w:tc>
          <w:tcPr>
            <w:tcW w:w="686" w:type="dxa"/>
            <w:shd w:val="clear" w:color="auto" w:fill="auto"/>
            <w:vAlign w:val="center"/>
            <w:hideMark/>
          </w:tcPr>
          <w:p w:rsidR="00DA7894" w:rsidRPr="00B36BD2" w:rsidRDefault="00DA7894" w:rsidP="00C82791">
            <w:pPr>
              <w:jc w:val="center"/>
              <w:rPr>
                <w:rFonts w:eastAsia="Times New Roman"/>
                <w:b/>
                <w:bCs/>
                <w:i/>
                <w:iCs/>
                <w:sz w:val="22"/>
                <w:lang w:val="ru-RU" w:eastAsia="ru-RU" w:bidi="ar-SA"/>
              </w:rPr>
            </w:pPr>
            <w:r w:rsidRPr="00B36BD2">
              <w:rPr>
                <w:rFonts w:eastAsia="Times New Roman"/>
                <w:b/>
                <w:bCs/>
                <w:i/>
                <w:iCs/>
                <w:sz w:val="22"/>
                <w:szCs w:val="22"/>
                <w:lang w:val="ru-RU" w:eastAsia="ru-RU" w:bidi="ar-SA"/>
              </w:rPr>
              <w:t>-</w:t>
            </w:r>
          </w:p>
        </w:tc>
        <w:tc>
          <w:tcPr>
            <w:tcW w:w="1091" w:type="dxa"/>
            <w:shd w:val="clear" w:color="auto" w:fill="auto"/>
            <w:noWrap/>
            <w:vAlign w:val="center"/>
            <w:hideMark/>
          </w:tcPr>
          <w:p w:rsidR="00DA7894" w:rsidRPr="00CE793C" w:rsidRDefault="00DA7894" w:rsidP="00C82791">
            <w:pPr>
              <w:spacing w:line="276" w:lineRule="auto"/>
              <w:jc w:val="center"/>
              <w:rPr>
                <w:b/>
                <w:sz w:val="20"/>
                <w:szCs w:val="20"/>
                <w:lang w:val="ru-RU"/>
              </w:rPr>
            </w:pPr>
            <w:r w:rsidRPr="00CE793C">
              <w:rPr>
                <w:b/>
                <w:sz w:val="20"/>
                <w:szCs w:val="20"/>
                <w:lang w:val="ru-RU"/>
              </w:rPr>
              <w:t>41</w:t>
            </w:r>
          </w:p>
        </w:tc>
        <w:tc>
          <w:tcPr>
            <w:tcW w:w="889"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Pr>
                <w:rFonts w:eastAsia="Times New Roman"/>
                <w:b/>
                <w:bCs/>
                <w:sz w:val="22"/>
                <w:szCs w:val="22"/>
                <w:lang w:val="ru-RU" w:eastAsia="ru-RU" w:bidi="ar-SA"/>
              </w:rPr>
              <w:t>-</w:t>
            </w:r>
          </w:p>
        </w:tc>
        <w:tc>
          <w:tcPr>
            <w:tcW w:w="1590"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166"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551"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324"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r>
      <w:tr w:rsidR="00DA7894" w:rsidRPr="00B36BD2" w:rsidTr="00C82791">
        <w:trPr>
          <w:trHeight w:val="682"/>
        </w:trPr>
        <w:tc>
          <w:tcPr>
            <w:tcW w:w="655" w:type="dxa"/>
            <w:gridSpan w:val="2"/>
            <w:shd w:val="clear" w:color="auto" w:fill="auto"/>
            <w:vAlign w:val="center"/>
            <w:hideMark/>
          </w:tcPr>
          <w:p w:rsidR="00DA7894" w:rsidRPr="00443EC5"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 33</w:t>
            </w:r>
          </w:p>
        </w:tc>
        <w:tc>
          <w:tcPr>
            <w:tcW w:w="3401" w:type="dxa"/>
            <w:shd w:val="clear" w:color="auto" w:fill="auto"/>
            <w:noWrap/>
            <w:vAlign w:val="center"/>
            <w:hideMark/>
          </w:tcPr>
          <w:p w:rsidR="00DA7894" w:rsidRPr="00285A51" w:rsidRDefault="00DA7894" w:rsidP="00C82791">
            <w:pPr>
              <w:spacing w:line="276" w:lineRule="auto"/>
              <w:rPr>
                <w:sz w:val="20"/>
                <w:szCs w:val="20"/>
                <w:lang w:val="ru-RU"/>
              </w:rPr>
            </w:pPr>
            <w:r>
              <w:rPr>
                <w:sz w:val="20"/>
                <w:szCs w:val="20"/>
                <w:lang w:val="ru-RU"/>
              </w:rPr>
              <w:t>Строительство водопроводных сетей</w:t>
            </w:r>
          </w:p>
        </w:tc>
        <w:tc>
          <w:tcPr>
            <w:tcW w:w="1631" w:type="dxa"/>
            <w:shd w:val="clear" w:color="auto" w:fill="auto"/>
            <w:vAlign w:val="center"/>
            <w:hideMark/>
          </w:tcPr>
          <w:p w:rsidR="00DA7894" w:rsidRPr="001742B5" w:rsidRDefault="00DA7894" w:rsidP="00C82791">
            <w:pPr>
              <w:spacing w:line="276" w:lineRule="auto"/>
              <w:jc w:val="center"/>
              <w:rPr>
                <w:sz w:val="20"/>
                <w:szCs w:val="20"/>
                <w:lang w:val="ru-RU"/>
              </w:rPr>
            </w:pPr>
            <w:r>
              <w:rPr>
                <w:sz w:val="20"/>
                <w:szCs w:val="20"/>
                <w:lang w:val="ru-RU"/>
              </w:rPr>
              <w:t>км</w:t>
            </w:r>
          </w:p>
        </w:tc>
        <w:tc>
          <w:tcPr>
            <w:tcW w:w="1223" w:type="dxa"/>
            <w:shd w:val="clear" w:color="auto" w:fill="auto"/>
            <w:vAlign w:val="center"/>
            <w:hideMark/>
          </w:tcPr>
          <w:p w:rsidR="00DA7894" w:rsidRPr="00B36BD2" w:rsidRDefault="00DA7894" w:rsidP="00C82791">
            <w:pPr>
              <w:jc w:val="center"/>
              <w:rPr>
                <w:rFonts w:eastAsia="Times New Roman"/>
                <w:b/>
                <w:bCs/>
                <w:i/>
                <w:iCs/>
                <w:sz w:val="22"/>
                <w:lang w:val="ru-RU" w:eastAsia="ru-RU" w:bidi="ar-SA"/>
              </w:rPr>
            </w:pPr>
            <w:r w:rsidRPr="00B36BD2">
              <w:rPr>
                <w:rFonts w:eastAsia="Times New Roman"/>
                <w:b/>
                <w:bCs/>
                <w:i/>
                <w:iCs/>
                <w:sz w:val="22"/>
                <w:szCs w:val="22"/>
                <w:lang w:val="ru-RU" w:eastAsia="ru-RU" w:bidi="ar-SA"/>
              </w:rPr>
              <w:t>-</w:t>
            </w:r>
          </w:p>
        </w:tc>
        <w:tc>
          <w:tcPr>
            <w:tcW w:w="751" w:type="dxa"/>
            <w:shd w:val="clear" w:color="auto" w:fill="auto"/>
            <w:vAlign w:val="center"/>
            <w:hideMark/>
          </w:tcPr>
          <w:p w:rsidR="00DA7894" w:rsidRPr="00B36BD2" w:rsidRDefault="00DA7894" w:rsidP="00C82791">
            <w:pPr>
              <w:jc w:val="center"/>
              <w:rPr>
                <w:rFonts w:eastAsia="Times New Roman"/>
                <w:b/>
                <w:bCs/>
                <w:i/>
                <w:iCs/>
                <w:sz w:val="22"/>
                <w:lang w:val="ru-RU" w:eastAsia="ru-RU" w:bidi="ar-SA"/>
              </w:rPr>
            </w:pPr>
            <w:r w:rsidRPr="00B36BD2">
              <w:rPr>
                <w:rFonts w:eastAsia="Times New Roman"/>
                <w:b/>
                <w:bCs/>
                <w:i/>
                <w:iCs/>
                <w:sz w:val="22"/>
                <w:szCs w:val="22"/>
                <w:lang w:val="ru-RU" w:eastAsia="ru-RU" w:bidi="ar-SA"/>
              </w:rPr>
              <w:t>-</w:t>
            </w:r>
          </w:p>
        </w:tc>
        <w:tc>
          <w:tcPr>
            <w:tcW w:w="967" w:type="dxa"/>
            <w:shd w:val="clear" w:color="auto" w:fill="auto"/>
            <w:vAlign w:val="center"/>
            <w:hideMark/>
          </w:tcPr>
          <w:p w:rsidR="00DA7894" w:rsidRPr="00B36BD2" w:rsidRDefault="00DA7894" w:rsidP="00C82791">
            <w:pPr>
              <w:jc w:val="center"/>
              <w:rPr>
                <w:rFonts w:eastAsia="Times New Roman"/>
                <w:b/>
                <w:bCs/>
                <w:i/>
                <w:iCs/>
                <w:sz w:val="22"/>
                <w:lang w:val="ru-RU" w:eastAsia="ru-RU" w:bidi="ar-SA"/>
              </w:rPr>
            </w:pPr>
            <w:r w:rsidRPr="00B36BD2">
              <w:rPr>
                <w:rFonts w:eastAsia="Times New Roman"/>
                <w:b/>
                <w:bCs/>
                <w:i/>
                <w:iCs/>
                <w:sz w:val="22"/>
                <w:szCs w:val="22"/>
                <w:lang w:val="ru-RU" w:eastAsia="ru-RU" w:bidi="ar-SA"/>
              </w:rPr>
              <w:t>-</w:t>
            </w:r>
          </w:p>
        </w:tc>
        <w:tc>
          <w:tcPr>
            <w:tcW w:w="686" w:type="dxa"/>
            <w:shd w:val="clear" w:color="auto" w:fill="auto"/>
            <w:vAlign w:val="center"/>
            <w:hideMark/>
          </w:tcPr>
          <w:p w:rsidR="00DA7894" w:rsidRPr="00B36BD2" w:rsidRDefault="00DA7894" w:rsidP="00C82791">
            <w:pPr>
              <w:jc w:val="center"/>
              <w:rPr>
                <w:rFonts w:eastAsia="Times New Roman"/>
                <w:b/>
                <w:bCs/>
                <w:i/>
                <w:iCs/>
                <w:sz w:val="22"/>
                <w:lang w:val="ru-RU" w:eastAsia="ru-RU" w:bidi="ar-SA"/>
              </w:rPr>
            </w:pPr>
            <w:r w:rsidRPr="00B36BD2">
              <w:rPr>
                <w:rFonts w:eastAsia="Times New Roman"/>
                <w:b/>
                <w:bCs/>
                <w:i/>
                <w:iCs/>
                <w:sz w:val="22"/>
                <w:szCs w:val="22"/>
                <w:lang w:val="ru-RU" w:eastAsia="ru-RU" w:bidi="ar-SA"/>
              </w:rPr>
              <w:t>-</w:t>
            </w:r>
          </w:p>
        </w:tc>
        <w:tc>
          <w:tcPr>
            <w:tcW w:w="1091" w:type="dxa"/>
            <w:shd w:val="clear" w:color="auto" w:fill="auto"/>
            <w:noWrap/>
            <w:vAlign w:val="center"/>
            <w:hideMark/>
          </w:tcPr>
          <w:p w:rsidR="00DA7894" w:rsidRPr="00CE793C" w:rsidRDefault="00DA7894" w:rsidP="00C82791">
            <w:pPr>
              <w:spacing w:line="276" w:lineRule="auto"/>
              <w:jc w:val="center"/>
              <w:rPr>
                <w:b/>
                <w:sz w:val="20"/>
                <w:szCs w:val="20"/>
                <w:lang w:val="ru-RU"/>
              </w:rPr>
            </w:pPr>
            <w:r w:rsidRPr="00CE793C">
              <w:rPr>
                <w:b/>
                <w:sz w:val="20"/>
                <w:szCs w:val="20"/>
                <w:lang w:val="ru-RU"/>
              </w:rPr>
              <w:t>31</w:t>
            </w:r>
          </w:p>
        </w:tc>
        <w:tc>
          <w:tcPr>
            <w:tcW w:w="889"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Pr>
                <w:rFonts w:eastAsia="Times New Roman"/>
                <w:b/>
                <w:bCs/>
                <w:sz w:val="22"/>
                <w:szCs w:val="22"/>
                <w:lang w:val="ru-RU" w:eastAsia="ru-RU" w:bidi="ar-SA"/>
              </w:rPr>
              <w:t>-</w:t>
            </w:r>
          </w:p>
        </w:tc>
        <w:tc>
          <w:tcPr>
            <w:tcW w:w="1590"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166"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551"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324"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r>
      <w:tr w:rsidR="00DA7894" w:rsidRPr="00B36BD2" w:rsidTr="00C82791">
        <w:trPr>
          <w:trHeight w:val="341"/>
        </w:trPr>
        <w:tc>
          <w:tcPr>
            <w:tcW w:w="655" w:type="dxa"/>
            <w:gridSpan w:val="2"/>
            <w:shd w:val="clear" w:color="auto" w:fill="auto"/>
            <w:vAlign w:val="center"/>
            <w:hideMark/>
          </w:tcPr>
          <w:p w:rsidR="00DA7894" w:rsidRPr="00443EC5"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 34</w:t>
            </w:r>
          </w:p>
        </w:tc>
        <w:tc>
          <w:tcPr>
            <w:tcW w:w="3401" w:type="dxa"/>
            <w:shd w:val="clear" w:color="auto" w:fill="auto"/>
            <w:noWrap/>
            <w:vAlign w:val="center"/>
            <w:hideMark/>
          </w:tcPr>
          <w:p w:rsidR="00DA7894" w:rsidRPr="00285A51" w:rsidRDefault="00DA7894" w:rsidP="00C82791">
            <w:pPr>
              <w:spacing w:line="276" w:lineRule="auto"/>
              <w:rPr>
                <w:sz w:val="20"/>
                <w:szCs w:val="20"/>
                <w:lang w:val="ru-RU"/>
              </w:rPr>
            </w:pPr>
            <w:r>
              <w:rPr>
                <w:sz w:val="20"/>
                <w:szCs w:val="20"/>
                <w:lang w:val="ru-RU"/>
              </w:rPr>
              <w:t>Реконструкция канализационной станции</w:t>
            </w:r>
          </w:p>
        </w:tc>
        <w:tc>
          <w:tcPr>
            <w:tcW w:w="1631" w:type="dxa"/>
            <w:shd w:val="clear" w:color="auto" w:fill="auto"/>
            <w:vAlign w:val="center"/>
            <w:hideMark/>
          </w:tcPr>
          <w:p w:rsidR="00DA7894" w:rsidRPr="001742B5" w:rsidRDefault="00DA7894" w:rsidP="00C82791">
            <w:pPr>
              <w:spacing w:line="276" w:lineRule="auto"/>
              <w:jc w:val="center"/>
              <w:rPr>
                <w:sz w:val="20"/>
                <w:szCs w:val="20"/>
                <w:lang w:val="ru-RU"/>
              </w:rPr>
            </w:pPr>
            <w:proofErr w:type="gramStart"/>
            <w:r>
              <w:rPr>
                <w:sz w:val="20"/>
                <w:szCs w:val="20"/>
                <w:lang w:val="ru-RU"/>
              </w:rPr>
              <w:t>шт</w:t>
            </w:r>
            <w:proofErr w:type="gramEnd"/>
          </w:p>
        </w:tc>
        <w:tc>
          <w:tcPr>
            <w:tcW w:w="1223" w:type="dxa"/>
            <w:shd w:val="clear" w:color="auto" w:fill="auto"/>
            <w:vAlign w:val="center"/>
            <w:hideMark/>
          </w:tcPr>
          <w:p w:rsidR="00DA7894" w:rsidRPr="00B36BD2" w:rsidRDefault="00DA7894" w:rsidP="00C82791">
            <w:pPr>
              <w:jc w:val="center"/>
              <w:rPr>
                <w:rFonts w:eastAsia="Times New Roman"/>
                <w:b/>
                <w:bCs/>
                <w:i/>
                <w:iCs/>
                <w:sz w:val="22"/>
                <w:lang w:val="ru-RU" w:eastAsia="ru-RU" w:bidi="ar-SA"/>
              </w:rPr>
            </w:pPr>
            <w:r w:rsidRPr="00B36BD2">
              <w:rPr>
                <w:rFonts w:eastAsia="Times New Roman"/>
                <w:b/>
                <w:bCs/>
                <w:i/>
                <w:iCs/>
                <w:sz w:val="22"/>
                <w:szCs w:val="22"/>
                <w:lang w:val="ru-RU" w:eastAsia="ru-RU" w:bidi="ar-SA"/>
              </w:rPr>
              <w:t>-</w:t>
            </w:r>
          </w:p>
        </w:tc>
        <w:tc>
          <w:tcPr>
            <w:tcW w:w="751" w:type="dxa"/>
            <w:shd w:val="clear" w:color="auto" w:fill="auto"/>
            <w:vAlign w:val="center"/>
            <w:hideMark/>
          </w:tcPr>
          <w:p w:rsidR="00DA7894" w:rsidRPr="00B36BD2" w:rsidRDefault="00DA7894" w:rsidP="00C82791">
            <w:pPr>
              <w:jc w:val="center"/>
              <w:rPr>
                <w:rFonts w:eastAsia="Times New Roman"/>
                <w:b/>
                <w:bCs/>
                <w:i/>
                <w:iCs/>
                <w:sz w:val="22"/>
                <w:lang w:val="ru-RU" w:eastAsia="ru-RU" w:bidi="ar-SA"/>
              </w:rPr>
            </w:pPr>
            <w:r w:rsidRPr="00B36BD2">
              <w:rPr>
                <w:rFonts w:eastAsia="Times New Roman"/>
                <w:b/>
                <w:bCs/>
                <w:i/>
                <w:iCs/>
                <w:sz w:val="22"/>
                <w:szCs w:val="22"/>
                <w:lang w:val="ru-RU" w:eastAsia="ru-RU" w:bidi="ar-SA"/>
              </w:rPr>
              <w:t>-</w:t>
            </w:r>
          </w:p>
        </w:tc>
        <w:tc>
          <w:tcPr>
            <w:tcW w:w="967" w:type="dxa"/>
            <w:shd w:val="clear" w:color="auto" w:fill="auto"/>
            <w:vAlign w:val="center"/>
            <w:hideMark/>
          </w:tcPr>
          <w:p w:rsidR="00DA7894" w:rsidRPr="00B36BD2" w:rsidRDefault="00DA7894" w:rsidP="00C82791">
            <w:pPr>
              <w:jc w:val="center"/>
              <w:rPr>
                <w:rFonts w:eastAsia="Times New Roman"/>
                <w:b/>
                <w:bCs/>
                <w:i/>
                <w:iCs/>
                <w:sz w:val="22"/>
                <w:lang w:val="ru-RU" w:eastAsia="ru-RU" w:bidi="ar-SA"/>
              </w:rPr>
            </w:pPr>
            <w:r w:rsidRPr="00B36BD2">
              <w:rPr>
                <w:rFonts w:eastAsia="Times New Roman"/>
                <w:b/>
                <w:bCs/>
                <w:i/>
                <w:iCs/>
                <w:sz w:val="22"/>
                <w:szCs w:val="22"/>
                <w:lang w:val="ru-RU" w:eastAsia="ru-RU" w:bidi="ar-SA"/>
              </w:rPr>
              <w:t>-</w:t>
            </w:r>
          </w:p>
        </w:tc>
        <w:tc>
          <w:tcPr>
            <w:tcW w:w="686" w:type="dxa"/>
            <w:shd w:val="clear" w:color="auto" w:fill="auto"/>
            <w:vAlign w:val="center"/>
            <w:hideMark/>
          </w:tcPr>
          <w:p w:rsidR="00DA7894" w:rsidRPr="00B36BD2" w:rsidRDefault="00DA7894" w:rsidP="00C82791">
            <w:pPr>
              <w:jc w:val="center"/>
              <w:rPr>
                <w:rFonts w:eastAsia="Times New Roman"/>
                <w:b/>
                <w:bCs/>
                <w:i/>
                <w:iCs/>
                <w:sz w:val="22"/>
                <w:lang w:val="ru-RU" w:eastAsia="ru-RU" w:bidi="ar-SA"/>
              </w:rPr>
            </w:pPr>
            <w:r w:rsidRPr="00B36BD2">
              <w:rPr>
                <w:rFonts w:eastAsia="Times New Roman"/>
                <w:b/>
                <w:bCs/>
                <w:i/>
                <w:iCs/>
                <w:sz w:val="22"/>
                <w:szCs w:val="22"/>
                <w:lang w:val="ru-RU" w:eastAsia="ru-RU" w:bidi="ar-SA"/>
              </w:rPr>
              <w:t>-</w:t>
            </w:r>
          </w:p>
        </w:tc>
        <w:tc>
          <w:tcPr>
            <w:tcW w:w="1091" w:type="dxa"/>
            <w:shd w:val="clear" w:color="auto" w:fill="auto"/>
            <w:noWrap/>
            <w:vAlign w:val="center"/>
            <w:hideMark/>
          </w:tcPr>
          <w:p w:rsidR="00DA7894" w:rsidRPr="00CE793C" w:rsidRDefault="00DA7894" w:rsidP="00C82791">
            <w:pPr>
              <w:spacing w:line="276" w:lineRule="auto"/>
              <w:jc w:val="center"/>
              <w:rPr>
                <w:b/>
                <w:sz w:val="20"/>
                <w:szCs w:val="20"/>
                <w:lang w:val="ru-RU"/>
              </w:rPr>
            </w:pPr>
            <w:r w:rsidRPr="00CE793C">
              <w:rPr>
                <w:b/>
                <w:sz w:val="20"/>
                <w:szCs w:val="20"/>
                <w:lang w:val="ru-RU"/>
              </w:rPr>
              <w:t>4</w:t>
            </w:r>
          </w:p>
        </w:tc>
        <w:tc>
          <w:tcPr>
            <w:tcW w:w="889"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590" w:type="dxa"/>
            <w:shd w:val="clear" w:color="auto" w:fill="auto"/>
            <w:noWrap/>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1166" w:type="dxa"/>
            <w:shd w:val="clear" w:color="auto" w:fill="auto"/>
            <w:noWrap/>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551" w:type="dxa"/>
            <w:shd w:val="clear" w:color="auto" w:fill="auto"/>
            <w:noWrap/>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1324" w:type="dxa"/>
            <w:shd w:val="clear" w:color="auto" w:fill="auto"/>
            <w:noWrap/>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r>
      <w:tr w:rsidR="00DA7894" w:rsidRPr="00B36BD2" w:rsidTr="00C82791">
        <w:trPr>
          <w:trHeight w:val="341"/>
        </w:trPr>
        <w:tc>
          <w:tcPr>
            <w:tcW w:w="655" w:type="dxa"/>
            <w:gridSpan w:val="2"/>
            <w:shd w:val="clear" w:color="auto" w:fill="auto"/>
            <w:vAlign w:val="center"/>
            <w:hideMark/>
          </w:tcPr>
          <w:p w:rsidR="00DA7894" w:rsidRPr="00443EC5"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r>
              <w:rPr>
                <w:rFonts w:eastAsia="Times New Roman"/>
                <w:sz w:val="22"/>
                <w:szCs w:val="22"/>
                <w:lang w:val="ru-RU" w:eastAsia="ru-RU" w:bidi="ar-SA"/>
              </w:rPr>
              <w:t>35</w:t>
            </w:r>
          </w:p>
        </w:tc>
        <w:tc>
          <w:tcPr>
            <w:tcW w:w="3401" w:type="dxa"/>
            <w:shd w:val="clear" w:color="auto" w:fill="auto"/>
            <w:vAlign w:val="center"/>
            <w:hideMark/>
          </w:tcPr>
          <w:p w:rsidR="00DA7894" w:rsidRPr="00285A51" w:rsidRDefault="00DA7894" w:rsidP="00C82791">
            <w:pPr>
              <w:spacing w:line="276" w:lineRule="auto"/>
              <w:rPr>
                <w:sz w:val="20"/>
                <w:szCs w:val="20"/>
                <w:lang w:val="ru-RU"/>
              </w:rPr>
            </w:pPr>
            <w:r>
              <w:rPr>
                <w:sz w:val="20"/>
                <w:szCs w:val="20"/>
                <w:lang w:val="ru-RU"/>
              </w:rPr>
              <w:t xml:space="preserve">Реконструкция очистных канализационных сооружений </w:t>
            </w:r>
          </w:p>
        </w:tc>
        <w:tc>
          <w:tcPr>
            <w:tcW w:w="1631" w:type="dxa"/>
            <w:shd w:val="clear" w:color="auto" w:fill="auto"/>
            <w:vAlign w:val="center"/>
            <w:hideMark/>
          </w:tcPr>
          <w:p w:rsidR="00DA7894" w:rsidRPr="001742B5" w:rsidRDefault="00DA7894" w:rsidP="00C82791">
            <w:pPr>
              <w:spacing w:line="276" w:lineRule="auto"/>
              <w:jc w:val="center"/>
              <w:rPr>
                <w:sz w:val="20"/>
                <w:szCs w:val="20"/>
                <w:lang w:val="ru-RU"/>
              </w:rPr>
            </w:pPr>
            <w:proofErr w:type="gramStart"/>
            <w:r>
              <w:rPr>
                <w:sz w:val="20"/>
                <w:szCs w:val="20"/>
                <w:lang w:val="ru-RU"/>
              </w:rPr>
              <w:t>шт</w:t>
            </w:r>
            <w:proofErr w:type="gramEnd"/>
          </w:p>
        </w:tc>
        <w:tc>
          <w:tcPr>
            <w:tcW w:w="1223" w:type="dxa"/>
            <w:shd w:val="clear" w:color="auto" w:fill="auto"/>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751" w:type="dxa"/>
            <w:shd w:val="clear" w:color="auto" w:fill="auto"/>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967" w:type="dxa"/>
            <w:shd w:val="clear" w:color="auto" w:fill="auto"/>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686" w:type="dxa"/>
            <w:shd w:val="clear" w:color="auto" w:fill="auto"/>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1091" w:type="dxa"/>
            <w:shd w:val="clear" w:color="auto" w:fill="auto"/>
            <w:vAlign w:val="center"/>
            <w:hideMark/>
          </w:tcPr>
          <w:p w:rsidR="00DA7894" w:rsidRPr="00CE793C" w:rsidRDefault="00DA7894" w:rsidP="00C82791">
            <w:pPr>
              <w:spacing w:line="276" w:lineRule="auto"/>
              <w:jc w:val="center"/>
              <w:rPr>
                <w:b/>
                <w:sz w:val="20"/>
                <w:szCs w:val="20"/>
                <w:lang w:val="ru-RU"/>
              </w:rPr>
            </w:pPr>
            <w:r w:rsidRPr="00CE793C">
              <w:rPr>
                <w:b/>
                <w:sz w:val="20"/>
                <w:szCs w:val="20"/>
                <w:lang w:val="ru-RU"/>
              </w:rPr>
              <w:t>1</w:t>
            </w:r>
          </w:p>
        </w:tc>
        <w:tc>
          <w:tcPr>
            <w:tcW w:w="889" w:type="dxa"/>
            <w:shd w:val="clear" w:color="auto" w:fill="auto"/>
            <w:vAlign w:val="center"/>
            <w:hideMark/>
          </w:tcPr>
          <w:p w:rsidR="00DA7894" w:rsidRPr="00B36BD2" w:rsidRDefault="00DA7894" w:rsidP="00C82791">
            <w:pPr>
              <w:jc w:val="center"/>
              <w:rPr>
                <w:rFonts w:eastAsia="Times New Roman"/>
                <w:b/>
                <w:bCs/>
                <w:sz w:val="20"/>
                <w:szCs w:val="20"/>
                <w:lang w:val="ru-RU" w:eastAsia="ru-RU" w:bidi="ar-SA"/>
              </w:rPr>
            </w:pPr>
            <w:r>
              <w:rPr>
                <w:rFonts w:eastAsia="Times New Roman"/>
                <w:b/>
                <w:bCs/>
                <w:sz w:val="20"/>
                <w:szCs w:val="20"/>
                <w:lang w:val="ru-RU" w:eastAsia="ru-RU" w:bidi="ar-SA"/>
              </w:rPr>
              <w:t>-</w:t>
            </w:r>
          </w:p>
        </w:tc>
        <w:tc>
          <w:tcPr>
            <w:tcW w:w="1590" w:type="dxa"/>
            <w:shd w:val="clear" w:color="auto" w:fill="auto"/>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1166" w:type="dxa"/>
            <w:shd w:val="clear" w:color="auto" w:fill="auto"/>
            <w:noWrap/>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551" w:type="dxa"/>
            <w:shd w:val="clear" w:color="auto" w:fill="auto"/>
            <w:noWrap/>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1324" w:type="dxa"/>
            <w:shd w:val="clear" w:color="auto" w:fill="auto"/>
            <w:noWrap/>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r>
      <w:tr w:rsidR="00DA7894" w:rsidRPr="00B36BD2" w:rsidTr="00C82791">
        <w:trPr>
          <w:trHeight w:val="597"/>
        </w:trPr>
        <w:tc>
          <w:tcPr>
            <w:tcW w:w="655" w:type="dxa"/>
            <w:gridSpan w:val="2"/>
            <w:shd w:val="clear" w:color="auto" w:fill="auto"/>
            <w:vAlign w:val="center"/>
            <w:hideMark/>
          </w:tcPr>
          <w:p w:rsidR="00DA7894" w:rsidRPr="00B36BD2" w:rsidRDefault="00DA7894" w:rsidP="00C82791">
            <w:pPr>
              <w:jc w:val="center"/>
              <w:rPr>
                <w:rFonts w:eastAsia="Times New Roman"/>
                <w:sz w:val="22"/>
                <w:lang w:val="ru-RU" w:eastAsia="ru-RU" w:bidi="ar-SA"/>
              </w:rPr>
            </w:pPr>
            <w:r>
              <w:rPr>
                <w:rFonts w:eastAsia="Times New Roman"/>
                <w:sz w:val="22"/>
                <w:szCs w:val="22"/>
                <w:lang w:val="ru-RU" w:eastAsia="ru-RU" w:bidi="ar-SA"/>
              </w:rPr>
              <w:t>36</w:t>
            </w:r>
          </w:p>
        </w:tc>
        <w:tc>
          <w:tcPr>
            <w:tcW w:w="3401" w:type="dxa"/>
            <w:shd w:val="clear" w:color="auto" w:fill="auto"/>
            <w:vAlign w:val="center"/>
            <w:hideMark/>
          </w:tcPr>
          <w:p w:rsidR="00DA7894" w:rsidRPr="00285A51" w:rsidRDefault="00DA7894" w:rsidP="00C82791">
            <w:pPr>
              <w:spacing w:line="276" w:lineRule="auto"/>
              <w:rPr>
                <w:sz w:val="20"/>
                <w:szCs w:val="20"/>
                <w:lang w:val="ru-RU"/>
              </w:rPr>
            </w:pPr>
            <w:r>
              <w:rPr>
                <w:sz w:val="20"/>
                <w:szCs w:val="20"/>
                <w:lang w:val="ru-RU"/>
              </w:rPr>
              <w:t>Строительство КНС</w:t>
            </w:r>
          </w:p>
        </w:tc>
        <w:tc>
          <w:tcPr>
            <w:tcW w:w="1631" w:type="dxa"/>
            <w:shd w:val="clear" w:color="auto" w:fill="auto"/>
            <w:vAlign w:val="center"/>
            <w:hideMark/>
          </w:tcPr>
          <w:p w:rsidR="00DA7894" w:rsidRPr="001742B5" w:rsidRDefault="00DA7894" w:rsidP="00C82791">
            <w:pPr>
              <w:spacing w:line="276" w:lineRule="auto"/>
              <w:jc w:val="center"/>
              <w:rPr>
                <w:sz w:val="20"/>
                <w:szCs w:val="20"/>
                <w:lang w:val="ru-RU"/>
              </w:rPr>
            </w:pPr>
            <w:proofErr w:type="gramStart"/>
            <w:r>
              <w:rPr>
                <w:sz w:val="20"/>
                <w:szCs w:val="20"/>
                <w:lang w:val="ru-RU"/>
              </w:rPr>
              <w:t>шт</w:t>
            </w:r>
            <w:proofErr w:type="gramEnd"/>
          </w:p>
        </w:tc>
        <w:tc>
          <w:tcPr>
            <w:tcW w:w="1223" w:type="dxa"/>
            <w:shd w:val="clear" w:color="auto" w:fill="auto"/>
            <w:vAlign w:val="center"/>
            <w:hideMark/>
          </w:tcPr>
          <w:p w:rsidR="00DA7894" w:rsidRPr="00B36BD2" w:rsidRDefault="00DA7894" w:rsidP="00C82791">
            <w:pPr>
              <w:jc w:val="center"/>
              <w:rPr>
                <w:rFonts w:ascii="Calibri" w:eastAsia="Times New Roman" w:hAnsi="Calibri"/>
                <w:sz w:val="22"/>
                <w:lang w:val="ru-RU" w:eastAsia="ru-RU" w:bidi="ar-SA"/>
              </w:rPr>
            </w:pPr>
          </w:p>
        </w:tc>
        <w:tc>
          <w:tcPr>
            <w:tcW w:w="751" w:type="dxa"/>
            <w:shd w:val="clear" w:color="auto" w:fill="auto"/>
            <w:vAlign w:val="center"/>
            <w:hideMark/>
          </w:tcPr>
          <w:p w:rsidR="00DA7894" w:rsidRPr="00B36BD2" w:rsidRDefault="00DA7894" w:rsidP="00C82791">
            <w:pPr>
              <w:jc w:val="center"/>
              <w:rPr>
                <w:rFonts w:ascii="Calibri" w:eastAsia="Times New Roman" w:hAnsi="Calibri"/>
                <w:sz w:val="22"/>
                <w:lang w:val="ru-RU" w:eastAsia="ru-RU" w:bidi="ar-SA"/>
              </w:rPr>
            </w:pPr>
          </w:p>
        </w:tc>
        <w:tc>
          <w:tcPr>
            <w:tcW w:w="967" w:type="dxa"/>
            <w:shd w:val="clear" w:color="auto" w:fill="auto"/>
            <w:vAlign w:val="center"/>
            <w:hideMark/>
          </w:tcPr>
          <w:p w:rsidR="00DA7894" w:rsidRPr="00B36BD2" w:rsidRDefault="00DA7894" w:rsidP="00C82791">
            <w:pPr>
              <w:jc w:val="center"/>
              <w:rPr>
                <w:rFonts w:ascii="Calibri" w:eastAsia="Times New Roman" w:hAnsi="Calibri"/>
                <w:sz w:val="22"/>
                <w:lang w:val="ru-RU" w:eastAsia="ru-RU" w:bidi="ar-SA"/>
              </w:rPr>
            </w:pPr>
          </w:p>
        </w:tc>
        <w:tc>
          <w:tcPr>
            <w:tcW w:w="686" w:type="dxa"/>
            <w:shd w:val="clear" w:color="auto" w:fill="auto"/>
            <w:vAlign w:val="center"/>
            <w:hideMark/>
          </w:tcPr>
          <w:p w:rsidR="00DA7894" w:rsidRPr="00B36BD2" w:rsidRDefault="00DA7894" w:rsidP="00C82791">
            <w:pPr>
              <w:jc w:val="center"/>
              <w:rPr>
                <w:rFonts w:ascii="Calibri" w:eastAsia="Times New Roman" w:hAnsi="Calibri"/>
                <w:sz w:val="22"/>
                <w:lang w:val="ru-RU" w:eastAsia="ru-RU" w:bidi="ar-SA"/>
              </w:rPr>
            </w:pPr>
          </w:p>
        </w:tc>
        <w:tc>
          <w:tcPr>
            <w:tcW w:w="1091" w:type="dxa"/>
            <w:shd w:val="clear" w:color="auto" w:fill="auto"/>
            <w:vAlign w:val="center"/>
            <w:hideMark/>
          </w:tcPr>
          <w:p w:rsidR="00DA7894" w:rsidRPr="00CE793C" w:rsidRDefault="00DA7894" w:rsidP="00C82791">
            <w:pPr>
              <w:spacing w:line="276" w:lineRule="auto"/>
              <w:jc w:val="center"/>
              <w:rPr>
                <w:b/>
                <w:sz w:val="20"/>
                <w:szCs w:val="20"/>
                <w:lang w:val="ru-RU"/>
              </w:rPr>
            </w:pPr>
            <w:r w:rsidRPr="00CE793C">
              <w:rPr>
                <w:b/>
                <w:sz w:val="20"/>
                <w:szCs w:val="20"/>
                <w:lang w:val="ru-RU"/>
              </w:rPr>
              <w:t>2</w:t>
            </w:r>
          </w:p>
        </w:tc>
        <w:tc>
          <w:tcPr>
            <w:tcW w:w="889" w:type="dxa"/>
            <w:shd w:val="clear" w:color="auto" w:fill="auto"/>
            <w:vAlign w:val="center"/>
            <w:hideMark/>
          </w:tcPr>
          <w:p w:rsidR="00DA7894" w:rsidRPr="00B36BD2" w:rsidRDefault="00DA7894" w:rsidP="00C82791">
            <w:pPr>
              <w:jc w:val="center"/>
              <w:rPr>
                <w:rFonts w:eastAsia="Times New Roman"/>
                <w:b/>
                <w:bCs/>
                <w:sz w:val="20"/>
                <w:szCs w:val="20"/>
                <w:lang w:val="ru-RU" w:eastAsia="ru-RU" w:bidi="ar-SA"/>
              </w:rPr>
            </w:pPr>
            <w:r>
              <w:rPr>
                <w:rFonts w:eastAsia="Times New Roman"/>
                <w:b/>
                <w:bCs/>
                <w:sz w:val="20"/>
                <w:szCs w:val="20"/>
                <w:lang w:val="ru-RU" w:eastAsia="ru-RU" w:bidi="ar-SA"/>
              </w:rPr>
              <w:t>-</w:t>
            </w:r>
          </w:p>
        </w:tc>
        <w:tc>
          <w:tcPr>
            <w:tcW w:w="1590" w:type="dxa"/>
            <w:shd w:val="clear" w:color="auto" w:fill="auto"/>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1166" w:type="dxa"/>
            <w:shd w:val="clear" w:color="auto" w:fill="auto"/>
            <w:noWrap/>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551" w:type="dxa"/>
            <w:shd w:val="clear" w:color="auto" w:fill="auto"/>
            <w:noWrap/>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1324" w:type="dxa"/>
            <w:shd w:val="clear" w:color="auto" w:fill="auto"/>
            <w:noWrap/>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r>
      <w:tr w:rsidR="00DA7894" w:rsidRPr="00B36BD2" w:rsidTr="00C82791">
        <w:trPr>
          <w:trHeight w:val="682"/>
        </w:trPr>
        <w:tc>
          <w:tcPr>
            <w:tcW w:w="655" w:type="dxa"/>
            <w:gridSpan w:val="2"/>
            <w:shd w:val="clear" w:color="auto" w:fill="auto"/>
            <w:vAlign w:val="center"/>
            <w:hideMark/>
          </w:tcPr>
          <w:p w:rsidR="00DA7894" w:rsidRPr="00B36BD2" w:rsidRDefault="00DA7894" w:rsidP="00C82791">
            <w:pPr>
              <w:jc w:val="center"/>
              <w:rPr>
                <w:rFonts w:eastAsia="Times New Roman"/>
                <w:sz w:val="22"/>
                <w:lang w:val="ru-RU" w:eastAsia="ru-RU" w:bidi="ar-SA"/>
              </w:rPr>
            </w:pPr>
            <w:r>
              <w:rPr>
                <w:rFonts w:eastAsia="Times New Roman"/>
                <w:sz w:val="22"/>
                <w:szCs w:val="22"/>
                <w:lang w:val="ru-RU" w:eastAsia="ru-RU" w:bidi="ar-SA"/>
              </w:rPr>
              <w:t>37</w:t>
            </w:r>
          </w:p>
        </w:tc>
        <w:tc>
          <w:tcPr>
            <w:tcW w:w="3401" w:type="dxa"/>
            <w:shd w:val="clear" w:color="auto" w:fill="auto"/>
            <w:vAlign w:val="center"/>
            <w:hideMark/>
          </w:tcPr>
          <w:p w:rsidR="00DA7894" w:rsidRPr="00285A51" w:rsidRDefault="00DA7894" w:rsidP="00C82791">
            <w:pPr>
              <w:spacing w:line="276" w:lineRule="auto"/>
              <w:rPr>
                <w:sz w:val="20"/>
                <w:szCs w:val="20"/>
                <w:lang w:val="ru-RU"/>
              </w:rPr>
            </w:pPr>
            <w:r>
              <w:rPr>
                <w:sz w:val="20"/>
                <w:szCs w:val="20"/>
                <w:lang w:val="ru-RU"/>
              </w:rPr>
              <w:t>Реконструкция канализационной сети</w:t>
            </w:r>
          </w:p>
        </w:tc>
        <w:tc>
          <w:tcPr>
            <w:tcW w:w="1631" w:type="dxa"/>
            <w:shd w:val="clear" w:color="auto" w:fill="auto"/>
            <w:vAlign w:val="center"/>
            <w:hideMark/>
          </w:tcPr>
          <w:p w:rsidR="00DA7894" w:rsidRDefault="00DA7894" w:rsidP="00C82791">
            <w:pPr>
              <w:spacing w:line="276" w:lineRule="auto"/>
              <w:jc w:val="center"/>
              <w:rPr>
                <w:sz w:val="20"/>
                <w:szCs w:val="20"/>
              </w:rPr>
            </w:pPr>
            <w:r w:rsidRPr="00AC7758">
              <w:rPr>
                <w:sz w:val="20"/>
                <w:szCs w:val="20"/>
              </w:rPr>
              <w:t>км</w:t>
            </w:r>
          </w:p>
        </w:tc>
        <w:tc>
          <w:tcPr>
            <w:tcW w:w="1223" w:type="dxa"/>
            <w:shd w:val="clear" w:color="auto" w:fill="auto"/>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751" w:type="dxa"/>
            <w:shd w:val="clear" w:color="auto" w:fill="auto"/>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967" w:type="dxa"/>
            <w:shd w:val="clear" w:color="auto" w:fill="auto"/>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686" w:type="dxa"/>
            <w:shd w:val="clear" w:color="auto" w:fill="auto"/>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1091" w:type="dxa"/>
            <w:shd w:val="clear" w:color="auto" w:fill="auto"/>
            <w:vAlign w:val="center"/>
            <w:hideMark/>
          </w:tcPr>
          <w:p w:rsidR="00DA7894" w:rsidRPr="00CE793C" w:rsidRDefault="00DA7894" w:rsidP="00C82791">
            <w:pPr>
              <w:spacing w:line="276" w:lineRule="auto"/>
              <w:jc w:val="center"/>
              <w:rPr>
                <w:b/>
                <w:sz w:val="20"/>
                <w:szCs w:val="20"/>
                <w:lang w:val="ru-RU"/>
              </w:rPr>
            </w:pPr>
            <w:r w:rsidRPr="00CE793C">
              <w:rPr>
                <w:b/>
                <w:sz w:val="20"/>
                <w:szCs w:val="20"/>
                <w:lang w:val="ru-RU"/>
              </w:rPr>
              <w:t>60</w:t>
            </w:r>
          </w:p>
        </w:tc>
        <w:tc>
          <w:tcPr>
            <w:tcW w:w="889" w:type="dxa"/>
            <w:shd w:val="clear" w:color="auto" w:fill="auto"/>
            <w:vAlign w:val="center"/>
            <w:hideMark/>
          </w:tcPr>
          <w:p w:rsidR="00DA7894" w:rsidRPr="00B36BD2" w:rsidRDefault="00DA7894" w:rsidP="00C82791">
            <w:pPr>
              <w:jc w:val="center"/>
              <w:rPr>
                <w:rFonts w:eastAsia="Times New Roman"/>
                <w:b/>
                <w:bCs/>
                <w:sz w:val="20"/>
                <w:szCs w:val="20"/>
                <w:lang w:val="ru-RU" w:eastAsia="ru-RU" w:bidi="ar-SA"/>
              </w:rPr>
            </w:pPr>
            <w:r>
              <w:rPr>
                <w:rFonts w:eastAsia="Times New Roman"/>
                <w:b/>
                <w:bCs/>
                <w:sz w:val="20"/>
                <w:szCs w:val="20"/>
                <w:lang w:val="ru-RU" w:eastAsia="ru-RU" w:bidi="ar-SA"/>
              </w:rPr>
              <w:t>-</w:t>
            </w:r>
          </w:p>
        </w:tc>
        <w:tc>
          <w:tcPr>
            <w:tcW w:w="1590" w:type="dxa"/>
            <w:shd w:val="clear" w:color="auto" w:fill="auto"/>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1166" w:type="dxa"/>
            <w:shd w:val="clear" w:color="auto" w:fill="auto"/>
            <w:noWrap/>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551" w:type="dxa"/>
            <w:shd w:val="clear" w:color="auto" w:fill="auto"/>
            <w:noWrap/>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1324" w:type="dxa"/>
            <w:shd w:val="clear" w:color="auto" w:fill="auto"/>
            <w:noWrap/>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r>
      <w:tr w:rsidR="00DA7894" w:rsidRPr="00B36BD2" w:rsidTr="00C82791">
        <w:trPr>
          <w:trHeight w:val="597"/>
        </w:trPr>
        <w:tc>
          <w:tcPr>
            <w:tcW w:w="655" w:type="dxa"/>
            <w:gridSpan w:val="2"/>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r>
              <w:rPr>
                <w:rFonts w:eastAsia="Times New Roman"/>
                <w:sz w:val="22"/>
                <w:szCs w:val="22"/>
                <w:lang w:val="ru-RU" w:eastAsia="ru-RU" w:bidi="ar-SA"/>
              </w:rPr>
              <w:t>38</w:t>
            </w:r>
          </w:p>
        </w:tc>
        <w:tc>
          <w:tcPr>
            <w:tcW w:w="3401" w:type="dxa"/>
            <w:shd w:val="clear" w:color="auto" w:fill="auto"/>
            <w:vAlign w:val="center"/>
            <w:hideMark/>
          </w:tcPr>
          <w:p w:rsidR="00DA7894" w:rsidRPr="00285A51" w:rsidRDefault="00DA7894" w:rsidP="00C82791">
            <w:pPr>
              <w:spacing w:line="276" w:lineRule="auto"/>
              <w:rPr>
                <w:sz w:val="20"/>
                <w:szCs w:val="20"/>
                <w:lang w:val="ru-RU"/>
              </w:rPr>
            </w:pPr>
            <w:r>
              <w:rPr>
                <w:sz w:val="20"/>
                <w:szCs w:val="20"/>
                <w:lang w:val="ru-RU"/>
              </w:rPr>
              <w:t>Прокладка канализационной сети</w:t>
            </w:r>
          </w:p>
        </w:tc>
        <w:tc>
          <w:tcPr>
            <w:tcW w:w="1631" w:type="dxa"/>
            <w:shd w:val="clear" w:color="auto" w:fill="auto"/>
            <w:vAlign w:val="center"/>
            <w:hideMark/>
          </w:tcPr>
          <w:p w:rsidR="00DA7894" w:rsidRPr="001742B5" w:rsidRDefault="00DA7894" w:rsidP="00C82791">
            <w:pPr>
              <w:spacing w:line="276" w:lineRule="auto"/>
              <w:jc w:val="center"/>
              <w:rPr>
                <w:sz w:val="20"/>
                <w:szCs w:val="20"/>
                <w:lang w:val="ru-RU"/>
              </w:rPr>
            </w:pPr>
            <w:r>
              <w:rPr>
                <w:sz w:val="20"/>
                <w:szCs w:val="20"/>
                <w:lang w:val="ru-RU"/>
              </w:rPr>
              <w:t>км</w:t>
            </w:r>
          </w:p>
        </w:tc>
        <w:tc>
          <w:tcPr>
            <w:tcW w:w="1223" w:type="dxa"/>
            <w:shd w:val="clear" w:color="auto" w:fill="auto"/>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751" w:type="dxa"/>
            <w:shd w:val="clear" w:color="auto" w:fill="auto"/>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967" w:type="dxa"/>
            <w:shd w:val="clear" w:color="auto" w:fill="auto"/>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686" w:type="dxa"/>
            <w:shd w:val="clear" w:color="auto" w:fill="auto"/>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1091" w:type="dxa"/>
            <w:shd w:val="clear" w:color="auto" w:fill="auto"/>
            <w:vAlign w:val="center"/>
            <w:hideMark/>
          </w:tcPr>
          <w:p w:rsidR="00DA7894" w:rsidRPr="00CE793C" w:rsidRDefault="00DA7894" w:rsidP="00C82791">
            <w:pPr>
              <w:spacing w:line="276" w:lineRule="auto"/>
              <w:jc w:val="center"/>
              <w:rPr>
                <w:b/>
                <w:sz w:val="20"/>
                <w:szCs w:val="20"/>
                <w:lang w:val="ru-RU"/>
              </w:rPr>
            </w:pPr>
            <w:r w:rsidRPr="00CE793C">
              <w:rPr>
                <w:b/>
                <w:sz w:val="20"/>
                <w:szCs w:val="20"/>
                <w:lang w:val="ru-RU"/>
              </w:rPr>
              <w:t>28</w:t>
            </w:r>
          </w:p>
        </w:tc>
        <w:tc>
          <w:tcPr>
            <w:tcW w:w="889" w:type="dxa"/>
            <w:shd w:val="clear" w:color="auto" w:fill="auto"/>
            <w:vAlign w:val="center"/>
            <w:hideMark/>
          </w:tcPr>
          <w:p w:rsidR="00DA7894" w:rsidRPr="00B36BD2" w:rsidRDefault="00DA7894" w:rsidP="00C82791">
            <w:pPr>
              <w:jc w:val="center"/>
              <w:rPr>
                <w:rFonts w:eastAsia="Times New Roman"/>
                <w:b/>
                <w:bCs/>
                <w:sz w:val="20"/>
                <w:szCs w:val="20"/>
                <w:lang w:val="ru-RU" w:eastAsia="ru-RU" w:bidi="ar-SA"/>
              </w:rPr>
            </w:pPr>
            <w:r>
              <w:rPr>
                <w:rFonts w:eastAsia="Times New Roman"/>
                <w:b/>
                <w:bCs/>
                <w:sz w:val="20"/>
                <w:szCs w:val="20"/>
                <w:lang w:val="ru-RU" w:eastAsia="ru-RU" w:bidi="ar-SA"/>
              </w:rPr>
              <w:t>-</w:t>
            </w:r>
          </w:p>
        </w:tc>
        <w:tc>
          <w:tcPr>
            <w:tcW w:w="1590" w:type="dxa"/>
            <w:shd w:val="clear" w:color="auto" w:fill="auto"/>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1166" w:type="dxa"/>
            <w:shd w:val="clear" w:color="auto" w:fill="auto"/>
            <w:noWrap/>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551" w:type="dxa"/>
            <w:shd w:val="clear" w:color="auto" w:fill="auto"/>
            <w:noWrap/>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1324" w:type="dxa"/>
            <w:shd w:val="clear" w:color="auto" w:fill="auto"/>
            <w:noWrap/>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r>
      <w:tr w:rsidR="00DA7894" w:rsidRPr="00B36BD2" w:rsidTr="00C82791">
        <w:trPr>
          <w:trHeight w:val="597"/>
        </w:trPr>
        <w:tc>
          <w:tcPr>
            <w:tcW w:w="655" w:type="dxa"/>
            <w:gridSpan w:val="2"/>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r>
              <w:rPr>
                <w:rFonts w:eastAsia="Times New Roman"/>
                <w:sz w:val="22"/>
                <w:szCs w:val="22"/>
                <w:lang w:val="ru-RU" w:eastAsia="ru-RU" w:bidi="ar-SA"/>
              </w:rPr>
              <w:t>39</w:t>
            </w:r>
          </w:p>
        </w:tc>
        <w:tc>
          <w:tcPr>
            <w:tcW w:w="3401" w:type="dxa"/>
            <w:shd w:val="clear" w:color="auto" w:fill="auto"/>
            <w:vAlign w:val="center"/>
            <w:hideMark/>
          </w:tcPr>
          <w:p w:rsidR="00DA7894" w:rsidRPr="00285A51" w:rsidRDefault="00DA7894" w:rsidP="00C82791">
            <w:pPr>
              <w:spacing w:line="276" w:lineRule="auto"/>
              <w:rPr>
                <w:sz w:val="20"/>
                <w:szCs w:val="20"/>
                <w:lang w:val="ru-RU"/>
              </w:rPr>
            </w:pPr>
            <w:r>
              <w:rPr>
                <w:sz w:val="20"/>
                <w:szCs w:val="20"/>
                <w:lang w:val="ru-RU"/>
              </w:rPr>
              <w:t>Прокладка сетей дождевой канализации</w:t>
            </w:r>
          </w:p>
        </w:tc>
        <w:tc>
          <w:tcPr>
            <w:tcW w:w="1631" w:type="dxa"/>
            <w:shd w:val="clear" w:color="auto" w:fill="auto"/>
            <w:vAlign w:val="center"/>
            <w:hideMark/>
          </w:tcPr>
          <w:p w:rsidR="00DA7894" w:rsidRPr="001742B5" w:rsidRDefault="00DA7894" w:rsidP="00C82791">
            <w:pPr>
              <w:spacing w:line="276" w:lineRule="auto"/>
              <w:jc w:val="center"/>
              <w:rPr>
                <w:sz w:val="20"/>
                <w:szCs w:val="20"/>
                <w:lang w:val="ru-RU"/>
              </w:rPr>
            </w:pPr>
            <w:r>
              <w:rPr>
                <w:sz w:val="20"/>
                <w:szCs w:val="20"/>
                <w:lang w:val="ru-RU"/>
              </w:rPr>
              <w:t>км</w:t>
            </w:r>
          </w:p>
        </w:tc>
        <w:tc>
          <w:tcPr>
            <w:tcW w:w="1223" w:type="dxa"/>
            <w:shd w:val="clear" w:color="auto" w:fill="auto"/>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751" w:type="dxa"/>
            <w:shd w:val="clear" w:color="auto" w:fill="auto"/>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967" w:type="dxa"/>
            <w:shd w:val="clear" w:color="auto" w:fill="auto"/>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686" w:type="dxa"/>
            <w:shd w:val="clear" w:color="auto" w:fill="auto"/>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1091" w:type="dxa"/>
            <w:shd w:val="clear" w:color="auto" w:fill="auto"/>
            <w:vAlign w:val="center"/>
            <w:hideMark/>
          </w:tcPr>
          <w:p w:rsidR="00DA7894" w:rsidRPr="00CE793C" w:rsidRDefault="00DA7894" w:rsidP="00C82791">
            <w:pPr>
              <w:spacing w:line="276" w:lineRule="auto"/>
              <w:jc w:val="center"/>
              <w:rPr>
                <w:b/>
                <w:sz w:val="20"/>
                <w:szCs w:val="20"/>
                <w:lang w:val="ru-RU"/>
              </w:rPr>
            </w:pPr>
            <w:r w:rsidRPr="00CE793C">
              <w:rPr>
                <w:b/>
                <w:sz w:val="20"/>
                <w:szCs w:val="20"/>
                <w:lang w:val="ru-RU"/>
              </w:rPr>
              <w:t>20</w:t>
            </w:r>
          </w:p>
        </w:tc>
        <w:tc>
          <w:tcPr>
            <w:tcW w:w="889" w:type="dxa"/>
            <w:shd w:val="clear" w:color="auto" w:fill="auto"/>
            <w:vAlign w:val="center"/>
            <w:hideMark/>
          </w:tcPr>
          <w:p w:rsidR="00DA7894" w:rsidRPr="00B36BD2" w:rsidRDefault="00DA7894" w:rsidP="00C82791">
            <w:pPr>
              <w:jc w:val="center"/>
              <w:rPr>
                <w:rFonts w:eastAsia="Times New Roman"/>
                <w:b/>
                <w:bCs/>
                <w:sz w:val="20"/>
                <w:szCs w:val="20"/>
                <w:lang w:val="ru-RU" w:eastAsia="ru-RU" w:bidi="ar-SA"/>
              </w:rPr>
            </w:pPr>
            <w:r>
              <w:rPr>
                <w:rFonts w:eastAsia="Times New Roman"/>
                <w:b/>
                <w:bCs/>
                <w:sz w:val="20"/>
                <w:szCs w:val="20"/>
                <w:lang w:val="ru-RU" w:eastAsia="ru-RU" w:bidi="ar-SA"/>
              </w:rPr>
              <w:t>-</w:t>
            </w:r>
          </w:p>
        </w:tc>
        <w:tc>
          <w:tcPr>
            <w:tcW w:w="1590" w:type="dxa"/>
            <w:shd w:val="clear" w:color="auto" w:fill="auto"/>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1166" w:type="dxa"/>
            <w:shd w:val="clear" w:color="auto" w:fill="auto"/>
            <w:noWrap/>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551" w:type="dxa"/>
            <w:shd w:val="clear" w:color="auto" w:fill="auto"/>
            <w:noWrap/>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1324" w:type="dxa"/>
            <w:shd w:val="clear" w:color="auto" w:fill="auto"/>
            <w:noWrap/>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r>
      <w:tr w:rsidR="00DA7894" w:rsidRPr="00B36BD2" w:rsidTr="00C82791">
        <w:trPr>
          <w:trHeight w:val="341"/>
        </w:trPr>
        <w:tc>
          <w:tcPr>
            <w:tcW w:w="655" w:type="dxa"/>
            <w:gridSpan w:val="2"/>
            <w:shd w:val="clear" w:color="auto" w:fill="auto"/>
            <w:vAlign w:val="center"/>
            <w:hideMark/>
          </w:tcPr>
          <w:p w:rsidR="00DA7894" w:rsidRPr="00B36BD2" w:rsidRDefault="00DA7894" w:rsidP="00C82791">
            <w:pPr>
              <w:jc w:val="center"/>
              <w:rPr>
                <w:rFonts w:eastAsia="Times New Roman"/>
                <w:sz w:val="22"/>
                <w:lang w:val="ru-RU" w:eastAsia="ru-RU" w:bidi="ar-SA"/>
              </w:rPr>
            </w:pPr>
            <w:r>
              <w:rPr>
                <w:rFonts w:eastAsia="Times New Roman"/>
                <w:sz w:val="22"/>
                <w:szCs w:val="22"/>
                <w:lang w:val="ru-RU" w:eastAsia="ru-RU" w:bidi="ar-SA"/>
              </w:rPr>
              <w:t>40</w:t>
            </w:r>
            <w:r w:rsidRPr="00B36BD2">
              <w:rPr>
                <w:rFonts w:eastAsia="Times New Roman"/>
                <w:sz w:val="22"/>
                <w:szCs w:val="22"/>
                <w:lang w:val="ru-RU" w:eastAsia="ru-RU" w:bidi="ar-SA"/>
              </w:rPr>
              <w:t> </w:t>
            </w:r>
          </w:p>
        </w:tc>
        <w:tc>
          <w:tcPr>
            <w:tcW w:w="3401" w:type="dxa"/>
            <w:shd w:val="clear" w:color="auto" w:fill="auto"/>
            <w:vAlign w:val="center"/>
            <w:hideMark/>
          </w:tcPr>
          <w:p w:rsidR="00DA7894" w:rsidRPr="00285A51" w:rsidRDefault="00DA7894" w:rsidP="00C82791">
            <w:pPr>
              <w:spacing w:line="276" w:lineRule="auto"/>
              <w:rPr>
                <w:sz w:val="20"/>
                <w:szCs w:val="20"/>
                <w:lang w:val="ru-RU"/>
              </w:rPr>
            </w:pPr>
            <w:r>
              <w:rPr>
                <w:sz w:val="20"/>
                <w:szCs w:val="20"/>
                <w:lang w:val="ru-RU"/>
              </w:rPr>
              <w:t>строительство очистных сооружений</w:t>
            </w:r>
          </w:p>
        </w:tc>
        <w:tc>
          <w:tcPr>
            <w:tcW w:w="1631" w:type="dxa"/>
            <w:shd w:val="clear" w:color="auto" w:fill="auto"/>
            <w:vAlign w:val="center"/>
            <w:hideMark/>
          </w:tcPr>
          <w:p w:rsidR="00DA7894" w:rsidRPr="00CE793C" w:rsidRDefault="00DA7894" w:rsidP="00C82791">
            <w:pPr>
              <w:spacing w:line="276" w:lineRule="auto"/>
              <w:jc w:val="center"/>
              <w:rPr>
                <w:sz w:val="20"/>
                <w:szCs w:val="20"/>
                <w:lang w:val="ru-RU"/>
              </w:rPr>
            </w:pPr>
            <w:proofErr w:type="gramStart"/>
            <w:r>
              <w:rPr>
                <w:sz w:val="20"/>
                <w:szCs w:val="20"/>
                <w:lang w:val="ru-RU"/>
              </w:rPr>
              <w:t>шт</w:t>
            </w:r>
            <w:proofErr w:type="gramEnd"/>
          </w:p>
        </w:tc>
        <w:tc>
          <w:tcPr>
            <w:tcW w:w="1223" w:type="dxa"/>
            <w:shd w:val="clear" w:color="auto" w:fill="auto"/>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751" w:type="dxa"/>
            <w:shd w:val="clear" w:color="auto" w:fill="auto"/>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967" w:type="dxa"/>
            <w:shd w:val="clear" w:color="auto" w:fill="auto"/>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686" w:type="dxa"/>
            <w:shd w:val="clear" w:color="auto" w:fill="auto"/>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1091" w:type="dxa"/>
            <w:shd w:val="clear" w:color="auto" w:fill="auto"/>
            <w:vAlign w:val="center"/>
            <w:hideMark/>
          </w:tcPr>
          <w:p w:rsidR="00DA7894" w:rsidRPr="00CE793C" w:rsidRDefault="00DA7894" w:rsidP="00C82791">
            <w:pPr>
              <w:spacing w:line="276" w:lineRule="auto"/>
              <w:jc w:val="center"/>
              <w:rPr>
                <w:b/>
                <w:sz w:val="20"/>
                <w:szCs w:val="20"/>
                <w:lang w:val="ru-RU"/>
              </w:rPr>
            </w:pPr>
            <w:r w:rsidRPr="00CE793C">
              <w:rPr>
                <w:b/>
                <w:sz w:val="20"/>
                <w:szCs w:val="20"/>
                <w:lang w:val="ru-RU"/>
              </w:rPr>
              <w:t>3</w:t>
            </w:r>
          </w:p>
        </w:tc>
        <w:tc>
          <w:tcPr>
            <w:tcW w:w="889" w:type="dxa"/>
            <w:shd w:val="clear" w:color="auto" w:fill="auto"/>
            <w:vAlign w:val="center"/>
            <w:hideMark/>
          </w:tcPr>
          <w:p w:rsidR="00DA7894" w:rsidRPr="00B36BD2" w:rsidRDefault="00DA7894" w:rsidP="00C82791">
            <w:pPr>
              <w:jc w:val="center"/>
              <w:rPr>
                <w:rFonts w:eastAsia="Times New Roman"/>
                <w:b/>
                <w:bCs/>
                <w:sz w:val="20"/>
                <w:szCs w:val="20"/>
                <w:lang w:val="ru-RU" w:eastAsia="ru-RU" w:bidi="ar-SA"/>
              </w:rPr>
            </w:pPr>
            <w:r>
              <w:rPr>
                <w:rFonts w:eastAsia="Times New Roman"/>
                <w:b/>
                <w:bCs/>
                <w:sz w:val="20"/>
                <w:szCs w:val="20"/>
                <w:lang w:val="ru-RU" w:eastAsia="ru-RU" w:bidi="ar-SA"/>
              </w:rPr>
              <w:t>-</w:t>
            </w:r>
          </w:p>
        </w:tc>
        <w:tc>
          <w:tcPr>
            <w:tcW w:w="1590" w:type="dxa"/>
            <w:shd w:val="clear" w:color="auto" w:fill="auto"/>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1166" w:type="dxa"/>
            <w:shd w:val="clear" w:color="auto" w:fill="auto"/>
            <w:noWrap/>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551" w:type="dxa"/>
            <w:shd w:val="clear" w:color="auto" w:fill="auto"/>
            <w:noWrap/>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c>
          <w:tcPr>
            <w:tcW w:w="1324" w:type="dxa"/>
            <w:shd w:val="clear" w:color="auto" w:fill="auto"/>
            <w:noWrap/>
            <w:vAlign w:val="center"/>
            <w:hideMark/>
          </w:tcPr>
          <w:p w:rsidR="00DA7894" w:rsidRPr="00B36BD2" w:rsidRDefault="00DA7894" w:rsidP="00C82791">
            <w:pPr>
              <w:jc w:val="center"/>
              <w:rPr>
                <w:rFonts w:eastAsia="Times New Roman"/>
                <w:b/>
                <w:bCs/>
                <w:sz w:val="20"/>
                <w:szCs w:val="20"/>
                <w:lang w:val="ru-RU" w:eastAsia="ru-RU" w:bidi="ar-SA"/>
              </w:rPr>
            </w:pPr>
            <w:r w:rsidRPr="00B36BD2">
              <w:rPr>
                <w:rFonts w:eastAsia="Times New Roman"/>
                <w:b/>
                <w:bCs/>
                <w:sz w:val="20"/>
                <w:szCs w:val="20"/>
                <w:lang w:val="ru-RU" w:eastAsia="ru-RU" w:bidi="ar-SA"/>
              </w:rPr>
              <w:t>-</w:t>
            </w:r>
          </w:p>
        </w:tc>
      </w:tr>
      <w:tr w:rsidR="00DA7894" w:rsidRPr="00B36BD2" w:rsidTr="00C82791">
        <w:trPr>
          <w:trHeight w:val="682"/>
        </w:trPr>
        <w:tc>
          <w:tcPr>
            <w:tcW w:w="566" w:type="dxa"/>
            <w:shd w:val="clear" w:color="auto" w:fill="auto"/>
            <w:noWrap/>
            <w:vAlign w:val="bottom"/>
            <w:hideMark/>
          </w:tcPr>
          <w:p w:rsidR="00DA7894" w:rsidRPr="00443EC5"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41</w:t>
            </w:r>
          </w:p>
        </w:tc>
        <w:tc>
          <w:tcPr>
            <w:tcW w:w="3490" w:type="dxa"/>
            <w:gridSpan w:val="2"/>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Мероприятия по охране окружающей среды I очереди</w:t>
            </w:r>
          </w:p>
        </w:tc>
        <w:tc>
          <w:tcPr>
            <w:tcW w:w="1631" w:type="dxa"/>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единиц</w:t>
            </w:r>
          </w:p>
        </w:tc>
        <w:tc>
          <w:tcPr>
            <w:tcW w:w="1223"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751"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967"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686"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091"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889"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590"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166"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551"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 </w:t>
            </w:r>
          </w:p>
        </w:tc>
        <w:tc>
          <w:tcPr>
            <w:tcW w:w="1324" w:type="dxa"/>
            <w:shd w:val="clear" w:color="auto" w:fill="auto"/>
            <w:noWrap/>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 </w:t>
            </w:r>
          </w:p>
        </w:tc>
      </w:tr>
      <w:tr w:rsidR="00DA7894" w:rsidRPr="00B36BD2" w:rsidTr="00C82791">
        <w:trPr>
          <w:trHeight w:val="682"/>
        </w:trPr>
        <w:tc>
          <w:tcPr>
            <w:tcW w:w="566" w:type="dxa"/>
            <w:shd w:val="clear" w:color="auto" w:fill="auto"/>
            <w:noWrap/>
            <w:vAlign w:val="bottom"/>
            <w:hideMark/>
          </w:tcPr>
          <w:p w:rsidR="00DA7894" w:rsidRPr="00443EC5"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42</w:t>
            </w:r>
          </w:p>
        </w:tc>
        <w:tc>
          <w:tcPr>
            <w:tcW w:w="3490" w:type="dxa"/>
            <w:gridSpan w:val="2"/>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Мероприятия по охране окружающей среды II очереди</w:t>
            </w:r>
          </w:p>
        </w:tc>
        <w:tc>
          <w:tcPr>
            <w:tcW w:w="1631" w:type="dxa"/>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единиц</w:t>
            </w:r>
          </w:p>
        </w:tc>
        <w:tc>
          <w:tcPr>
            <w:tcW w:w="1223"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751"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967"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686"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091"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889"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590"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166"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551"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324"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r>
      <w:tr w:rsidR="00DA7894" w:rsidRPr="00B36BD2" w:rsidTr="00C82791">
        <w:trPr>
          <w:trHeight w:val="682"/>
        </w:trPr>
        <w:tc>
          <w:tcPr>
            <w:tcW w:w="566" w:type="dxa"/>
            <w:shd w:val="clear" w:color="auto" w:fill="auto"/>
            <w:noWrap/>
            <w:vAlign w:val="bottom"/>
            <w:hideMark/>
          </w:tcPr>
          <w:p w:rsidR="00DA7894" w:rsidRPr="00443EC5" w:rsidRDefault="00DA7894" w:rsidP="00C82791">
            <w:pPr>
              <w:jc w:val="center"/>
              <w:rPr>
                <w:rFonts w:eastAsia="Times New Roman"/>
                <w:sz w:val="22"/>
                <w:lang w:val="ru-RU" w:eastAsia="ru-RU" w:bidi="ar-SA"/>
              </w:rPr>
            </w:pPr>
            <w:r w:rsidRPr="00443EC5">
              <w:rPr>
                <w:rFonts w:eastAsia="Times New Roman"/>
                <w:sz w:val="22"/>
                <w:szCs w:val="22"/>
                <w:lang w:val="ru-RU" w:eastAsia="ru-RU" w:bidi="ar-SA"/>
              </w:rPr>
              <w:t>43</w:t>
            </w:r>
          </w:p>
        </w:tc>
        <w:tc>
          <w:tcPr>
            <w:tcW w:w="3490" w:type="dxa"/>
            <w:gridSpan w:val="2"/>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Организация и благоустройство мест для отдыха населения</w:t>
            </w:r>
          </w:p>
        </w:tc>
        <w:tc>
          <w:tcPr>
            <w:tcW w:w="1631" w:type="dxa"/>
            <w:shd w:val="clear" w:color="auto" w:fill="auto"/>
            <w:vAlign w:val="center"/>
            <w:hideMark/>
          </w:tcPr>
          <w:p w:rsidR="00DA7894" w:rsidRPr="00B36BD2" w:rsidRDefault="00DA7894" w:rsidP="00C82791">
            <w:pPr>
              <w:jc w:val="center"/>
              <w:rPr>
                <w:rFonts w:eastAsia="Times New Roman"/>
                <w:sz w:val="22"/>
                <w:lang w:val="ru-RU" w:eastAsia="ru-RU" w:bidi="ar-SA"/>
              </w:rPr>
            </w:pPr>
            <w:r w:rsidRPr="00B36BD2">
              <w:rPr>
                <w:rFonts w:eastAsia="Times New Roman"/>
                <w:sz w:val="22"/>
                <w:szCs w:val="22"/>
                <w:lang w:val="ru-RU" w:eastAsia="ru-RU" w:bidi="ar-SA"/>
              </w:rPr>
              <w:t>единиц</w:t>
            </w:r>
          </w:p>
        </w:tc>
        <w:tc>
          <w:tcPr>
            <w:tcW w:w="1223"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751"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967"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686"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091"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889"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590"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166" w:type="dxa"/>
            <w:shd w:val="clear" w:color="auto" w:fill="auto"/>
            <w:noWrap/>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551"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c>
          <w:tcPr>
            <w:tcW w:w="1324" w:type="dxa"/>
            <w:shd w:val="clear" w:color="auto" w:fill="auto"/>
            <w:vAlign w:val="center"/>
            <w:hideMark/>
          </w:tcPr>
          <w:p w:rsidR="00DA7894" w:rsidRPr="00B36BD2" w:rsidRDefault="00DA7894" w:rsidP="00C82791">
            <w:pPr>
              <w:jc w:val="center"/>
              <w:rPr>
                <w:rFonts w:eastAsia="Times New Roman"/>
                <w:b/>
                <w:bCs/>
                <w:sz w:val="22"/>
                <w:lang w:val="ru-RU" w:eastAsia="ru-RU" w:bidi="ar-SA"/>
              </w:rPr>
            </w:pPr>
            <w:r w:rsidRPr="00B36BD2">
              <w:rPr>
                <w:rFonts w:eastAsia="Times New Roman"/>
                <w:b/>
                <w:bCs/>
                <w:sz w:val="22"/>
                <w:szCs w:val="22"/>
                <w:lang w:val="ru-RU" w:eastAsia="ru-RU" w:bidi="ar-SA"/>
              </w:rPr>
              <w:t>-</w:t>
            </w:r>
          </w:p>
        </w:tc>
      </w:tr>
      <w:tr w:rsidR="00DA7894" w:rsidRPr="00B36BD2" w:rsidTr="00C82791">
        <w:trPr>
          <w:trHeight w:val="341"/>
        </w:trPr>
        <w:tc>
          <w:tcPr>
            <w:tcW w:w="11294" w:type="dxa"/>
            <w:gridSpan w:val="10"/>
            <w:shd w:val="clear" w:color="auto" w:fill="auto"/>
            <w:noWrap/>
            <w:vAlign w:val="center"/>
            <w:hideMark/>
          </w:tcPr>
          <w:p w:rsidR="00DA7894" w:rsidRPr="00B36BD2" w:rsidRDefault="00DA7894" w:rsidP="00C82791">
            <w:pPr>
              <w:jc w:val="center"/>
              <w:rPr>
                <w:rFonts w:eastAsia="Times New Roman"/>
                <w:b/>
                <w:bCs/>
                <w:i/>
                <w:iCs/>
                <w:sz w:val="22"/>
                <w:lang w:val="ru-RU" w:eastAsia="ru-RU" w:bidi="ar-SA"/>
              </w:rPr>
            </w:pPr>
            <w:r w:rsidRPr="00B36BD2">
              <w:rPr>
                <w:rFonts w:eastAsia="Times New Roman"/>
                <w:b/>
                <w:bCs/>
                <w:i/>
                <w:iCs/>
                <w:sz w:val="22"/>
                <w:szCs w:val="22"/>
                <w:lang w:val="ru-RU" w:eastAsia="ru-RU" w:bidi="ar-SA"/>
              </w:rPr>
              <w:t>ИТОГО</w:t>
            </w:r>
          </w:p>
        </w:tc>
        <w:tc>
          <w:tcPr>
            <w:tcW w:w="1590" w:type="dxa"/>
            <w:shd w:val="clear" w:color="auto" w:fill="auto"/>
            <w:noWrap/>
            <w:vAlign w:val="center"/>
            <w:hideMark/>
          </w:tcPr>
          <w:p w:rsidR="00DA7894" w:rsidRPr="00CB37B0" w:rsidRDefault="00DA7894" w:rsidP="00C82791">
            <w:pPr>
              <w:jc w:val="center"/>
              <w:rPr>
                <w:rFonts w:eastAsia="Times New Roman"/>
                <w:b/>
                <w:bCs/>
                <w:i/>
                <w:iCs/>
                <w:sz w:val="20"/>
                <w:szCs w:val="20"/>
                <w:lang w:val="ru-RU" w:eastAsia="ru-RU" w:bidi="ar-SA"/>
              </w:rPr>
            </w:pPr>
            <w:r w:rsidRPr="00CB37B0">
              <w:rPr>
                <w:rFonts w:eastAsia="Times New Roman"/>
                <w:b/>
                <w:bCs/>
                <w:i/>
                <w:iCs/>
                <w:sz w:val="20"/>
                <w:szCs w:val="20"/>
                <w:lang w:val="ru-RU" w:eastAsia="ru-RU" w:bidi="ar-SA"/>
              </w:rPr>
              <w:t>0</w:t>
            </w:r>
          </w:p>
        </w:tc>
        <w:tc>
          <w:tcPr>
            <w:tcW w:w="1166" w:type="dxa"/>
            <w:shd w:val="clear" w:color="auto" w:fill="auto"/>
            <w:noWrap/>
            <w:vAlign w:val="center"/>
            <w:hideMark/>
          </w:tcPr>
          <w:p w:rsidR="00DA7894" w:rsidRPr="00CB37B0" w:rsidRDefault="00DA7894" w:rsidP="00C82791">
            <w:pPr>
              <w:jc w:val="center"/>
              <w:rPr>
                <w:rFonts w:eastAsia="Times New Roman"/>
                <w:b/>
                <w:bCs/>
                <w:i/>
                <w:iCs/>
                <w:sz w:val="20"/>
                <w:szCs w:val="20"/>
                <w:lang w:val="ru-RU" w:eastAsia="ru-RU" w:bidi="ar-SA"/>
              </w:rPr>
            </w:pPr>
            <w:r>
              <w:rPr>
                <w:rFonts w:eastAsia="Times New Roman"/>
                <w:b/>
                <w:bCs/>
                <w:i/>
                <w:iCs/>
                <w:sz w:val="20"/>
                <w:szCs w:val="20"/>
                <w:lang w:val="ru-RU" w:eastAsia="ru-RU" w:bidi="ar-SA"/>
              </w:rPr>
              <w:t>2 178 721</w:t>
            </w:r>
          </w:p>
        </w:tc>
        <w:tc>
          <w:tcPr>
            <w:tcW w:w="551" w:type="dxa"/>
            <w:shd w:val="clear" w:color="auto" w:fill="auto"/>
            <w:noWrap/>
            <w:vAlign w:val="center"/>
            <w:hideMark/>
          </w:tcPr>
          <w:p w:rsidR="00DA7894" w:rsidRPr="00CB37B0" w:rsidRDefault="00DA7894" w:rsidP="00C82791">
            <w:pPr>
              <w:jc w:val="center"/>
              <w:rPr>
                <w:rFonts w:eastAsia="Times New Roman"/>
                <w:b/>
                <w:bCs/>
                <w:i/>
                <w:iCs/>
                <w:sz w:val="20"/>
                <w:szCs w:val="20"/>
                <w:lang w:val="ru-RU" w:eastAsia="ru-RU" w:bidi="ar-SA"/>
              </w:rPr>
            </w:pPr>
            <w:r w:rsidRPr="00CB37B0">
              <w:rPr>
                <w:rFonts w:eastAsia="Times New Roman"/>
                <w:b/>
                <w:bCs/>
                <w:i/>
                <w:iCs/>
                <w:sz w:val="20"/>
                <w:szCs w:val="20"/>
                <w:lang w:val="ru-RU" w:eastAsia="ru-RU" w:bidi="ar-SA"/>
              </w:rPr>
              <w:t>0</w:t>
            </w:r>
          </w:p>
        </w:tc>
        <w:tc>
          <w:tcPr>
            <w:tcW w:w="1324" w:type="dxa"/>
            <w:shd w:val="clear" w:color="auto" w:fill="auto"/>
            <w:noWrap/>
            <w:vAlign w:val="center"/>
            <w:hideMark/>
          </w:tcPr>
          <w:p w:rsidR="00DA7894" w:rsidRPr="00252400" w:rsidRDefault="00DA7894" w:rsidP="00C82791">
            <w:pPr>
              <w:jc w:val="center"/>
              <w:rPr>
                <w:rFonts w:eastAsia="Times New Roman"/>
                <w:b/>
                <w:bCs/>
                <w:i/>
                <w:iCs/>
                <w:sz w:val="20"/>
                <w:szCs w:val="20"/>
                <w:lang w:val="ru-RU" w:eastAsia="ru-RU" w:bidi="ar-SA"/>
              </w:rPr>
            </w:pPr>
            <w:r w:rsidRPr="00252400">
              <w:rPr>
                <w:rFonts w:eastAsia="Times New Roman"/>
                <w:b/>
                <w:sz w:val="22"/>
                <w:lang w:val="ru-RU" w:eastAsia="ru-RU" w:bidi="ar-SA"/>
              </w:rPr>
              <w:t>78 005 083</w:t>
            </w:r>
          </w:p>
        </w:tc>
      </w:tr>
    </w:tbl>
    <w:p w:rsidR="00DA7894" w:rsidRDefault="00DA7894" w:rsidP="00DA7894">
      <w:pPr>
        <w:jc w:val="both"/>
        <w:rPr>
          <w:b/>
          <w:szCs w:val="28"/>
          <w:highlight w:val="yellow"/>
          <w:lang w:val="ru-RU"/>
        </w:rPr>
      </w:pPr>
    </w:p>
    <w:p w:rsidR="00DA7894" w:rsidRDefault="00DA7894" w:rsidP="00DA7894">
      <w:pPr>
        <w:rPr>
          <w:lang w:val="ru-RU"/>
        </w:rPr>
      </w:pPr>
    </w:p>
    <w:p w:rsidR="00DA7894" w:rsidRDefault="00DA7894" w:rsidP="00DA7894">
      <w:pPr>
        <w:rPr>
          <w:lang w:val="ru-RU"/>
        </w:rPr>
      </w:pPr>
    </w:p>
    <w:p w:rsidR="00DA7894" w:rsidRDefault="00DA7894" w:rsidP="00DA7894">
      <w:pPr>
        <w:rPr>
          <w:lang w:val="ru-RU"/>
        </w:rPr>
      </w:pPr>
    </w:p>
    <w:p w:rsidR="00DA7894" w:rsidRDefault="00DA7894" w:rsidP="00DA7894">
      <w:pPr>
        <w:rPr>
          <w:lang w:val="ru-RU"/>
        </w:rPr>
      </w:pPr>
    </w:p>
    <w:p w:rsidR="00BA0E00" w:rsidRDefault="00BA0E00">
      <w:pPr>
        <w:spacing w:after="200" w:line="276" w:lineRule="auto"/>
        <w:rPr>
          <w:rFonts w:eastAsia="Calibri"/>
          <w:b/>
          <w:bCs/>
          <w:kern w:val="32"/>
          <w:sz w:val="24"/>
          <w:szCs w:val="32"/>
          <w:lang w:val="ru-RU"/>
        </w:rPr>
      </w:pPr>
      <w:bookmarkStart w:id="718" w:name="_Toc465670588"/>
      <w:r>
        <w:rPr>
          <w:rFonts w:eastAsia="Calibri"/>
          <w:lang w:val="ru-RU"/>
        </w:rPr>
        <w:br w:type="page"/>
      </w:r>
    </w:p>
    <w:p w:rsidR="00DA7894" w:rsidRPr="0030227B" w:rsidRDefault="00DA7894" w:rsidP="00DA7894">
      <w:pPr>
        <w:pStyle w:val="10"/>
        <w:jc w:val="both"/>
        <w:rPr>
          <w:rFonts w:eastAsia="Calibri" w:cs="Times New Roman"/>
          <w:lang w:val="ru-RU"/>
        </w:rPr>
      </w:pPr>
      <w:bookmarkStart w:id="719" w:name="_Toc466288761"/>
      <w:bookmarkStart w:id="720" w:name="_Toc466288882"/>
      <w:bookmarkStart w:id="721" w:name="_Toc466289266"/>
      <w:bookmarkStart w:id="722" w:name="_Toc466289344"/>
      <w:bookmarkStart w:id="723" w:name="_Toc466289422"/>
      <w:r w:rsidRPr="0030227B">
        <w:rPr>
          <w:rFonts w:eastAsia="Calibri" w:cs="Times New Roman"/>
          <w:lang w:val="ru-RU"/>
        </w:rPr>
        <w:lastRenderedPageBreak/>
        <w:t xml:space="preserve">ПРИЛОЖЕНИЕ </w:t>
      </w:r>
      <w:r>
        <w:rPr>
          <w:rFonts w:eastAsia="Calibri" w:cs="Times New Roman"/>
          <w:lang w:val="ru-RU"/>
        </w:rPr>
        <w:t>4</w:t>
      </w:r>
      <w:r w:rsidRPr="0030227B">
        <w:rPr>
          <w:rFonts w:eastAsia="Calibri" w:cs="Times New Roman"/>
          <w:lang w:val="ru-RU"/>
        </w:rPr>
        <w:t xml:space="preserve">. </w:t>
      </w:r>
      <w:r w:rsidRPr="00F86A26">
        <w:rPr>
          <w:rFonts w:eastAsia="Calibri" w:cs="Times New Roman"/>
          <w:lang w:val="ru-RU"/>
        </w:rPr>
        <w:t>РАСЧЕТЫ ПО ЭЛЕКТРОСНАБЖЕНИЮ И ГАЗИФИКАЦИИ ПОСЕЛЕНИЯ НА ПЕРВУЮ ОЧЕРЕДЬ И РАСЧЕТНЫЙ СРОК</w:t>
      </w:r>
      <w:bookmarkEnd w:id="718"/>
      <w:bookmarkEnd w:id="719"/>
      <w:bookmarkEnd w:id="720"/>
      <w:bookmarkEnd w:id="721"/>
      <w:bookmarkEnd w:id="722"/>
      <w:bookmarkEnd w:id="723"/>
    </w:p>
    <w:p w:rsidR="00DA7894" w:rsidRPr="00BA0E00" w:rsidRDefault="00DA7894" w:rsidP="00DA7894">
      <w:pPr>
        <w:jc w:val="right"/>
        <w:rPr>
          <w:b/>
          <w:sz w:val="24"/>
          <w:u w:val="single"/>
        </w:rPr>
      </w:pPr>
      <w:r w:rsidRPr="00BA0E00">
        <w:rPr>
          <w:b/>
          <w:sz w:val="24"/>
          <w:u w:val="single"/>
        </w:rPr>
        <w:t>Таблица №3</w:t>
      </w:r>
    </w:p>
    <w:p w:rsidR="00DA7894" w:rsidRPr="002867EC" w:rsidRDefault="00DA7894" w:rsidP="00DA7894">
      <w:pPr>
        <w:pStyle w:val="a8"/>
        <w:spacing w:before="120" w:after="120"/>
        <w:jc w:val="center"/>
        <w:rPr>
          <w:b/>
          <w:color w:val="000000" w:themeColor="text1"/>
          <w:sz w:val="24"/>
        </w:rPr>
      </w:pPr>
      <w:r w:rsidRPr="002867EC">
        <w:rPr>
          <w:b/>
          <w:color w:val="000000" w:themeColor="text1"/>
          <w:sz w:val="24"/>
        </w:rPr>
        <w:t>Электроснабжение</w:t>
      </w:r>
    </w:p>
    <w:tbl>
      <w:tblPr>
        <w:tblW w:w="47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36"/>
        <w:gridCol w:w="3015"/>
        <w:gridCol w:w="2638"/>
        <w:gridCol w:w="2277"/>
        <w:gridCol w:w="1207"/>
        <w:gridCol w:w="1209"/>
        <w:gridCol w:w="1209"/>
        <w:gridCol w:w="1889"/>
      </w:tblGrid>
      <w:tr w:rsidR="00DA7894" w:rsidRPr="00DA7894" w:rsidTr="00C82791">
        <w:trPr>
          <w:trHeight w:val="917"/>
          <w:tblHeader/>
          <w:jc w:val="center"/>
        </w:trPr>
        <w:tc>
          <w:tcPr>
            <w:tcW w:w="737" w:type="dxa"/>
            <w:vMerge w:val="restart"/>
            <w:shd w:val="clear" w:color="auto" w:fill="auto"/>
            <w:vAlign w:val="center"/>
            <w:hideMark/>
          </w:tcPr>
          <w:p w:rsidR="00DA7894" w:rsidRPr="00DA7894" w:rsidRDefault="00DA7894" w:rsidP="00C82791">
            <w:pPr>
              <w:jc w:val="center"/>
              <w:rPr>
                <w:rFonts w:ascii="Arial" w:hAnsi="Arial" w:cs="Arial"/>
                <w:b/>
                <w:color w:val="000000" w:themeColor="text1"/>
                <w:sz w:val="16"/>
                <w:szCs w:val="16"/>
              </w:rPr>
            </w:pPr>
            <w:r w:rsidRPr="00DA7894">
              <w:rPr>
                <w:rFonts w:ascii="Arial" w:hAnsi="Arial" w:cs="Arial"/>
                <w:b/>
                <w:color w:val="000000" w:themeColor="text1"/>
                <w:sz w:val="16"/>
                <w:szCs w:val="16"/>
              </w:rPr>
              <w:t xml:space="preserve">№ </w:t>
            </w:r>
            <w:r w:rsidRPr="00DA7894">
              <w:rPr>
                <w:rFonts w:ascii="Arial" w:hAnsi="Arial" w:cs="Arial"/>
                <w:b/>
                <w:color w:val="000000" w:themeColor="text1"/>
                <w:sz w:val="16"/>
                <w:szCs w:val="16"/>
              </w:rPr>
              <w:br/>
              <w:t xml:space="preserve">п/п </w:t>
            </w:r>
          </w:p>
        </w:tc>
        <w:tc>
          <w:tcPr>
            <w:tcW w:w="3015" w:type="dxa"/>
            <w:vMerge w:val="restart"/>
            <w:shd w:val="clear" w:color="auto" w:fill="auto"/>
            <w:vAlign w:val="center"/>
            <w:hideMark/>
          </w:tcPr>
          <w:p w:rsidR="00DA7894" w:rsidRPr="00DA7894" w:rsidRDefault="00DA7894" w:rsidP="00C82791">
            <w:pPr>
              <w:jc w:val="center"/>
              <w:rPr>
                <w:rFonts w:ascii="Arial" w:hAnsi="Arial" w:cs="Arial"/>
                <w:b/>
                <w:color w:val="000000" w:themeColor="text1"/>
                <w:sz w:val="16"/>
                <w:szCs w:val="16"/>
                <w:lang w:val="ru-RU"/>
              </w:rPr>
            </w:pPr>
            <w:r w:rsidRPr="00DA7894">
              <w:rPr>
                <w:rFonts w:ascii="Arial" w:hAnsi="Arial" w:cs="Arial"/>
                <w:b/>
                <w:color w:val="000000" w:themeColor="text1"/>
                <w:sz w:val="16"/>
                <w:szCs w:val="16"/>
                <w:lang w:val="ru-RU"/>
              </w:rPr>
              <w:t xml:space="preserve">Наименование </w:t>
            </w:r>
            <w:r w:rsidRPr="00DA7894">
              <w:rPr>
                <w:rFonts w:ascii="Arial" w:hAnsi="Arial" w:cs="Arial"/>
                <w:b/>
                <w:color w:val="000000" w:themeColor="text1"/>
                <w:sz w:val="16"/>
                <w:szCs w:val="16"/>
                <w:lang w:val="ru-RU"/>
              </w:rPr>
              <w:br/>
              <w:t>(адрес нахождения площадки новой застройки)</w:t>
            </w:r>
          </w:p>
        </w:tc>
        <w:tc>
          <w:tcPr>
            <w:tcW w:w="2638" w:type="dxa"/>
            <w:vMerge w:val="restart"/>
            <w:shd w:val="clear" w:color="auto" w:fill="auto"/>
            <w:vAlign w:val="center"/>
            <w:hideMark/>
          </w:tcPr>
          <w:p w:rsidR="00DA7894" w:rsidRPr="00DA7894" w:rsidRDefault="00DA7894" w:rsidP="00C82791">
            <w:pPr>
              <w:jc w:val="center"/>
              <w:rPr>
                <w:rFonts w:ascii="Arial" w:hAnsi="Arial" w:cs="Arial"/>
                <w:b/>
                <w:color w:val="000000" w:themeColor="text1"/>
                <w:sz w:val="16"/>
                <w:szCs w:val="16"/>
                <w:lang w:val="ru-RU"/>
              </w:rPr>
            </w:pPr>
            <w:r w:rsidRPr="00DA7894">
              <w:rPr>
                <w:rFonts w:ascii="Arial" w:hAnsi="Arial" w:cs="Arial"/>
                <w:b/>
                <w:color w:val="000000" w:themeColor="text1"/>
                <w:sz w:val="16"/>
                <w:szCs w:val="16"/>
                <w:lang w:val="ru-RU"/>
              </w:rPr>
              <w:t>Расчётный объем нового строительства,</w:t>
            </w:r>
            <w:r w:rsidRPr="00DA7894">
              <w:rPr>
                <w:rFonts w:ascii="Arial" w:hAnsi="Arial" w:cs="Arial"/>
                <w:b/>
                <w:color w:val="000000" w:themeColor="text1"/>
                <w:sz w:val="16"/>
                <w:szCs w:val="16"/>
                <w:lang w:val="ru-RU"/>
              </w:rPr>
              <w:br/>
              <w:t>тыс.</w:t>
            </w:r>
            <w:r w:rsidRPr="00DA7894">
              <w:rPr>
                <w:rFonts w:ascii="Arial" w:hAnsi="Arial" w:cs="Arial"/>
                <w:b/>
                <w:color w:val="000000" w:themeColor="text1"/>
                <w:sz w:val="16"/>
                <w:szCs w:val="16"/>
              </w:rPr>
              <w:t> </w:t>
            </w:r>
            <w:r w:rsidRPr="00DA7894">
              <w:rPr>
                <w:rFonts w:ascii="Arial" w:hAnsi="Arial" w:cs="Arial"/>
                <w:b/>
                <w:color w:val="000000" w:themeColor="text1"/>
                <w:sz w:val="16"/>
                <w:szCs w:val="16"/>
                <w:lang w:val="ru-RU"/>
              </w:rPr>
              <w:t>м</w:t>
            </w:r>
            <w:r w:rsidRPr="00DA7894">
              <w:rPr>
                <w:rFonts w:ascii="Arial" w:hAnsi="Arial" w:cs="Arial"/>
                <w:b/>
                <w:color w:val="000000" w:themeColor="text1"/>
                <w:sz w:val="16"/>
                <w:szCs w:val="16"/>
                <w:vertAlign w:val="superscript"/>
                <w:lang w:val="ru-RU"/>
              </w:rPr>
              <w:t>2</w:t>
            </w:r>
            <w:r w:rsidRPr="00DA7894">
              <w:rPr>
                <w:rFonts w:ascii="Arial" w:hAnsi="Arial" w:cs="Arial"/>
                <w:b/>
                <w:color w:val="000000" w:themeColor="text1"/>
                <w:sz w:val="16"/>
                <w:szCs w:val="16"/>
                <w:lang w:val="ru-RU"/>
              </w:rPr>
              <w:t>общей площади</w:t>
            </w:r>
          </w:p>
        </w:tc>
        <w:tc>
          <w:tcPr>
            <w:tcW w:w="2277" w:type="dxa"/>
            <w:vMerge w:val="restart"/>
            <w:shd w:val="clear" w:color="auto" w:fill="auto"/>
            <w:vAlign w:val="center"/>
            <w:hideMark/>
          </w:tcPr>
          <w:p w:rsidR="00DA7894" w:rsidRPr="00DA7894" w:rsidRDefault="00DA7894" w:rsidP="00C82791">
            <w:pPr>
              <w:jc w:val="center"/>
              <w:rPr>
                <w:rFonts w:ascii="Arial" w:hAnsi="Arial" w:cs="Arial"/>
                <w:b/>
                <w:color w:val="000000" w:themeColor="text1"/>
                <w:sz w:val="16"/>
                <w:szCs w:val="16"/>
                <w:lang w:val="ru-RU"/>
              </w:rPr>
            </w:pPr>
            <w:r w:rsidRPr="00DA7894">
              <w:rPr>
                <w:rFonts w:ascii="Arial" w:hAnsi="Arial" w:cs="Arial"/>
                <w:b/>
                <w:color w:val="000000" w:themeColor="text1"/>
                <w:sz w:val="16"/>
                <w:szCs w:val="16"/>
              </w:rPr>
              <w:t xml:space="preserve">Расчётная электрическая нагрузка, </w:t>
            </w:r>
            <w:r w:rsidRPr="00DA7894">
              <w:rPr>
                <w:rFonts w:ascii="Arial" w:hAnsi="Arial" w:cs="Arial"/>
                <w:b/>
                <w:color w:val="000000" w:themeColor="text1"/>
                <w:sz w:val="16"/>
                <w:szCs w:val="16"/>
                <w:lang w:val="ru-RU"/>
              </w:rPr>
              <w:t>КВт</w:t>
            </w:r>
          </w:p>
        </w:tc>
        <w:tc>
          <w:tcPr>
            <w:tcW w:w="3625" w:type="dxa"/>
            <w:gridSpan w:val="3"/>
            <w:vAlign w:val="center"/>
          </w:tcPr>
          <w:p w:rsidR="00DA7894" w:rsidRPr="00DA7894" w:rsidRDefault="00DA7894" w:rsidP="00C82791">
            <w:pPr>
              <w:jc w:val="center"/>
              <w:rPr>
                <w:rFonts w:ascii="Arial" w:hAnsi="Arial" w:cs="Arial"/>
                <w:b/>
                <w:color w:val="000000" w:themeColor="text1"/>
                <w:sz w:val="16"/>
                <w:szCs w:val="16"/>
              </w:rPr>
            </w:pPr>
            <w:r w:rsidRPr="00DA7894">
              <w:rPr>
                <w:rFonts w:ascii="Arial" w:hAnsi="Arial" w:cs="Arial"/>
                <w:b/>
                <w:color w:val="000000" w:themeColor="text1"/>
                <w:sz w:val="16"/>
                <w:szCs w:val="16"/>
              </w:rPr>
              <w:t>Очерёдность освоения</w:t>
            </w:r>
          </w:p>
        </w:tc>
        <w:tc>
          <w:tcPr>
            <w:tcW w:w="1889" w:type="dxa"/>
            <w:vMerge w:val="restart"/>
            <w:shd w:val="clear" w:color="auto" w:fill="auto"/>
            <w:vAlign w:val="center"/>
            <w:hideMark/>
          </w:tcPr>
          <w:p w:rsidR="00DA7894" w:rsidRPr="00DA7894" w:rsidRDefault="00DA7894" w:rsidP="00C82791">
            <w:pPr>
              <w:jc w:val="center"/>
              <w:rPr>
                <w:rFonts w:ascii="Arial" w:hAnsi="Arial" w:cs="Arial"/>
                <w:b/>
                <w:color w:val="000000" w:themeColor="text1"/>
                <w:sz w:val="16"/>
                <w:szCs w:val="16"/>
              </w:rPr>
            </w:pPr>
            <w:r w:rsidRPr="00DA7894">
              <w:rPr>
                <w:rFonts w:ascii="Arial" w:hAnsi="Arial" w:cs="Arial"/>
                <w:b/>
                <w:color w:val="000000" w:themeColor="text1"/>
                <w:sz w:val="16"/>
                <w:szCs w:val="16"/>
              </w:rPr>
              <w:t>Примечания</w:t>
            </w:r>
          </w:p>
        </w:tc>
      </w:tr>
      <w:tr w:rsidR="00DA7894" w:rsidRPr="00DA7894" w:rsidTr="00C82791">
        <w:trPr>
          <w:trHeight w:val="378"/>
          <w:tblHeader/>
          <w:jc w:val="center"/>
        </w:trPr>
        <w:tc>
          <w:tcPr>
            <w:tcW w:w="737" w:type="dxa"/>
            <w:vMerge/>
            <w:shd w:val="clear" w:color="auto" w:fill="auto"/>
            <w:vAlign w:val="center"/>
          </w:tcPr>
          <w:p w:rsidR="00DA7894" w:rsidRPr="00DA7894" w:rsidRDefault="00DA7894" w:rsidP="00C82791">
            <w:pPr>
              <w:jc w:val="center"/>
              <w:rPr>
                <w:rFonts w:ascii="Arial" w:hAnsi="Arial" w:cs="Arial"/>
                <w:b/>
                <w:color w:val="000000" w:themeColor="text1"/>
                <w:sz w:val="16"/>
                <w:szCs w:val="16"/>
              </w:rPr>
            </w:pPr>
          </w:p>
        </w:tc>
        <w:tc>
          <w:tcPr>
            <w:tcW w:w="3015" w:type="dxa"/>
            <w:vMerge/>
            <w:shd w:val="clear" w:color="auto" w:fill="auto"/>
            <w:vAlign w:val="center"/>
          </w:tcPr>
          <w:p w:rsidR="00DA7894" w:rsidRPr="00DA7894" w:rsidRDefault="00DA7894" w:rsidP="00C82791">
            <w:pPr>
              <w:jc w:val="center"/>
              <w:rPr>
                <w:rFonts w:ascii="Arial" w:hAnsi="Arial" w:cs="Arial"/>
                <w:b/>
                <w:color w:val="000000" w:themeColor="text1"/>
                <w:sz w:val="16"/>
                <w:szCs w:val="16"/>
              </w:rPr>
            </w:pPr>
          </w:p>
        </w:tc>
        <w:tc>
          <w:tcPr>
            <w:tcW w:w="2638" w:type="dxa"/>
            <w:vMerge/>
            <w:shd w:val="clear" w:color="auto" w:fill="auto"/>
            <w:vAlign w:val="center"/>
          </w:tcPr>
          <w:p w:rsidR="00DA7894" w:rsidRPr="00DA7894" w:rsidRDefault="00DA7894" w:rsidP="00C82791">
            <w:pPr>
              <w:jc w:val="center"/>
              <w:rPr>
                <w:rFonts w:ascii="Arial" w:hAnsi="Arial" w:cs="Arial"/>
                <w:b/>
                <w:color w:val="000000" w:themeColor="text1"/>
                <w:sz w:val="16"/>
                <w:szCs w:val="16"/>
              </w:rPr>
            </w:pPr>
          </w:p>
        </w:tc>
        <w:tc>
          <w:tcPr>
            <w:tcW w:w="2277" w:type="dxa"/>
            <w:vMerge/>
            <w:shd w:val="clear" w:color="auto" w:fill="auto"/>
            <w:vAlign w:val="center"/>
          </w:tcPr>
          <w:p w:rsidR="00DA7894" w:rsidRPr="00DA7894" w:rsidRDefault="00DA7894" w:rsidP="00C82791">
            <w:pPr>
              <w:jc w:val="center"/>
              <w:rPr>
                <w:rFonts w:ascii="Arial" w:hAnsi="Arial" w:cs="Arial"/>
                <w:b/>
                <w:color w:val="000000" w:themeColor="text1"/>
                <w:sz w:val="16"/>
                <w:szCs w:val="16"/>
              </w:rPr>
            </w:pPr>
          </w:p>
        </w:tc>
        <w:tc>
          <w:tcPr>
            <w:tcW w:w="1207" w:type="dxa"/>
          </w:tcPr>
          <w:p w:rsidR="00DA7894" w:rsidRPr="00DA7894" w:rsidRDefault="00DA7894" w:rsidP="00C82791">
            <w:pPr>
              <w:ind w:left="-164" w:right="-138"/>
              <w:jc w:val="center"/>
              <w:rPr>
                <w:rFonts w:ascii="Arial" w:hAnsi="Arial" w:cs="Arial"/>
                <w:b/>
                <w:color w:val="000000" w:themeColor="text1"/>
                <w:sz w:val="16"/>
                <w:szCs w:val="16"/>
              </w:rPr>
            </w:pPr>
            <w:r w:rsidRPr="00DA7894">
              <w:rPr>
                <w:rFonts w:ascii="Arial" w:hAnsi="Arial" w:cs="Arial"/>
                <w:b/>
                <w:color w:val="000000" w:themeColor="text1"/>
                <w:sz w:val="16"/>
                <w:szCs w:val="16"/>
              </w:rPr>
              <w:t>к 2018 г.</w:t>
            </w:r>
          </w:p>
        </w:tc>
        <w:tc>
          <w:tcPr>
            <w:tcW w:w="1209" w:type="dxa"/>
          </w:tcPr>
          <w:p w:rsidR="00DA7894" w:rsidRPr="00DA7894" w:rsidRDefault="00DA7894" w:rsidP="00C82791">
            <w:pPr>
              <w:ind w:left="-164" w:right="-138"/>
              <w:jc w:val="center"/>
              <w:rPr>
                <w:rFonts w:ascii="Arial" w:hAnsi="Arial" w:cs="Arial"/>
                <w:b/>
                <w:color w:val="000000" w:themeColor="text1"/>
                <w:sz w:val="16"/>
                <w:szCs w:val="16"/>
              </w:rPr>
            </w:pPr>
            <w:r w:rsidRPr="00DA7894">
              <w:rPr>
                <w:rFonts w:ascii="Arial" w:hAnsi="Arial" w:cs="Arial"/>
                <w:b/>
                <w:color w:val="000000" w:themeColor="text1"/>
                <w:sz w:val="16"/>
                <w:szCs w:val="16"/>
              </w:rPr>
              <w:t>к 2022 г.</w:t>
            </w:r>
          </w:p>
        </w:tc>
        <w:tc>
          <w:tcPr>
            <w:tcW w:w="1209" w:type="dxa"/>
          </w:tcPr>
          <w:p w:rsidR="00DA7894" w:rsidRPr="00DA7894" w:rsidRDefault="00DA7894" w:rsidP="00C82791">
            <w:pPr>
              <w:ind w:left="-164" w:right="-138"/>
              <w:jc w:val="center"/>
              <w:rPr>
                <w:rFonts w:ascii="Arial" w:hAnsi="Arial" w:cs="Arial"/>
                <w:b/>
                <w:color w:val="000000" w:themeColor="text1"/>
                <w:sz w:val="16"/>
                <w:szCs w:val="16"/>
              </w:rPr>
            </w:pPr>
            <w:r w:rsidRPr="00DA7894">
              <w:rPr>
                <w:rFonts w:ascii="Arial" w:hAnsi="Arial" w:cs="Arial"/>
                <w:b/>
                <w:color w:val="000000" w:themeColor="text1"/>
                <w:sz w:val="16"/>
                <w:szCs w:val="16"/>
              </w:rPr>
              <w:t>к 2035 г.</w:t>
            </w:r>
          </w:p>
        </w:tc>
        <w:tc>
          <w:tcPr>
            <w:tcW w:w="1889" w:type="dxa"/>
            <w:vMerge/>
            <w:shd w:val="clear" w:color="auto" w:fill="auto"/>
            <w:vAlign w:val="center"/>
          </w:tcPr>
          <w:p w:rsidR="00DA7894" w:rsidRPr="00DA7894" w:rsidRDefault="00DA7894" w:rsidP="00C82791">
            <w:pPr>
              <w:jc w:val="center"/>
              <w:rPr>
                <w:rFonts w:ascii="Arial" w:hAnsi="Arial" w:cs="Arial"/>
                <w:b/>
                <w:color w:val="000000" w:themeColor="text1"/>
                <w:sz w:val="16"/>
                <w:szCs w:val="16"/>
              </w:rPr>
            </w:pPr>
          </w:p>
        </w:tc>
      </w:tr>
      <w:tr w:rsidR="00DA7894" w:rsidRPr="00DA7894" w:rsidTr="00C82791">
        <w:trPr>
          <w:trHeight w:val="378"/>
          <w:tblHeader/>
          <w:jc w:val="center"/>
        </w:trPr>
        <w:tc>
          <w:tcPr>
            <w:tcW w:w="737" w:type="dxa"/>
            <w:shd w:val="clear" w:color="auto" w:fill="auto"/>
            <w:vAlign w:val="bottom"/>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1</w:t>
            </w:r>
          </w:p>
        </w:tc>
        <w:tc>
          <w:tcPr>
            <w:tcW w:w="3015" w:type="dxa"/>
            <w:shd w:val="clear" w:color="auto" w:fill="auto"/>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Многоквартирная застройка</w:t>
            </w:r>
          </w:p>
        </w:tc>
        <w:tc>
          <w:tcPr>
            <w:tcW w:w="2638" w:type="dxa"/>
            <w:shd w:val="clear" w:color="auto" w:fill="auto"/>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432,69</w:t>
            </w:r>
          </w:p>
        </w:tc>
        <w:tc>
          <w:tcPr>
            <w:tcW w:w="2277" w:type="dxa"/>
            <w:shd w:val="clear" w:color="auto" w:fill="auto"/>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19,509</w:t>
            </w:r>
          </w:p>
        </w:tc>
        <w:tc>
          <w:tcPr>
            <w:tcW w:w="1207" w:type="dxa"/>
            <w:vAlign w:val="center"/>
          </w:tcPr>
          <w:p w:rsidR="00DA7894" w:rsidRPr="00DA7894" w:rsidRDefault="00DA7894" w:rsidP="00C82791">
            <w:pPr>
              <w:jc w:val="center"/>
              <w:rPr>
                <w:rFonts w:ascii="Arial" w:hAnsi="Arial" w:cs="Arial"/>
                <w:bCs/>
                <w:color w:val="000000" w:themeColor="text1"/>
                <w:sz w:val="16"/>
                <w:szCs w:val="16"/>
              </w:rPr>
            </w:pPr>
          </w:p>
        </w:tc>
        <w:tc>
          <w:tcPr>
            <w:tcW w:w="1209" w:type="dxa"/>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19,509</w:t>
            </w:r>
          </w:p>
        </w:tc>
        <w:tc>
          <w:tcPr>
            <w:tcW w:w="1209" w:type="dxa"/>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19,509</w:t>
            </w:r>
          </w:p>
        </w:tc>
        <w:tc>
          <w:tcPr>
            <w:tcW w:w="1889" w:type="dxa"/>
            <w:shd w:val="clear" w:color="auto" w:fill="auto"/>
            <w:vAlign w:val="center"/>
          </w:tcPr>
          <w:p w:rsidR="00DA7894" w:rsidRPr="00DA7894" w:rsidRDefault="00DA7894" w:rsidP="00C82791">
            <w:pPr>
              <w:jc w:val="center"/>
              <w:rPr>
                <w:rFonts w:ascii="Arial" w:hAnsi="Arial" w:cs="Arial"/>
                <w:b/>
                <w:color w:val="000000" w:themeColor="text1"/>
                <w:sz w:val="16"/>
                <w:szCs w:val="16"/>
              </w:rPr>
            </w:pPr>
          </w:p>
        </w:tc>
      </w:tr>
      <w:tr w:rsidR="00DA7894" w:rsidRPr="00DA7894" w:rsidTr="00C82791">
        <w:trPr>
          <w:trHeight w:val="378"/>
          <w:tblHeader/>
          <w:jc w:val="center"/>
        </w:trPr>
        <w:tc>
          <w:tcPr>
            <w:tcW w:w="737" w:type="dxa"/>
            <w:shd w:val="clear" w:color="auto" w:fill="auto"/>
            <w:vAlign w:val="bottom"/>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2</w:t>
            </w:r>
          </w:p>
        </w:tc>
        <w:tc>
          <w:tcPr>
            <w:tcW w:w="3015" w:type="dxa"/>
            <w:shd w:val="clear" w:color="auto" w:fill="auto"/>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Индивидуальная застройка</w:t>
            </w:r>
          </w:p>
        </w:tc>
        <w:tc>
          <w:tcPr>
            <w:tcW w:w="2638" w:type="dxa"/>
            <w:shd w:val="clear" w:color="auto" w:fill="auto"/>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44,70</w:t>
            </w:r>
          </w:p>
        </w:tc>
        <w:tc>
          <w:tcPr>
            <w:tcW w:w="2277" w:type="dxa"/>
            <w:shd w:val="clear" w:color="auto" w:fill="auto"/>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0,698</w:t>
            </w:r>
          </w:p>
        </w:tc>
        <w:tc>
          <w:tcPr>
            <w:tcW w:w="1207" w:type="dxa"/>
            <w:vAlign w:val="center"/>
          </w:tcPr>
          <w:p w:rsidR="00DA7894" w:rsidRPr="00DA7894" w:rsidRDefault="00DA7894" w:rsidP="00C82791">
            <w:pPr>
              <w:jc w:val="center"/>
              <w:rPr>
                <w:rFonts w:ascii="Arial" w:hAnsi="Arial" w:cs="Arial"/>
                <w:bCs/>
                <w:color w:val="000000" w:themeColor="text1"/>
                <w:sz w:val="16"/>
                <w:szCs w:val="16"/>
              </w:rPr>
            </w:pPr>
          </w:p>
        </w:tc>
        <w:tc>
          <w:tcPr>
            <w:tcW w:w="1209" w:type="dxa"/>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0,698</w:t>
            </w:r>
          </w:p>
        </w:tc>
        <w:tc>
          <w:tcPr>
            <w:tcW w:w="1209" w:type="dxa"/>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0,698</w:t>
            </w:r>
          </w:p>
        </w:tc>
        <w:tc>
          <w:tcPr>
            <w:tcW w:w="1889" w:type="dxa"/>
            <w:shd w:val="clear" w:color="auto" w:fill="auto"/>
            <w:vAlign w:val="center"/>
          </w:tcPr>
          <w:p w:rsidR="00DA7894" w:rsidRPr="00DA7894" w:rsidRDefault="00DA7894" w:rsidP="00C82791">
            <w:pPr>
              <w:jc w:val="center"/>
              <w:rPr>
                <w:rFonts w:ascii="Arial" w:hAnsi="Arial" w:cs="Arial"/>
                <w:b/>
                <w:color w:val="000000" w:themeColor="text1"/>
                <w:sz w:val="16"/>
                <w:szCs w:val="16"/>
              </w:rPr>
            </w:pPr>
          </w:p>
        </w:tc>
      </w:tr>
      <w:tr w:rsidR="00DA7894" w:rsidRPr="00DA7894" w:rsidTr="00C82791">
        <w:trPr>
          <w:trHeight w:val="378"/>
          <w:tblHeader/>
          <w:jc w:val="center"/>
        </w:trPr>
        <w:tc>
          <w:tcPr>
            <w:tcW w:w="737" w:type="dxa"/>
            <w:shd w:val="clear" w:color="auto" w:fill="auto"/>
            <w:vAlign w:val="bottom"/>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3</w:t>
            </w:r>
          </w:p>
        </w:tc>
        <w:tc>
          <w:tcPr>
            <w:tcW w:w="3015" w:type="dxa"/>
            <w:shd w:val="clear" w:color="auto" w:fill="auto"/>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Объекты общественного назначения</w:t>
            </w:r>
          </w:p>
        </w:tc>
        <w:tc>
          <w:tcPr>
            <w:tcW w:w="2638" w:type="dxa"/>
            <w:shd w:val="clear" w:color="auto" w:fill="auto"/>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 </w:t>
            </w:r>
          </w:p>
        </w:tc>
        <w:tc>
          <w:tcPr>
            <w:tcW w:w="2277" w:type="dxa"/>
            <w:shd w:val="clear" w:color="auto" w:fill="auto"/>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20,565</w:t>
            </w:r>
          </w:p>
        </w:tc>
        <w:tc>
          <w:tcPr>
            <w:tcW w:w="1207" w:type="dxa"/>
            <w:vAlign w:val="center"/>
          </w:tcPr>
          <w:p w:rsidR="00DA7894" w:rsidRPr="00DA7894" w:rsidRDefault="00DA7894" w:rsidP="00C82791">
            <w:pPr>
              <w:jc w:val="center"/>
              <w:rPr>
                <w:rFonts w:ascii="Arial" w:hAnsi="Arial" w:cs="Arial"/>
                <w:bCs/>
                <w:color w:val="000000" w:themeColor="text1"/>
                <w:sz w:val="16"/>
                <w:szCs w:val="16"/>
              </w:rPr>
            </w:pPr>
          </w:p>
        </w:tc>
        <w:tc>
          <w:tcPr>
            <w:tcW w:w="1209" w:type="dxa"/>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20,565</w:t>
            </w:r>
          </w:p>
        </w:tc>
        <w:tc>
          <w:tcPr>
            <w:tcW w:w="1209" w:type="dxa"/>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20,565</w:t>
            </w:r>
          </w:p>
        </w:tc>
        <w:tc>
          <w:tcPr>
            <w:tcW w:w="1889" w:type="dxa"/>
            <w:shd w:val="clear" w:color="auto" w:fill="auto"/>
            <w:vAlign w:val="center"/>
          </w:tcPr>
          <w:p w:rsidR="00DA7894" w:rsidRPr="00DA7894" w:rsidRDefault="00DA7894" w:rsidP="00C82791">
            <w:pPr>
              <w:jc w:val="center"/>
              <w:rPr>
                <w:rFonts w:ascii="Arial" w:hAnsi="Arial" w:cs="Arial"/>
                <w:b/>
                <w:color w:val="000000" w:themeColor="text1"/>
                <w:sz w:val="16"/>
                <w:szCs w:val="16"/>
              </w:rPr>
            </w:pPr>
          </w:p>
        </w:tc>
      </w:tr>
      <w:tr w:rsidR="00DA7894" w:rsidRPr="00DA7894" w:rsidTr="00C82791">
        <w:trPr>
          <w:trHeight w:val="378"/>
          <w:tblHeader/>
          <w:jc w:val="center"/>
        </w:trPr>
        <w:tc>
          <w:tcPr>
            <w:tcW w:w="737" w:type="dxa"/>
            <w:shd w:val="clear" w:color="auto" w:fill="auto"/>
            <w:vAlign w:val="bottom"/>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4</w:t>
            </w:r>
          </w:p>
        </w:tc>
        <w:tc>
          <w:tcPr>
            <w:tcW w:w="3015" w:type="dxa"/>
            <w:shd w:val="clear" w:color="auto" w:fill="auto"/>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Объекты хозяйственной деятельности</w:t>
            </w:r>
          </w:p>
        </w:tc>
        <w:tc>
          <w:tcPr>
            <w:tcW w:w="2638" w:type="dxa"/>
            <w:shd w:val="clear" w:color="auto" w:fill="auto"/>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847</w:t>
            </w:r>
          </w:p>
        </w:tc>
        <w:tc>
          <w:tcPr>
            <w:tcW w:w="2277" w:type="dxa"/>
            <w:shd w:val="clear" w:color="auto" w:fill="auto"/>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3,566</w:t>
            </w:r>
          </w:p>
        </w:tc>
        <w:tc>
          <w:tcPr>
            <w:tcW w:w="1207" w:type="dxa"/>
            <w:vAlign w:val="center"/>
          </w:tcPr>
          <w:p w:rsidR="00DA7894" w:rsidRPr="00DA7894" w:rsidRDefault="00DA7894" w:rsidP="00C82791">
            <w:pPr>
              <w:jc w:val="center"/>
              <w:rPr>
                <w:rFonts w:ascii="Arial" w:hAnsi="Arial" w:cs="Arial"/>
                <w:bCs/>
                <w:color w:val="000000" w:themeColor="text1"/>
                <w:sz w:val="16"/>
                <w:szCs w:val="16"/>
              </w:rPr>
            </w:pPr>
          </w:p>
        </w:tc>
        <w:tc>
          <w:tcPr>
            <w:tcW w:w="1209" w:type="dxa"/>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3,566</w:t>
            </w:r>
          </w:p>
        </w:tc>
        <w:tc>
          <w:tcPr>
            <w:tcW w:w="1209" w:type="dxa"/>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3,566</w:t>
            </w:r>
          </w:p>
        </w:tc>
        <w:tc>
          <w:tcPr>
            <w:tcW w:w="1889" w:type="dxa"/>
            <w:shd w:val="clear" w:color="auto" w:fill="auto"/>
            <w:vAlign w:val="center"/>
          </w:tcPr>
          <w:p w:rsidR="00DA7894" w:rsidRPr="00DA7894" w:rsidRDefault="00DA7894" w:rsidP="00C82791">
            <w:pPr>
              <w:jc w:val="center"/>
              <w:rPr>
                <w:rFonts w:ascii="Arial" w:hAnsi="Arial" w:cs="Arial"/>
                <w:b/>
                <w:color w:val="000000" w:themeColor="text1"/>
                <w:sz w:val="16"/>
                <w:szCs w:val="16"/>
              </w:rPr>
            </w:pPr>
          </w:p>
        </w:tc>
      </w:tr>
      <w:tr w:rsidR="00DA7894" w:rsidRPr="00DA7894" w:rsidTr="00C82791">
        <w:trPr>
          <w:trHeight w:val="378"/>
          <w:tblHeader/>
          <w:jc w:val="center"/>
        </w:trPr>
        <w:tc>
          <w:tcPr>
            <w:tcW w:w="737" w:type="dxa"/>
            <w:shd w:val="clear" w:color="auto" w:fill="auto"/>
            <w:vAlign w:val="bottom"/>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5</w:t>
            </w:r>
          </w:p>
        </w:tc>
        <w:tc>
          <w:tcPr>
            <w:tcW w:w="3015" w:type="dxa"/>
            <w:shd w:val="clear" w:color="auto" w:fill="auto"/>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Садоводческие объединения</w:t>
            </w:r>
          </w:p>
        </w:tc>
        <w:tc>
          <w:tcPr>
            <w:tcW w:w="2638" w:type="dxa"/>
            <w:shd w:val="clear" w:color="auto" w:fill="auto"/>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1250</w:t>
            </w:r>
          </w:p>
        </w:tc>
        <w:tc>
          <w:tcPr>
            <w:tcW w:w="2277" w:type="dxa"/>
            <w:shd w:val="clear" w:color="auto" w:fill="auto"/>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1,172</w:t>
            </w:r>
          </w:p>
        </w:tc>
        <w:tc>
          <w:tcPr>
            <w:tcW w:w="1207" w:type="dxa"/>
            <w:vAlign w:val="center"/>
          </w:tcPr>
          <w:p w:rsidR="00DA7894" w:rsidRPr="00DA7894" w:rsidRDefault="00DA7894" w:rsidP="00C82791">
            <w:pPr>
              <w:jc w:val="center"/>
              <w:rPr>
                <w:rFonts w:ascii="Arial" w:hAnsi="Arial" w:cs="Arial"/>
                <w:bCs/>
                <w:color w:val="000000" w:themeColor="text1"/>
                <w:sz w:val="16"/>
                <w:szCs w:val="16"/>
              </w:rPr>
            </w:pPr>
          </w:p>
        </w:tc>
        <w:tc>
          <w:tcPr>
            <w:tcW w:w="1209" w:type="dxa"/>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1,172</w:t>
            </w:r>
          </w:p>
        </w:tc>
        <w:tc>
          <w:tcPr>
            <w:tcW w:w="1209" w:type="dxa"/>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1,172</w:t>
            </w:r>
          </w:p>
        </w:tc>
        <w:tc>
          <w:tcPr>
            <w:tcW w:w="1889" w:type="dxa"/>
            <w:shd w:val="clear" w:color="auto" w:fill="auto"/>
            <w:vAlign w:val="center"/>
          </w:tcPr>
          <w:p w:rsidR="00DA7894" w:rsidRPr="00DA7894" w:rsidRDefault="00DA7894" w:rsidP="00C82791">
            <w:pPr>
              <w:jc w:val="center"/>
              <w:rPr>
                <w:rFonts w:ascii="Arial" w:hAnsi="Arial" w:cs="Arial"/>
                <w:b/>
                <w:color w:val="000000" w:themeColor="text1"/>
                <w:sz w:val="16"/>
                <w:szCs w:val="16"/>
              </w:rPr>
            </w:pPr>
          </w:p>
        </w:tc>
      </w:tr>
    </w:tbl>
    <w:p w:rsidR="00DA7894" w:rsidRDefault="00DA7894" w:rsidP="00DA7894">
      <w:pPr>
        <w:jc w:val="right"/>
        <w:rPr>
          <w:b/>
          <w:szCs w:val="28"/>
          <w:u w:val="single"/>
          <w:lang w:val="ru-RU"/>
        </w:rPr>
      </w:pPr>
    </w:p>
    <w:p w:rsidR="00DA7894" w:rsidRPr="00BA0E00" w:rsidRDefault="00DA7894" w:rsidP="00DA7894">
      <w:pPr>
        <w:jc w:val="right"/>
        <w:rPr>
          <w:b/>
          <w:sz w:val="24"/>
          <w:u w:val="single"/>
        </w:rPr>
      </w:pPr>
      <w:r w:rsidRPr="00BA0E00">
        <w:rPr>
          <w:b/>
          <w:sz w:val="24"/>
          <w:u w:val="single"/>
        </w:rPr>
        <w:t>Таблица №4</w:t>
      </w:r>
    </w:p>
    <w:p w:rsidR="00DA7894" w:rsidRPr="002867EC" w:rsidRDefault="00DA7894" w:rsidP="00DA7894">
      <w:pPr>
        <w:pStyle w:val="a8"/>
        <w:spacing w:before="120" w:after="120"/>
        <w:jc w:val="center"/>
        <w:rPr>
          <w:b/>
          <w:sz w:val="24"/>
        </w:rPr>
      </w:pPr>
      <w:r w:rsidRPr="002867EC">
        <w:rPr>
          <w:b/>
          <w:sz w:val="24"/>
        </w:rPr>
        <w:t>Газоснабжение</w:t>
      </w:r>
    </w:p>
    <w:tbl>
      <w:tblPr>
        <w:tblW w:w="14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65"/>
        <w:gridCol w:w="3159"/>
        <w:gridCol w:w="2820"/>
        <w:gridCol w:w="1538"/>
        <w:gridCol w:w="1540"/>
        <w:gridCol w:w="1048"/>
        <w:gridCol w:w="1049"/>
        <w:gridCol w:w="1299"/>
        <w:gridCol w:w="1725"/>
      </w:tblGrid>
      <w:tr w:rsidR="00DA7894" w:rsidRPr="00DA7894" w:rsidTr="00C82791">
        <w:trPr>
          <w:trHeight w:val="961"/>
          <w:tblHeader/>
          <w:jc w:val="center"/>
        </w:trPr>
        <w:tc>
          <w:tcPr>
            <w:tcW w:w="765" w:type="dxa"/>
            <w:vMerge w:val="restart"/>
            <w:shd w:val="clear" w:color="auto" w:fill="auto"/>
            <w:vAlign w:val="center"/>
            <w:hideMark/>
          </w:tcPr>
          <w:p w:rsidR="00DA7894" w:rsidRPr="00DA7894" w:rsidRDefault="00DA7894" w:rsidP="00C82791">
            <w:pPr>
              <w:jc w:val="center"/>
              <w:rPr>
                <w:rFonts w:ascii="Arial" w:hAnsi="Arial" w:cs="Arial"/>
                <w:b/>
                <w:color w:val="000000" w:themeColor="text1"/>
                <w:sz w:val="16"/>
                <w:szCs w:val="16"/>
              </w:rPr>
            </w:pPr>
            <w:r w:rsidRPr="00DA7894">
              <w:rPr>
                <w:rFonts w:ascii="Arial" w:hAnsi="Arial" w:cs="Arial"/>
                <w:b/>
                <w:color w:val="000000" w:themeColor="text1"/>
                <w:sz w:val="16"/>
                <w:szCs w:val="16"/>
              </w:rPr>
              <w:t xml:space="preserve">№ </w:t>
            </w:r>
            <w:r w:rsidRPr="00DA7894">
              <w:rPr>
                <w:rFonts w:ascii="Arial" w:hAnsi="Arial" w:cs="Arial"/>
                <w:b/>
                <w:color w:val="000000" w:themeColor="text1"/>
                <w:sz w:val="16"/>
                <w:szCs w:val="16"/>
              </w:rPr>
              <w:br/>
              <w:t xml:space="preserve">п/п </w:t>
            </w:r>
          </w:p>
        </w:tc>
        <w:tc>
          <w:tcPr>
            <w:tcW w:w="3159" w:type="dxa"/>
            <w:vMerge w:val="restart"/>
            <w:shd w:val="clear" w:color="auto" w:fill="auto"/>
            <w:vAlign w:val="center"/>
            <w:hideMark/>
          </w:tcPr>
          <w:p w:rsidR="00DA7894" w:rsidRPr="00DA7894" w:rsidRDefault="00DA7894" w:rsidP="00C82791">
            <w:pPr>
              <w:jc w:val="center"/>
              <w:rPr>
                <w:rFonts w:ascii="Arial" w:hAnsi="Arial" w:cs="Arial"/>
                <w:b/>
                <w:color w:val="000000" w:themeColor="text1"/>
                <w:sz w:val="16"/>
                <w:szCs w:val="16"/>
                <w:lang w:val="ru-RU"/>
              </w:rPr>
            </w:pPr>
            <w:r w:rsidRPr="00DA7894">
              <w:rPr>
                <w:rFonts w:ascii="Arial" w:hAnsi="Arial" w:cs="Arial"/>
                <w:b/>
                <w:color w:val="000000" w:themeColor="text1"/>
                <w:sz w:val="16"/>
                <w:szCs w:val="16"/>
                <w:lang w:val="ru-RU"/>
              </w:rPr>
              <w:t xml:space="preserve">Наименование </w:t>
            </w:r>
            <w:r w:rsidRPr="00DA7894">
              <w:rPr>
                <w:rFonts w:ascii="Arial" w:hAnsi="Arial" w:cs="Arial"/>
                <w:b/>
                <w:color w:val="000000" w:themeColor="text1"/>
                <w:sz w:val="16"/>
                <w:szCs w:val="16"/>
                <w:lang w:val="ru-RU"/>
              </w:rPr>
              <w:br/>
              <w:t>(адрес нахождения площадки новой застройки)</w:t>
            </w:r>
          </w:p>
        </w:tc>
        <w:tc>
          <w:tcPr>
            <w:tcW w:w="2820" w:type="dxa"/>
            <w:vMerge w:val="restart"/>
            <w:shd w:val="clear" w:color="auto" w:fill="auto"/>
            <w:vAlign w:val="center"/>
            <w:hideMark/>
          </w:tcPr>
          <w:p w:rsidR="00DA7894" w:rsidRPr="00DA7894" w:rsidRDefault="00DA7894" w:rsidP="00C82791">
            <w:pPr>
              <w:jc w:val="center"/>
              <w:rPr>
                <w:rFonts w:ascii="Arial" w:hAnsi="Arial" w:cs="Arial"/>
                <w:b/>
                <w:color w:val="000000" w:themeColor="text1"/>
                <w:sz w:val="16"/>
                <w:szCs w:val="16"/>
                <w:lang w:val="ru-RU"/>
              </w:rPr>
            </w:pPr>
            <w:r w:rsidRPr="00DA7894">
              <w:rPr>
                <w:rFonts w:ascii="Arial" w:hAnsi="Arial" w:cs="Arial"/>
                <w:b/>
                <w:color w:val="000000" w:themeColor="text1"/>
                <w:sz w:val="16"/>
                <w:szCs w:val="16"/>
                <w:lang w:val="ru-RU"/>
              </w:rPr>
              <w:t xml:space="preserve">Расчётный объем нового строительства, </w:t>
            </w:r>
            <w:r w:rsidRPr="00DA7894">
              <w:rPr>
                <w:rFonts w:ascii="Arial" w:hAnsi="Arial" w:cs="Arial"/>
                <w:b/>
                <w:color w:val="000000" w:themeColor="text1"/>
                <w:sz w:val="16"/>
                <w:szCs w:val="16"/>
                <w:lang w:val="ru-RU"/>
              </w:rPr>
              <w:br/>
              <w:t>тыс. м</w:t>
            </w:r>
            <w:proofErr w:type="gramStart"/>
            <w:r w:rsidRPr="00DA7894">
              <w:rPr>
                <w:rFonts w:ascii="Arial" w:hAnsi="Arial" w:cs="Arial"/>
                <w:b/>
                <w:color w:val="000000" w:themeColor="text1"/>
                <w:sz w:val="16"/>
                <w:szCs w:val="16"/>
                <w:vertAlign w:val="superscript"/>
                <w:lang w:val="ru-RU"/>
              </w:rPr>
              <w:t>2</w:t>
            </w:r>
            <w:proofErr w:type="gramEnd"/>
            <w:r w:rsidRPr="00DA7894">
              <w:rPr>
                <w:rFonts w:ascii="Arial" w:hAnsi="Arial" w:cs="Arial"/>
                <w:b/>
                <w:color w:val="000000" w:themeColor="text1"/>
                <w:sz w:val="16"/>
                <w:szCs w:val="16"/>
                <w:lang w:val="ru-RU"/>
              </w:rPr>
              <w:t xml:space="preserve"> общей площади</w:t>
            </w:r>
          </w:p>
        </w:tc>
        <w:tc>
          <w:tcPr>
            <w:tcW w:w="3078" w:type="dxa"/>
            <w:gridSpan w:val="2"/>
            <w:vAlign w:val="center"/>
          </w:tcPr>
          <w:p w:rsidR="00DA7894" w:rsidRPr="00DA7894" w:rsidRDefault="00DA7894" w:rsidP="00C82791">
            <w:pPr>
              <w:jc w:val="center"/>
              <w:rPr>
                <w:rFonts w:ascii="Arial" w:hAnsi="Arial" w:cs="Arial"/>
                <w:b/>
                <w:color w:val="000000" w:themeColor="text1"/>
                <w:sz w:val="16"/>
                <w:szCs w:val="16"/>
              </w:rPr>
            </w:pPr>
            <w:r w:rsidRPr="00DA7894">
              <w:rPr>
                <w:rFonts w:ascii="Arial" w:hAnsi="Arial" w:cs="Arial"/>
                <w:b/>
                <w:color w:val="000000" w:themeColor="text1"/>
                <w:sz w:val="16"/>
                <w:szCs w:val="16"/>
              </w:rPr>
              <w:t>Расход природного газа</w:t>
            </w:r>
          </w:p>
        </w:tc>
        <w:tc>
          <w:tcPr>
            <w:tcW w:w="3396" w:type="dxa"/>
            <w:gridSpan w:val="3"/>
            <w:vAlign w:val="center"/>
          </w:tcPr>
          <w:p w:rsidR="00DA7894" w:rsidRPr="00DA7894" w:rsidRDefault="00DA7894" w:rsidP="00C82791">
            <w:pPr>
              <w:jc w:val="center"/>
              <w:rPr>
                <w:rFonts w:ascii="Arial" w:hAnsi="Arial" w:cs="Arial"/>
                <w:b/>
                <w:color w:val="000000" w:themeColor="text1"/>
                <w:sz w:val="16"/>
                <w:szCs w:val="16"/>
              </w:rPr>
            </w:pPr>
            <w:r w:rsidRPr="00DA7894">
              <w:rPr>
                <w:rFonts w:ascii="Arial" w:hAnsi="Arial" w:cs="Arial"/>
                <w:b/>
                <w:color w:val="000000" w:themeColor="text1"/>
                <w:sz w:val="16"/>
                <w:szCs w:val="16"/>
              </w:rPr>
              <w:t>Очерёдность освоения</w:t>
            </w:r>
          </w:p>
        </w:tc>
        <w:tc>
          <w:tcPr>
            <w:tcW w:w="1725" w:type="dxa"/>
            <w:vMerge w:val="restart"/>
            <w:shd w:val="clear" w:color="auto" w:fill="auto"/>
            <w:vAlign w:val="center"/>
            <w:hideMark/>
          </w:tcPr>
          <w:p w:rsidR="00DA7894" w:rsidRPr="00DA7894" w:rsidRDefault="00DA7894" w:rsidP="00C82791">
            <w:pPr>
              <w:jc w:val="center"/>
              <w:rPr>
                <w:rFonts w:ascii="Arial" w:hAnsi="Arial" w:cs="Arial"/>
                <w:b/>
                <w:color w:val="000000" w:themeColor="text1"/>
                <w:sz w:val="16"/>
                <w:szCs w:val="16"/>
              </w:rPr>
            </w:pPr>
            <w:r w:rsidRPr="00DA7894">
              <w:rPr>
                <w:rFonts w:ascii="Arial" w:hAnsi="Arial" w:cs="Arial"/>
                <w:b/>
                <w:color w:val="000000" w:themeColor="text1"/>
                <w:sz w:val="16"/>
                <w:szCs w:val="16"/>
              </w:rPr>
              <w:t>Примечания</w:t>
            </w:r>
          </w:p>
        </w:tc>
      </w:tr>
      <w:tr w:rsidR="00DA7894" w:rsidRPr="00DA7894" w:rsidTr="00C82791">
        <w:trPr>
          <w:trHeight w:val="395"/>
          <w:tblHeader/>
          <w:jc w:val="center"/>
        </w:trPr>
        <w:tc>
          <w:tcPr>
            <w:tcW w:w="765" w:type="dxa"/>
            <w:vMerge/>
            <w:shd w:val="clear" w:color="auto" w:fill="auto"/>
            <w:vAlign w:val="center"/>
          </w:tcPr>
          <w:p w:rsidR="00DA7894" w:rsidRPr="00DA7894" w:rsidRDefault="00DA7894" w:rsidP="00C82791">
            <w:pPr>
              <w:jc w:val="center"/>
              <w:rPr>
                <w:rFonts w:ascii="Arial" w:hAnsi="Arial" w:cs="Arial"/>
                <w:b/>
                <w:color w:val="000000" w:themeColor="text1"/>
                <w:sz w:val="16"/>
                <w:szCs w:val="16"/>
              </w:rPr>
            </w:pPr>
          </w:p>
        </w:tc>
        <w:tc>
          <w:tcPr>
            <w:tcW w:w="3159" w:type="dxa"/>
            <w:vMerge/>
            <w:shd w:val="clear" w:color="auto" w:fill="auto"/>
            <w:vAlign w:val="center"/>
          </w:tcPr>
          <w:p w:rsidR="00DA7894" w:rsidRPr="00DA7894" w:rsidRDefault="00DA7894" w:rsidP="00C82791">
            <w:pPr>
              <w:jc w:val="center"/>
              <w:rPr>
                <w:rFonts w:ascii="Arial" w:hAnsi="Arial" w:cs="Arial"/>
                <w:b/>
                <w:color w:val="000000" w:themeColor="text1"/>
                <w:sz w:val="16"/>
                <w:szCs w:val="16"/>
              </w:rPr>
            </w:pPr>
          </w:p>
        </w:tc>
        <w:tc>
          <w:tcPr>
            <w:tcW w:w="2820" w:type="dxa"/>
            <w:vMerge/>
            <w:shd w:val="clear" w:color="auto" w:fill="auto"/>
            <w:vAlign w:val="center"/>
          </w:tcPr>
          <w:p w:rsidR="00DA7894" w:rsidRPr="00DA7894" w:rsidRDefault="00DA7894" w:rsidP="00C82791">
            <w:pPr>
              <w:jc w:val="center"/>
              <w:rPr>
                <w:rFonts w:ascii="Arial" w:hAnsi="Arial" w:cs="Arial"/>
                <w:b/>
                <w:color w:val="000000" w:themeColor="text1"/>
                <w:sz w:val="16"/>
                <w:szCs w:val="16"/>
              </w:rPr>
            </w:pPr>
          </w:p>
        </w:tc>
        <w:tc>
          <w:tcPr>
            <w:tcW w:w="1538" w:type="dxa"/>
            <w:vAlign w:val="center"/>
          </w:tcPr>
          <w:p w:rsidR="00DA7894" w:rsidRPr="00DA7894" w:rsidRDefault="00DA7894" w:rsidP="00C82791">
            <w:pPr>
              <w:jc w:val="center"/>
              <w:rPr>
                <w:rFonts w:ascii="Arial" w:hAnsi="Arial" w:cs="Arial"/>
                <w:b/>
                <w:color w:val="000000" w:themeColor="text1"/>
                <w:sz w:val="16"/>
                <w:szCs w:val="16"/>
              </w:rPr>
            </w:pPr>
            <w:proofErr w:type="gramStart"/>
            <w:r w:rsidRPr="00DA7894">
              <w:rPr>
                <w:rFonts w:ascii="Arial" w:hAnsi="Arial" w:cs="Arial"/>
                <w:b/>
                <w:color w:val="000000" w:themeColor="text1"/>
                <w:sz w:val="16"/>
                <w:szCs w:val="16"/>
              </w:rPr>
              <w:t>куб</w:t>
            </w:r>
            <w:proofErr w:type="gramEnd"/>
            <w:r w:rsidRPr="00DA7894">
              <w:rPr>
                <w:rFonts w:ascii="Arial" w:hAnsi="Arial" w:cs="Arial"/>
                <w:b/>
                <w:color w:val="000000" w:themeColor="text1"/>
                <w:sz w:val="16"/>
                <w:szCs w:val="16"/>
              </w:rPr>
              <w:t>. м³/час</w:t>
            </w:r>
          </w:p>
        </w:tc>
        <w:tc>
          <w:tcPr>
            <w:tcW w:w="1540" w:type="dxa"/>
            <w:vAlign w:val="center"/>
          </w:tcPr>
          <w:p w:rsidR="00DA7894" w:rsidRPr="00DA7894" w:rsidRDefault="00DA7894" w:rsidP="00C82791">
            <w:pPr>
              <w:jc w:val="center"/>
              <w:rPr>
                <w:rFonts w:ascii="Arial" w:hAnsi="Arial" w:cs="Arial"/>
                <w:b/>
                <w:color w:val="000000" w:themeColor="text1"/>
                <w:sz w:val="16"/>
                <w:szCs w:val="16"/>
              </w:rPr>
            </w:pPr>
            <w:proofErr w:type="gramStart"/>
            <w:r w:rsidRPr="00DA7894">
              <w:rPr>
                <w:rFonts w:ascii="Arial" w:hAnsi="Arial" w:cs="Arial"/>
                <w:b/>
                <w:color w:val="000000" w:themeColor="text1"/>
                <w:sz w:val="16"/>
                <w:szCs w:val="16"/>
              </w:rPr>
              <w:t>тыс</w:t>
            </w:r>
            <w:proofErr w:type="gramEnd"/>
            <w:r w:rsidRPr="00DA7894">
              <w:rPr>
                <w:rFonts w:ascii="Arial" w:hAnsi="Arial" w:cs="Arial"/>
                <w:b/>
                <w:color w:val="000000" w:themeColor="text1"/>
                <w:sz w:val="16"/>
                <w:szCs w:val="16"/>
              </w:rPr>
              <w:t>. м³/год</w:t>
            </w:r>
          </w:p>
        </w:tc>
        <w:tc>
          <w:tcPr>
            <w:tcW w:w="1048" w:type="dxa"/>
          </w:tcPr>
          <w:p w:rsidR="00DA7894" w:rsidRPr="00DA7894" w:rsidRDefault="00DA7894" w:rsidP="00C82791">
            <w:pPr>
              <w:ind w:left="-164" w:right="-138"/>
              <w:jc w:val="center"/>
              <w:rPr>
                <w:rFonts w:ascii="Arial" w:hAnsi="Arial" w:cs="Arial"/>
                <w:b/>
                <w:color w:val="000000" w:themeColor="text1"/>
                <w:sz w:val="16"/>
                <w:szCs w:val="16"/>
              </w:rPr>
            </w:pPr>
            <w:r w:rsidRPr="00DA7894">
              <w:rPr>
                <w:rFonts w:ascii="Arial" w:hAnsi="Arial" w:cs="Arial"/>
                <w:b/>
                <w:color w:val="000000" w:themeColor="text1"/>
                <w:sz w:val="16"/>
                <w:szCs w:val="16"/>
              </w:rPr>
              <w:t>к 2018 г.</w:t>
            </w:r>
          </w:p>
        </w:tc>
        <w:tc>
          <w:tcPr>
            <w:tcW w:w="1049" w:type="dxa"/>
          </w:tcPr>
          <w:p w:rsidR="00DA7894" w:rsidRPr="00DA7894" w:rsidRDefault="00DA7894" w:rsidP="00C82791">
            <w:pPr>
              <w:ind w:left="-164" w:right="-138"/>
              <w:jc w:val="center"/>
              <w:rPr>
                <w:rFonts w:ascii="Arial" w:hAnsi="Arial" w:cs="Arial"/>
                <w:b/>
                <w:color w:val="000000" w:themeColor="text1"/>
                <w:sz w:val="16"/>
                <w:szCs w:val="16"/>
              </w:rPr>
            </w:pPr>
            <w:r w:rsidRPr="00DA7894">
              <w:rPr>
                <w:rFonts w:ascii="Arial" w:hAnsi="Arial" w:cs="Arial"/>
                <w:b/>
                <w:color w:val="000000" w:themeColor="text1"/>
                <w:sz w:val="16"/>
                <w:szCs w:val="16"/>
              </w:rPr>
              <w:t>к 2022 г.</w:t>
            </w:r>
          </w:p>
        </w:tc>
        <w:tc>
          <w:tcPr>
            <w:tcW w:w="1299" w:type="dxa"/>
          </w:tcPr>
          <w:p w:rsidR="00DA7894" w:rsidRPr="00DA7894" w:rsidRDefault="00DA7894" w:rsidP="00C82791">
            <w:pPr>
              <w:ind w:left="-164" w:right="-138"/>
              <w:jc w:val="center"/>
              <w:rPr>
                <w:rFonts w:ascii="Arial" w:hAnsi="Arial" w:cs="Arial"/>
                <w:b/>
                <w:color w:val="000000" w:themeColor="text1"/>
                <w:sz w:val="16"/>
                <w:szCs w:val="16"/>
              </w:rPr>
            </w:pPr>
            <w:r w:rsidRPr="00DA7894">
              <w:rPr>
                <w:rFonts w:ascii="Arial" w:hAnsi="Arial" w:cs="Arial"/>
                <w:b/>
                <w:color w:val="000000" w:themeColor="text1"/>
                <w:sz w:val="16"/>
                <w:szCs w:val="16"/>
              </w:rPr>
              <w:t>к 2035 г.</w:t>
            </w:r>
          </w:p>
        </w:tc>
        <w:tc>
          <w:tcPr>
            <w:tcW w:w="1725" w:type="dxa"/>
            <w:vMerge/>
            <w:shd w:val="clear" w:color="auto" w:fill="auto"/>
            <w:vAlign w:val="center"/>
          </w:tcPr>
          <w:p w:rsidR="00DA7894" w:rsidRPr="00DA7894" w:rsidRDefault="00DA7894" w:rsidP="00C82791">
            <w:pPr>
              <w:jc w:val="center"/>
              <w:rPr>
                <w:rFonts w:ascii="Arial" w:hAnsi="Arial" w:cs="Arial"/>
                <w:b/>
                <w:color w:val="000000" w:themeColor="text1"/>
                <w:sz w:val="16"/>
                <w:szCs w:val="16"/>
              </w:rPr>
            </w:pPr>
          </w:p>
        </w:tc>
      </w:tr>
      <w:tr w:rsidR="00DA7894" w:rsidRPr="00DA7894" w:rsidTr="00C82791">
        <w:trPr>
          <w:trHeight w:val="395"/>
          <w:tblHeader/>
          <w:jc w:val="center"/>
        </w:trPr>
        <w:tc>
          <w:tcPr>
            <w:tcW w:w="765" w:type="dxa"/>
            <w:shd w:val="clear" w:color="auto" w:fill="auto"/>
            <w:vAlign w:val="bottom"/>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1</w:t>
            </w:r>
          </w:p>
        </w:tc>
        <w:tc>
          <w:tcPr>
            <w:tcW w:w="3159" w:type="dxa"/>
            <w:shd w:val="clear" w:color="auto" w:fill="auto"/>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Многоквартирная застройка</w:t>
            </w:r>
          </w:p>
        </w:tc>
        <w:tc>
          <w:tcPr>
            <w:tcW w:w="2820" w:type="dxa"/>
            <w:shd w:val="clear" w:color="auto" w:fill="auto"/>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432,69</w:t>
            </w:r>
          </w:p>
        </w:tc>
        <w:tc>
          <w:tcPr>
            <w:tcW w:w="1538" w:type="dxa"/>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14992</w:t>
            </w:r>
          </w:p>
        </w:tc>
        <w:tc>
          <w:tcPr>
            <w:tcW w:w="1540" w:type="dxa"/>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35,76</w:t>
            </w:r>
          </w:p>
        </w:tc>
        <w:tc>
          <w:tcPr>
            <w:tcW w:w="1048" w:type="dxa"/>
            <w:vAlign w:val="center"/>
          </w:tcPr>
          <w:p w:rsidR="00DA7894" w:rsidRPr="00DA7894" w:rsidRDefault="00DA7894" w:rsidP="00C82791">
            <w:pPr>
              <w:jc w:val="center"/>
              <w:rPr>
                <w:rFonts w:ascii="Arial" w:hAnsi="Arial" w:cs="Arial"/>
                <w:bCs/>
                <w:color w:val="000000" w:themeColor="text1"/>
                <w:sz w:val="16"/>
                <w:szCs w:val="16"/>
              </w:rPr>
            </w:pPr>
          </w:p>
        </w:tc>
        <w:tc>
          <w:tcPr>
            <w:tcW w:w="1049" w:type="dxa"/>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35,76</w:t>
            </w:r>
          </w:p>
        </w:tc>
        <w:tc>
          <w:tcPr>
            <w:tcW w:w="1299" w:type="dxa"/>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35,76</w:t>
            </w:r>
          </w:p>
        </w:tc>
        <w:tc>
          <w:tcPr>
            <w:tcW w:w="1725" w:type="dxa"/>
            <w:shd w:val="clear" w:color="auto" w:fill="auto"/>
            <w:vAlign w:val="center"/>
          </w:tcPr>
          <w:p w:rsidR="00DA7894" w:rsidRPr="00DA7894" w:rsidRDefault="00DA7894" w:rsidP="00C82791">
            <w:pPr>
              <w:jc w:val="center"/>
              <w:rPr>
                <w:rFonts w:ascii="Arial" w:hAnsi="Arial" w:cs="Arial"/>
                <w:color w:val="000000" w:themeColor="text1"/>
                <w:sz w:val="16"/>
                <w:szCs w:val="16"/>
              </w:rPr>
            </w:pPr>
          </w:p>
        </w:tc>
      </w:tr>
      <w:tr w:rsidR="00DA7894" w:rsidRPr="00DA7894" w:rsidTr="00C82791">
        <w:trPr>
          <w:trHeight w:val="395"/>
          <w:tblHeader/>
          <w:jc w:val="center"/>
        </w:trPr>
        <w:tc>
          <w:tcPr>
            <w:tcW w:w="765" w:type="dxa"/>
            <w:shd w:val="clear" w:color="auto" w:fill="auto"/>
            <w:vAlign w:val="bottom"/>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2</w:t>
            </w:r>
          </w:p>
        </w:tc>
        <w:tc>
          <w:tcPr>
            <w:tcW w:w="3159" w:type="dxa"/>
            <w:shd w:val="clear" w:color="auto" w:fill="auto"/>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Индивидуальная застройка</w:t>
            </w:r>
          </w:p>
        </w:tc>
        <w:tc>
          <w:tcPr>
            <w:tcW w:w="2820" w:type="dxa"/>
            <w:shd w:val="clear" w:color="auto" w:fill="auto"/>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44,70</w:t>
            </w:r>
          </w:p>
        </w:tc>
        <w:tc>
          <w:tcPr>
            <w:tcW w:w="1538" w:type="dxa"/>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759</w:t>
            </w:r>
          </w:p>
        </w:tc>
        <w:tc>
          <w:tcPr>
            <w:tcW w:w="1540" w:type="dxa"/>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1,81</w:t>
            </w:r>
          </w:p>
        </w:tc>
        <w:tc>
          <w:tcPr>
            <w:tcW w:w="1048" w:type="dxa"/>
            <w:vAlign w:val="center"/>
          </w:tcPr>
          <w:p w:rsidR="00DA7894" w:rsidRPr="00DA7894" w:rsidRDefault="00DA7894" w:rsidP="00C82791">
            <w:pPr>
              <w:jc w:val="center"/>
              <w:rPr>
                <w:rFonts w:ascii="Arial" w:hAnsi="Arial" w:cs="Arial"/>
                <w:bCs/>
                <w:color w:val="000000" w:themeColor="text1"/>
                <w:sz w:val="16"/>
                <w:szCs w:val="16"/>
              </w:rPr>
            </w:pPr>
          </w:p>
        </w:tc>
        <w:tc>
          <w:tcPr>
            <w:tcW w:w="1049" w:type="dxa"/>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1,81</w:t>
            </w:r>
          </w:p>
        </w:tc>
        <w:tc>
          <w:tcPr>
            <w:tcW w:w="1299" w:type="dxa"/>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1,81</w:t>
            </w:r>
          </w:p>
        </w:tc>
        <w:tc>
          <w:tcPr>
            <w:tcW w:w="1725" w:type="dxa"/>
            <w:shd w:val="clear" w:color="auto" w:fill="auto"/>
            <w:vAlign w:val="center"/>
          </w:tcPr>
          <w:p w:rsidR="00DA7894" w:rsidRPr="00DA7894" w:rsidRDefault="00DA7894" w:rsidP="00C82791">
            <w:pPr>
              <w:jc w:val="center"/>
              <w:rPr>
                <w:rFonts w:ascii="Arial" w:hAnsi="Arial" w:cs="Arial"/>
                <w:color w:val="000000" w:themeColor="text1"/>
                <w:sz w:val="16"/>
                <w:szCs w:val="16"/>
              </w:rPr>
            </w:pPr>
          </w:p>
        </w:tc>
      </w:tr>
      <w:tr w:rsidR="00DA7894" w:rsidRPr="00DA7894" w:rsidTr="00C82791">
        <w:trPr>
          <w:trHeight w:val="395"/>
          <w:tblHeader/>
          <w:jc w:val="center"/>
        </w:trPr>
        <w:tc>
          <w:tcPr>
            <w:tcW w:w="765" w:type="dxa"/>
            <w:shd w:val="clear" w:color="auto" w:fill="auto"/>
            <w:vAlign w:val="bottom"/>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3</w:t>
            </w:r>
          </w:p>
        </w:tc>
        <w:tc>
          <w:tcPr>
            <w:tcW w:w="3159" w:type="dxa"/>
            <w:shd w:val="clear" w:color="auto" w:fill="auto"/>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Объекты общественного назначения</w:t>
            </w:r>
          </w:p>
        </w:tc>
        <w:tc>
          <w:tcPr>
            <w:tcW w:w="2820" w:type="dxa"/>
            <w:shd w:val="clear" w:color="auto" w:fill="auto"/>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 </w:t>
            </w:r>
          </w:p>
        </w:tc>
        <w:tc>
          <w:tcPr>
            <w:tcW w:w="1538" w:type="dxa"/>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1522</w:t>
            </w:r>
          </w:p>
        </w:tc>
        <w:tc>
          <w:tcPr>
            <w:tcW w:w="1540" w:type="dxa"/>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3,63</w:t>
            </w:r>
          </w:p>
        </w:tc>
        <w:tc>
          <w:tcPr>
            <w:tcW w:w="1048" w:type="dxa"/>
            <w:vAlign w:val="center"/>
          </w:tcPr>
          <w:p w:rsidR="00DA7894" w:rsidRPr="00DA7894" w:rsidRDefault="00DA7894" w:rsidP="00C82791">
            <w:pPr>
              <w:jc w:val="center"/>
              <w:rPr>
                <w:rFonts w:ascii="Arial" w:hAnsi="Arial" w:cs="Arial"/>
                <w:bCs/>
                <w:color w:val="000000" w:themeColor="text1"/>
                <w:sz w:val="16"/>
                <w:szCs w:val="16"/>
              </w:rPr>
            </w:pPr>
          </w:p>
        </w:tc>
        <w:tc>
          <w:tcPr>
            <w:tcW w:w="1049" w:type="dxa"/>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3,63</w:t>
            </w:r>
          </w:p>
        </w:tc>
        <w:tc>
          <w:tcPr>
            <w:tcW w:w="1299" w:type="dxa"/>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3,63</w:t>
            </w:r>
          </w:p>
        </w:tc>
        <w:tc>
          <w:tcPr>
            <w:tcW w:w="1725" w:type="dxa"/>
            <w:shd w:val="clear" w:color="auto" w:fill="auto"/>
            <w:vAlign w:val="center"/>
          </w:tcPr>
          <w:p w:rsidR="00DA7894" w:rsidRPr="00DA7894" w:rsidRDefault="00DA7894" w:rsidP="00C82791">
            <w:pPr>
              <w:jc w:val="center"/>
              <w:rPr>
                <w:rFonts w:ascii="Arial" w:hAnsi="Arial" w:cs="Arial"/>
                <w:color w:val="000000" w:themeColor="text1"/>
                <w:sz w:val="16"/>
                <w:szCs w:val="16"/>
              </w:rPr>
            </w:pPr>
          </w:p>
        </w:tc>
      </w:tr>
      <w:tr w:rsidR="00DA7894" w:rsidRPr="00DA7894" w:rsidTr="00C82791">
        <w:trPr>
          <w:trHeight w:val="395"/>
          <w:tblHeader/>
          <w:jc w:val="center"/>
        </w:trPr>
        <w:tc>
          <w:tcPr>
            <w:tcW w:w="765" w:type="dxa"/>
            <w:shd w:val="clear" w:color="auto" w:fill="auto"/>
            <w:vAlign w:val="bottom"/>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4</w:t>
            </w:r>
          </w:p>
        </w:tc>
        <w:tc>
          <w:tcPr>
            <w:tcW w:w="3159" w:type="dxa"/>
            <w:shd w:val="clear" w:color="auto" w:fill="auto"/>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Объекты хозяйственной деятельности</w:t>
            </w:r>
          </w:p>
        </w:tc>
        <w:tc>
          <w:tcPr>
            <w:tcW w:w="2820" w:type="dxa"/>
            <w:shd w:val="clear" w:color="auto" w:fill="auto"/>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847</w:t>
            </w:r>
          </w:p>
        </w:tc>
        <w:tc>
          <w:tcPr>
            <w:tcW w:w="1538" w:type="dxa"/>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4387</w:t>
            </w:r>
          </w:p>
        </w:tc>
        <w:tc>
          <w:tcPr>
            <w:tcW w:w="1540" w:type="dxa"/>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10,46</w:t>
            </w:r>
          </w:p>
        </w:tc>
        <w:tc>
          <w:tcPr>
            <w:tcW w:w="1048" w:type="dxa"/>
            <w:vAlign w:val="center"/>
          </w:tcPr>
          <w:p w:rsidR="00DA7894" w:rsidRPr="00DA7894" w:rsidRDefault="00DA7894" w:rsidP="00C82791">
            <w:pPr>
              <w:jc w:val="center"/>
              <w:rPr>
                <w:rFonts w:ascii="Arial" w:hAnsi="Arial" w:cs="Arial"/>
                <w:bCs/>
                <w:color w:val="000000" w:themeColor="text1"/>
                <w:sz w:val="16"/>
                <w:szCs w:val="16"/>
              </w:rPr>
            </w:pPr>
          </w:p>
        </w:tc>
        <w:tc>
          <w:tcPr>
            <w:tcW w:w="1049" w:type="dxa"/>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10,46</w:t>
            </w:r>
          </w:p>
        </w:tc>
        <w:tc>
          <w:tcPr>
            <w:tcW w:w="1299" w:type="dxa"/>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10,46</w:t>
            </w:r>
          </w:p>
        </w:tc>
        <w:tc>
          <w:tcPr>
            <w:tcW w:w="1725" w:type="dxa"/>
            <w:shd w:val="clear" w:color="auto" w:fill="auto"/>
            <w:vAlign w:val="center"/>
          </w:tcPr>
          <w:p w:rsidR="00DA7894" w:rsidRPr="00DA7894" w:rsidRDefault="00DA7894" w:rsidP="00C82791">
            <w:pPr>
              <w:jc w:val="center"/>
              <w:rPr>
                <w:rFonts w:ascii="Arial" w:hAnsi="Arial" w:cs="Arial"/>
                <w:color w:val="000000" w:themeColor="text1"/>
                <w:sz w:val="16"/>
                <w:szCs w:val="16"/>
              </w:rPr>
            </w:pPr>
          </w:p>
        </w:tc>
      </w:tr>
      <w:tr w:rsidR="00DA7894" w:rsidRPr="00DA7894" w:rsidTr="00C82791">
        <w:trPr>
          <w:trHeight w:val="395"/>
          <w:tblHeader/>
          <w:jc w:val="center"/>
        </w:trPr>
        <w:tc>
          <w:tcPr>
            <w:tcW w:w="765" w:type="dxa"/>
            <w:shd w:val="clear" w:color="auto" w:fill="auto"/>
            <w:vAlign w:val="bottom"/>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5</w:t>
            </w:r>
          </w:p>
        </w:tc>
        <w:tc>
          <w:tcPr>
            <w:tcW w:w="3159" w:type="dxa"/>
            <w:shd w:val="clear" w:color="auto" w:fill="auto"/>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Садоводческие объединения</w:t>
            </w:r>
          </w:p>
        </w:tc>
        <w:tc>
          <w:tcPr>
            <w:tcW w:w="2820" w:type="dxa"/>
            <w:shd w:val="clear" w:color="auto" w:fill="auto"/>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1250</w:t>
            </w:r>
          </w:p>
        </w:tc>
        <w:tc>
          <w:tcPr>
            <w:tcW w:w="1538" w:type="dxa"/>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1510</w:t>
            </w:r>
          </w:p>
        </w:tc>
        <w:tc>
          <w:tcPr>
            <w:tcW w:w="1540" w:type="dxa"/>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3,6</w:t>
            </w:r>
          </w:p>
        </w:tc>
        <w:tc>
          <w:tcPr>
            <w:tcW w:w="1048" w:type="dxa"/>
            <w:vAlign w:val="center"/>
          </w:tcPr>
          <w:p w:rsidR="00DA7894" w:rsidRPr="00DA7894" w:rsidRDefault="00DA7894" w:rsidP="00C82791">
            <w:pPr>
              <w:jc w:val="center"/>
              <w:rPr>
                <w:rFonts w:ascii="Arial" w:hAnsi="Arial" w:cs="Arial"/>
                <w:bCs/>
                <w:color w:val="000000" w:themeColor="text1"/>
                <w:sz w:val="16"/>
                <w:szCs w:val="16"/>
              </w:rPr>
            </w:pPr>
          </w:p>
        </w:tc>
        <w:tc>
          <w:tcPr>
            <w:tcW w:w="1049" w:type="dxa"/>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3,6</w:t>
            </w:r>
          </w:p>
        </w:tc>
        <w:tc>
          <w:tcPr>
            <w:tcW w:w="1299" w:type="dxa"/>
            <w:vAlign w:val="center"/>
          </w:tcPr>
          <w:p w:rsidR="00DA7894" w:rsidRPr="00DA7894" w:rsidRDefault="00DA7894" w:rsidP="00C82791">
            <w:pPr>
              <w:jc w:val="center"/>
              <w:rPr>
                <w:rFonts w:ascii="Arial" w:hAnsi="Arial" w:cs="Arial"/>
                <w:bCs/>
                <w:color w:val="000000" w:themeColor="text1"/>
                <w:sz w:val="16"/>
                <w:szCs w:val="16"/>
              </w:rPr>
            </w:pPr>
            <w:r w:rsidRPr="00DA7894">
              <w:rPr>
                <w:rFonts w:ascii="Arial" w:hAnsi="Arial" w:cs="Arial"/>
                <w:bCs/>
                <w:color w:val="000000" w:themeColor="text1"/>
                <w:sz w:val="16"/>
                <w:szCs w:val="16"/>
              </w:rPr>
              <w:t>3,6</w:t>
            </w:r>
          </w:p>
        </w:tc>
        <w:tc>
          <w:tcPr>
            <w:tcW w:w="1725" w:type="dxa"/>
            <w:shd w:val="clear" w:color="auto" w:fill="auto"/>
            <w:vAlign w:val="center"/>
          </w:tcPr>
          <w:p w:rsidR="00DA7894" w:rsidRPr="00DA7894" w:rsidRDefault="00DA7894" w:rsidP="00C82791">
            <w:pPr>
              <w:jc w:val="center"/>
              <w:rPr>
                <w:rFonts w:ascii="Arial" w:hAnsi="Arial" w:cs="Arial"/>
                <w:color w:val="000000" w:themeColor="text1"/>
                <w:sz w:val="16"/>
                <w:szCs w:val="16"/>
              </w:rPr>
            </w:pPr>
          </w:p>
        </w:tc>
      </w:tr>
    </w:tbl>
    <w:p w:rsidR="00DA7894" w:rsidRDefault="00DA7894" w:rsidP="00DA7894">
      <w:pPr>
        <w:rPr>
          <w:lang w:val="ru-RU"/>
        </w:rPr>
        <w:sectPr w:rsidR="00DA7894" w:rsidSect="00BA0E00">
          <w:pgSz w:w="16838" w:h="11906" w:orient="landscape"/>
          <w:pgMar w:top="1701" w:right="1134" w:bottom="851" w:left="1134" w:header="709" w:footer="709" w:gutter="0"/>
          <w:cols w:space="708"/>
          <w:docGrid w:linePitch="360"/>
        </w:sectPr>
      </w:pPr>
    </w:p>
    <w:p w:rsidR="00DA7894" w:rsidRPr="00BA0E00" w:rsidRDefault="00DA7894" w:rsidP="00BA0E00">
      <w:pPr>
        <w:pStyle w:val="10"/>
        <w:jc w:val="both"/>
        <w:rPr>
          <w:rFonts w:eastAsia="Calibri" w:cs="Times New Roman"/>
          <w:lang w:val="ru-RU"/>
        </w:rPr>
      </w:pPr>
      <w:bookmarkStart w:id="724" w:name="_Toc464401484"/>
      <w:bookmarkStart w:id="725" w:name="_Toc464401668"/>
      <w:bookmarkStart w:id="726" w:name="_Toc464476216"/>
      <w:bookmarkStart w:id="727" w:name="_Toc464476586"/>
      <w:bookmarkStart w:id="728" w:name="_Toc464497210"/>
      <w:bookmarkStart w:id="729" w:name="_Toc464547303"/>
      <w:bookmarkStart w:id="730" w:name="_Toc464547460"/>
      <w:bookmarkStart w:id="731" w:name="_Toc464547920"/>
      <w:bookmarkStart w:id="732" w:name="_Toc466288762"/>
      <w:bookmarkStart w:id="733" w:name="_Toc466288883"/>
      <w:bookmarkStart w:id="734" w:name="_Toc466289267"/>
      <w:bookmarkStart w:id="735" w:name="_Toc466289345"/>
      <w:bookmarkStart w:id="736" w:name="_Toc466289423"/>
      <w:r w:rsidRPr="00BA0E00">
        <w:rPr>
          <w:rFonts w:eastAsia="Calibri" w:cs="Times New Roman"/>
          <w:lang w:val="ru-RU"/>
        </w:rPr>
        <w:lastRenderedPageBreak/>
        <w:t xml:space="preserve">ПРИЛОЖЕНИЕ 5. ИНФОРМАЦИЯ ОБ ОБЕСПЕЧЕННОСТИ НАСЕЛЕНИЯ ГОРОДСКОГО ПОСЕЛЕНИЯ </w:t>
      </w:r>
      <w:r w:rsidR="009643A6" w:rsidRPr="00BA0E00">
        <w:rPr>
          <w:rFonts w:eastAsia="Calibri" w:cs="Times New Roman"/>
          <w:lang w:val="ru-RU"/>
        </w:rPr>
        <w:t>ЗАГОРЯНСКИЙ</w:t>
      </w:r>
      <w:r w:rsidRPr="00BA0E00">
        <w:rPr>
          <w:rFonts w:eastAsia="Calibri" w:cs="Times New Roman"/>
          <w:lang w:val="ru-RU"/>
        </w:rPr>
        <w:t xml:space="preserve"> ОБЪЕКТАМИ СОЦИАЛЬНОЙ ИНФРАСТРУКТУРЫ И О ПОТРЕБНОСТИ В ОБЪЕМАХ ФИНАНСИРОВАНИЯ ДЛЯ ЛИКВИДАЦИИ ДЕФИЦИТА В УКАЗАННЫХ ОБЪЕКТАХ</w:t>
      </w:r>
      <w:bookmarkEnd w:id="724"/>
      <w:bookmarkEnd w:id="725"/>
      <w:bookmarkEnd w:id="726"/>
      <w:bookmarkEnd w:id="727"/>
      <w:bookmarkEnd w:id="728"/>
      <w:bookmarkEnd w:id="729"/>
      <w:bookmarkEnd w:id="730"/>
      <w:bookmarkEnd w:id="731"/>
      <w:bookmarkEnd w:id="732"/>
      <w:bookmarkEnd w:id="733"/>
      <w:bookmarkEnd w:id="734"/>
      <w:bookmarkEnd w:id="735"/>
      <w:bookmarkEnd w:id="736"/>
    </w:p>
    <w:p w:rsidR="00DA7894" w:rsidRDefault="00DA7894" w:rsidP="00DA7894">
      <w:pPr>
        <w:rPr>
          <w:lang w:val="ru-RU"/>
        </w:rPr>
      </w:pPr>
    </w:p>
    <w:tbl>
      <w:tblPr>
        <w:tblW w:w="9725" w:type="dxa"/>
        <w:tblInd w:w="90" w:type="dxa"/>
        <w:tblLook w:val="04A0"/>
      </w:tblPr>
      <w:tblGrid>
        <w:gridCol w:w="287"/>
        <w:gridCol w:w="831"/>
        <w:gridCol w:w="559"/>
        <w:gridCol w:w="559"/>
        <w:gridCol w:w="559"/>
        <w:gridCol w:w="559"/>
        <w:gridCol w:w="433"/>
        <w:gridCol w:w="433"/>
        <w:gridCol w:w="433"/>
        <w:gridCol w:w="476"/>
        <w:gridCol w:w="496"/>
        <w:gridCol w:w="476"/>
        <w:gridCol w:w="496"/>
        <w:gridCol w:w="476"/>
        <w:gridCol w:w="496"/>
        <w:gridCol w:w="403"/>
        <w:gridCol w:w="422"/>
        <w:gridCol w:w="412"/>
        <w:gridCol w:w="496"/>
        <w:gridCol w:w="790"/>
        <w:gridCol w:w="790"/>
        <w:gridCol w:w="458"/>
        <w:gridCol w:w="493"/>
        <w:gridCol w:w="458"/>
        <w:gridCol w:w="470"/>
        <w:gridCol w:w="458"/>
        <w:gridCol w:w="559"/>
        <w:gridCol w:w="458"/>
        <w:gridCol w:w="422"/>
        <w:gridCol w:w="412"/>
        <w:gridCol w:w="496"/>
        <w:gridCol w:w="366"/>
        <w:gridCol w:w="435"/>
        <w:gridCol w:w="373"/>
        <w:gridCol w:w="459"/>
        <w:gridCol w:w="529"/>
        <w:gridCol w:w="412"/>
        <w:gridCol w:w="496"/>
        <w:gridCol w:w="370"/>
        <w:gridCol w:w="435"/>
        <w:gridCol w:w="335"/>
        <w:gridCol w:w="459"/>
        <w:gridCol w:w="529"/>
        <w:gridCol w:w="412"/>
        <w:gridCol w:w="496"/>
      </w:tblGrid>
      <w:tr w:rsidR="00DA7894" w:rsidRPr="00523038" w:rsidTr="00DA7894">
        <w:trPr>
          <w:trHeight w:val="2190"/>
        </w:trPr>
        <w:tc>
          <w:tcPr>
            <w:tcW w:w="8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w:t>
            </w:r>
            <w:r w:rsidRPr="00DA7894">
              <w:rPr>
                <w:rFonts w:eastAsia="Times New Roman"/>
                <w:sz w:val="10"/>
                <w:szCs w:val="10"/>
                <w:lang w:val="ru-RU" w:eastAsia="ru-RU" w:bidi="ar-SA"/>
              </w:rPr>
              <w:br/>
            </w:r>
            <w:proofErr w:type="gramStart"/>
            <w:r w:rsidRPr="00DA7894">
              <w:rPr>
                <w:rFonts w:eastAsia="Times New Roman"/>
                <w:sz w:val="10"/>
                <w:szCs w:val="10"/>
                <w:lang w:val="ru-RU" w:eastAsia="ru-RU" w:bidi="ar-SA"/>
              </w:rPr>
              <w:t>п</w:t>
            </w:r>
            <w:proofErr w:type="gramEnd"/>
            <w:r w:rsidRPr="00DA7894">
              <w:rPr>
                <w:rFonts w:eastAsia="Times New Roman"/>
                <w:sz w:val="10"/>
                <w:szCs w:val="10"/>
                <w:lang w:val="ru-RU" w:eastAsia="ru-RU" w:bidi="ar-SA"/>
              </w:rPr>
              <w:t>/п</w:t>
            </w:r>
          </w:p>
        </w:tc>
        <w:tc>
          <w:tcPr>
            <w:tcW w:w="45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Виды объектов социальной инфраструктуры, их перечень с указанием строительства/реконструкции</w:t>
            </w:r>
          </w:p>
        </w:tc>
        <w:tc>
          <w:tcPr>
            <w:tcW w:w="268" w:type="dxa"/>
            <w:vMerge w:val="restart"/>
            <w:tcBorders>
              <w:top w:val="single" w:sz="4" w:space="0" w:color="auto"/>
              <w:left w:val="single" w:sz="4" w:space="0" w:color="auto"/>
              <w:bottom w:val="single" w:sz="4" w:space="0" w:color="000000"/>
              <w:right w:val="nil"/>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xml:space="preserve">Нормативный показатель обеспеченности населения объектами социальной инфраструктуры по РНГП </w:t>
            </w:r>
          </w:p>
        </w:tc>
        <w:tc>
          <w:tcPr>
            <w:tcW w:w="26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Иной нормативный показатель обеспеченности населения объектами социальной инфраструктуры (реквизиты ведомственного акта указываются в примечании)</w:t>
            </w:r>
          </w:p>
        </w:tc>
        <w:tc>
          <w:tcPr>
            <w:tcW w:w="26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Количество объектов социальной инфраструктуры</w:t>
            </w:r>
          </w:p>
        </w:tc>
        <w:tc>
          <w:tcPr>
            <w:tcW w:w="26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xml:space="preserve">Обеспеченность обьектами социальной инфраструктуры на </w:t>
            </w:r>
            <w:r w:rsidRPr="00DA7894">
              <w:rPr>
                <w:rFonts w:eastAsia="Times New Roman"/>
                <w:b/>
                <w:bCs/>
                <w:sz w:val="10"/>
                <w:szCs w:val="10"/>
                <w:lang w:val="ru-RU" w:eastAsia="ru-RU" w:bidi="ar-SA"/>
              </w:rPr>
              <w:t>01.01.2015</w:t>
            </w:r>
            <w:r w:rsidRPr="00DA7894">
              <w:rPr>
                <w:rFonts w:eastAsia="Times New Roman"/>
                <w:sz w:val="10"/>
                <w:szCs w:val="10"/>
                <w:lang w:val="ru-RU" w:eastAsia="ru-RU" w:bidi="ar-SA"/>
              </w:rPr>
              <w:t xml:space="preserve"> (показателей)</w:t>
            </w:r>
          </w:p>
        </w:tc>
        <w:tc>
          <w:tcPr>
            <w:tcW w:w="549" w:type="dxa"/>
            <w:gridSpan w:val="3"/>
            <w:tcBorders>
              <w:top w:val="single" w:sz="4" w:space="0" w:color="auto"/>
              <w:left w:val="nil"/>
              <w:bottom w:val="single" w:sz="4" w:space="0" w:color="auto"/>
              <w:right w:val="nil"/>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Численность населения, тыс. чел.</w:t>
            </w:r>
          </w:p>
        </w:tc>
        <w:tc>
          <w:tcPr>
            <w:tcW w:w="1314" w:type="dxa"/>
            <w:gridSpan w:val="6"/>
            <w:tcBorders>
              <w:top w:val="single" w:sz="4" w:space="0" w:color="auto"/>
              <w:left w:val="single" w:sz="4" w:space="0" w:color="auto"/>
              <w:bottom w:val="single" w:sz="4" w:space="0" w:color="auto"/>
              <w:right w:val="nil"/>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xml:space="preserve"> Нормативная потребность обеспеченности населения объектами социальной инфраструктуры с учетом прироста численности населения и миграционных процессов</w:t>
            </w:r>
          </w:p>
        </w:tc>
        <w:tc>
          <w:tcPr>
            <w:tcW w:w="341" w:type="dxa"/>
            <w:gridSpan w:val="2"/>
            <w:vMerge w:val="restart"/>
            <w:tcBorders>
              <w:top w:val="single" w:sz="4" w:space="0" w:color="auto"/>
              <w:left w:val="single" w:sz="4" w:space="0" w:color="auto"/>
              <w:bottom w:val="single" w:sz="4" w:space="0" w:color="000000"/>
              <w:right w:val="nil"/>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xml:space="preserve">Всего объектов социальной инфраструктуры, введенных в эксплуатацию за </w:t>
            </w:r>
            <w:r w:rsidRPr="00DA7894">
              <w:rPr>
                <w:rFonts w:eastAsia="Times New Roman"/>
                <w:b/>
                <w:bCs/>
                <w:sz w:val="10"/>
                <w:szCs w:val="10"/>
                <w:lang w:val="ru-RU" w:eastAsia="ru-RU" w:bidi="ar-SA"/>
              </w:rPr>
              <w:t>2015</w:t>
            </w:r>
            <w:r w:rsidRPr="00DA7894">
              <w:rPr>
                <w:rFonts w:eastAsia="Times New Roman"/>
                <w:sz w:val="10"/>
                <w:szCs w:val="10"/>
                <w:lang w:val="ru-RU" w:eastAsia="ru-RU" w:bidi="ar-SA"/>
              </w:rPr>
              <w:t xml:space="preserve"> год на 01.01.2016                                                                              количествово объектов/мощность</w:t>
            </w:r>
          </w:p>
        </w:tc>
        <w:tc>
          <w:tcPr>
            <w:tcW w:w="39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xml:space="preserve">Дефицит "+"      /Профицит </w:t>
            </w:r>
            <w:proofErr w:type="gramStart"/>
            <w:r w:rsidRPr="00DA7894">
              <w:rPr>
                <w:rFonts w:eastAsia="Times New Roman"/>
                <w:sz w:val="10"/>
                <w:szCs w:val="10"/>
                <w:lang w:val="ru-RU" w:eastAsia="ru-RU" w:bidi="ar-SA"/>
              </w:rPr>
              <w:t>"-</w:t>
            </w:r>
            <w:proofErr w:type="gramEnd"/>
            <w:r w:rsidRPr="00DA7894">
              <w:rPr>
                <w:rFonts w:eastAsia="Times New Roman"/>
                <w:sz w:val="10"/>
                <w:szCs w:val="10"/>
                <w:lang w:val="ru-RU" w:eastAsia="ru-RU" w:bidi="ar-SA"/>
              </w:rPr>
              <w:t xml:space="preserve">" объектов социальной инфраструктуры по состоянию на </w:t>
            </w:r>
            <w:r w:rsidRPr="00DA7894">
              <w:rPr>
                <w:rFonts w:eastAsia="Times New Roman"/>
                <w:b/>
                <w:bCs/>
                <w:sz w:val="10"/>
                <w:szCs w:val="10"/>
                <w:lang w:val="ru-RU" w:eastAsia="ru-RU" w:bidi="ar-SA"/>
              </w:rPr>
              <w:t>01.01.2016</w:t>
            </w:r>
          </w:p>
        </w:tc>
        <w:tc>
          <w:tcPr>
            <w:tcW w:w="425" w:type="dxa"/>
            <w:tcBorders>
              <w:top w:val="single" w:sz="4" w:space="0" w:color="auto"/>
              <w:left w:val="nil"/>
              <w:bottom w:val="single" w:sz="4" w:space="0" w:color="auto"/>
              <w:right w:val="nil"/>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01" w:type="dxa"/>
            <w:gridSpan w:val="9"/>
            <w:tcBorders>
              <w:top w:val="single" w:sz="4" w:space="0" w:color="auto"/>
              <w:left w:val="single" w:sz="4" w:space="0" w:color="auto"/>
              <w:bottom w:val="single" w:sz="4" w:space="0" w:color="auto"/>
              <w:right w:val="single" w:sz="4" w:space="0" w:color="000000"/>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xml:space="preserve">Планируется ввести объектов  социальной инфраструктуры (количество/мощность)  с </w:t>
            </w:r>
            <w:r w:rsidRPr="00DA7894">
              <w:rPr>
                <w:rFonts w:eastAsia="Times New Roman"/>
                <w:b/>
                <w:bCs/>
                <w:sz w:val="10"/>
                <w:szCs w:val="10"/>
                <w:lang w:val="ru-RU" w:eastAsia="ru-RU" w:bidi="ar-SA"/>
              </w:rPr>
              <w:t xml:space="preserve">01.01.2016 </w:t>
            </w:r>
            <w:r w:rsidRPr="00DA7894">
              <w:rPr>
                <w:rFonts w:eastAsia="Times New Roman"/>
                <w:sz w:val="10"/>
                <w:szCs w:val="10"/>
                <w:lang w:val="ru-RU" w:eastAsia="ru-RU" w:bidi="ar-SA"/>
              </w:rPr>
              <w:t xml:space="preserve">  по 2022 год</w:t>
            </w:r>
          </w:p>
        </w:tc>
        <w:tc>
          <w:tcPr>
            <w:tcW w:w="395"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xml:space="preserve">Дефицит показателей на </w:t>
            </w:r>
            <w:r w:rsidRPr="00DA7894">
              <w:rPr>
                <w:rFonts w:eastAsia="Times New Roman"/>
                <w:b/>
                <w:bCs/>
                <w:sz w:val="10"/>
                <w:szCs w:val="10"/>
                <w:lang w:val="ru-RU" w:eastAsia="ru-RU" w:bidi="ar-SA"/>
              </w:rPr>
              <w:t>01.01.2022</w:t>
            </w:r>
          </w:p>
        </w:tc>
        <w:tc>
          <w:tcPr>
            <w:tcW w:w="32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Предусмотрено в генеральном плане покрытие дефицита на</w:t>
            </w:r>
            <w:r w:rsidRPr="00DA7894">
              <w:rPr>
                <w:rFonts w:eastAsia="Times New Roman"/>
                <w:b/>
                <w:bCs/>
                <w:sz w:val="10"/>
                <w:szCs w:val="10"/>
                <w:lang w:val="ru-RU" w:eastAsia="ru-RU" w:bidi="ar-SA"/>
              </w:rPr>
              <w:t xml:space="preserve"> 01.01.2022</w:t>
            </w:r>
            <w:r w:rsidRPr="00DA7894">
              <w:rPr>
                <w:rFonts w:eastAsia="Times New Roman"/>
                <w:sz w:val="10"/>
                <w:szCs w:val="10"/>
                <w:lang w:val="ru-RU" w:eastAsia="ru-RU" w:bidi="ar-SA"/>
              </w:rPr>
              <w:t xml:space="preserve"> </w:t>
            </w:r>
          </w:p>
        </w:tc>
        <w:tc>
          <w:tcPr>
            <w:tcW w:w="591"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Потребность в средствах для ликвидации дефицита  по состоянию на 01.01.2022  в соответствии с ген. планом (млн. рублей)</w:t>
            </w:r>
          </w:p>
        </w:tc>
        <w:tc>
          <w:tcPr>
            <w:tcW w:w="396"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Дефицит показателей на</w:t>
            </w:r>
            <w:r w:rsidRPr="00DA7894">
              <w:rPr>
                <w:rFonts w:eastAsia="Times New Roman"/>
                <w:b/>
                <w:bCs/>
                <w:sz w:val="10"/>
                <w:szCs w:val="10"/>
                <w:lang w:val="ru-RU" w:eastAsia="ru-RU" w:bidi="ar-SA"/>
              </w:rPr>
              <w:t xml:space="preserve"> 01.01.2035</w:t>
            </w:r>
          </w:p>
        </w:tc>
        <w:tc>
          <w:tcPr>
            <w:tcW w:w="32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xml:space="preserve">Предусмотрено в генеральном плане покрытие дефицита </w:t>
            </w:r>
            <w:r w:rsidRPr="00DA7894">
              <w:rPr>
                <w:rFonts w:eastAsia="Times New Roman"/>
                <w:b/>
                <w:bCs/>
                <w:sz w:val="10"/>
                <w:szCs w:val="10"/>
                <w:lang w:val="ru-RU" w:eastAsia="ru-RU" w:bidi="ar-SA"/>
              </w:rPr>
              <w:t xml:space="preserve"> 02.01.2022-01.01.2035</w:t>
            </w:r>
            <w:r w:rsidRPr="00DA7894">
              <w:rPr>
                <w:rFonts w:eastAsia="Times New Roman"/>
                <w:sz w:val="10"/>
                <w:szCs w:val="10"/>
                <w:lang w:val="ru-RU" w:eastAsia="ru-RU" w:bidi="ar-SA"/>
              </w:rPr>
              <w:t xml:space="preserve"> </w:t>
            </w:r>
          </w:p>
        </w:tc>
        <w:tc>
          <w:tcPr>
            <w:tcW w:w="566"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Потребность в средствах для ликвидации дефицита  по состоянию  02.01.2022-01.01.2035  в соответствии с ген. планом (млн. рублей)</w:t>
            </w:r>
          </w:p>
        </w:tc>
        <w:tc>
          <w:tcPr>
            <w:tcW w:w="395"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Дефицит показателей на конец реализации генерального плана</w:t>
            </w:r>
          </w:p>
        </w:tc>
      </w:tr>
      <w:tr w:rsidR="00DA7894" w:rsidRPr="00DA7894" w:rsidTr="00DA7894">
        <w:trPr>
          <w:trHeight w:val="492"/>
        </w:trPr>
        <w:tc>
          <w:tcPr>
            <w:tcW w:w="84" w:type="dxa"/>
            <w:vMerge/>
            <w:tcBorders>
              <w:top w:val="single" w:sz="4" w:space="0" w:color="auto"/>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452" w:type="dxa"/>
            <w:vMerge/>
            <w:tcBorders>
              <w:top w:val="single" w:sz="4" w:space="0" w:color="auto"/>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68" w:type="dxa"/>
            <w:vMerge/>
            <w:tcBorders>
              <w:top w:val="single" w:sz="4" w:space="0" w:color="auto"/>
              <w:left w:val="single" w:sz="4" w:space="0" w:color="auto"/>
              <w:bottom w:val="single" w:sz="4" w:space="0" w:color="000000"/>
              <w:right w:val="nil"/>
            </w:tcBorders>
            <w:vAlign w:val="center"/>
            <w:hideMark/>
          </w:tcPr>
          <w:p w:rsidR="00DA7894" w:rsidRPr="00DA7894" w:rsidRDefault="00DA7894" w:rsidP="00DA7894">
            <w:pPr>
              <w:rPr>
                <w:rFonts w:eastAsia="Times New Roman"/>
                <w:sz w:val="10"/>
                <w:szCs w:val="10"/>
                <w:lang w:val="ru-RU" w:eastAsia="ru-RU" w:bidi="ar-SA"/>
              </w:rPr>
            </w:pPr>
          </w:p>
        </w:tc>
        <w:tc>
          <w:tcPr>
            <w:tcW w:w="269" w:type="dxa"/>
            <w:vMerge/>
            <w:tcBorders>
              <w:top w:val="single" w:sz="4" w:space="0" w:color="auto"/>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69" w:type="dxa"/>
            <w:vMerge/>
            <w:tcBorders>
              <w:top w:val="single" w:sz="4" w:space="0" w:color="auto"/>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69" w:type="dxa"/>
            <w:vMerge/>
            <w:tcBorders>
              <w:top w:val="single" w:sz="4" w:space="0" w:color="auto"/>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83" w:type="dxa"/>
            <w:vMerge w:val="restart"/>
            <w:tcBorders>
              <w:top w:val="nil"/>
              <w:left w:val="single" w:sz="4" w:space="0" w:color="auto"/>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xml:space="preserve">По данным </w:t>
            </w:r>
            <w:proofErr w:type="gramStart"/>
            <w:r w:rsidRPr="00DA7894">
              <w:rPr>
                <w:rFonts w:eastAsia="Times New Roman"/>
                <w:sz w:val="10"/>
                <w:szCs w:val="10"/>
                <w:lang w:val="ru-RU" w:eastAsia="ru-RU" w:bidi="ar-SA"/>
              </w:rPr>
              <w:t>P</w:t>
            </w:r>
            <w:proofErr w:type="gramEnd"/>
            <w:r w:rsidRPr="00DA7894">
              <w:rPr>
                <w:rFonts w:eastAsia="Times New Roman"/>
                <w:sz w:val="10"/>
                <w:szCs w:val="10"/>
                <w:lang w:val="ru-RU" w:eastAsia="ru-RU" w:bidi="ar-SA"/>
              </w:rPr>
              <w:t>осстата</w:t>
            </w:r>
          </w:p>
        </w:tc>
        <w:tc>
          <w:tcPr>
            <w:tcW w:w="366"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прогноз с учетом</w:t>
            </w:r>
            <w:r w:rsidRPr="00DA7894">
              <w:rPr>
                <w:rFonts w:eastAsia="Times New Roman"/>
                <w:i/>
                <w:iCs/>
                <w:sz w:val="10"/>
                <w:szCs w:val="10"/>
                <w:lang w:val="ru-RU" w:eastAsia="ru-RU" w:bidi="ar-SA"/>
              </w:rPr>
              <w:t xml:space="preserve"> </w:t>
            </w:r>
            <w:r w:rsidRPr="00DA7894">
              <w:rPr>
                <w:rFonts w:eastAsia="Times New Roman"/>
                <w:sz w:val="10"/>
                <w:szCs w:val="10"/>
                <w:lang w:val="ru-RU" w:eastAsia="ru-RU" w:bidi="ar-SA"/>
              </w:rPr>
              <w:t>прироста населения и миграционных процессов (в том числе с учетом утвержденных ППТ и мероприятий, предусмотренных генаральным планом)</w:t>
            </w:r>
          </w:p>
        </w:tc>
        <w:tc>
          <w:tcPr>
            <w:tcW w:w="438" w:type="dxa"/>
            <w:gridSpan w:val="2"/>
            <w:vMerge w:val="restart"/>
            <w:tcBorders>
              <w:top w:val="single" w:sz="4" w:space="0" w:color="auto"/>
              <w:left w:val="single" w:sz="4" w:space="0" w:color="auto"/>
              <w:bottom w:val="nil"/>
              <w:right w:val="single" w:sz="4" w:space="0" w:color="000000"/>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xml:space="preserve">На </w:t>
            </w:r>
            <w:r w:rsidRPr="00DA7894">
              <w:rPr>
                <w:rFonts w:eastAsia="Times New Roman"/>
                <w:b/>
                <w:bCs/>
                <w:sz w:val="10"/>
                <w:szCs w:val="10"/>
                <w:lang w:val="ru-RU" w:eastAsia="ru-RU" w:bidi="ar-SA"/>
              </w:rPr>
              <w:t>01.01.2015</w:t>
            </w:r>
          </w:p>
        </w:tc>
        <w:tc>
          <w:tcPr>
            <w:tcW w:w="438" w:type="dxa"/>
            <w:gridSpan w:val="2"/>
            <w:vMerge w:val="restart"/>
            <w:tcBorders>
              <w:top w:val="single" w:sz="4" w:space="0" w:color="auto"/>
              <w:left w:val="single" w:sz="4" w:space="0" w:color="auto"/>
              <w:bottom w:val="single" w:sz="4" w:space="0" w:color="000000"/>
              <w:right w:val="nil"/>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xml:space="preserve">На </w:t>
            </w:r>
            <w:r w:rsidRPr="00DA7894">
              <w:rPr>
                <w:rFonts w:eastAsia="Times New Roman"/>
                <w:b/>
                <w:bCs/>
                <w:sz w:val="10"/>
                <w:szCs w:val="10"/>
                <w:lang w:val="ru-RU" w:eastAsia="ru-RU" w:bidi="ar-SA"/>
              </w:rPr>
              <w:t>01.01.2022</w:t>
            </w:r>
          </w:p>
        </w:tc>
        <w:tc>
          <w:tcPr>
            <w:tcW w:w="438" w:type="dxa"/>
            <w:gridSpan w:val="2"/>
            <w:vMerge w:val="restart"/>
            <w:tcBorders>
              <w:top w:val="single" w:sz="4" w:space="0" w:color="auto"/>
              <w:left w:val="single" w:sz="4" w:space="0" w:color="auto"/>
              <w:bottom w:val="single" w:sz="4" w:space="0" w:color="000000"/>
              <w:right w:val="nil"/>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xml:space="preserve">На </w:t>
            </w:r>
            <w:r w:rsidRPr="00DA7894">
              <w:rPr>
                <w:rFonts w:eastAsia="Times New Roman"/>
                <w:b/>
                <w:bCs/>
                <w:sz w:val="10"/>
                <w:szCs w:val="10"/>
                <w:lang w:val="ru-RU" w:eastAsia="ru-RU" w:bidi="ar-SA"/>
              </w:rPr>
              <w:t>01.01.2035</w:t>
            </w:r>
          </w:p>
        </w:tc>
        <w:tc>
          <w:tcPr>
            <w:tcW w:w="341" w:type="dxa"/>
            <w:gridSpan w:val="2"/>
            <w:vMerge/>
            <w:tcBorders>
              <w:top w:val="single" w:sz="4" w:space="0" w:color="auto"/>
              <w:left w:val="single" w:sz="4" w:space="0" w:color="auto"/>
              <w:bottom w:val="single" w:sz="4" w:space="0" w:color="000000"/>
              <w:right w:val="nil"/>
            </w:tcBorders>
            <w:vAlign w:val="center"/>
            <w:hideMark/>
          </w:tcPr>
          <w:p w:rsidR="00DA7894" w:rsidRPr="00DA7894" w:rsidRDefault="00DA7894" w:rsidP="00DA7894">
            <w:pPr>
              <w:rPr>
                <w:rFonts w:eastAsia="Times New Roman"/>
                <w:sz w:val="10"/>
                <w:szCs w:val="10"/>
                <w:lang w:val="ru-RU" w:eastAsia="ru-RU" w:bidi="ar-SA"/>
              </w:rPr>
            </w:pPr>
          </w:p>
        </w:tc>
        <w:tc>
          <w:tcPr>
            <w:tcW w:w="395" w:type="dxa"/>
            <w:gridSpan w:val="2"/>
            <w:vMerge/>
            <w:tcBorders>
              <w:top w:val="single" w:sz="4" w:space="0" w:color="auto"/>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850" w:type="dxa"/>
            <w:gridSpan w:val="2"/>
            <w:vMerge w:val="restart"/>
            <w:tcBorders>
              <w:top w:val="single" w:sz="4" w:space="0" w:color="auto"/>
              <w:left w:val="single" w:sz="4" w:space="0" w:color="auto"/>
              <w:bottom w:val="nil"/>
              <w:right w:val="single" w:sz="4" w:space="0" w:color="000000"/>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Всего</w:t>
            </w:r>
          </w:p>
        </w:tc>
        <w:tc>
          <w:tcPr>
            <w:tcW w:w="1676" w:type="dxa"/>
            <w:gridSpan w:val="8"/>
            <w:tcBorders>
              <w:top w:val="single" w:sz="4" w:space="0" w:color="auto"/>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в том числе:</w:t>
            </w:r>
          </w:p>
        </w:tc>
        <w:tc>
          <w:tcPr>
            <w:tcW w:w="395" w:type="dxa"/>
            <w:gridSpan w:val="2"/>
            <w:vMerge/>
            <w:tcBorders>
              <w:top w:val="single" w:sz="4" w:space="0" w:color="auto"/>
              <w:left w:val="single" w:sz="4" w:space="0" w:color="auto"/>
              <w:bottom w:val="single" w:sz="4" w:space="0" w:color="000000"/>
              <w:right w:val="single" w:sz="4" w:space="0" w:color="000000"/>
            </w:tcBorders>
            <w:vAlign w:val="center"/>
            <w:hideMark/>
          </w:tcPr>
          <w:p w:rsidR="00DA7894" w:rsidRPr="00DA7894" w:rsidRDefault="00DA7894" w:rsidP="00DA7894">
            <w:pPr>
              <w:rPr>
                <w:rFonts w:eastAsia="Times New Roman"/>
                <w:sz w:val="10"/>
                <w:szCs w:val="10"/>
                <w:lang w:val="ru-RU" w:eastAsia="ru-RU" w:bidi="ar-SA"/>
              </w:rPr>
            </w:pPr>
          </w:p>
        </w:tc>
        <w:tc>
          <w:tcPr>
            <w:tcW w:w="322" w:type="dxa"/>
            <w:gridSpan w:val="2"/>
            <w:vMerge/>
            <w:tcBorders>
              <w:top w:val="single" w:sz="4" w:space="0" w:color="auto"/>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591" w:type="dxa"/>
            <w:gridSpan w:val="3"/>
            <w:vMerge/>
            <w:tcBorders>
              <w:top w:val="single" w:sz="4" w:space="0" w:color="auto"/>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396" w:type="dxa"/>
            <w:gridSpan w:val="2"/>
            <w:vMerge/>
            <w:tcBorders>
              <w:top w:val="single" w:sz="4" w:space="0" w:color="auto"/>
              <w:left w:val="single" w:sz="4" w:space="0" w:color="auto"/>
              <w:bottom w:val="single" w:sz="4" w:space="0" w:color="000000"/>
              <w:right w:val="single" w:sz="4" w:space="0" w:color="000000"/>
            </w:tcBorders>
            <w:vAlign w:val="center"/>
            <w:hideMark/>
          </w:tcPr>
          <w:p w:rsidR="00DA7894" w:rsidRPr="00DA7894" w:rsidRDefault="00DA7894" w:rsidP="00DA7894">
            <w:pPr>
              <w:rPr>
                <w:rFonts w:eastAsia="Times New Roman"/>
                <w:sz w:val="10"/>
                <w:szCs w:val="10"/>
                <w:lang w:val="ru-RU" w:eastAsia="ru-RU" w:bidi="ar-SA"/>
              </w:rPr>
            </w:pPr>
          </w:p>
        </w:tc>
        <w:tc>
          <w:tcPr>
            <w:tcW w:w="324" w:type="dxa"/>
            <w:gridSpan w:val="2"/>
            <w:vMerge/>
            <w:tcBorders>
              <w:top w:val="single" w:sz="4" w:space="0" w:color="auto"/>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566" w:type="dxa"/>
            <w:gridSpan w:val="3"/>
            <w:vMerge/>
            <w:tcBorders>
              <w:top w:val="single" w:sz="4" w:space="0" w:color="auto"/>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395" w:type="dxa"/>
            <w:gridSpan w:val="2"/>
            <w:vMerge/>
            <w:tcBorders>
              <w:top w:val="single" w:sz="4" w:space="0" w:color="auto"/>
              <w:left w:val="single" w:sz="4" w:space="0" w:color="auto"/>
              <w:bottom w:val="single" w:sz="4" w:space="0" w:color="000000"/>
              <w:right w:val="single" w:sz="4" w:space="0" w:color="000000"/>
            </w:tcBorders>
            <w:vAlign w:val="center"/>
            <w:hideMark/>
          </w:tcPr>
          <w:p w:rsidR="00DA7894" w:rsidRPr="00DA7894" w:rsidRDefault="00DA7894" w:rsidP="00DA7894">
            <w:pPr>
              <w:rPr>
                <w:rFonts w:eastAsia="Times New Roman"/>
                <w:sz w:val="10"/>
                <w:szCs w:val="10"/>
                <w:lang w:val="ru-RU" w:eastAsia="ru-RU" w:bidi="ar-SA"/>
              </w:rPr>
            </w:pPr>
          </w:p>
        </w:tc>
      </w:tr>
      <w:tr w:rsidR="00DA7894" w:rsidRPr="00DA7894" w:rsidTr="00DA7894">
        <w:trPr>
          <w:trHeight w:val="4572"/>
        </w:trPr>
        <w:tc>
          <w:tcPr>
            <w:tcW w:w="84" w:type="dxa"/>
            <w:vMerge/>
            <w:tcBorders>
              <w:top w:val="single" w:sz="4" w:space="0" w:color="auto"/>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452" w:type="dxa"/>
            <w:vMerge/>
            <w:tcBorders>
              <w:top w:val="single" w:sz="4" w:space="0" w:color="auto"/>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68" w:type="dxa"/>
            <w:vMerge/>
            <w:tcBorders>
              <w:top w:val="single" w:sz="4" w:space="0" w:color="auto"/>
              <w:left w:val="single" w:sz="4" w:space="0" w:color="auto"/>
              <w:bottom w:val="single" w:sz="4" w:space="0" w:color="000000"/>
              <w:right w:val="nil"/>
            </w:tcBorders>
            <w:vAlign w:val="center"/>
            <w:hideMark/>
          </w:tcPr>
          <w:p w:rsidR="00DA7894" w:rsidRPr="00DA7894" w:rsidRDefault="00DA7894" w:rsidP="00DA7894">
            <w:pPr>
              <w:rPr>
                <w:rFonts w:eastAsia="Times New Roman"/>
                <w:sz w:val="10"/>
                <w:szCs w:val="10"/>
                <w:lang w:val="ru-RU" w:eastAsia="ru-RU" w:bidi="ar-SA"/>
              </w:rPr>
            </w:pPr>
          </w:p>
        </w:tc>
        <w:tc>
          <w:tcPr>
            <w:tcW w:w="269" w:type="dxa"/>
            <w:vMerge/>
            <w:tcBorders>
              <w:top w:val="single" w:sz="4" w:space="0" w:color="auto"/>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69" w:type="dxa"/>
            <w:vMerge/>
            <w:tcBorders>
              <w:top w:val="single" w:sz="4" w:space="0" w:color="auto"/>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69" w:type="dxa"/>
            <w:vMerge/>
            <w:tcBorders>
              <w:top w:val="single" w:sz="4" w:space="0" w:color="auto"/>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83" w:type="dxa"/>
            <w:vMerge/>
            <w:tcBorders>
              <w:top w:val="nil"/>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366" w:type="dxa"/>
            <w:gridSpan w:val="2"/>
            <w:vMerge/>
            <w:tcBorders>
              <w:top w:val="single" w:sz="4" w:space="0" w:color="auto"/>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438" w:type="dxa"/>
            <w:gridSpan w:val="2"/>
            <w:vMerge/>
            <w:tcBorders>
              <w:top w:val="single" w:sz="4" w:space="0" w:color="auto"/>
              <w:left w:val="single" w:sz="4" w:space="0" w:color="auto"/>
              <w:bottom w:val="nil"/>
              <w:right w:val="single" w:sz="4" w:space="0" w:color="000000"/>
            </w:tcBorders>
            <w:vAlign w:val="center"/>
            <w:hideMark/>
          </w:tcPr>
          <w:p w:rsidR="00DA7894" w:rsidRPr="00DA7894" w:rsidRDefault="00DA7894" w:rsidP="00DA7894">
            <w:pPr>
              <w:rPr>
                <w:rFonts w:eastAsia="Times New Roman"/>
                <w:sz w:val="10"/>
                <w:szCs w:val="10"/>
                <w:lang w:val="ru-RU" w:eastAsia="ru-RU" w:bidi="ar-SA"/>
              </w:rPr>
            </w:pPr>
          </w:p>
        </w:tc>
        <w:tc>
          <w:tcPr>
            <w:tcW w:w="438" w:type="dxa"/>
            <w:gridSpan w:val="2"/>
            <w:vMerge/>
            <w:tcBorders>
              <w:top w:val="single" w:sz="4" w:space="0" w:color="auto"/>
              <w:left w:val="single" w:sz="4" w:space="0" w:color="auto"/>
              <w:bottom w:val="single" w:sz="4" w:space="0" w:color="000000"/>
              <w:right w:val="nil"/>
            </w:tcBorders>
            <w:vAlign w:val="center"/>
            <w:hideMark/>
          </w:tcPr>
          <w:p w:rsidR="00DA7894" w:rsidRPr="00DA7894" w:rsidRDefault="00DA7894" w:rsidP="00DA7894">
            <w:pPr>
              <w:rPr>
                <w:rFonts w:eastAsia="Times New Roman"/>
                <w:sz w:val="10"/>
                <w:szCs w:val="10"/>
                <w:lang w:val="ru-RU" w:eastAsia="ru-RU" w:bidi="ar-SA"/>
              </w:rPr>
            </w:pPr>
          </w:p>
        </w:tc>
        <w:tc>
          <w:tcPr>
            <w:tcW w:w="438" w:type="dxa"/>
            <w:gridSpan w:val="2"/>
            <w:vMerge/>
            <w:tcBorders>
              <w:top w:val="single" w:sz="4" w:space="0" w:color="auto"/>
              <w:left w:val="single" w:sz="4" w:space="0" w:color="auto"/>
              <w:bottom w:val="single" w:sz="4" w:space="0" w:color="000000"/>
              <w:right w:val="nil"/>
            </w:tcBorders>
            <w:vAlign w:val="center"/>
            <w:hideMark/>
          </w:tcPr>
          <w:p w:rsidR="00DA7894" w:rsidRPr="00DA7894" w:rsidRDefault="00DA7894" w:rsidP="00DA7894">
            <w:pPr>
              <w:rPr>
                <w:rFonts w:eastAsia="Times New Roman"/>
                <w:sz w:val="10"/>
                <w:szCs w:val="10"/>
                <w:lang w:val="ru-RU" w:eastAsia="ru-RU" w:bidi="ar-SA"/>
              </w:rPr>
            </w:pPr>
          </w:p>
        </w:tc>
        <w:tc>
          <w:tcPr>
            <w:tcW w:w="341" w:type="dxa"/>
            <w:gridSpan w:val="2"/>
            <w:vMerge/>
            <w:tcBorders>
              <w:top w:val="single" w:sz="4" w:space="0" w:color="auto"/>
              <w:left w:val="single" w:sz="4" w:space="0" w:color="auto"/>
              <w:bottom w:val="single" w:sz="4" w:space="0" w:color="000000"/>
              <w:right w:val="nil"/>
            </w:tcBorders>
            <w:vAlign w:val="center"/>
            <w:hideMark/>
          </w:tcPr>
          <w:p w:rsidR="00DA7894" w:rsidRPr="00DA7894" w:rsidRDefault="00DA7894" w:rsidP="00DA7894">
            <w:pPr>
              <w:rPr>
                <w:rFonts w:eastAsia="Times New Roman"/>
                <w:sz w:val="10"/>
                <w:szCs w:val="10"/>
                <w:lang w:val="ru-RU" w:eastAsia="ru-RU" w:bidi="ar-SA"/>
              </w:rPr>
            </w:pPr>
          </w:p>
        </w:tc>
        <w:tc>
          <w:tcPr>
            <w:tcW w:w="395" w:type="dxa"/>
            <w:gridSpan w:val="2"/>
            <w:vMerge/>
            <w:tcBorders>
              <w:top w:val="single" w:sz="4" w:space="0" w:color="auto"/>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850" w:type="dxa"/>
            <w:gridSpan w:val="2"/>
            <w:vMerge/>
            <w:tcBorders>
              <w:top w:val="single" w:sz="4" w:space="0" w:color="auto"/>
              <w:left w:val="single" w:sz="4" w:space="0" w:color="auto"/>
              <w:bottom w:val="nil"/>
              <w:right w:val="single" w:sz="4" w:space="0" w:color="000000"/>
            </w:tcBorders>
            <w:vAlign w:val="center"/>
            <w:hideMark/>
          </w:tcPr>
          <w:p w:rsidR="00DA7894" w:rsidRPr="00DA7894" w:rsidRDefault="00DA7894" w:rsidP="00DA7894">
            <w:pPr>
              <w:rPr>
                <w:rFonts w:eastAsia="Times New Roman"/>
                <w:sz w:val="10"/>
                <w:szCs w:val="10"/>
                <w:lang w:val="ru-RU" w:eastAsia="ru-RU" w:bidi="ar-SA"/>
              </w:rPr>
            </w:pPr>
          </w:p>
        </w:tc>
        <w:tc>
          <w:tcPr>
            <w:tcW w:w="1300" w:type="dxa"/>
            <w:gridSpan w:val="6"/>
            <w:vMerge w:val="restart"/>
            <w:tcBorders>
              <w:top w:val="nil"/>
              <w:left w:val="single" w:sz="4" w:space="0" w:color="auto"/>
              <w:bottom w:val="single" w:sz="4" w:space="0" w:color="000000"/>
              <w:right w:val="single" w:sz="4" w:space="0" w:color="000000"/>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в рамках реализации государственных программам Московской области, федеральных программам, муниципальных программам</w:t>
            </w:r>
          </w:p>
        </w:tc>
        <w:tc>
          <w:tcPr>
            <w:tcW w:w="376" w:type="dxa"/>
            <w:gridSpan w:val="2"/>
            <w:vMerge w:val="restart"/>
            <w:tcBorders>
              <w:top w:val="single" w:sz="4" w:space="0" w:color="auto"/>
              <w:left w:val="single" w:sz="4" w:space="0" w:color="auto"/>
              <w:bottom w:val="nil"/>
              <w:right w:val="single" w:sz="4" w:space="0" w:color="000000"/>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xml:space="preserve">в рамках ППТ  </w:t>
            </w:r>
          </w:p>
        </w:tc>
        <w:tc>
          <w:tcPr>
            <w:tcW w:w="395" w:type="dxa"/>
            <w:gridSpan w:val="2"/>
            <w:vMerge/>
            <w:tcBorders>
              <w:top w:val="single" w:sz="4" w:space="0" w:color="auto"/>
              <w:left w:val="single" w:sz="4" w:space="0" w:color="auto"/>
              <w:bottom w:val="single" w:sz="4" w:space="0" w:color="000000"/>
              <w:right w:val="single" w:sz="4" w:space="0" w:color="000000"/>
            </w:tcBorders>
            <w:vAlign w:val="center"/>
            <w:hideMark/>
          </w:tcPr>
          <w:p w:rsidR="00DA7894" w:rsidRPr="00DA7894" w:rsidRDefault="00DA7894" w:rsidP="00DA7894">
            <w:pPr>
              <w:rPr>
                <w:rFonts w:eastAsia="Times New Roman"/>
                <w:sz w:val="10"/>
                <w:szCs w:val="10"/>
                <w:lang w:val="ru-RU" w:eastAsia="ru-RU" w:bidi="ar-SA"/>
              </w:rPr>
            </w:pPr>
          </w:p>
        </w:tc>
        <w:tc>
          <w:tcPr>
            <w:tcW w:w="322" w:type="dxa"/>
            <w:gridSpan w:val="2"/>
            <w:vMerge/>
            <w:tcBorders>
              <w:top w:val="single" w:sz="4" w:space="0" w:color="auto"/>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42" w:type="dxa"/>
            <w:vMerge w:val="restart"/>
            <w:tcBorders>
              <w:top w:val="nil"/>
              <w:left w:val="single" w:sz="4" w:space="0" w:color="auto"/>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Всего по  НЦС</w:t>
            </w:r>
          </w:p>
        </w:tc>
        <w:tc>
          <w:tcPr>
            <w:tcW w:w="449" w:type="dxa"/>
            <w:gridSpan w:val="2"/>
            <w:tcBorders>
              <w:top w:val="single" w:sz="4" w:space="0" w:color="auto"/>
              <w:left w:val="nil"/>
              <w:bottom w:val="single" w:sz="4" w:space="0" w:color="auto"/>
              <w:right w:val="single" w:sz="4" w:space="0" w:color="000000"/>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396" w:type="dxa"/>
            <w:gridSpan w:val="2"/>
            <w:vMerge/>
            <w:tcBorders>
              <w:top w:val="single" w:sz="4" w:space="0" w:color="auto"/>
              <w:left w:val="single" w:sz="4" w:space="0" w:color="auto"/>
              <w:bottom w:val="single" w:sz="4" w:space="0" w:color="000000"/>
              <w:right w:val="single" w:sz="4" w:space="0" w:color="000000"/>
            </w:tcBorders>
            <w:vAlign w:val="center"/>
            <w:hideMark/>
          </w:tcPr>
          <w:p w:rsidR="00DA7894" w:rsidRPr="00DA7894" w:rsidRDefault="00DA7894" w:rsidP="00DA7894">
            <w:pPr>
              <w:rPr>
                <w:rFonts w:eastAsia="Times New Roman"/>
                <w:sz w:val="10"/>
                <w:szCs w:val="10"/>
                <w:lang w:val="ru-RU" w:eastAsia="ru-RU" w:bidi="ar-SA"/>
              </w:rPr>
            </w:pPr>
          </w:p>
        </w:tc>
        <w:tc>
          <w:tcPr>
            <w:tcW w:w="324" w:type="dxa"/>
            <w:gridSpan w:val="2"/>
            <w:vMerge/>
            <w:tcBorders>
              <w:top w:val="single" w:sz="4" w:space="0" w:color="auto"/>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17" w:type="dxa"/>
            <w:vMerge w:val="restart"/>
            <w:tcBorders>
              <w:top w:val="nil"/>
              <w:left w:val="single" w:sz="4" w:space="0" w:color="auto"/>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Всего по  НЦС</w:t>
            </w:r>
          </w:p>
        </w:tc>
        <w:tc>
          <w:tcPr>
            <w:tcW w:w="449" w:type="dxa"/>
            <w:gridSpan w:val="2"/>
            <w:tcBorders>
              <w:top w:val="single" w:sz="4" w:space="0" w:color="auto"/>
              <w:left w:val="nil"/>
              <w:bottom w:val="single" w:sz="4" w:space="0" w:color="auto"/>
              <w:right w:val="single" w:sz="4" w:space="0" w:color="000000"/>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395" w:type="dxa"/>
            <w:gridSpan w:val="2"/>
            <w:vMerge/>
            <w:tcBorders>
              <w:top w:val="single" w:sz="4" w:space="0" w:color="auto"/>
              <w:left w:val="single" w:sz="4" w:space="0" w:color="auto"/>
              <w:bottom w:val="single" w:sz="4" w:space="0" w:color="000000"/>
              <w:right w:val="single" w:sz="4" w:space="0" w:color="000000"/>
            </w:tcBorders>
            <w:vAlign w:val="center"/>
            <w:hideMark/>
          </w:tcPr>
          <w:p w:rsidR="00DA7894" w:rsidRPr="00DA7894" w:rsidRDefault="00DA7894" w:rsidP="00DA7894">
            <w:pPr>
              <w:rPr>
                <w:rFonts w:eastAsia="Times New Roman"/>
                <w:sz w:val="10"/>
                <w:szCs w:val="10"/>
                <w:lang w:val="ru-RU" w:eastAsia="ru-RU" w:bidi="ar-SA"/>
              </w:rPr>
            </w:pPr>
          </w:p>
        </w:tc>
      </w:tr>
      <w:tr w:rsidR="00DA7894" w:rsidRPr="00DA7894" w:rsidTr="00DA7894">
        <w:trPr>
          <w:trHeight w:val="645"/>
        </w:trPr>
        <w:tc>
          <w:tcPr>
            <w:tcW w:w="84" w:type="dxa"/>
            <w:vMerge/>
            <w:tcBorders>
              <w:top w:val="single" w:sz="4" w:space="0" w:color="auto"/>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452" w:type="dxa"/>
            <w:vMerge/>
            <w:tcBorders>
              <w:top w:val="single" w:sz="4" w:space="0" w:color="auto"/>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68" w:type="dxa"/>
            <w:vMerge/>
            <w:tcBorders>
              <w:top w:val="single" w:sz="4" w:space="0" w:color="auto"/>
              <w:left w:val="single" w:sz="4" w:space="0" w:color="auto"/>
              <w:bottom w:val="single" w:sz="4" w:space="0" w:color="000000"/>
              <w:right w:val="nil"/>
            </w:tcBorders>
            <w:vAlign w:val="center"/>
            <w:hideMark/>
          </w:tcPr>
          <w:p w:rsidR="00DA7894" w:rsidRPr="00DA7894" w:rsidRDefault="00DA7894" w:rsidP="00DA7894">
            <w:pPr>
              <w:rPr>
                <w:rFonts w:eastAsia="Times New Roman"/>
                <w:sz w:val="10"/>
                <w:szCs w:val="10"/>
                <w:lang w:val="ru-RU" w:eastAsia="ru-RU" w:bidi="ar-SA"/>
              </w:rPr>
            </w:pPr>
          </w:p>
        </w:tc>
        <w:tc>
          <w:tcPr>
            <w:tcW w:w="269" w:type="dxa"/>
            <w:vMerge/>
            <w:tcBorders>
              <w:top w:val="single" w:sz="4" w:space="0" w:color="auto"/>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69" w:type="dxa"/>
            <w:vMerge/>
            <w:tcBorders>
              <w:top w:val="single" w:sz="4" w:space="0" w:color="auto"/>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69" w:type="dxa"/>
            <w:vMerge/>
            <w:tcBorders>
              <w:top w:val="single" w:sz="4" w:space="0" w:color="auto"/>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83" w:type="dxa"/>
            <w:vMerge w:val="restart"/>
            <w:tcBorders>
              <w:top w:val="nil"/>
              <w:left w:val="single" w:sz="4" w:space="0" w:color="auto"/>
              <w:bottom w:val="single" w:sz="4" w:space="0" w:color="000000"/>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xml:space="preserve">На </w:t>
            </w:r>
            <w:r w:rsidRPr="00DA7894">
              <w:rPr>
                <w:rFonts w:eastAsia="Times New Roman"/>
                <w:b/>
                <w:bCs/>
                <w:sz w:val="10"/>
                <w:szCs w:val="10"/>
                <w:lang w:val="ru-RU" w:eastAsia="ru-RU" w:bidi="ar-SA"/>
              </w:rPr>
              <w:t>01.01.2015</w:t>
            </w:r>
          </w:p>
        </w:tc>
        <w:tc>
          <w:tcPr>
            <w:tcW w:w="183" w:type="dxa"/>
            <w:vMerge w:val="restart"/>
            <w:tcBorders>
              <w:top w:val="nil"/>
              <w:left w:val="single" w:sz="4" w:space="0" w:color="auto"/>
              <w:bottom w:val="single" w:sz="4" w:space="0" w:color="000000"/>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xml:space="preserve">На </w:t>
            </w:r>
            <w:r w:rsidRPr="00DA7894">
              <w:rPr>
                <w:rFonts w:eastAsia="Times New Roman"/>
                <w:b/>
                <w:bCs/>
                <w:sz w:val="10"/>
                <w:szCs w:val="10"/>
                <w:lang w:val="ru-RU" w:eastAsia="ru-RU" w:bidi="ar-SA"/>
              </w:rPr>
              <w:t>01.01.2022</w:t>
            </w:r>
          </w:p>
        </w:tc>
        <w:tc>
          <w:tcPr>
            <w:tcW w:w="183" w:type="dxa"/>
            <w:vMerge w:val="restart"/>
            <w:tcBorders>
              <w:top w:val="nil"/>
              <w:left w:val="single" w:sz="4" w:space="0" w:color="auto"/>
              <w:bottom w:val="single" w:sz="4" w:space="0" w:color="000000"/>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xml:space="preserve">На </w:t>
            </w:r>
            <w:r w:rsidRPr="00DA7894">
              <w:rPr>
                <w:rFonts w:eastAsia="Times New Roman"/>
                <w:b/>
                <w:bCs/>
                <w:sz w:val="10"/>
                <w:szCs w:val="10"/>
                <w:lang w:val="ru-RU" w:eastAsia="ru-RU" w:bidi="ar-SA"/>
              </w:rPr>
              <w:t>01.01.2035</w:t>
            </w:r>
          </w:p>
        </w:tc>
        <w:tc>
          <w:tcPr>
            <w:tcW w:w="21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РНГП</w:t>
            </w:r>
          </w:p>
        </w:tc>
        <w:tc>
          <w:tcPr>
            <w:tcW w:w="22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Иной нормативный показатель</w:t>
            </w:r>
          </w:p>
        </w:tc>
        <w:tc>
          <w:tcPr>
            <w:tcW w:w="212" w:type="dxa"/>
            <w:vMerge w:val="restart"/>
            <w:tcBorders>
              <w:top w:val="nil"/>
              <w:left w:val="single" w:sz="4" w:space="0" w:color="auto"/>
              <w:bottom w:val="single" w:sz="4" w:space="0" w:color="000000"/>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РНГП</w:t>
            </w:r>
          </w:p>
        </w:tc>
        <w:tc>
          <w:tcPr>
            <w:tcW w:w="226" w:type="dxa"/>
            <w:vMerge w:val="restart"/>
            <w:tcBorders>
              <w:top w:val="nil"/>
              <w:left w:val="single" w:sz="4" w:space="0" w:color="auto"/>
              <w:bottom w:val="single" w:sz="4" w:space="0" w:color="000000"/>
              <w:right w:val="nil"/>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Иной нормативный показатель</w:t>
            </w:r>
          </w:p>
        </w:tc>
        <w:tc>
          <w:tcPr>
            <w:tcW w:w="212" w:type="dxa"/>
            <w:vMerge w:val="restart"/>
            <w:tcBorders>
              <w:top w:val="nil"/>
              <w:left w:val="single" w:sz="4" w:space="0" w:color="auto"/>
              <w:bottom w:val="single" w:sz="4" w:space="0" w:color="000000"/>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РНГП</w:t>
            </w:r>
          </w:p>
        </w:tc>
        <w:tc>
          <w:tcPr>
            <w:tcW w:w="226" w:type="dxa"/>
            <w:vMerge w:val="restart"/>
            <w:tcBorders>
              <w:top w:val="nil"/>
              <w:left w:val="single" w:sz="4" w:space="0" w:color="auto"/>
              <w:bottom w:val="single" w:sz="4" w:space="0" w:color="000000"/>
              <w:right w:val="nil"/>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Иной нормативный показатель</w:t>
            </w:r>
          </w:p>
        </w:tc>
        <w:tc>
          <w:tcPr>
            <w:tcW w:w="162" w:type="dxa"/>
            <w:vMerge w:val="restart"/>
            <w:tcBorders>
              <w:top w:val="nil"/>
              <w:left w:val="single" w:sz="4" w:space="0" w:color="auto"/>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кол-во объектов</w:t>
            </w:r>
          </w:p>
        </w:tc>
        <w:tc>
          <w:tcPr>
            <w:tcW w:w="179" w:type="dxa"/>
            <w:vMerge w:val="restart"/>
            <w:tcBorders>
              <w:top w:val="nil"/>
              <w:left w:val="single" w:sz="4" w:space="0" w:color="auto"/>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мощность</w:t>
            </w:r>
          </w:p>
        </w:tc>
        <w:tc>
          <w:tcPr>
            <w:tcW w:w="169" w:type="dxa"/>
            <w:vMerge w:val="restart"/>
            <w:tcBorders>
              <w:top w:val="nil"/>
              <w:left w:val="single" w:sz="4" w:space="0" w:color="auto"/>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РНГП</w:t>
            </w:r>
          </w:p>
        </w:tc>
        <w:tc>
          <w:tcPr>
            <w:tcW w:w="226" w:type="dxa"/>
            <w:vMerge w:val="restart"/>
            <w:tcBorders>
              <w:top w:val="nil"/>
              <w:left w:val="single" w:sz="4" w:space="0" w:color="auto"/>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Иной нормативный показатель *</w:t>
            </w:r>
          </w:p>
        </w:tc>
        <w:tc>
          <w:tcPr>
            <w:tcW w:w="850" w:type="dxa"/>
            <w:gridSpan w:val="2"/>
            <w:vMerge/>
            <w:tcBorders>
              <w:top w:val="nil"/>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300" w:type="dxa"/>
            <w:gridSpan w:val="6"/>
            <w:vMerge/>
            <w:tcBorders>
              <w:top w:val="nil"/>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376" w:type="dxa"/>
            <w:gridSpan w:val="2"/>
            <w:vMerge/>
            <w:tcBorders>
              <w:top w:val="nil"/>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69" w:type="dxa"/>
            <w:vMerge w:val="restart"/>
            <w:tcBorders>
              <w:top w:val="nil"/>
              <w:left w:val="single" w:sz="4" w:space="0" w:color="auto"/>
              <w:bottom w:val="single" w:sz="4" w:space="0" w:color="000000"/>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РНГП</w:t>
            </w:r>
          </w:p>
        </w:tc>
        <w:tc>
          <w:tcPr>
            <w:tcW w:w="226" w:type="dxa"/>
            <w:vMerge w:val="restart"/>
            <w:tcBorders>
              <w:top w:val="nil"/>
              <w:left w:val="single" w:sz="4" w:space="0" w:color="auto"/>
              <w:bottom w:val="single" w:sz="4" w:space="0" w:color="000000"/>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Иной нормативный показатель *</w:t>
            </w:r>
          </w:p>
        </w:tc>
        <w:tc>
          <w:tcPr>
            <w:tcW w:w="138" w:type="dxa"/>
            <w:vMerge w:val="restart"/>
            <w:tcBorders>
              <w:top w:val="nil"/>
              <w:left w:val="single" w:sz="4" w:space="0" w:color="auto"/>
              <w:bottom w:val="single" w:sz="4" w:space="0" w:color="000000"/>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Объект</w:t>
            </w:r>
          </w:p>
        </w:tc>
        <w:tc>
          <w:tcPr>
            <w:tcW w:w="184" w:type="dxa"/>
            <w:vMerge w:val="restart"/>
            <w:tcBorders>
              <w:top w:val="nil"/>
              <w:left w:val="single" w:sz="4" w:space="0" w:color="auto"/>
              <w:bottom w:val="single" w:sz="4" w:space="0" w:color="000000"/>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Мощность</w:t>
            </w:r>
          </w:p>
        </w:tc>
        <w:tc>
          <w:tcPr>
            <w:tcW w:w="142" w:type="dxa"/>
            <w:vMerge/>
            <w:tcBorders>
              <w:top w:val="nil"/>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01" w:type="dxa"/>
            <w:vMerge w:val="restart"/>
            <w:tcBorders>
              <w:top w:val="nil"/>
              <w:left w:val="single" w:sz="4" w:space="0" w:color="auto"/>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бюджетных средств</w:t>
            </w:r>
          </w:p>
        </w:tc>
        <w:tc>
          <w:tcPr>
            <w:tcW w:w="248" w:type="dxa"/>
            <w:vMerge w:val="restart"/>
            <w:tcBorders>
              <w:top w:val="nil"/>
              <w:left w:val="single" w:sz="4" w:space="0" w:color="auto"/>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внебюджетных средств</w:t>
            </w:r>
          </w:p>
        </w:tc>
        <w:tc>
          <w:tcPr>
            <w:tcW w:w="170" w:type="dxa"/>
            <w:vMerge w:val="restart"/>
            <w:tcBorders>
              <w:top w:val="nil"/>
              <w:left w:val="single" w:sz="4" w:space="0" w:color="auto"/>
              <w:bottom w:val="single" w:sz="4" w:space="0" w:color="000000"/>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РНГП</w:t>
            </w:r>
          </w:p>
        </w:tc>
        <w:tc>
          <w:tcPr>
            <w:tcW w:w="226" w:type="dxa"/>
            <w:vMerge w:val="restart"/>
            <w:tcBorders>
              <w:top w:val="nil"/>
              <w:left w:val="single" w:sz="4" w:space="0" w:color="auto"/>
              <w:bottom w:val="single" w:sz="4" w:space="0" w:color="000000"/>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Иной нормативный показатель *</w:t>
            </w:r>
          </w:p>
        </w:tc>
        <w:tc>
          <w:tcPr>
            <w:tcW w:w="140" w:type="dxa"/>
            <w:vMerge w:val="restart"/>
            <w:tcBorders>
              <w:top w:val="nil"/>
              <w:left w:val="single" w:sz="4" w:space="0" w:color="auto"/>
              <w:bottom w:val="single" w:sz="4" w:space="0" w:color="000000"/>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Объект</w:t>
            </w:r>
          </w:p>
        </w:tc>
        <w:tc>
          <w:tcPr>
            <w:tcW w:w="184" w:type="dxa"/>
            <w:vMerge w:val="restart"/>
            <w:tcBorders>
              <w:top w:val="nil"/>
              <w:left w:val="single" w:sz="4" w:space="0" w:color="auto"/>
              <w:bottom w:val="single" w:sz="4" w:space="0" w:color="000000"/>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Мощность</w:t>
            </w:r>
          </w:p>
        </w:tc>
        <w:tc>
          <w:tcPr>
            <w:tcW w:w="117" w:type="dxa"/>
            <w:vMerge/>
            <w:tcBorders>
              <w:top w:val="nil"/>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01" w:type="dxa"/>
            <w:vMerge w:val="restart"/>
            <w:tcBorders>
              <w:top w:val="nil"/>
              <w:left w:val="single" w:sz="4" w:space="0" w:color="auto"/>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бюджетных средств</w:t>
            </w:r>
          </w:p>
        </w:tc>
        <w:tc>
          <w:tcPr>
            <w:tcW w:w="248" w:type="dxa"/>
            <w:vMerge w:val="restart"/>
            <w:tcBorders>
              <w:top w:val="nil"/>
              <w:left w:val="single" w:sz="4" w:space="0" w:color="auto"/>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внебюджетных средств</w:t>
            </w:r>
          </w:p>
        </w:tc>
        <w:tc>
          <w:tcPr>
            <w:tcW w:w="169" w:type="dxa"/>
            <w:vMerge w:val="restart"/>
            <w:tcBorders>
              <w:top w:val="nil"/>
              <w:left w:val="single" w:sz="4" w:space="0" w:color="auto"/>
              <w:bottom w:val="single" w:sz="4" w:space="0" w:color="000000"/>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РНГП</w:t>
            </w:r>
          </w:p>
        </w:tc>
        <w:tc>
          <w:tcPr>
            <w:tcW w:w="226" w:type="dxa"/>
            <w:vMerge w:val="restart"/>
            <w:tcBorders>
              <w:top w:val="nil"/>
              <w:left w:val="single" w:sz="4" w:space="0" w:color="auto"/>
              <w:bottom w:val="single" w:sz="4" w:space="0" w:color="000000"/>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Иной нормативный показатель *</w:t>
            </w:r>
          </w:p>
        </w:tc>
      </w:tr>
      <w:tr w:rsidR="00DA7894" w:rsidRPr="00DA7894" w:rsidTr="00DA7894">
        <w:trPr>
          <w:trHeight w:val="30"/>
        </w:trPr>
        <w:tc>
          <w:tcPr>
            <w:tcW w:w="84" w:type="dxa"/>
            <w:vMerge/>
            <w:tcBorders>
              <w:top w:val="single" w:sz="4" w:space="0" w:color="auto"/>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452" w:type="dxa"/>
            <w:vMerge/>
            <w:tcBorders>
              <w:top w:val="single" w:sz="4" w:space="0" w:color="auto"/>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68" w:type="dxa"/>
            <w:vMerge/>
            <w:tcBorders>
              <w:top w:val="single" w:sz="4" w:space="0" w:color="auto"/>
              <w:left w:val="single" w:sz="4" w:space="0" w:color="auto"/>
              <w:bottom w:val="single" w:sz="4" w:space="0" w:color="000000"/>
              <w:right w:val="nil"/>
            </w:tcBorders>
            <w:vAlign w:val="center"/>
            <w:hideMark/>
          </w:tcPr>
          <w:p w:rsidR="00DA7894" w:rsidRPr="00DA7894" w:rsidRDefault="00DA7894" w:rsidP="00DA7894">
            <w:pPr>
              <w:rPr>
                <w:rFonts w:eastAsia="Times New Roman"/>
                <w:sz w:val="10"/>
                <w:szCs w:val="10"/>
                <w:lang w:val="ru-RU" w:eastAsia="ru-RU" w:bidi="ar-SA"/>
              </w:rPr>
            </w:pPr>
          </w:p>
        </w:tc>
        <w:tc>
          <w:tcPr>
            <w:tcW w:w="269" w:type="dxa"/>
            <w:vMerge/>
            <w:tcBorders>
              <w:top w:val="single" w:sz="4" w:space="0" w:color="auto"/>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69" w:type="dxa"/>
            <w:vMerge/>
            <w:tcBorders>
              <w:top w:val="single" w:sz="4" w:space="0" w:color="auto"/>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69" w:type="dxa"/>
            <w:vMerge/>
            <w:tcBorders>
              <w:top w:val="single" w:sz="4" w:space="0" w:color="auto"/>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83" w:type="dxa"/>
            <w:vMerge/>
            <w:tcBorders>
              <w:top w:val="nil"/>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83" w:type="dxa"/>
            <w:vMerge/>
            <w:tcBorders>
              <w:top w:val="nil"/>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83" w:type="dxa"/>
            <w:vMerge/>
            <w:tcBorders>
              <w:top w:val="nil"/>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12" w:type="dxa"/>
            <w:vMerge/>
            <w:tcBorders>
              <w:top w:val="single" w:sz="4" w:space="0" w:color="auto"/>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26" w:type="dxa"/>
            <w:vMerge/>
            <w:tcBorders>
              <w:top w:val="single" w:sz="4" w:space="0" w:color="auto"/>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12" w:type="dxa"/>
            <w:vMerge/>
            <w:tcBorders>
              <w:top w:val="nil"/>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26" w:type="dxa"/>
            <w:vMerge/>
            <w:tcBorders>
              <w:top w:val="nil"/>
              <w:left w:val="single" w:sz="4" w:space="0" w:color="auto"/>
              <w:bottom w:val="single" w:sz="4" w:space="0" w:color="000000"/>
              <w:right w:val="nil"/>
            </w:tcBorders>
            <w:vAlign w:val="center"/>
            <w:hideMark/>
          </w:tcPr>
          <w:p w:rsidR="00DA7894" w:rsidRPr="00DA7894" w:rsidRDefault="00DA7894" w:rsidP="00DA7894">
            <w:pPr>
              <w:rPr>
                <w:rFonts w:eastAsia="Times New Roman"/>
                <w:sz w:val="10"/>
                <w:szCs w:val="10"/>
                <w:lang w:val="ru-RU" w:eastAsia="ru-RU" w:bidi="ar-SA"/>
              </w:rPr>
            </w:pPr>
          </w:p>
        </w:tc>
        <w:tc>
          <w:tcPr>
            <w:tcW w:w="212" w:type="dxa"/>
            <w:vMerge/>
            <w:tcBorders>
              <w:top w:val="nil"/>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26" w:type="dxa"/>
            <w:vMerge/>
            <w:tcBorders>
              <w:top w:val="nil"/>
              <w:left w:val="single" w:sz="4" w:space="0" w:color="auto"/>
              <w:bottom w:val="single" w:sz="4" w:space="0" w:color="000000"/>
              <w:right w:val="nil"/>
            </w:tcBorders>
            <w:vAlign w:val="center"/>
            <w:hideMark/>
          </w:tcPr>
          <w:p w:rsidR="00DA7894" w:rsidRPr="00DA7894" w:rsidRDefault="00DA7894" w:rsidP="00DA7894">
            <w:pPr>
              <w:rPr>
                <w:rFonts w:eastAsia="Times New Roman"/>
                <w:sz w:val="10"/>
                <w:szCs w:val="10"/>
                <w:lang w:val="ru-RU" w:eastAsia="ru-RU" w:bidi="ar-SA"/>
              </w:rPr>
            </w:pPr>
          </w:p>
        </w:tc>
        <w:tc>
          <w:tcPr>
            <w:tcW w:w="162" w:type="dxa"/>
            <w:vMerge/>
            <w:tcBorders>
              <w:top w:val="nil"/>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79" w:type="dxa"/>
            <w:vMerge/>
            <w:tcBorders>
              <w:top w:val="nil"/>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69" w:type="dxa"/>
            <w:vMerge/>
            <w:tcBorders>
              <w:top w:val="nil"/>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26" w:type="dxa"/>
            <w:vMerge/>
            <w:tcBorders>
              <w:top w:val="nil"/>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425" w:type="dxa"/>
            <w:tcBorders>
              <w:top w:val="nil"/>
              <w:left w:val="nil"/>
              <w:bottom w:val="nil"/>
              <w:right w:val="nil"/>
            </w:tcBorders>
            <w:shd w:val="clear" w:color="auto" w:fill="auto"/>
            <w:noWrap/>
            <w:vAlign w:val="center"/>
            <w:hideMark/>
          </w:tcPr>
          <w:p w:rsidR="00DA7894" w:rsidRPr="00DA7894" w:rsidRDefault="00DA7894" w:rsidP="00DA7894">
            <w:pP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nil"/>
              <w:right w:val="single" w:sz="4" w:space="0" w:color="auto"/>
            </w:tcBorders>
            <w:shd w:val="clear" w:color="auto" w:fill="auto"/>
            <w:noWrap/>
            <w:vAlign w:val="center"/>
            <w:hideMark/>
          </w:tcPr>
          <w:p w:rsidR="00DA7894" w:rsidRPr="00DA7894" w:rsidRDefault="00DA7894" w:rsidP="00DA7894">
            <w:pPr>
              <w:rPr>
                <w:rFonts w:eastAsia="Times New Roman"/>
                <w:sz w:val="10"/>
                <w:szCs w:val="10"/>
                <w:lang w:val="ru-RU" w:eastAsia="ru-RU" w:bidi="ar-SA"/>
              </w:rPr>
            </w:pPr>
            <w:r w:rsidRPr="00DA7894">
              <w:rPr>
                <w:rFonts w:eastAsia="Times New Roman"/>
                <w:sz w:val="10"/>
                <w:szCs w:val="10"/>
                <w:lang w:val="ru-RU" w:eastAsia="ru-RU" w:bidi="ar-SA"/>
              </w:rPr>
              <w:t> </w:t>
            </w:r>
          </w:p>
        </w:tc>
        <w:tc>
          <w:tcPr>
            <w:tcW w:w="1300" w:type="dxa"/>
            <w:gridSpan w:val="6"/>
            <w:vMerge/>
            <w:tcBorders>
              <w:top w:val="nil"/>
              <w:left w:val="nil"/>
              <w:bottom w:val="nil"/>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00" w:type="dxa"/>
            <w:tcBorders>
              <w:top w:val="nil"/>
              <w:left w:val="nil"/>
              <w:bottom w:val="nil"/>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nil"/>
              <w:right w:val="single" w:sz="4" w:space="0" w:color="auto"/>
            </w:tcBorders>
            <w:shd w:val="clear" w:color="auto" w:fill="auto"/>
            <w:vAlign w:val="center"/>
            <w:hideMark/>
          </w:tcPr>
          <w:p w:rsidR="00DA7894" w:rsidRPr="00DA7894" w:rsidRDefault="00DA7894" w:rsidP="00DA7894">
            <w:pP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vMerge/>
            <w:tcBorders>
              <w:top w:val="nil"/>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26" w:type="dxa"/>
            <w:vMerge/>
            <w:tcBorders>
              <w:top w:val="nil"/>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38" w:type="dxa"/>
            <w:vMerge/>
            <w:tcBorders>
              <w:top w:val="nil"/>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84" w:type="dxa"/>
            <w:vMerge/>
            <w:tcBorders>
              <w:top w:val="nil"/>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42" w:type="dxa"/>
            <w:vMerge/>
            <w:tcBorders>
              <w:top w:val="nil"/>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01" w:type="dxa"/>
            <w:vMerge/>
            <w:tcBorders>
              <w:top w:val="nil"/>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48" w:type="dxa"/>
            <w:vMerge/>
            <w:tcBorders>
              <w:top w:val="nil"/>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70" w:type="dxa"/>
            <w:vMerge/>
            <w:tcBorders>
              <w:top w:val="nil"/>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26" w:type="dxa"/>
            <w:vMerge/>
            <w:tcBorders>
              <w:top w:val="nil"/>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40" w:type="dxa"/>
            <w:vMerge/>
            <w:tcBorders>
              <w:top w:val="nil"/>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84" w:type="dxa"/>
            <w:vMerge/>
            <w:tcBorders>
              <w:top w:val="nil"/>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17" w:type="dxa"/>
            <w:vMerge/>
            <w:tcBorders>
              <w:top w:val="nil"/>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01" w:type="dxa"/>
            <w:vMerge/>
            <w:tcBorders>
              <w:top w:val="nil"/>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48" w:type="dxa"/>
            <w:vMerge/>
            <w:tcBorders>
              <w:top w:val="nil"/>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69" w:type="dxa"/>
            <w:vMerge/>
            <w:tcBorders>
              <w:top w:val="nil"/>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26" w:type="dxa"/>
            <w:vMerge/>
            <w:tcBorders>
              <w:top w:val="nil"/>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r>
      <w:tr w:rsidR="00DA7894" w:rsidRPr="00DA7894" w:rsidTr="00DA7894">
        <w:trPr>
          <w:trHeight w:val="1260"/>
        </w:trPr>
        <w:tc>
          <w:tcPr>
            <w:tcW w:w="84" w:type="dxa"/>
            <w:vMerge/>
            <w:tcBorders>
              <w:top w:val="single" w:sz="4" w:space="0" w:color="auto"/>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452" w:type="dxa"/>
            <w:vMerge/>
            <w:tcBorders>
              <w:top w:val="single" w:sz="4" w:space="0" w:color="auto"/>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68" w:type="dxa"/>
            <w:vMerge/>
            <w:tcBorders>
              <w:top w:val="single" w:sz="4" w:space="0" w:color="auto"/>
              <w:left w:val="single" w:sz="4" w:space="0" w:color="auto"/>
              <w:bottom w:val="single" w:sz="4" w:space="0" w:color="000000"/>
              <w:right w:val="nil"/>
            </w:tcBorders>
            <w:vAlign w:val="center"/>
            <w:hideMark/>
          </w:tcPr>
          <w:p w:rsidR="00DA7894" w:rsidRPr="00DA7894" w:rsidRDefault="00DA7894" w:rsidP="00DA7894">
            <w:pPr>
              <w:rPr>
                <w:rFonts w:eastAsia="Times New Roman"/>
                <w:sz w:val="10"/>
                <w:szCs w:val="10"/>
                <w:lang w:val="ru-RU" w:eastAsia="ru-RU" w:bidi="ar-SA"/>
              </w:rPr>
            </w:pPr>
          </w:p>
        </w:tc>
        <w:tc>
          <w:tcPr>
            <w:tcW w:w="269" w:type="dxa"/>
            <w:vMerge/>
            <w:tcBorders>
              <w:top w:val="single" w:sz="4" w:space="0" w:color="auto"/>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69" w:type="dxa"/>
            <w:vMerge/>
            <w:tcBorders>
              <w:top w:val="single" w:sz="4" w:space="0" w:color="auto"/>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69" w:type="dxa"/>
            <w:vMerge/>
            <w:tcBorders>
              <w:top w:val="single" w:sz="4" w:space="0" w:color="auto"/>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83" w:type="dxa"/>
            <w:vMerge/>
            <w:tcBorders>
              <w:top w:val="nil"/>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83" w:type="dxa"/>
            <w:vMerge/>
            <w:tcBorders>
              <w:top w:val="nil"/>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83" w:type="dxa"/>
            <w:vMerge/>
            <w:tcBorders>
              <w:top w:val="nil"/>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12" w:type="dxa"/>
            <w:vMerge/>
            <w:tcBorders>
              <w:top w:val="single" w:sz="4" w:space="0" w:color="auto"/>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26" w:type="dxa"/>
            <w:vMerge/>
            <w:tcBorders>
              <w:top w:val="single" w:sz="4" w:space="0" w:color="auto"/>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12" w:type="dxa"/>
            <w:vMerge/>
            <w:tcBorders>
              <w:top w:val="nil"/>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26" w:type="dxa"/>
            <w:vMerge/>
            <w:tcBorders>
              <w:top w:val="nil"/>
              <w:left w:val="single" w:sz="4" w:space="0" w:color="auto"/>
              <w:bottom w:val="single" w:sz="4" w:space="0" w:color="000000"/>
              <w:right w:val="nil"/>
            </w:tcBorders>
            <w:vAlign w:val="center"/>
            <w:hideMark/>
          </w:tcPr>
          <w:p w:rsidR="00DA7894" w:rsidRPr="00DA7894" w:rsidRDefault="00DA7894" w:rsidP="00DA7894">
            <w:pPr>
              <w:rPr>
                <w:rFonts w:eastAsia="Times New Roman"/>
                <w:sz w:val="10"/>
                <w:szCs w:val="10"/>
                <w:lang w:val="ru-RU" w:eastAsia="ru-RU" w:bidi="ar-SA"/>
              </w:rPr>
            </w:pPr>
          </w:p>
        </w:tc>
        <w:tc>
          <w:tcPr>
            <w:tcW w:w="212" w:type="dxa"/>
            <w:vMerge/>
            <w:tcBorders>
              <w:top w:val="nil"/>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26" w:type="dxa"/>
            <w:vMerge/>
            <w:tcBorders>
              <w:top w:val="nil"/>
              <w:left w:val="single" w:sz="4" w:space="0" w:color="auto"/>
              <w:bottom w:val="single" w:sz="4" w:space="0" w:color="000000"/>
              <w:right w:val="nil"/>
            </w:tcBorders>
            <w:vAlign w:val="center"/>
            <w:hideMark/>
          </w:tcPr>
          <w:p w:rsidR="00DA7894" w:rsidRPr="00DA7894" w:rsidRDefault="00DA7894" w:rsidP="00DA7894">
            <w:pPr>
              <w:rPr>
                <w:rFonts w:eastAsia="Times New Roman"/>
                <w:sz w:val="10"/>
                <w:szCs w:val="10"/>
                <w:lang w:val="ru-RU" w:eastAsia="ru-RU" w:bidi="ar-SA"/>
              </w:rPr>
            </w:pPr>
          </w:p>
        </w:tc>
        <w:tc>
          <w:tcPr>
            <w:tcW w:w="162" w:type="dxa"/>
            <w:vMerge/>
            <w:tcBorders>
              <w:top w:val="nil"/>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79" w:type="dxa"/>
            <w:vMerge/>
            <w:tcBorders>
              <w:top w:val="nil"/>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69" w:type="dxa"/>
            <w:vMerge/>
            <w:tcBorders>
              <w:top w:val="nil"/>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26" w:type="dxa"/>
            <w:vMerge/>
            <w:tcBorders>
              <w:top w:val="nil"/>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425" w:type="dxa"/>
            <w:tcBorders>
              <w:top w:val="single" w:sz="4" w:space="0" w:color="auto"/>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Количество объектов</w:t>
            </w:r>
          </w:p>
        </w:tc>
        <w:tc>
          <w:tcPr>
            <w:tcW w:w="425" w:type="dxa"/>
            <w:tcBorders>
              <w:top w:val="single" w:sz="4" w:space="0" w:color="auto"/>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мощность</w:t>
            </w:r>
          </w:p>
        </w:tc>
        <w:tc>
          <w:tcPr>
            <w:tcW w:w="200"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Количество объектов</w:t>
            </w:r>
          </w:p>
        </w:tc>
        <w:tc>
          <w:tcPr>
            <w:tcW w:w="22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Федеральные</w:t>
            </w:r>
          </w:p>
        </w:tc>
        <w:tc>
          <w:tcPr>
            <w:tcW w:w="200"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Количество объектов</w:t>
            </w:r>
          </w:p>
        </w:tc>
        <w:tc>
          <w:tcPr>
            <w:tcW w:w="208"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Московской области</w:t>
            </w:r>
          </w:p>
        </w:tc>
        <w:tc>
          <w:tcPr>
            <w:tcW w:w="200"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Количество объектов</w:t>
            </w:r>
          </w:p>
        </w:tc>
        <w:tc>
          <w:tcPr>
            <w:tcW w:w="269"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Муниципальные</w:t>
            </w:r>
          </w:p>
        </w:tc>
        <w:tc>
          <w:tcPr>
            <w:tcW w:w="200" w:type="dxa"/>
            <w:tcBorders>
              <w:top w:val="single" w:sz="4" w:space="0" w:color="auto"/>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Количество объектов</w:t>
            </w:r>
          </w:p>
        </w:tc>
        <w:tc>
          <w:tcPr>
            <w:tcW w:w="176" w:type="dxa"/>
            <w:tcBorders>
              <w:top w:val="single" w:sz="4" w:space="0" w:color="auto"/>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мощность</w:t>
            </w:r>
          </w:p>
        </w:tc>
        <w:tc>
          <w:tcPr>
            <w:tcW w:w="169" w:type="dxa"/>
            <w:vMerge/>
            <w:tcBorders>
              <w:top w:val="nil"/>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26" w:type="dxa"/>
            <w:vMerge/>
            <w:tcBorders>
              <w:top w:val="nil"/>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38" w:type="dxa"/>
            <w:vMerge/>
            <w:tcBorders>
              <w:top w:val="nil"/>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84" w:type="dxa"/>
            <w:vMerge/>
            <w:tcBorders>
              <w:top w:val="nil"/>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42" w:type="dxa"/>
            <w:vMerge/>
            <w:tcBorders>
              <w:top w:val="nil"/>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01" w:type="dxa"/>
            <w:vMerge/>
            <w:tcBorders>
              <w:top w:val="nil"/>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48" w:type="dxa"/>
            <w:vMerge/>
            <w:tcBorders>
              <w:top w:val="nil"/>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70" w:type="dxa"/>
            <w:vMerge/>
            <w:tcBorders>
              <w:top w:val="nil"/>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26" w:type="dxa"/>
            <w:vMerge/>
            <w:tcBorders>
              <w:top w:val="nil"/>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40" w:type="dxa"/>
            <w:vMerge/>
            <w:tcBorders>
              <w:top w:val="nil"/>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84" w:type="dxa"/>
            <w:vMerge/>
            <w:tcBorders>
              <w:top w:val="nil"/>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17" w:type="dxa"/>
            <w:vMerge/>
            <w:tcBorders>
              <w:top w:val="nil"/>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01" w:type="dxa"/>
            <w:vMerge/>
            <w:tcBorders>
              <w:top w:val="nil"/>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48" w:type="dxa"/>
            <w:vMerge/>
            <w:tcBorders>
              <w:top w:val="nil"/>
              <w:left w:val="single" w:sz="4" w:space="0" w:color="auto"/>
              <w:bottom w:val="single" w:sz="4" w:space="0" w:color="auto"/>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169" w:type="dxa"/>
            <w:vMerge/>
            <w:tcBorders>
              <w:top w:val="nil"/>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26" w:type="dxa"/>
            <w:vMerge/>
            <w:tcBorders>
              <w:top w:val="nil"/>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r>
      <w:tr w:rsidR="00DA7894" w:rsidRPr="00523038" w:rsidTr="00DA7894">
        <w:trPr>
          <w:trHeight w:val="1440"/>
        </w:trPr>
        <w:tc>
          <w:tcPr>
            <w:tcW w:w="84" w:type="dxa"/>
            <w:tcBorders>
              <w:top w:val="nil"/>
              <w:left w:val="single" w:sz="4" w:space="0" w:color="auto"/>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w:t>
            </w:r>
          </w:p>
        </w:tc>
        <w:tc>
          <w:tcPr>
            <w:tcW w:w="452" w:type="dxa"/>
            <w:tcBorders>
              <w:top w:val="nil"/>
              <w:left w:val="nil"/>
              <w:bottom w:val="single" w:sz="4" w:space="0" w:color="auto"/>
              <w:right w:val="nil"/>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w:t>
            </w:r>
          </w:p>
        </w:tc>
        <w:tc>
          <w:tcPr>
            <w:tcW w:w="268" w:type="dxa"/>
            <w:tcBorders>
              <w:top w:val="nil"/>
              <w:left w:val="single" w:sz="4" w:space="0" w:color="auto"/>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w:t>
            </w:r>
          </w:p>
        </w:tc>
        <w:tc>
          <w:tcPr>
            <w:tcW w:w="269"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4</w:t>
            </w:r>
          </w:p>
        </w:tc>
        <w:tc>
          <w:tcPr>
            <w:tcW w:w="269"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5</w:t>
            </w:r>
          </w:p>
        </w:tc>
        <w:tc>
          <w:tcPr>
            <w:tcW w:w="269"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6</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7</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8</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w:t>
            </w:r>
          </w:p>
        </w:tc>
        <w:tc>
          <w:tcPr>
            <w:tcW w:w="21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10=гр.7*гр.3</w:t>
            </w:r>
          </w:p>
        </w:tc>
        <w:tc>
          <w:tcPr>
            <w:tcW w:w="226"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11=гр76*гр.4</w:t>
            </w:r>
          </w:p>
        </w:tc>
        <w:tc>
          <w:tcPr>
            <w:tcW w:w="21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12=гр.8*гр.3</w:t>
            </w:r>
          </w:p>
        </w:tc>
        <w:tc>
          <w:tcPr>
            <w:tcW w:w="226"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13=гр.8*гр.4</w:t>
            </w:r>
          </w:p>
        </w:tc>
        <w:tc>
          <w:tcPr>
            <w:tcW w:w="21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14=гр.9*гр.3</w:t>
            </w:r>
          </w:p>
        </w:tc>
        <w:tc>
          <w:tcPr>
            <w:tcW w:w="226"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15=гр.9*гр.4</w:t>
            </w:r>
          </w:p>
        </w:tc>
        <w:tc>
          <w:tcPr>
            <w:tcW w:w="16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16</w:t>
            </w:r>
          </w:p>
        </w:tc>
        <w:tc>
          <w:tcPr>
            <w:tcW w:w="179"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17</w:t>
            </w:r>
          </w:p>
        </w:tc>
        <w:tc>
          <w:tcPr>
            <w:tcW w:w="169"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18=гр.10-гр.6-гр.17</w:t>
            </w:r>
          </w:p>
        </w:tc>
        <w:tc>
          <w:tcPr>
            <w:tcW w:w="226"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19=гр.11-гр.6-гр.17</w:t>
            </w:r>
          </w:p>
        </w:tc>
        <w:tc>
          <w:tcPr>
            <w:tcW w:w="425"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20=гр.22+гр.24+гр.26+гр.28</w:t>
            </w:r>
          </w:p>
        </w:tc>
        <w:tc>
          <w:tcPr>
            <w:tcW w:w="425"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21=гр.23+гр.25+гр.27+гр.29</w:t>
            </w:r>
          </w:p>
        </w:tc>
        <w:tc>
          <w:tcPr>
            <w:tcW w:w="200"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22</w:t>
            </w:r>
          </w:p>
        </w:tc>
        <w:tc>
          <w:tcPr>
            <w:tcW w:w="22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23</w:t>
            </w:r>
          </w:p>
        </w:tc>
        <w:tc>
          <w:tcPr>
            <w:tcW w:w="200"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24</w:t>
            </w:r>
          </w:p>
        </w:tc>
        <w:tc>
          <w:tcPr>
            <w:tcW w:w="208"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25</w:t>
            </w:r>
          </w:p>
        </w:tc>
        <w:tc>
          <w:tcPr>
            <w:tcW w:w="200"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26</w:t>
            </w:r>
          </w:p>
        </w:tc>
        <w:tc>
          <w:tcPr>
            <w:tcW w:w="269"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27</w:t>
            </w:r>
          </w:p>
        </w:tc>
        <w:tc>
          <w:tcPr>
            <w:tcW w:w="200"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28</w:t>
            </w:r>
          </w:p>
        </w:tc>
        <w:tc>
          <w:tcPr>
            <w:tcW w:w="176"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29</w:t>
            </w:r>
          </w:p>
        </w:tc>
        <w:tc>
          <w:tcPr>
            <w:tcW w:w="169"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30=гр.12-гр.6-гр.17-гр.21</w:t>
            </w:r>
          </w:p>
        </w:tc>
        <w:tc>
          <w:tcPr>
            <w:tcW w:w="226"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31=гр.13-гр.6-гр.17-гр.21</w:t>
            </w:r>
          </w:p>
        </w:tc>
        <w:tc>
          <w:tcPr>
            <w:tcW w:w="138"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32</w:t>
            </w:r>
          </w:p>
        </w:tc>
        <w:tc>
          <w:tcPr>
            <w:tcW w:w="184"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33</w:t>
            </w:r>
          </w:p>
        </w:tc>
        <w:tc>
          <w:tcPr>
            <w:tcW w:w="14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34</w:t>
            </w:r>
          </w:p>
        </w:tc>
        <w:tc>
          <w:tcPr>
            <w:tcW w:w="201"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35</w:t>
            </w:r>
          </w:p>
        </w:tc>
        <w:tc>
          <w:tcPr>
            <w:tcW w:w="248"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36</w:t>
            </w:r>
          </w:p>
        </w:tc>
        <w:tc>
          <w:tcPr>
            <w:tcW w:w="170"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37=гр.14-гр.6-гр.17-гр.21-гр.33</w:t>
            </w:r>
          </w:p>
        </w:tc>
        <w:tc>
          <w:tcPr>
            <w:tcW w:w="226"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38=гр.15-гр.6-гр.17-гр.21-гр.33</w:t>
            </w:r>
          </w:p>
        </w:tc>
        <w:tc>
          <w:tcPr>
            <w:tcW w:w="140"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39</w:t>
            </w:r>
          </w:p>
        </w:tc>
        <w:tc>
          <w:tcPr>
            <w:tcW w:w="184"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40</w:t>
            </w:r>
          </w:p>
        </w:tc>
        <w:tc>
          <w:tcPr>
            <w:tcW w:w="117"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41</w:t>
            </w:r>
          </w:p>
        </w:tc>
        <w:tc>
          <w:tcPr>
            <w:tcW w:w="201"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42</w:t>
            </w:r>
          </w:p>
        </w:tc>
        <w:tc>
          <w:tcPr>
            <w:tcW w:w="248"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43</w:t>
            </w:r>
          </w:p>
        </w:tc>
        <w:tc>
          <w:tcPr>
            <w:tcW w:w="169"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44=гр.14-гр.6-гр.17-гр.21-гр.33-гр.40</w:t>
            </w:r>
          </w:p>
        </w:tc>
        <w:tc>
          <w:tcPr>
            <w:tcW w:w="226"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45=гр.15-гр.6-гр.17-гр.21-гр.33-гр.40</w:t>
            </w:r>
          </w:p>
        </w:tc>
      </w:tr>
      <w:tr w:rsidR="00523038" w:rsidRPr="00DA7894" w:rsidTr="00DA7894">
        <w:trPr>
          <w:trHeight w:val="3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w:t>
            </w:r>
          </w:p>
        </w:tc>
        <w:tc>
          <w:tcPr>
            <w:tcW w:w="452" w:type="dxa"/>
            <w:tcBorders>
              <w:top w:val="nil"/>
              <w:left w:val="nil"/>
              <w:bottom w:val="nil"/>
              <w:right w:val="nil"/>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Объекты здравоохранения</w:t>
            </w:r>
          </w:p>
        </w:tc>
        <w:tc>
          <w:tcPr>
            <w:tcW w:w="268" w:type="dxa"/>
            <w:tcBorders>
              <w:top w:val="nil"/>
              <w:left w:val="single" w:sz="4" w:space="0" w:color="auto"/>
              <w:bottom w:val="single" w:sz="4" w:space="0" w:color="auto"/>
              <w:right w:val="nil"/>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2"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1.1.</w:t>
            </w:r>
          </w:p>
        </w:tc>
        <w:tc>
          <w:tcPr>
            <w:tcW w:w="452" w:type="dxa"/>
            <w:tcBorders>
              <w:top w:val="single" w:sz="4" w:space="0" w:color="auto"/>
              <w:left w:val="nil"/>
              <w:bottom w:val="single" w:sz="4" w:space="0" w:color="auto"/>
              <w:right w:val="single" w:sz="4" w:space="0" w:color="auto"/>
            </w:tcBorders>
            <w:shd w:val="clear" w:color="000000" w:fill="C5E0B2"/>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xml:space="preserve">Больничные стационары                            </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b/>
                <w:bCs/>
                <w:sz w:val="10"/>
                <w:szCs w:val="10"/>
                <w:lang w:val="ru-RU" w:eastAsia="ru-RU" w:bidi="ar-SA"/>
              </w:rPr>
            </w:pPr>
            <w:r w:rsidRPr="00DA7894">
              <w:rPr>
                <w:rFonts w:eastAsia="Times New Roman"/>
                <w:b/>
                <w:bCs/>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b/>
                <w:bCs/>
                <w:sz w:val="10"/>
                <w:szCs w:val="10"/>
                <w:lang w:val="ru-RU" w:eastAsia="ru-RU" w:bidi="ar-SA"/>
              </w:rPr>
            </w:pPr>
            <w:r w:rsidRPr="00DA7894">
              <w:rPr>
                <w:rFonts w:eastAsia="Times New Roman"/>
                <w:b/>
                <w:bCs/>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b/>
                <w:bCs/>
                <w:sz w:val="10"/>
                <w:szCs w:val="10"/>
                <w:lang w:val="ru-RU" w:eastAsia="ru-RU" w:bidi="ar-SA"/>
              </w:rPr>
            </w:pPr>
            <w:r w:rsidRPr="00DA7894">
              <w:rPr>
                <w:rFonts w:eastAsia="Times New Roman"/>
                <w:b/>
                <w:bCs/>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15"/>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ёмкость, коек</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8,1</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7,83</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9,63</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9,63</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63</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78</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78</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63</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78</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80</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697,16</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697,16</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6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стационар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80</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697,16</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6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lastRenderedPageBreak/>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стационар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6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1.2.</w:t>
            </w:r>
          </w:p>
        </w:tc>
        <w:tc>
          <w:tcPr>
            <w:tcW w:w="452" w:type="dxa"/>
            <w:tcBorders>
              <w:top w:val="nil"/>
              <w:left w:val="nil"/>
              <w:bottom w:val="single" w:sz="4" w:space="0" w:color="auto"/>
              <w:right w:val="single" w:sz="4" w:space="0" w:color="auto"/>
            </w:tcBorders>
            <w:shd w:val="clear" w:color="000000" w:fill="C5E0B2"/>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xml:space="preserve">Амбулаторно-поликлиническая сеть </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15"/>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ёмкость, пос. в смену</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17,75</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191</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7,83</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9,63</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9,63</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139</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171</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171</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-52</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-20</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-20</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-20</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6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поликлиника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6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поликлиника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6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поликлиника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645"/>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поликлиника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b/>
                <w:bCs/>
                <w:sz w:val="10"/>
                <w:szCs w:val="10"/>
                <w:lang w:val="ru-RU" w:eastAsia="ru-RU" w:bidi="ar-SA"/>
              </w:rPr>
            </w:pPr>
            <w:r w:rsidRPr="00DA7894">
              <w:rPr>
                <w:rFonts w:eastAsia="Times New Roman"/>
                <w:b/>
                <w:bCs/>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b/>
                <w:bCs/>
                <w:sz w:val="10"/>
                <w:szCs w:val="10"/>
                <w:lang w:val="ru-RU" w:eastAsia="ru-RU" w:bidi="ar-SA"/>
              </w:rPr>
            </w:pPr>
            <w:r w:rsidRPr="00DA7894">
              <w:rPr>
                <w:rFonts w:eastAsia="Times New Roman"/>
                <w:b/>
                <w:bCs/>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b/>
                <w:bCs/>
                <w:sz w:val="10"/>
                <w:szCs w:val="10"/>
                <w:lang w:val="ru-RU" w:eastAsia="ru-RU" w:bidi="ar-SA"/>
              </w:rPr>
            </w:pPr>
            <w:r w:rsidRPr="00DA7894">
              <w:rPr>
                <w:rFonts w:eastAsia="Times New Roman"/>
                <w:b/>
                <w:bCs/>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0CECE"/>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0CECE"/>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645"/>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поликлиника / реконструкция</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b/>
                <w:bCs/>
                <w:sz w:val="10"/>
                <w:szCs w:val="10"/>
                <w:lang w:val="ru-RU" w:eastAsia="ru-RU" w:bidi="ar-SA"/>
              </w:rPr>
            </w:pPr>
            <w:r w:rsidRPr="00DA7894">
              <w:rPr>
                <w:rFonts w:eastAsia="Times New Roman"/>
                <w:b/>
                <w:bCs/>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b/>
                <w:bCs/>
                <w:sz w:val="10"/>
                <w:szCs w:val="10"/>
                <w:lang w:val="ru-RU" w:eastAsia="ru-RU" w:bidi="ar-SA"/>
              </w:rPr>
            </w:pPr>
            <w:r w:rsidRPr="00DA7894">
              <w:rPr>
                <w:rFonts w:eastAsia="Times New Roman"/>
                <w:b/>
                <w:bCs/>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b/>
                <w:bCs/>
                <w:sz w:val="10"/>
                <w:szCs w:val="10"/>
                <w:lang w:val="ru-RU" w:eastAsia="ru-RU" w:bidi="ar-SA"/>
              </w:rPr>
            </w:pPr>
            <w:r w:rsidRPr="00DA7894">
              <w:rPr>
                <w:rFonts w:eastAsia="Times New Roman"/>
                <w:b/>
                <w:bCs/>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523038" w:rsidRPr="00DA7894" w:rsidTr="00DA7894">
        <w:trPr>
          <w:trHeight w:val="3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w:t>
            </w:r>
          </w:p>
        </w:tc>
        <w:tc>
          <w:tcPr>
            <w:tcW w:w="452" w:type="dxa"/>
            <w:tcBorders>
              <w:top w:val="nil"/>
              <w:left w:val="nil"/>
              <w:bottom w:val="nil"/>
              <w:right w:val="nil"/>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Объекты образования</w:t>
            </w:r>
          </w:p>
        </w:tc>
        <w:tc>
          <w:tcPr>
            <w:tcW w:w="268" w:type="dxa"/>
            <w:tcBorders>
              <w:top w:val="nil"/>
              <w:left w:val="single" w:sz="4" w:space="0" w:color="auto"/>
              <w:bottom w:val="single" w:sz="4" w:space="0" w:color="auto"/>
              <w:right w:val="nil"/>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2"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9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2.1.</w:t>
            </w:r>
          </w:p>
        </w:tc>
        <w:tc>
          <w:tcPr>
            <w:tcW w:w="452" w:type="dxa"/>
            <w:tcBorders>
              <w:top w:val="single" w:sz="4" w:space="0" w:color="auto"/>
              <w:left w:val="nil"/>
              <w:bottom w:val="single" w:sz="4" w:space="0" w:color="auto"/>
              <w:right w:val="single" w:sz="4" w:space="0" w:color="auto"/>
            </w:tcBorders>
            <w:shd w:val="clear" w:color="000000" w:fill="C5E0B2"/>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Дошкольные образовательные организации (ДОО)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1335"/>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ёмкость, мест</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65</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180</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7,83</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9,63</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9,63</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509</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626</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626</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329</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160</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160</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76"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286</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w:t>
            </w:r>
          </w:p>
        </w:tc>
        <w:tc>
          <w:tcPr>
            <w:tcW w:w="184"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635</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630,186</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630,186</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-349</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84"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-349</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ДОО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w:t>
            </w:r>
          </w:p>
        </w:tc>
        <w:tc>
          <w:tcPr>
            <w:tcW w:w="184" w:type="dxa"/>
            <w:tcBorders>
              <w:top w:val="nil"/>
              <w:left w:val="nil"/>
              <w:bottom w:val="single" w:sz="4" w:space="0" w:color="auto"/>
              <w:right w:val="single" w:sz="4" w:space="0" w:color="auto"/>
            </w:tcBorders>
            <w:shd w:val="clear" w:color="000000" w:fill="D8D8D8"/>
            <w:noWrap/>
            <w:vAlign w:val="bottom"/>
            <w:hideMark/>
          </w:tcPr>
          <w:p w:rsidR="00DA7894" w:rsidRPr="00DA7894" w:rsidRDefault="00DA7894" w:rsidP="00DA7894">
            <w:pPr>
              <w:jc w:val="center"/>
              <w:rPr>
                <w:rFonts w:eastAsia="Times New Roman"/>
                <w:color w:val="000000"/>
                <w:sz w:val="10"/>
                <w:szCs w:val="10"/>
                <w:lang w:val="ru-RU" w:eastAsia="ru-RU" w:bidi="ar-SA"/>
              </w:rPr>
            </w:pPr>
            <w:r w:rsidRPr="00DA7894">
              <w:rPr>
                <w:rFonts w:eastAsia="Times New Roman"/>
                <w:color w:val="000000"/>
                <w:sz w:val="10"/>
                <w:szCs w:val="10"/>
                <w:lang w:val="ru-RU" w:eastAsia="ru-RU" w:bidi="ar-SA"/>
              </w:rPr>
              <w:t>210</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210,062</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ДОО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w:t>
            </w:r>
          </w:p>
        </w:tc>
        <w:tc>
          <w:tcPr>
            <w:tcW w:w="184" w:type="dxa"/>
            <w:tcBorders>
              <w:top w:val="nil"/>
              <w:left w:val="nil"/>
              <w:bottom w:val="single" w:sz="4" w:space="0" w:color="auto"/>
              <w:right w:val="single" w:sz="4" w:space="0" w:color="auto"/>
            </w:tcBorders>
            <w:shd w:val="clear" w:color="000000" w:fill="D8D8D8"/>
            <w:noWrap/>
            <w:vAlign w:val="bottom"/>
            <w:hideMark/>
          </w:tcPr>
          <w:p w:rsidR="00DA7894" w:rsidRPr="00DA7894" w:rsidRDefault="00DA7894" w:rsidP="00DA7894">
            <w:pPr>
              <w:jc w:val="center"/>
              <w:rPr>
                <w:rFonts w:eastAsia="Times New Roman"/>
                <w:color w:val="000000"/>
                <w:sz w:val="10"/>
                <w:szCs w:val="10"/>
                <w:lang w:val="ru-RU" w:eastAsia="ru-RU" w:bidi="ar-SA"/>
              </w:rPr>
            </w:pPr>
            <w:r w:rsidRPr="00DA7894">
              <w:rPr>
                <w:rFonts w:eastAsia="Times New Roman"/>
                <w:color w:val="000000"/>
                <w:sz w:val="10"/>
                <w:szCs w:val="10"/>
                <w:lang w:val="ru-RU" w:eastAsia="ru-RU" w:bidi="ar-SA"/>
              </w:rPr>
              <w:t>210</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210,062</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ДОО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w:t>
            </w:r>
          </w:p>
        </w:tc>
        <w:tc>
          <w:tcPr>
            <w:tcW w:w="184" w:type="dxa"/>
            <w:tcBorders>
              <w:top w:val="nil"/>
              <w:left w:val="nil"/>
              <w:bottom w:val="single" w:sz="4" w:space="0" w:color="auto"/>
              <w:right w:val="single" w:sz="4" w:space="0" w:color="auto"/>
            </w:tcBorders>
            <w:shd w:val="clear" w:color="000000" w:fill="D8D8D8"/>
            <w:noWrap/>
            <w:vAlign w:val="bottom"/>
            <w:hideMark/>
          </w:tcPr>
          <w:p w:rsidR="00DA7894" w:rsidRPr="00DA7894" w:rsidRDefault="00DA7894" w:rsidP="00DA7894">
            <w:pPr>
              <w:jc w:val="center"/>
              <w:rPr>
                <w:rFonts w:eastAsia="Times New Roman"/>
                <w:color w:val="000000"/>
                <w:sz w:val="10"/>
                <w:szCs w:val="10"/>
                <w:lang w:val="ru-RU" w:eastAsia="ru-RU" w:bidi="ar-SA"/>
              </w:rPr>
            </w:pPr>
            <w:r w:rsidRPr="00DA7894">
              <w:rPr>
                <w:rFonts w:eastAsia="Times New Roman"/>
                <w:color w:val="000000"/>
                <w:sz w:val="10"/>
                <w:szCs w:val="10"/>
                <w:lang w:val="ru-RU" w:eastAsia="ru-RU" w:bidi="ar-SA"/>
              </w:rPr>
              <w:t>215</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210,062</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ДОО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bottom"/>
            <w:hideMark/>
          </w:tcPr>
          <w:p w:rsidR="00DA7894" w:rsidRPr="00DA7894" w:rsidRDefault="00DA7894" w:rsidP="00DA7894">
            <w:pPr>
              <w:jc w:val="center"/>
              <w:rPr>
                <w:rFonts w:eastAsia="Times New Roman"/>
                <w:color w:val="000000"/>
                <w:sz w:val="10"/>
                <w:szCs w:val="10"/>
                <w:lang w:val="ru-RU" w:eastAsia="ru-RU" w:bidi="ar-SA"/>
              </w:rPr>
            </w:pPr>
            <w:r w:rsidRPr="00DA7894">
              <w:rPr>
                <w:rFonts w:eastAsia="Times New Roman"/>
                <w:color w:val="000000"/>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ДОО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bottom"/>
            <w:hideMark/>
          </w:tcPr>
          <w:p w:rsidR="00DA7894" w:rsidRPr="00DA7894" w:rsidRDefault="00DA7894" w:rsidP="00DA7894">
            <w:pPr>
              <w:jc w:val="center"/>
              <w:rPr>
                <w:rFonts w:eastAsia="Times New Roman"/>
                <w:color w:val="000000"/>
                <w:sz w:val="10"/>
                <w:szCs w:val="10"/>
                <w:lang w:val="ru-RU" w:eastAsia="ru-RU" w:bidi="ar-SA"/>
              </w:rPr>
            </w:pPr>
            <w:r w:rsidRPr="00DA7894">
              <w:rPr>
                <w:rFonts w:eastAsia="Times New Roman"/>
                <w:color w:val="000000"/>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ДОО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bottom"/>
            <w:hideMark/>
          </w:tcPr>
          <w:p w:rsidR="00DA7894" w:rsidRPr="00DA7894" w:rsidRDefault="00DA7894" w:rsidP="00DA7894">
            <w:pPr>
              <w:jc w:val="center"/>
              <w:rPr>
                <w:rFonts w:eastAsia="Times New Roman"/>
                <w:color w:val="000000"/>
                <w:sz w:val="10"/>
                <w:szCs w:val="10"/>
                <w:lang w:val="ru-RU" w:eastAsia="ru-RU" w:bidi="ar-SA"/>
              </w:rPr>
            </w:pPr>
            <w:r w:rsidRPr="00DA7894">
              <w:rPr>
                <w:rFonts w:eastAsia="Times New Roman"/>
                <w:color w:val="000000"/>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ДОО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bottom"/>
            <w:hideMark/>
          </w:tcPr>
          <w:p w:rsidR="00DA7894" w:rsidRPr="00DA7894" w:rsidRDefault="00DA7894" w:rsidP="00DA7894">
            <w:pPr>
              <w:jc w:val="center"/>
              <w:rPr>
                <w:rFonts w:eastAsia="Times New Roman"/>
                <w:color w:val="000000"/>
                <w:sz w:val="10"/>
                <w:szCs w:val="10"/>
                <w:lang w:val="ru-RU" w:eastAsia="ru-RU" w:bidi="ar-SA"/>
              </w:rPr>
            </w:pPr>
            <w:r w:rsidRPr="00DA7894">
              <w:rPr>
                <w:rFonts w:eastAsia="Times New Roman"/>
                <w:color w:val="000000"/>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ДОО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bottom"/>
            <w:hideMark/>
          </w:tcPr>
          <w:p w:rsidR="00DA7894" w:rsidRPr="00DA7894" w:rsidRDefault="00DA7894" w:rsidP="00DA7894">
            <w:pPr>
              <w:jc w:val="center"/>
              <w:rPr>
                <w:rFonts w:eastAsia="Times New Roman"/>
                <w:color w:val="000000"/>
                <w:sz w:val="10"/>
                <w:szCs w:val="10"/>
                <w:lang w:val="ru-RU" w:eastAsia="ru-RU" w:bidi="ar-SA"/>
              </w:rPr>
            </w:pPr>
            <w:r w:rsidRPr="00DA7894">
              <w:rPr>
                <w:rFonts w:eastAsia="Times New Roman"/>
                <w:color w:val="000000"/>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ДОО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bottom"/>
            <w:hideMark/>
          </w:tcPr>
          <w:p w:rsidR="00DA7894" w:rsidRPr="00DA7894" w:rsidRDefault="00DA7894" w:rsidP="00DA7894">
            <w:pPr>
              <w:jc w:val="center"/>
              <w:rPr>
                <w:rFonts w:eastAsia="Times New Roman"/>
                <w:color w:val="000000"/>
                <w:sz w:val="10"/>
                <w:szCs w:val="10"/>
                <w:lang w:val="ru-RU" w:eastAsia="ru-RU" w:bidi="ar-SA"/>
              </w:rPr>
            </w:pPr>
            <w:r w:rsidRPr="00DA7894">
              <w:rPr>
                <w:rFonts w:eastAsia="Times New Roman"/>
                <w:color w:val="000000"/>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ДОО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bottom"/>
            <w:hideMark/>
          </w:tcPr>
          <w:p w:rsidR="00DA7894" w:rsidRPr="00DA7894" w:rsidRDefault="00DA7894" w:rsidP="00DA7894">
            <w:pPr>
              <w:jc w:val="center"/>
              <w:rPr>
                <w:rFonts w:eastAsia="Times New Roman"/>
                <w:color w:val="000000"/>
                <w:sz w:val="10"/>
                <w:szCs w:val="10"/>
                <w:lang w:val="ru-RU" w:eastAsia="ru-RU" w:bidi="ar-SA"/>
              </w:rPr>
            </w:pPr>
            <w:r w:rsidRPr="00DA7894">
              <w:rPr>
                <w:rFonts w:eastAsia="Times New Roman"/>
                <w:color w:val="000000"/>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ДОО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bottom"/>
            <w:hideMark/>
          </w:tcPr>
          <w:p w:rsidR="00DA7894" w:rsidRPr="00DA7894" w:rsidRDefault="00DA7894" w:rsidP="00DA7894">
            <w:pPr>
              <w:jc w:val="center"/>
              <w:rPr>
                <w:rFonts w:eastAsia="Times New Roman"/>
                <w:color w:val="000000"/>
                <w:sz w:val="10"/>
                <w:szCs w:val="10"/>
                <w:lang w:val="ru-RU" w:eastAsia="ru-RU" w:bidi="ar-SA"/>
              </w:rPr>
            </w:pPr>
            <w:r w:rsidRPr="00DA7894">
              <w:rPr>
                <w:rFonts w:eastAsia="Times New Roman"/>
                <w:color w:val="000000"/>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ДОО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bottom"/>
            <w:hideMark/>
          </w:tcPr>
          <w:p w:rsidR="00DA7894" w:rsidRPr="00DA7894" w:rsidRDefault="00DA7894" w:rsidP="00DA7894">
            <w:pPr>
              <w:jc w:val="center"/>
              <w:rPr>
                <w:rFonts w:eastAsia="Times New Roman"/>
                <w:color w:val="000000"/>
                <w:sz w:val="10"/>
                <w:szCs w:val="10"/>
                <w:lang w:val="ru-RU" w:eastAsia="ru-RU" w:bidi="ar-SA"/>
              </w:rPr>
            </w:pPr>
            <w:r w:rsidRPr="00DA7894">
              <w:rPr>
                <w:rFonts w:eastAsia="Times New Roman"/>
                <w:color w:val="000000"/>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ДОО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bottom"/>
            <w:hideMark/>
          </w:tcPr>
          <w:p w:rsidR="00DA7894" w:rsidRPr="00DA7894" w:rsidRDefault="00DA7894" w:rsidP="00DA7894">
            <w:pPr>
              <w:jc w:val="center"/>
              <w:rPr>
                <w:rFonts w:eastAsia="Times New Roman"/>
                <w:color w:val="000000"/>
                <w:sz w:val="10"/>
                <w:szCs w:val="10"/>
                <w:lang w:val="ru-RU" w:eastAsia="ru-RU" w:bidi="ar-SA"/>
              </w:rPr>
            </w:pPr>
            <w:r w:rsidRPr="00DA7894">
              <w:rPr>
                <w:rFonts w:eastAsia="Times New Roman"/>
                <w:color w:val="000000"/>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ДОО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bottom"/>
            <w:hideMark/>
          </w:tcPr>
          <w:p w:rsidR="00DA7894" w:rsidRPr="00DA7894" w:rsidRDefault="00DA7894" w:rsidP="00DA7894">
            <w:pPr>
              <w:jc w:val="center"/>
              <w:rPr>
                <w:rFonts w:eastAsia="Times New Roman"/>
                <w:color w:val="000000"/>
                <w:sz w:val="10"/>
                <w:szCs w:val="10"/>
                <w:lang w:val="ru-RU" w:eastAsia="ru-RU" w:bidi="ar-SA"/>
              </w:rPr>
            </w:pPr>
            <w:r w:rsidRPr="00DA7894">
              <w:rPr>
                <w:rFonts w:eastAsia="Times New Roman"/>
                <w:color w:val="000000"/>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ДОО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bottom"/>
            <w:hideMark/>
          </w:tcPr>
          <w:p w:rsidR="00DA7894" w:rsidRPr="00DA7894" w:rsidRDefault="00DA7894" w:rsidP="00DA7894">
            <w:pPr>
              <w:jc w:val="center"/>
              <w:rPr>
                <w:rFonts w:eastAsia="Times New Roman"/>
                <w:color w:val="000000"/>
                <w:sz w:val="10"/>
                <w:szCs w:val="10"/>
                <w:lang w:val="ru-RU" w:eastAsia="ru-RU" w:bidi="ar-SA"/>
              </w:rPr>
            </w:pPr>
            <w:r w:rsidRPr="00DA7894">
              <w:rPr>
                <w:rFonts w:eastAsia="Times New Roman"/>
                <w:color w:val="000000"/>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ДОО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bottom"/>
            <w:hideMark/>
          </w:tcPr>
          <w:p w:rsidR="00DA7894" w:rsidRPr="00DA7894" w:rsidRDefault="00DA7894" w:rsidP="00DA7894">
            <w:pPr>
              <w:jc w:val="center"/>
              <w:rPr>
                <w:rFonts w:eastAsia="Times New Roman"/>
                <w:color w:val="000000"/>
                <w:sz w:val="10"/>
                <w:szCs w:val="10"/>
                <w:lang w:val="ru-RU" w:eastAsia="ru-RU" w:bidi="ar-SA"/>
              </w:rPr>
            </w:pPr>
            <w:r w:rsidRPr="00DA7894">
              <w:rPr>
                <w:rFonts w:eastAsia="Times New Roman"/>
                <w:color w:val="000000"/>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ДОО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bottom"/>
            <w:hideMark/>
          </w:tcPr>
          <w:p w:rsidR="00DA7894" w:rsidRPr="00DA7894" w:rsidRDefault="00DA7894" w:rsidP="00DA7894">
            <w:pPr>
              <w:jc w:val="center"/>
              <w:rPr>
                <w:rFonts w:eastAsia="Times New Roman"/>
                <w:color w:val="000000"/>
                <w:sz w:val="10"/>
                <w:szCs w:val="10"/>
                <w:lang w:val="ru-RU" w:eastAsia="ru-RU" w:bidi="ar-SA"/>
              </w:rPr>
            </w:pPr>
            <w:r w:rsidRPr="00DA7894">
              <w:rPr>
                <w:rFonts w:eastAsia="Times New Roman"/>
                <w:color w:val="000000"/>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ДОО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bottom"/>
            <w:hideMark/>
          </w:tcPr>
          <w:p w:rsidR="00DA7894" w:rsidRPr="00DA7894" w:rsidRDefault="00DA7894" w:rsidP="00DA7894">
            <w:pPr>
              <w:jc w:val="center"/>
              <w:rPr>
                <w:rFonts w:eastAsia="Times New Roman"/>
                <w:color w:val="000000"/>
                <w:sz w:val="10"/>
                <w:szCs w:val="10"/>
                <w:lang w:val="ru-RU" w:eastAsia="ru-RU" w:bidi="ar-SA"/>
              </w:rPr>
            </w:pPr>
            <w:r w:rsidRPr="00DA7894">
              <w:rPr>
                <w:rFonts w:eastAsia="Times New Roman"/>
                <w:color w:val="000000"/>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ДОО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bottom"/>
            <w:hideMark/>
          </w:tcPr>
          <w:p w:rsidR="00DA7894" w:rsidRPr="00DA7894" w:rsidRDefault="00DA7894" w:rsidP="00DA7894">
            <w:pPr>
              <w:jc w:val="center"/>
              <w:rPr>
                <w:rFonts w:eastAsia="Times New Roman"/>
                <w:color w:val="000000"/>
                <w:sz w:val="10"/>
                <w:szCs w:val="10"/>
                <w:lang w:val="ru-RU" w:eastAsia="ru-RU" w:bidi="ar-SA"/>
              </w:rPr>
            </w:pPr>
            <w:r w:rsidRPr="00DA7894">
              <w:rPr>
                <w:rFonts w:eastAsia="Times New Roman"/>
                <w:color w:val="000000"/>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ДОО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bottom"/>
            <w:hideMark/>
          </w:tcPr>
          <w:p w:rsidR="00DA7894" w:rsidRPr="00DA7894" w:rsidRDefault="00DA7894" w:rsidP="00DA7894">
            <w:pPr>
              <w:jc w:val="center"/>
              <w:rPr>
                <w:rFonts w:eastAsia="Times New Roman"/>
                <w:color w:val="000000"/>
                <w:sz w:val="10"/>
                <w:szCs w:val="10"/>
                <w:lang w:val="ru-RU" w:eastAsia="ru-RU" w:bidi="ar-SA"/>
              </w:rPr>
            </w:pPr>
            <w:r w:rsidRPr="00DA7894">
              <w:rPr>
                <w:rFonts w:eastAsia="Times New Roman"/>
                <w:color w:val="000000"/>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45"/>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ДОО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bottom"/>
            <w:hideMark/>
          </w:tcPr>
          <w:p w:rsidR="00DA7894" w:rsidRPr="00DA7894" w:rsidRDefault="00DA7894" w:rsidP="00DA7894">
            <w:pPr>
              <w:jc w:val="center"/>
              <w:rPr>
                <w:rFonts w:eastAsia="Times New Roman"/>
                <w:color w:val="000000"/>
                <w:sz w:val="10"/>
                <w:szCs w:val="10"/>
                <w:lang w:val="ru-RU" w:eastAsia="ru-RU" w:bidi="ar-SA"/>
              </w:rPr>
            </w:pPr>
            <w:r w:rsidRPr="00DA7894">
              <w:rPr>
                <w:rFonts w:eastAsia="Times New Roman"/>
                <w:color w:val="000000"/>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465"/>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lastRenderedPageBreak/>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ДОО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bottom"/>
            <w:hideMark/>
          </w:tcPr>
          <w:p w:rsidR="00DA7894" w:rsidRPr="00DA7894" w:rsidRDefault="00DA7894" w:rsidP="00DA7894">
            <w:pPr>
              <w:jc w:val="center"/>
              <w:rPr>
                <w:rFonts w:eastAsia="Times New Roman"/>
                <w:color w:val="000000"/>
                <w:sz w:val="10"/>
                <w:szCs w:val="10"/>
                <w:lang w:val="ru-RU" w:eastAsia="ru-RU" w:bidi="ar-SA"/>
              </w:rPr>
            </w:pPr>
            <w:r w:rsidRPr="00DA7894">
              <w:rPr>
                <w:rFonts w:eastAsia="Times New Roman"/>
                <w:color w:val="000000"/>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6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ДОО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bottom"/>
            <w:hideMark/>
          </w:tcPr>
          <w:p w:rsidR="00DA7894" w:rsidRPr="00DA7894" w:rsidRDefault="00DA7894" w:rsidP="00DA7894">
            <w:pPr>
              <w:jc w:val="center"/>
              <w:rPr>
                <w:rFonts w:eastAsia="Times New Roman"/>
                <w:color w:val="000000"/>
                <w:sz w:val="10"/>
                <w:szCs w:val="10"/>
                <w:lang w:val="ru-RU" w:eastAsia="ru-RU" w:bidi="ar-SA"/>
              </w:rPr>
            </w:pPr>
            <w:r w:rsidRPr="00DA7894">
              <w:rPr>
                <w:rFonts w:eastAsia="Times New Roman"/>
                <w:color w:val="000000"/>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ДОО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bottom"/>
            <w:hideMark/>
          </w:tcPr>
          <w:p w:rsidR="00DA7894" w:rsidRPr="00DA7894" w:rsidRDefault="00DA7894" w:rsidP="00DA7894">
            <w:pPr>
              <w:jc w:val="center"/>
              <w:rPr>
                <w:rFonts w:eastAsia="Times New Roman"/>
                <w:color w:val="000000"/>
                <w:sz w:val="10"/>
                <w:szCs w:val="10"/>
                <w:lang w:val="ru-RU" w:eastAsia="ru-RU" w:bidi="ar-SA"/>
              </w:rPr>
            </w:pPr>
            <w:r w:rsidRPr="00DA7894">
              <w:rPr>
                <w:rFonts w:eastAsia="Times New Roman"/>
                <w:color w:val="000000"/>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ДОО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bottom"/>
            <w:hideMark/>
          </w:tcPr>
          <w:p w:rsidR="00DA7894" w:rsidRPr="00DA7894" w:rsidRDefault="00DA7894" w:rsidP="00DA7894">
            <w:pPr>
              <w:jc w:val="center"/>
              <w:rPr>
                <w:rFonts w:eastAsia="Times New Roman"/>
                <w:color w:val="000000"/>
                <w:sz w:val="10"/>
                <w:szCs w:val="10"/>
                <w:lang w:val="ru-RU" w:eastAsia="ru-RU" w:bidi="ar-SA"/>
              </w:rPr>
            </w:pPr>
            <w:r w:rsidRPr="00DA7894">
              <w:rPr>
                <w:rFonts w:eastAsia="Times New Roman"/>
                <w:color w:val="000000"/>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ДОО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6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ДОО+ нач. школа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6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2.2.</w:t>
            </w:r>
          </w:p>
        </w:tc>
        <w:tc>
          <w:tcPr>
            <w:tcW w:w="452" w:type="dxa"/>
            <w:tcBorders>
              <w:top w:val="nil"/>
              <w:left w:val="nil"/>
              <w:bottom w:val="single" w:sz="4" w:space="0" w:color="auto"/>
              <w:right w:val="single" w:sz="4" w:space="0" w:color="auto"/>
            </w:tcBorders>
            <w:shd w:val="clear" w:color="000000" w:fill="C5E0B2"/>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Общеобразовательные организации (ОО)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1095"/>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ёмкость, мест</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135</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550</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7,83</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9,63</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9,63</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1057</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1300</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1300</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507</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750</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800</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616,664</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616,664</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-50</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1+ 1 нач. школа в составе ДОО</w:t>
            </w:r>
          </w:p>
        </w:tc>
        <w:tc>
          <w:tcPr>
            <w:tcW w:w="184"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1420</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576,0</w:t>
            </w:r>
          </w:p>
        </w:tc>
        <w:tc>
          <w:tcPr>
            <w:tcW w:w="201"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576,0</w:t>
            </w:r>
          </w:p>
        </w:tc>
        <w:tc>
          <w:tcPr>
            <w:tcW w:w="24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0,0</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-1470</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9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фактическая наполняемость</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502</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nil"/>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ОО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w:t>
            </w:r>
          </w:p>
        </w:tc>
        <w:tc>
          <w:tcPr>
            <w:tcW w:w="184" w:type="dxa"/>
            <w:tcBorders>
              <w:top w:val="single" w:sz="4" w:space="0" w:color="auto"/>
              <w:left w:val="nil"/>
              <w:bottom w:val="single" w:sz="4" w:space="0" w:color="auto"/>
              <w:right w:val="single" w:sz="4" w:space="0" w:color="auto"/>
            </w:tcBorders>
            <w:shd w:val="clear" w:color="000000" w:fill="D8D8D8"/>
            <w:noWrap/>
            <w:hideMark/>
          </w:tcPr>
          <w:p w:rsidR="00DA7894" w:rsidRPr="00DA7894" w:rsidRDefault="00DA7894" w:rsidP="00DA7894">
            <w:pPr>
              <w:jc w:val="center"/>
              <w:rPr>
                <w:rFonts w:eastAsia="Times New Roman"/>
                <w:color w:val="000000"/>
                <w:sz w:val="10"/>
                <w:szCs w:val="10"/>
                <w:lang w:val="ru-RU" w:eastAsia="ru-RU" w:bidi="ar-SA"/>
              </w:rPr>
            </w:pPr>
            <w:r w:rsidRPr="00DA7894">
              <w:rPr>
                <w:rFonts w:eastAsia="Times New Roman"/>
                <w:color w:val="000000"/>
                <w:sz w:val="10"/>
                <w:szCs w:val="10"/>
                <w:lang w:val="ru-RU" w:eastAsia="ru-RU" w:bidi="ar-SA"/>
              </w:rPr>
              <w:t>400</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308,332</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ОО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w:t>
            </w:r>
          </w:p>
        </w:tc>
        <w:tc>
          <w:tcPr>
            <w:tcW w:w="184" w:type="dxa"/>
            <w:tcBorders>
              <w:top w:val="nil"/>
              <w:left w:val="nil"/>
              <w:bottom w:val="single" w:sz="4" w:space="0" w:color="auto"/>
              <w:right w:val="single" w:sz="4" w:space="0" w:color="auto"/>
            </w:tcBorders>
            <w:shd w:val="clear" w:color="000000" w:fill="D8D8D8"/>
            <w:noWrap/>
            <w:hideMark/>
          </w:tcPr>
          <w:p w:rsidR="00DA7894" w:rsidRPr="00DA7894" w:rsidRDefault="00DA7894" w:rsidP="00DA7894">
            <w:pPr>
              <w:jc w:val="center"/>
              <w:rPr>
                <w:rFonts w:eastAsia="Times New Roman"/>
                <w:color w:val="000000"/>
                <w:sz w:val="10"/>
                <w:szCs w:val="10"/>
                <w:lang w:val="ru-RU" w:eastAsia="ru-RU" w:bidi="ar-SA"/>
              </w:rPr>
            </w:pPr>
            <w:r w:rsidRPr="00DA7894">
              <w:rPr>
                <w:rFonts w:eastAsia="Times New Roman"/>
                <w:color w:val="000000"/>
                <w:sz w:val="10"/>
                <w:szCs w:val="10"/>
                <w:lang w:val="ru-RU" w:eastAsia="ru-RU" w:bidi="ar-SA"/>
              </w:rPr>
              <w:t>400</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308,332</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ОО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hideMark/>
          </w:tcPr>
          <w:p w:rsidR="00DA7894" w:rsidRPr="00DA7894" w:rsidRDefault="00DA7894" w:rsidP="00DA7894">
            <w:pPr>
              <w:jc w:val="center"/>
              <w:rPr>
                <w:rFonts w:eastAsia="Times New Roman"/>
                <w:color w:val="000000"/>
                <w:sz w:val="10"/>
                <w:szCs w:val="10"/>
                <w:lang w:val="ru-RU" w:eastAsia="ru-RU" w:bidi="ar-SA"/>
              </w:rPr>
            </w:pPr>
            <w:r w:rsidRPr="00DA7894">
              <w:rPr>
                <w:rFonts w:eastAsia="Times New Roman"/>
                <w:color w:val="000000"/>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ОО / строительство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hideMark/>
          </w:tcPr>
          <w:p w:rsidR="00DA7894" w:rsidRPr="00DA7894" w:rsidRDefault="00DA7894" w:rsidP="00DA7894">
            <w:pPr>
              <w:jc w:val="center"/>
              <w:rPr>
                <w:rFonts w:eastAsia="Times New Roman"/>
                <w:color w:val="000000"/>
                <w:sz w:val="10"/>
                <w:szCs w:val="10"/>
                <w:lang w:val="ru-RU" w:eastAsia="ru-RU" w:bidi="ar-SA"/>
              </w:rPr>
            </w:pPr>
            <w:r w:rsidRPr="00DA7894">
              <w:rPr>
                <w:rFonts w:eastAsia="Times New Roman"/>
                <w:color w:val="000000"/>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1100</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576,0</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9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 нач. школа в состав е ДОО</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320</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523038" w:rsidRPr="00523038" w:rsidTr="00DA7894">
        <w:trPr>
          <w:trHeight w:val="6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w:t>
            </w:r>
          </w:p>
        </w:tc>
        <w:tc>
          <w:tcPr>
            <w:tcW w:w="452" w:type="dxa"/>
            <w:tcBorders>
              <w:top w:val="nil"/>
              <w:left w:val="nil"/>
              <w:bottom w:val="single" w:sz="4" w:space="0" w:color="auto"/>
              <w:right w:val="single" w:sz="4" w:space="0" w:color="auto"/>
            </w:tcBorders>
            <w:shd w:val="clear" w:color="000000" w:fill="F4B082"/>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Объекты физической культуры и спорта</w:t>
            </w:r>
          </w:p>
        </w:tc>
        <w:tc>
          <w:tcPr>
            <w:tcW w:w="268" w:type="dxa"/>
            <w:tcBorders>
              <w:top w:val="nil"/>
              <w:left w:val="nil"/>
              <w:bottom w:val="single" w:sz="4" w:space="0" w:color="auto"/>
              <w:right w:val="nil"/>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2"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600"/>
        </w:trPr>
        <w:tc>
          <w:tcPr>
            <w:tcW w:w="84" w:type="dxa"/>
            <w:tcBorders>
              <w:top w:val="nil"/>
              <w:left w:val="single" w:sz="4" w:space="0" w:color="auto"/>
              <w:bottom w:val="single" w:sz="4" w:space="0" w:color="auto"/>
              <w:right w:val="single" w:sz="4" w:space="0" w:color="auto"/>
            </w:tcBorders>
            <w:shd w:val="clear" w:color="000000" w:fill="FFFFFF"/>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3.1</w:t>
            </w:r>
          </w:p>
        </w:tc>
        <w:tc>
          <w:tcPr>
            <w:tcW w:w="452" w:type="dxa"/>
            <w:tcBorders>
              <w:top w:val="nil"/>
              <w:left w:val="nil"/>
              <w:bottom w:val="single" w:sz="4" w:space="0" w:color="auto"/>
              <w:right w:val="single" w:sz="4" w:space="0" w:color="auto"/>
            </w:tcBorders>
            <w:shd w:val="clear" w:color="000000" w:fill="FFFFFF"/>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Плоскостные спортивные сооружения, тыс. кв. м</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0,9483</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12,37</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7,83</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9,63</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9,63</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7,425</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9,132</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9,132</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-4,945</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0,0</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-3,238</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0,000</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-3,238</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20,00</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0,06</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0,06</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-23</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69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3.2</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Спортивные залы, тыс. кв. м площади пола</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0,106</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0,336</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7,83</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9,63</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9,63</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0,830</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1,021</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1,021</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0,494</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0,00</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0,685</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w:t>
            </w:r>
          </w:p>
        </w:tc>
        <w:tc>
          <w:tcPr>
            <w:tcW w:w="184"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1080</w:t>
            </w:r>
          </w:p>
        </w:tc>
        <w:tc>
          <w:tcPr>
            <w:tcW w:w="14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470,338</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-1079,315</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-1079</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675"/>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3.3.</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Плавательные бассейны, кв. м зеркала воды</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9,96</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7,83</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9,63</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9,63</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78</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96</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96</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78</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96</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w:t>
            </w:r>
          </w:p>
        </w:tc>
        <w:tc>
          <w:tcPr>
            <w:tcW w:w="184"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275</w:t>
            </w:r>
          </w:p>
        </w:tc>
        <w:tc>
          <w:tcPr>
            <w:tcW w:w="142" w:type="dxa"/>
            <w:vMerge/>
            <w:tcBorders>
              <w:top w:val="nil"/>
              <w:left w:val="single" w:sz="4" w:space="0" w:color="auto"/>
              <w:bottom w:val="single" w:sz="4" w:space="0" w:color="000000"/>
              <w:right w:val="single" w:sz="4" w:space="0" w:color="auto"/>
            </w:tcBorders>
            <w:vAlign w:val="center"/>
            <w:hideMark/>
          </w:tcPr>
          <w:p w:rsidR="00DA7894" w:rsidRPr="00DA7894" w:rsidRDefault="00DA7894" w:rsidP="00DA7894">
            <w:pPr>
              <w:rPr>
                <w:rFonts w:eastAsia="Times New Roman"/>
                <w:sz w:val="10"/>
                <w:szCs w:val="10"/>
                <w:lang w:val="ru-RU" w:eastAsia="ru-RU" w:bidi="ar-SA"/>
              </w:rPr>
            </w:pP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-179</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vAlign w:val="center"/>
            <w:hideMark/>
          </w:tcPr>
          <w:p w:rsidR="00DA7894" w:rsidRPr="00DA7894" w:rsidRDefault="00DA7894" w:rsidP="00DA7894">
            <w:pP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-179</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523038" w:rsidRPr="00DA7894" w:rsidTr="00DA7894">
        <w:trPr>
          <w:trHeight w:val="600"/>
        </w:trPr>
        <w:tc>
          <w:tcPr>
            <w:tcW w:w="84" w:type="dxa"/>
            <w:tcBorders>
              <w:top w:val="nil"/>
              <w:left w:val="single" w:sz="4" w:space="0" w:color="auto"/>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4.</w:t>
            </w:r>
          </w:p>
        </w:tc>
        <w:tc>
          <w:tcPr>
            <w:tcW w:w="452" w:type="dxa"/>
            <w:tcBorders>
              <w:top w:val="nil"/>
              <w:left w:val="nil"/>
              <w:bottom w:val="single" w:sz="4" w:space="0" w:color="auto"/>
              <w:right w:val="single" w:sz="4" w:space="0" w:color="auto"/>
            </w:tcBorders>
            <w:shd w:val="clear" w:color="000000" w:fill="F4B082"/>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Организации социального обслуживания</w:t>
            </w:r>
          </w:p>
        </w:tc>
        <w:tc>
          <w:tcPr>
            <w:tcW w:w="268"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2"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523038" w:rsidTr="00DA7894">
        <w:trPr>
          <w:trHeight w:val="9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4.1.</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Комплексные центры социального обслуживания населения</w:t>
            </w:r>
          </w:p>
        </w:tc>
        <w:tc>
          <w:tcPr>
            <w:tcW w:w="268"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315"/>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количество</w:t>
            </w:r>
          </w:p>
        </w:tc>
        <w:tc>
          <w:tcPr>
            <w:tcW w:w="268"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7,83</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9,63</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9,63</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w:t>
            </w:r>
          </w:p>
        </w:tc>
        <w:tc>
          <w:tcPr>
            <w:tcW w:w="13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37,76</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37,76</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0,00</w:t>
            </w:r>
          </w:p>
        </w:tc>
        <w:tc>
          <w:tcPr>
            <w:tcW w:w="14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w:t>
            </w:r>
          </w:p>
        </w:tc>
      </w:tr>
      <w:tr w:rsidR="00DA7894" w:rsidRPr="00DA7894" w:rsidTr="00DA7894">
        <w:trPr>
          <w:trHeight w:val="12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 центр (20 койко-мест стац. отд., 60 мест полустац. отд., 120 чел./день нестац. отд.)</w:t>
            </w:r>
          </w:p>
        </w:tc>
        <w:tc>
          <w:tcPr>
            <w:tcW w:w="268"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37,76</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523038" w:rsidRPr="00DA7894" w:rsidTr="00DA7894">
        <w:trPr>
          <w:trHeight w:val="300"/>
        </w:trPr>
        <w:tc>
          <w:tcPr>
            <w:tcW w:w="84" w:type="dxa"/>
            <w:tcBorders>
              <w:top w:val="nil"/>
              <w:left w:val="single" w:sz="4" w:space="0" w:color="auto"/>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5.</w:t>
            </w:r>
          </w:p>
        </w:tc>
        <w:tc>
          <w:tcPr>
            <w:tcW w:w="452" w:type="dxa"/>
            <w:tcBorders>
              <w:top w:val="nil"/>
              <w:left w:val="nil"/>
              <w:bottom w:val="single" w:sz="4" w:space="0" w:color="auto"/>
              <w:right w:val="single" w:sz="4" w:space="0" w:color="auto"/>
            </w:tcBorders>
            <w:shd w:val="clear" w:color="000000" w:fill="F4B082"/>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Объекты культуры</w:t>
            </w:r>
          </w:p>
        </w:tc>
        <w:tc>
          <w:tcPr>
            <w:tcW w:w="268"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2"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000000" w:fill="F4B082"/>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r w:rsidR="00DA7894" w:rsidRPr="00DA7894" w:rsidTr="00DA7894">
        <w:trPr>
          <w:trHeight w:val="9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lastRenderedPageBreak/>
              <w:t>5.1.</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Универсальный культурно-досуговый центр, кв. м - всего</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9081,20</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7,83</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9,63</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9,63</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761</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937</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937</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-5967,7</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-8145</w:t>
            </w:r>
          </w:p>
        </w:tc>
        <w:tc>
          <w:tcPr>
            <w:tcW w:w="13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-8145</w:t>
            </w:r>
          </w:p>
        </w:tc>
        <w:tc>
          <w:tcPr>
            <w:tcW w:w="14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726</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65,34</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65,34</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-8871</w:t>
            </w:r>
          </w:p>
        </w:tc>
      </w:tr>
      <w:tr w:rsidR="00DA7894" w:rsidRPr="00DA7894" w:rsidTr="00DA7894">
        <w:trPr>
          <w:trHeight w:val="6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помещение для культурно-массовой работы, кв</w:t>
            </w:r>
            <w:proofErr w:type="gramStart"/>
            <w:r w:rsidRPr="00DA7894">
              <w:rPr>
                <w:rFonts w:eastAsia="Times New Roman"/>
                <w:sz w:val="10"/>
                <w:szCs w:val="10"/>
                <w:lang w:val="ru-RU" w:eastAsia="ru-RU" w:bidi="ar-SA"/>
              </w:rPr>
              <w:t>.м</w:t>
            </w:r>
            <w:proofErr w:type="gramEnd"/>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55</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4109</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7,83</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9,63</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9,63</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431</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530</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530</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-3678</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-3579</w:t>
            </w:r>
          </w:p>
        </w:tc>
        <w:tc>
          <w:tcPr>
            <w:tcW w:w="13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-3579</w:t>
            </w:r>
          </w:p>
        </w:tc>
        <w:tc>
          <w:tcPr>
            <w:tcW w:w="14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336</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-3915</w:t>
            </w:r>
          </w:p>
        </w:tc>
      </w:tr>
      <w:tr w:rsidR="00DA7894" w:rsidRPr="00DA7894" w:rsidTr="00DA7894">
        <w:trPr>
          <w:trHeight w:val="315"/>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зрительный зал, мест</w:t>
            </w:r>
          </w:p>
        </w:tc>
        <w:tc>
          <w:tcPr>
            <w:tcW w:w="268" w:type="dxa"/>
            <w:tcBorders>
              <w:top w:val="nil"/>
              <w:left w:val="nil"/>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65</w:t>
            </w:r>
          </w:p>
        </w:tc>
        <w:tc>
          <w:tcPr>
            <w:tcW w:w="269" w:type="dxa"/>
            <w:tcBorders>
              <w:top w:val="nil"/>
              <w:left w:val="single" w:sz="4" w:space="0" w:color="auto"/>
              <w:bottom w:val="single" w:sz="4" w:space="0" w:color="auto"/>
              <w:right w:val="nil"/>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single" w:sz="4" w:space="0" w:color="auto"/>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2352</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7,83</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9,63</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9,63</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509</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626</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626</w:t>
            </w:r>
          </w:p>
        </w:tc>
        <w:tc>
          <w:tcPr>
            <w:tcW w:w="162"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-1843</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-1726</w:t>
            </w:r>
          </w:p>
        </w:tc>
        <w:tc>
          <w:tcPr>
            <w:tcW w:w="13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-1726</w:t>
            </w:r>
          </w:p>
        </w:tc>
        <w:tc>
          <w:tcPr>
            <w:tcW w:w="140"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600</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000000" w:fill="D8D8D8"/>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-2326</w:t>
            </w:r>
          </w:p>
        </w:tc>
      </w:tr>
      <w:tr w:rsidR="00DA7894" w:rsidRPr="00DA7894" w:rsidTr="00DA7894">
        <w:trPr>
          <w:trHeight w:val="315"/>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trike/>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зрительный зал, кв. м</w:t>
            </w:r>
          </w:p>
        </w:tc>
        <w:tc>
          <w:tcPr>
            <w:tcW w:w="268"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0,65</w:t>
            </w:r>
          </w:p>
        </w:tc>
        <w:tc>
          <w:tcPr>
            <w:tcW w:w="2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2620,2</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7,83</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9,63</w:t>
            </w:r>
          </w:p>
        </w:tc>
        <w:tc>
          <w:tcPr>
            <w:tcW w:w="183"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9,63</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331</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407</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407</w:t>
            </w:r>
          </w:p>
        </w:tc>
        <w:tc>
          <w:tcPr>
            <w:tcW w:w="16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-2289</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-2213</w:t>
            </w:r>
          </w:p>
        </w:tc>
        <w:tc>
          <w:tcPr>
            <w:tcW w:w="138"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-2213</w:t>
            </w:r>
          </w:p>
        </w:tc>
        <w:tc>
          <w:tcPr>
            <w:tcW w:w="14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390</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-2603</w:t>
            </w:r>
          </w:p>
        </w:tc>
      </w:tr>
      <w:tr w:rsidR="00DA7894" w:rsidRPr="00DA7894" w:rsidTr="00DA7894">
        <w:trPr>
          <w:trHeight w:val="300"/>
        </w:trPr>
        <w:tc>
          <w:tcPr>
            <w:tcW w:w="84" w:type="dxa"/>
            <w:tcBorders>
              <w:top w:val="nil"/>
              <w:left w:val="single" w:sz="4" w:space="0" w:color="auto"/>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trike/>
                <w:sz w:val="10"/>
                <w:szCs w:val="10"/>
                <w:lang w:val="ru-RU" w:eastAsia="ru-RU" w:bidi="ar-SA"/>
              </w:rPr>
              <w:t> </w:t>
            </w:r>
          </w:p>
        </w:tc>
        <w:tc>
          <w:tcPr>
            <w:tcW w:w="452" w:type="dxa"/>
            <w:tcBorders>
              <w:top w:val="nil"/>
              <w:left w:val="nil"/>
              <w:bottom w:val="single" w:sz="4" w:space="0" w:color="auto"/>
              <w:right w:val="single" w:sz="4" w:space="0" w:color="auto"/>
            </w:tcBorders>
            <w:shd w:val="clear" w:color="auto" w:fill="auto"/>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trike/>
                <w:sz w:val="10"/>
                <w:szCs w:val="10"/>
                <w:lang w:val="ru-RU" w:eastAsia="ru-RU" w:bidi="ar-SA"/>
              </w:rPr>
              <w:t> </w:t>
            </w:r>
          </w:p>
        </w:tc>
        <w:tc>
          <w:tcPr>
            <w:tcW w:w="268"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1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425"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3"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8"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38"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2"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7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40"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84"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17"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01"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48"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169"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c>
          <w:tcPr>
            <w:tcW w:w="226" w:type="dxa"/>
            <w:tcBorders>
              <w:top w:val="nil"/>
              <w:left w:val="nil"/>
              <w:bottom w:val="single" w:sz="4" w:space="0" w:color="auto"/>
              <w:right w:val="single" w:sz="4" w:space="0" w:color="auto"/>
            </w:tcBorders>
            <w:shd w:val="clear" w:color="auto" w:fill="auto"/>
            <w:noWrap/>
            <w:vAlign w:val="center"/>
            <w:hideMark/>
          </w:tcPr>
          <w:p w:rsidR="00DA7894" w:rsidRPr="00DA7894" w:rsidRDefault="00DA7894" w:rsidP="00DA7894">
            <w:pPr>
              <w:jc w:val="center"/>
              <w:rPr>
                <w:rFonts w:eastAsia="Times New Roman"/>
                <w:sz w:val="10"/>
                <w:szCs w:val="10"/>
                <w:lang w:val="ru-RU" w:eastAsia="ru-RU" w:bidi="ar-SA"/>
              </w:rPr>
            </w:pPr>
            <w:r w:rsidRPr="00DA7894">
              <w:rPr>
                <w:rFonts w:eastAsia="Times New Roman"/>
                <w:sz w:val="10"/>
                <w:szCs w:val="10"/>
                <w:lang w:val="ru-RU" w:eastAsia="ru-RU" w:bidi="ar-SA"/>
              </w:rPr>
              <w:t> </w:t>
            </w:r>
          </w:p>
        </w:tc>
      </w:tr>
    </w:tbl>
    <w:p w:rsidR="00DA7894" w:rsidRDefault="00DA7894" w:rsidP="00DA7894">
      <w:pPr>
        <w:rPr>
          <w:lang w:val="ru-RU"/>
        </w:rPr>
      </w:pPr>
    </w:p>
    <w:p w:rsidR="00DA7894" w:rsidRPr="00DA7894" w:rsidRDefault="00DA7894" w:rsidP="00DA7894">
      <w:pPr>
        <w:rPr>
          <w:lang w:val="ru-RU"/>
        </w:rPr>
      </w:pPr>
    </w:p>
    <w:sectPr w:rsidR="00DA7894" w:rsidRPr="00DA7894" w:rsidSect="00DA7894">
      <w:type w:val="continuous"/>
      <w:pgSz w:w="23814" w:h="16840" w:orient="landscape" w:code="8"/>
      <w:pgMar w:top="1701" w:right="1134" w:bottom="851"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A1DD6" w:rsidRDefault="009A1DD6" w:rsidP="00F0036F">
      <w:r>
        <w:separator/>
      </w:r>
    </w:p>
  </w:endnote>
  <w:endnote w:type="continuationSeparator" w:id="0">
    <w:p w:rsidR="009A1DD6" w:rsidRDefault="009A1DD6" w:rsidP="00F0036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i w:val="0"/>
        <w:sz w:val="28"/>
        <w:szCs w:val="24"/>
        <w:lang w:val="en-US" w:eastAsia="en-US" w:bidi="en-US"/>
      </w:rPr>
      <w:id w:val="82401433"/>
      <w:docPartObj>
        <w:docPartGallery w:val="Page Numbers (Bottom of Page)"/>
        <w:docPartUnique/>
      </w:docPartObj>
    </w:sdtPr>
    <w:sdtEndPr>
      <w:rPr>
        <w:sz w:val="22"/>
      </w:rPr>
    </w:sdtEndPr>
    <w:sdtContent>
      <w:p w:rsidR="00560D66" w:rsidRDefault="006175EE" w:rsidP="004D4B1D">
        <w:pPr>
          <w:pStyle w:val="16"/>
        </w:pPr>
        <w:r>
          <w:pict>
            <v:rect id="_x0000_i1025" style="width:0;height:1.5pt" o:hralign="center" o:hrstd="t" o:hr="t" fillcolor="#a0a0a0" stroked="f"/>
          </w:pict>
        </w:r>
      </w:p>
      <w:p w:rsidR="00560D66" w:rsidRPr="004D270A" w:rsidRDefault="006175EE" w:rsidP="004D270A">
        <w:pPr>
          <w:pStyle w:val="a6"/>
          <w:jc w:val="right"/>
          <w:rPr>
            <w:sz w:val="22"/>
          </w:rPr>
        </w:pPr>
        <w:r w:rsidRPr="004D270A">
          <w:rPr>
            <w:sz w:val="20"/>
            <w:szCs w:val="20"/>
          </w:rPr>
          <w:fldChar w:fldCharType="begin"/>
        </w:r>
        <w:r w:rsidR="00560D66" w:rsidRPr="004D270A">
          <w:rPr>
            <w:sz w:val="20"/>
            <w:szCs w:val="20"/>
          </w:rPr>
          <w:instrText xml:space="preserve"> PAGE   \* MERGEFORMAT </w:instrText>
        </w:r>
        <w:r w:rsidRPr="004D270A">
          <w:rPr>
            <w:sz w:val="20"/>
            <w:szCs w:val="20"/>
          </w:rPr>
          <w:fldChar w:fldCharType="separate"/>
        </w:r>
        <w:r w:rsidR="00560D66">
          <w:rPr>
            <w:noProof/>
            <w:sz w:val="20"/>
            <w:szCs w:val="20"/>
          </w:rPr>
          <w:t>3</w:t>
        </w:r>
        <w:r w:rsidRPr="004D270A">
          <w:rPr>
            <w:sz w:val="20"/>
            <w:szCs w:val="20"/>
          </w:rPr>
          <w:fldChar w:fldCharType="end"/>
        </w: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0D66" w:rsidRPr="004D4B1D" w:rsidRDefault="00560D66" w:rsidP="001A605F">
    <w:pPr>
      <w:pStyle w:val="16"/>
      <w:jc w:val="lef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i w:val="0"/>
        <w:sz w:val="28"/>
        <w:szCs w:val="24"/>
        <w:lang w:val="en-US" w:eastAsia="en-US" w:bidi="en-US"/>
      </w:rPr>
      <w:id w:val="618052812"/>
      <w:docPartObj>
        <w:docPartGallery w:val="Page Numbers (Bottom of Page)"/>
        <w:docPartUnique/>
      </w:docPartObj>
    </w:sdtPr>
    <w:sdtEndPr>
      <w:rPr>
        <w:sz w:val="22"/>
      </w:rPr>
    </w:sdtEndPr>
    <w:sdtContent>
      <w:p w:rsidR="00560D66" w:rsidRDefault="006175EE" w:rsidP="004D4B1D">
        <w:pPr>
          <w:pStyle w:val="16"/>
        </w:pPr>
        <w:r>
          <w:pict>
            <v:rect id="_x0000_i1027" style="width:0;height:1.5pt" o:hralign="center" o:hrstd="t" o:hr="t" fillcolor="#a0a0a0" stroked="f"/>
          </w:pict>
        </w:r>
      </w:p>
      <w:p w:rsidR="00560D66" w:rsidRPr="004D270A" w:rsidRDefault="006175EE" w:rsidP="004D270A">
        <w:pPr>
          <w:pStyle w:val="a6"/>
          <w:jc w:val="right"/>
          <w:rPr>
            <w:sz w:val="22"/>
          </w:rPr>
        </w:pPr>
        <w:r w:rsidRPr="004D270A">
          <w:rPr>
            <w:sz w:val="20"/>
            <w:szCs w:val="20"/>
          </w:rPr>
          <w:fldChar w:fldCharType="begin"/>
        </w:r>
        <w:r w:rsidR="00560D66" w:rsidRPr="004D270A">
          <w:rPr>
            <w:sz w:val="20"/>
            <w:szCs w:val="20"/>
          </w:rPr>
          <w:instrText xml:space="preserve"> PAGE   \* MERGEFORMAT </w:instrText>
        </w:r>
        <w:r w:rsidRPr="004D270A">
          <w:rPr>
            <w:sz w:val="20"/>
            <w:szCs w:val="20"/>
          </w:rPr>
          <w:fldChar w:fldCharType="separate"/>
        </w:r>
        <w:r w:rsidR="00523038">
          <w:rPr>
            <w:noProof/>
            <w:sz w:val="20"/>
            <w:szCs w:val="20"/>
          </w:rPr>
          <w:t>12</w:t>
        </w:r>
        <w:r w:rsidRPr="004D270A">
          <w:rPr>
            <w:sz w:val="20"/>
            <w:szCs w:val="20"/>
          </w:rPr>
          <w:fldChar w:fldCharType="end"/>
        </w:r>
      </w:p>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9773868"/>
      <w:docPartObj>
        <w:docPartGallery w:val="Page Numbers (Bottom of Page)"/>
        <w:docPartUnique/>
      </w:docPartObj>
    </w:sdtPr>
    <w:sdtEndPr>
      <w:rPr>
        <w:sz w:val="20"/>
        <w:szCs w:val="20"/>
      </w:rPr>
    </w:sdtEndPr>
    <w:sdtContent>
      <w:p w:rsidR="00560D66" w:rsidRDefault="006175EE" w:rsidP="00391BFB">
        <w:pPr>
          <w:pStyle w:val="a6"/>
          <w:jc w:val="right"/>
          <w:rPr>
            <w:lang w:val="ru-RU"/>
          </w:rPr>
        </w:pPr>
        <w:r>
          <w:pict>
            <v:rect id="_x0000_i1030" style="width:0;height:1.5pt" o:hralign="center" o:hrstd="t" o:hr="t" fillcolor="#a0a0a0" stroked="f"/>
          </w:pict>
        </w:r>
      </w:p>
      <w:p w:rsidR="00560D66" w:rsidRPr="00056D68" w:rsidRDefault="006175EE" w:rsidP="00056D68">
        <w:pPr>
          <w:pStyle w:val="a6"/>
          <w:jc w:val="right"/>
          <w:rPr>
            <w:sz w:val="20"/>
            <w:szCs w:val="20"/>
          </w:rPr>
        </w:pPr>
        <w:r w:rsidRPr="00056D68">
          <w:rPr>
            <w:sz w:val="20"/>
            <w:szCs w:val="20"/>
          </w:rPr>
          <w:fldChar w:fldCharType="begin"/>
        </w:r>
        <w:r w:rsidR="00560D66" w:rsidRPr="00056D68">
          <w:rPr>
            <w:sz w:val="20"/>
            <w:szCs w:val="20"/>
          </w:rPr>
          <w:instrText xml:space="preserve"> PAGE   \* MERGEFORMAT </w:instrText>
        </w:r>
        <w:r w:rsidRPr="00056D68">
          <w:rPr>
            <w:sz w:val="20"/>
            <w:szCs w:val="20"/>
          </w:rPr>
          <w:fldChar w:fldCharType="separate"/>
        </w:r>
        <w:r w:rsidR="00523038">
          <w:rPr>
            <w:noProof/>
            <w:sz w:val="20"/>
            <w:szCs w:val="20"/>
          </w:rPr>
          <w:t>44</w:t>
        </w:r>
        <w:r w:rsidRPr="00056D68">
          <w:rPr>
            <w:sz w:val="20"/>
            <w:szCs w:val="20"/>
          </w:rPr>
          <w:fldChar w:fldCharType="end"/>
        </w:r>
      </w:p>
    </w:sdtContent>
  </w:sdt>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0D66" w:rsidRPr="00BA0E00" w:rsidRDefault="006175EE" w:rsidP="00BA0E00">
    <w:pPr>
      <w:pStyle w:val="a6"/>
      <w:jc w:val="right"/>
      <w:rPr>
        <w:sz w:val="20"/>
        <w:szCs w:val="20"/>
        <w:lang w:val="ru-RU"/>
      </w:rPr>
    </w:pPr>
    <w:r>
      <w:pict>
        <v:rect id="_x0000_i1032" style="width:0;height:1.5pt" o:hralign="center" o:hrstd="t" o:hr="t" fillcolor="#a0a0a0" stroked="f"/>
      </w:pict>
    </w:r>
    <w:r w:rsidRPr="00BA0E00">
      <w:rPr>
        <w:sz w:val="20"/>
        <w:szCs w:val="20"/>
      </w:rPr>
      <w:fldChar w:fldCharType="begin"/>
    </w:r>
    <w:r w:rsidR="00560D66" w:rsidRPr="00BA0E00">
      <w:rPr>
        <w:sz w:val="20"/>
        <w:szCs w:val="20"/>
      </w:rPr>
      <w:instrText xml:space="preserve"> PAGE   \* MERGEFORMAT </w:instrText>
    </w:r>
    <w:r w:rsidRPr="00BA0E00">
      <w:rPr>
        <w:sz w:val="20"/>
        <w:szCs w:val="20"/>
      </w:rPr>
      <w:fldChar w:fldCharType="separate"/>
    </w:r>
    <w:r w:rsidR="00523038">
      <w:rPr>
        <w:noProof/>
        <w:sz w:val="20"/>
        <w:szCs w:val="20"/>
      </w:rPr>
      <w:t>124</w:t>
    </w:r>
    <w:r w:rsidRPr="00BA0E00">
      <w:rPr>
        <w:sz w:val="20"/>
        <w:szCs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A1DD6" w:rsidRDefault="009A1DD6" w:rsidP="00F0036F">
      <w:r>
        <w:separator/>
      </w:r>
    </w:p>
  </w:footnote>
  <w:footnote w:type="continuationSeparator" w:id="0">
    <w:p w:rsidR="009A1DD6" w:rsidRDefault="009A1DD6" w:rsidP="00F0036F">
      <w:r>
        <w:continuationSeparator/>
      </w:r>
    </w:p>
  </w:footnote>
  <w:footnote w:id="1">
    <w:p w:rsidR="00560D66" w:rsidRPr="00025165" w:rsidRDefault="00560D66" w:rsidP="00025165">
      <w:pPr>
        <w:pStyle w:val="aff4"/>
        <w:rPr>
          <w:lang w:val="ru-RU"/>
        </w:rPr>
      </w:pPr>
      <w:r>
        <w:rPr>
          <w:rStyle w:val="ad"/>
        </w:rPr>
        <w:footnoteRef/>
      </w:r>
      <w:r w:rsidRPr="00025165">
        <w:rPr>
          <w:lang w:val="ru-RU"/>
        </w:rPr>
        <w:t xml:space="preserve"> Устойчивое развитие – одна из глобальных идей современности (буквальный перевод английского термина </w:t>
      </w:r>
      <w:r w:rsidRPr="00AA6CDF">
        <w:t>S</w:t>
      </w:r>
      <w:r>
        <w:t>u</w:t>
      </w:r>
      <w:r w:rsidRPr="00AA6CDF">
        <w:t>stainable</w:t>
      </w:r>
      <w:r w:rsidRPr="00025165">
        <w:rPr>
          <w:lang w:val="ru-RU"/>
        </w:rPr>
        <w:t xml:space="preserve"> </w:t>
      </w:r>
      <w:r w:rsidRPr="00AA6CDF">
        <w:t>Development</w:t>
      </w:r>
      <w:r w:rsidRPr="00025165">
        <w:rPr>
          <w:lang w:val="ru-RU"/>
        </w:rPr>
        <w:t xml:space="preserve"> – «жизнеподдерживающее развитие»). Суть понятия выражается формулой: «человечество должно удовлетворять свои нужды сегодня так, чтобы не лишить последующие поколения возможности удовлетворять их нужды».</w:t>
      </w:r>
    </w:p>
  </w:footnote>
  <w:footnote w:id="2">
    <w:p w:rsidR="00560D66" w:rsidRPr="00E21916" w:rsidRDefault="00560D66" w:rsidP="003D4E8C">
      <w:pPr>
        <w:pStyle w:val="aff4"/>
        <w:jc w:val="both"/>
        <w:rPr>
          <w:lang w:val="ru-RU"/>
        </w:rPr>
      </w:pPr>
      <w:r w:rsidRPr="007D378B">
        <w:rPr>
          <w:rStyle w:val="ad"/>
        </w:rPr>
        <w:footnoteRef/>
      </w:r>
      <w:r w:rsidRPr="007D378B">
        <w:rPr>
          <w:lang w:val="ru-RU"/>
        </w:rPr>
        <w:t>В соответствии с данными от ФГБУ «Управление по мелиорации земель, водному хозяйству и безопасности и гидротехнических сооружение «Спецмеловодхоз» от 02.02.2015 №11. Приложение 4.</w:t>
      </w:r>
    </w:p>
  </w:footnote>
  <w:footnote w:id="3">
    <w:p w:rsidR="00560D66" w:rsidRPr="000F1ADD" w:rsidRDefault="00560D66" w:rsidP="00C866FD">
      <w:pPr>
        <w:pStyle w:val="aff4"/>
        <w:rPr>
          <w:lang w:val="ru-RU"/>
        </w:rPr>
      </w:pPr>
      <w:r w:rsidRPr="007D378B">
        <w:rPr>
          <w:rStyle w:val="ad"/>
        </w:rPr>
        <w:footnoteRef/>
      </w:r>
      <w:r w:rsidRPr="007D378B">
        <w:rPr>
          <w:lang w:val="ru-RU"/>
        </w:rPr>
        <w:t xml:space="preserve"> В соответствии с  письмом Министерства имущественных отношений Московской области № 12ИСХ-2509   от 16.02.2015. см. Приложение 2.</w:t>
      </w:r>
    </w:p>
  </w:footnote>
  <w:footnote w:id="4">
    <w:p w:rsidR="00560D66" w:rsidRPr="00505AD6" w:rsidRDefault="00560D66" w:rsidP="00505AD6">
      <w:pPr>
        <w:pStyle w:val="aff4"/>
        <w:rPr>
          <w:lang w:val="ru-RU"/>
        </w:rPr>
      </w:pPr>
      <w:r w:rsidRPr="003C3BBA">
        <w:rPr>
          <w:rStyle w:val="ad"/>
        </w:rPr>
        <w:footnoteRef/>
      </w:r>
      <w:r w:rsidRPr="00505AD6">
        <w:rPr>
          <w:lang w:val="ru-RU"/>
        </w:rPr>
        <w:t xml:space="preserve"> Уровня Проекта Генерального плана</w:t>
      </w:r>
    </w:p>
  </w:footnote>
  <w:footnote w:id="5">
    <w:p w:rsidR="00560D66" w:rsidRPr="00505AD6" w:rsidRDefault="00560D66" w:rsidP="00505AD6">
      <w:pPr>
        <w:pStyle w:val="aff4"/>
        <w:rPr>
          <w:lang w:val="ru-RU"/>
        </w:rPr>
      </w:pPr>
      <w:r w:rsidRPr="003C3BBA">
        <w:rPr>
          <w:rStyle w:val="ad"/>
        </w:rPr>
        <w:footnoteRef/>
      </w:r>
      <w:r w:rsidRPr="00505AD6">
        <w:rPr>
          <w:lang w:val="ru-RU"/>
        </w:rPr>
        <w:t xml:space="preserve"> Уровня зонирования второго порядка – Правила землепользования и застройки</w:t>
      </w:r>
    </w:p>
  </w:footnote>
  <w:footnote w:id="6">
    <w:p w:rsidR="00560D66" w:rsidRPr="00505AD6" w:rsidRDefault="00560D66" w:rsidP="00505AD6">
      <w:pPr>
        <w:pStyle w:val="aff4"/>
        <w:rPr>
          <w:lang w:val="ru-RU"/>
        </w:rPr>
      </w:pPr>
      <w:r w:rsidRPr="003C3BBA">
        <w:rPr>
          <w:rStyle w:val="ad"/>
        </w:rPr>
        <w:footnoteRef/>
      </w:r>
      <w:r w:rsidRPr="00505AD6">
        <w:rPr>
          <w:lang w:val="ru-RU"/>
        </w:rPr>
        <w:t xml:space="preserve"> Функциональные зоны </w:t>
      </w:r>
      <w:r w:rsidRPr="00505AD6">
        <w:rPr>
          <w:b/>
          <w:i/>
          <w:lang w:val="ru-RU"/>
        </w:rPr>
        <w:t xml:space="preserve">– </w:t>
      </w:r>
      <w:r w:rsidRPr="00505AD6">
        <w:rPr>
          <w:lang w:val="ru-RU"/>
        </w:rPr>
        <w:t>зоны, для которых документами территориального планирования определены границы и функциональное назначение (ГК РФ ст.1)</w:t>
      </w:r>
    </w:p>
  </w:footnote>
  <w:footnote w:id="7">
    <w:p w:rsidR="00560D66" w:rsidRPr="00916348" w:rsidRDefault="00560D66" w:rsidP="008C7360">
      <w:pPr>
        <w:pStyle w:val="aff4"/>
        <w:jc w:val="both"/>
        <w:rPr>
          <w:lang w:val="ru-RU"/>
        </w:rPr>
      </w:pPr>
      <w:r w:rsidRPr="00916348">
        <w:rPr>
          <w:rStyle w:val="ad"/>
        </w:rPr>
        <w:footnoteRef/>
      </w:r>
      <w:r w:rsidRPr="00916348">
        <w:rPr>
          <w:szCs w:val="18"/>
          <w:lang w:val="ru-RU"/>
        </w:rPr>
        <w:t xml:space="preserve"> В соответствии с письмом Главного управления Московской области «Государственная жилищная инспекция Московской области» от 11.03.2015 № 39Исх-1105/39-10 (см. приложение 2).</w:t>
      </w:r>
    </w:p>
  </w:footnote>
  <w:footnote w:id="8">
    <w:p w:rsidR="00560D66" w:rsidRPr="00B120C8" w:rsidRDefault="00560D66" w:rsidP="00B120C8">
      <w:pPr>
        <w:pStyle w:val="aff4"/>
        <w:jc w:val="both"/>
        <w:rPr>
          <w:lang w:val="ru-RU"/>
        </w:rPr>
      </w:pPr>
      <w:r w:rsidRPr="00916348">
        <w:rPr>
          <w:rStyle w:val="ad"/>
        </w:rPr>
        <w:footnoteRef/>
      </w:r>
      <w:r w:rsidRPr="00916348">
        <w:rPr>
          <w:lang w:val="ru-RU"/>
        </w:rPr>
        <w:t xml:space="preserve"> В соответствии с письмом Министерства строительного комплекса Московской области от 01.07.2015 №19Исх- 12708/3.2. Приложение 4</w:t>
      </w:r>
    </w:p>
  </w:footnote>
  <w:footnote w:id="9">
    <w:p w:rsidR="00560D66" w:rsidRPr="008C7360" w:rsidRDefault="00560D66" w:rsidP="008C7360">
      <w:pPr>
        <w:pStyle w:val="aff4"/>
        <w:jc w:val="both"/>
        <w:rPr>
          <w:lang w:val="ru-RU"/>
        </w:rPr>
      </w:pPr>
      <w:r w:rsidRPr="007D378B">
        <w:rPr>
          <w:rStyle w:val="ad"/>
        </w:rPr>
        <w:footnoteRef/>
      </w:r>
      <w:r w:rsidRPr="007D378B">
        <w:rPr>
          <w:lang w:val="ru-RU"/>
        </w:rPr>
        <w:t xml:space="preserve"> Письмо Министерства строительного комплекса Московской области от 01.07.2015 №19Исх- 12708/3.2</w:t>
      </w:r>
    </w:p>
  </w:footnote>
  <w:footnote w:id="10">
    <w:p w:rsidR="00560D66" w:rsidRPr="007E5F5E" w:rsidRDefault="00560D66" w:rsidP="00B73625">
      <w:pPr>
        <w:pStyle w:val="aff4"/>
        <w:jc w:val="both"/>
        <w:rPr>
          <w:lang w:val="ru-RU"/>
        </w:rPr>
      </w:pPr>
      <w:r w:rsidRPr="00916348">
        <w:rPr>
          <w:rStyle w:val="ad"/>
        </w:rPr>
        <w:footnoteRef/>
      </w:r>
      <w:r w:rsidRPr="00916348">
        <w:rPr>
          <w:lang w:val="ru-RU"/>
        </w:rPr>
        <w:t xml:space="preserve"> В соответствии с письмом Администрации Щелковского муниципального района Московской области от 08.05.2015 № 172-01Исх-2523К </w:t>
      </w:r>
      <w:r w:rsidRPr="00916348">
        <w:rPr>
          <w:szCs w:val="18"/>
          <w:lang w:val="ru-RU"/>
        </w:rPr>
        <w:t>(см. приложение 2).</w:t>
      </w:r>
    </w:p>
  </w:footnote>
  <w:footnote w:id="11">
    <w:p w:rsidR="00560D66" w:rsidRPr="00A158E5" w:rsidRDefault="00560D66" w:rsidP="00A158E5">
      <w:pPr>
        <w:pStyle w:val="aff4"/>
        <w:jc w:val="both"/>
        <w:rPr>
          <w:lang w:val="ru-RU"/>
        </w:rPr>
      </w:pPr>
      <w:r w:rsidRPr="00916348">
        <w:rPr>
          <w:rStyle w:val="ad"/>
        </w:rPr>
        <w:footnoteRef/>
      </w:r>
      <w:r w:rsidRPr="00916348">
        <w:rPr>
          <w:lang w:val="ru-RU"/>
        </w:rPr>
        <w:t xml:space="preserve"> В соответствии с письмом Администрации Щелковского муниципального района Московской области от 08.05.2015 № 172-01Исх-2523К </w:t>
      </w:r>
      <w:r w:rsidRPr="00916348">
        <w:rPr>
          <w:szCs w:val="18"/>
          <w:lang w:val="ru-RU"/>
        </w:rPr>
        <w:t>(см. приложение 2).</w:t>
      </w:r>
    </w:p>
  </w:footnote>
  <w:footnote w:id="12">
    <w:p w:rsidR="00560D66" w:rsidRPr="00916348" w:rsidRDefault="00560D66" w:rsidP="00ED1D1D">
      <w:pPr>
        <w:pStyle w:val="aff4"/>
        <w:jc w:val="both"/>
        <w:rPr>
          <w:lang w:val="ru-RU"/>
        </w:rPr>
      </w:pPr>
      <w:r w:rsidRPr="00916348">
        <w:rPr>
          <w:rStyle w:val="ad"/>
        </w:rPr>
        <w:footnoteRef/>
      </w:r>
      <w:r w:rsidRPr="00916348">
        <w:rPr>
          <w:lang w:val="ru-RU"/>
        </w:rPr>
        <w:t xml:space="preserve"> </w:t>
      </w:r>
      <w:r w:rsidRPr="00916348">
        <w:rPr>
          <w:rStyle w:val="ad"/>
        </w:rPr>
        <w:footnoteRef/>
      </w:r>
      <w:r w:rsidRPr="00916348">
        <w:rPr>
          <w:lang w:val="ru-RU"/>
        </w:rPr>
        <w:t xml:space="preserve"> </w:t>
      </w:r>
      <w:r w:rsidRPr="00916348">
        <w:rPr>
          <w:szCs w:val="18"/>
          <w:lang w:val="ru-RU"/>
        </w:rPr>
        <w:t>В соответствии с письмом Министерства здравоохранения Московской области от 29.05.2015</w:t>
      </w:r>
      <w:r>
        <w:rPr>
          <w:szCs w:val="18"/>
          <w:lang w:val="ru-RU"/>
        </w:rPr>
        <w:br/>
      </w:r>
      <w:r w:rsidRPr="00916348">
        <w:rPr>
          <w:szCs w:val="18"/>
          <w:lang w:val="ru-RU"/>
        </w:rPr>
        <w:t xml:space="preserve"> № 11Исх-3917/2015 (см. приложение 2).</w:t>
      </w:r>
    </w:p>
    <w:p w:rsidR="00560D66" w:rsidRPr="00916348" w:rsidRDefault="00560D66" w:rsidP="00ED1D1D">
      <w:pPr>
        <w:pStyle w:val="aff4"/>
        <w:jc w:val="both"/>
        <w:rPr>
          <w:lang w:val="ru-RU"/>
        </w:rPr>
      </w:pPr>
      <w:r w:rsidRPr="00916348">
        <w:rPr>
          <w:rStyle w:val="ad"/>
          <w:sz w:val="22"/>
          <w:szCs w:val="22"/>
        </w:rPr>
        <w:footnoteRef/>
      </w:r>
      <w:r w:rsidRPr="00916348">
        <w:rPr>
          <w:szCs w:val="18"/>
          <w:lang w:val="ru-RU"/>
        </w:rPr>
        <w:t xml:space="preserve"> В соответствии с письмом Министерства здравоохранения Московской области от 29.05.2015</w:t>
      </w:r>
      <w:r>
        <w:rPr>
          <w:szCs w:val="18"/>
          <w:lang w:val="ru-RU"/>
        </w:rPr>
        <w:br/>
      </w:r>
      <w:r w:rsidRPr="00916348">
        <w:rPr>
          <w:szCs w:val="18"/>
          <w:lang w:val="ru-RU"/>
        </w:rPr>
        <w:t xml:space="preserve"> № 11Исх-3917/2015 (см. приложение 2).</w:t>
      </w:r>
    </w:p>
  </w:footnote>
  <w:footnote w:id="13">
    <w:p w:rsidR="00560D66" w:rsidRPr="00916348" w:rsidRDefault="00560D66" w:rsidP="00BD1706">
      <w:pPr>
        <w:pStyle w:val="aff4"/>
        <w:jc w:val="both"/>
        <w:rPr>
          <w:lang w:val="ru-RU"/>
        </w:rPr>
      </w:pPr>
      <w:r w:rsidRPr="00916348">
        <w:rPr>
          <w:rStyle w:val="ad"/>
        </w:rPr>
        <w:footnoteRef/>
      </w:r>
      <w:r w:rsidRPr="00916348">
        <w:rPr>
          <w:lang w:val="ru-RU"/>
        </w:rPr>
        <w:t xml:space="preserve"> </w:t>
      </w:r>
      <w:r w:rsidRPr="00916348">
        <w:rPr>
          <w:rStyle w:val="ad"/>
        </w:rPr>
        <w:footnoteRef/>
      </w:r>
      <w:r w:rsidRPr="00916348">
        <w:rPr>
          <w:lang w:val="ru-RU"/>
        </w:rPr>
        <w:t xml:space="preserve"> </w:t>
      </w:r>
      <w:r w:rsidRPr="00916348">
        <w:rPr>
          <w:szCs w:val="18"/>
          <w:lang w:val="ru-RU"/>
        </w:rPr>
        <w:t>В соответствии с письмом Министерства здравоохранения Московской области от 29.05.2015</w:t>
      </w:r>
      <w:r>
        <w:rPr>
          <w:szCs w:val="18"/>
          <w:lang w:val="ru-RU"/>
        </w:rPr>
        <w:br/>
      </w:r>
      <w:r w:rsidRPr="00916348">
        <w:rPr>
          <w:szCs w:val="18"/>
          <w:lang w:val="ru-RU"/>
        </w:rPr>
        <w:t xml:space="preserve"> № 11Исх-3917/2015 (см. приложение 2).</w:t>
      </w:r>
    </w:p>
    <w:p w:rsidR="00560D66" w:rsidRPr="00916348" w:rsidRDefault="00560D66" w:rsidP="00BD1706">
      <w:pPr>
        <w:pStyle w:val="aff4"/>
        <w:jc w:val="both"/>
        <w:rPr>
          <w:lang w:val="ru-RU"/>
        </w:rPr>
      </w:pPr>
      <w:r w:rsidRPr="00916348">
        <w:rPr>
          <w:rStyle w:val="ad"/>
          <w:sz w:val="22"/>
          <w:szCs w:val="22"/>
        </w:rPr>
        <w:footnoteRef/>
      </w:r>
      <w:r w:rsidRPr="00916348">
        <w:rPr>
          <w:szCs w:val="18"/>
          <w:lang w:val="ru-RU"/>
        </w:rPr>
        <w:t xml:space="preserve"> В соответствии с письмом Министерства здравоохранения Московской области от 29.05.2015</w:t>
      </w:r>
      <w:r>
        <w:rPr>
          <w:szCs w:val="18"/>
          <w:lang w:val="ru-RU"/>
        </w:rPr>
        <w:br/>
      </w:r>
      <w:r w:rsidRPr="00916348">
        <w:rPr>
          <w:szCs w:val="18"/>
          <w:lang w:val="ru-RU"/>
        </w:rPr>
        <w:t xml:space="preserve"> № 11Исх-3917/2015 (см. приложение 2).</w:t>
      </w:r>
    </w:p>
  </w:footnote>
  <w:footnote w:id="14">
    <w:p w:rsidR="00560D66" w:rsidRPr="00B90816" w:rsidRDefault="00560D66" w:rsidP="00B90816">
      <w:pPr>
        <w:pStyle w:val="aff4"/>
        <w:jc w:val="both"/>
        <w:rPr>
          <w:lang w:val="ru-RU"/>
        </w:rPr>
      </w:pPr>
      <w:r w:rsidRPr="00916348">
        <w:rPr>
          <w:rStyle w:val="ad"/>
        </w:rPr>
        <w:footnoteRef/>
      </w:r>
      <w:r w:rsidRPr="00916348">
        <w:rPr>
          <w:lang w:val="ru-RU"/>
        </w:rPr>
        <w:t xml:space="preserve"> В соответствии с письмом Министерства физической культуры, спорта и работы с молодежью Московской области от 01.12.2014 № 21Исх-7934/21 </w:t>
      </w:r>
      <w:r w:rsidRPr="00916348">
        <w:rPr>
          <w:szCs w:val="18"/>
          <w:lang w:val="ru-RU"/>
        </w:rPr>
        <w:t>(см. приложение 2).</w:t>
      </w:r>
    </w:p>
  </w:footnote>
  <w:footnote w:id="15">
    <w:p w:rsidR="00560D66" w:rsidRPr="009B59B8" w:rsidRDefault="00560D66" w:rsidP="009B59B8">
      <w:pPr>
        <w:pStyle w:val="aff4"/>
        <w:jc w:val="both"/>
        <w:rPr>
          <w:lang w:val="ru-RU"/>
        </w:rPr>
      </w:pPr>
      <w:r w:rsidRPr="00916348">
        <w:rPr>
          <w:rStyle w:val="ad"/>
        </w:rPr>
        <w:footnoteRef/>
      </w:r>
      <w:r w:rsidRPr="00916348">
        <w:rPr>
          <w:lang w:val="ru-RU"/>
        </w:rPr>
        <w:t xml:space="preserve"> В соответствии с письмом Министерства культуры Московской области от 05.12.2014 № Исх-10314/14-07 </w:t>
      </w:r>
      <w:r w:rsidRPr="00916348">
        <w:rPr>
          <w:szCs w:val="18"/>
          <w:lang w:val="ru-RU"/>
        </w:rPr>
        <w:t>(см. приложение 2).</w:t>
      </w:r>
    </w:p>
  </w:footnote>
  <w:footnote w:id="16">
    <w:p w:rsidR="00560D66" w:rsidRPr="00916348" w:rsidRDefault="00560D66" w:rsidP="00EC79E7">
      <w:pPr>
        <w:pStyle w:val="aff4"/>
        <w:jc w:val="both"/>
        <w:rPr>
          <w:lang w:val="ru-RU"/>
        </w:rPr>
      </w:pPr>
      <w:r w:rsidRPr="00916348">
        <w:rPr>
          <w:rStyle w:val="ad"/>
        </w:rPr>
        <w:footnoteRef/>
      </w:r>
      <w:r w:rsidRPr="00916348">
        <w:rPr>
          <w:lang w:val="ru-RU"/>
        </w:rPr>
        <w:t xml:space="preserve"> В соответствии с письмом Министерства потребительского рынка и услуг Московской области            от 02.12.2014  №16Исх-6120/16 см. Приложение 4.</w:t>
      </w:r>
    </w:p>
  </w:footnote>
  <w:footnote w:id="17">
    <w:p w:rsidR="00560D66" w:rsidRPr="00916348" w:rsidRDefault="00560D66" w:rsidP="00066778">
      <w:pPr>
        <w:pStyle w:val="aff4"/>
        <w:rPr>
          <w:lang w:val="ru-RU"/>
        </w:rPr>
      </w:pPr>
      <w:r w:rsidRPr="00916348">
        <w:rPr>
          <w:rStyle w:val="ad"/>
        </w:rPr>
        <w:footnoteRef/>
      </w:r>
      <w:r w:rsidRPr="00916348">
        <w:rPr>
          <w:lang w:val="ru-RU"/>
        </w:rPr>
        <w:t xml:space="preserve">  В соответствии с письмом Комитета по труду и занятости населения  Московской области от 16.04.2015 № Исх-2295/11. (см. </w:t>
      </w:r>
      <w:r w:rsidRPr="00916348">
        <w:rPr>
          <w:szCs w:val="18"/>
          <w:lang w:val="ru-RU"/>
        </w:rPr>
        <w:t>приложение 2</w:t>
      </w:r>
      <w:r w:rsidRPr="00916348">
        <w:rPr>
          <w:lang w:val="ru-RU"/>
        </w:rPr>
        <w:t>).</w:t>
      </w:r>
    </w:p>
  </w:footnote>
  <w:footnote w:id="18">
    <w:p w:rsidR="00560D66" w:rsidRPr="004E1931" w:rsidRDefault="00560D66" w:rsidP="00066778">
      <w:pPr>
        <w:pStyle w:val="aff4"/>
        <w:rPr>
          <w:lang w:val="ru-RU"/>
        </w:rPr>
      </w:pPr>
      <w:r w:rsidRPr="00916348">
        <w:rPr>
          <w:rStyle w:val="ad"/>
        </w:rPr>
        <w:footnoteRef/>
      </w:r>
      <w:r w:rsidRPr="00916348">
        <w:rPr>
          <w:lang w:val="ru-RU"/>
        </w:rPr>
        <w:t xml:space="preserve"> Положительное значение сальдо трудовой миграции соответствует профициту рабочих мест, отрицательное – дефициту.</w:t>
      </w:r>
    </w:p>
  </w:footnote>
  <w:footnote w:id="19">
    <w:p w:rsidR="00560D66" w:rsidRPr="00367318" w:rsidRDefault="00560D66" w:rsidP="00367318">
      <w:pPr>
        <w:jc w:val="both"/>
        <w:rPr>
          <w:lang w:val="ru-RU"/>
        </w:rPr>
      </w:pPr>
      <w:r w:rsidRPr="00044730">
        <w:rPr>
          <w:rStyle w:val="ad"/>
        </w:rPr>
        <w:footnoteRef/>
      </w:r>
      <w:r w:rsidRPr="00367318">
        <w:rPr>
          <w:lang w:val="ru-RU"/>
        </w:rPr>
        <w:t xml:space="preserve"> </w:t>
      </w:r>
      <w:r w:rsidRPr="00515850">
        <w:rPr>
          <w:sz w:val="20"/>
          <w:szCs w:val="20"/>
          <w:lang w:val="ru-RU"/>
        </w:rPr>
        <w:t xml:space="preserve">В соответствии с актуализированной редакцией СНиП 2.07.01-89* </w:t>
      </w:r>
      <w:r w:rsidRPr="00515850">
        <w:rPr>
          <w:b/>
          <w:sz w:val="20"/>
          <w:szCs w:val="20"/>
          <w:lang w:val="ru-RU"/>
        </w:rPr>
        <w:t>(СП 42.13330.2011)</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0D66" w:rsidRPr="00D27533" w:rsidRDefault="00560D66" w:rsidP="00D27533">
    <w:pPr>
      <w:pStyle w:val="16"/>
      <w:rPr>
        <w:sz w:val="20"/>
        <w:szCs w:val="20"/>
      </w:rPr>
    </w:pPr>
    <w:r w:rsidRPr="00BA0E00">
      <w:rPr>
        <w:sz w:val="16"/>
        <w:szCs w:val="16"/>
      </w:rPr>
      <w:t>Проект генерального плана городского поселения Загорянский Щелковского муниципального района Московской области</w:t>
    </w:r>
    <w:r w:rsidRPr="00124393">
      <w:rPr>
        <w:sz w:val="20"/>
        <w:szCs w:val="20"/>
      </w:rPr>
      <w:t xml:space="preserve"> </w:t>
    </w:r>
    <w:r w:rsidR="006175EE" w:rsidRPr="006175EE">
      <w:rPr>
        <w:sz w:val="20"/>
        <w:szCs w:val="20"/>
      </w:rPr>
      <w:pict>
        <v:rect id="_x0000_i1026" style="width:0;height:1.5pt" o:hralign="center" o:hrstd="t" o:hr="t" fillcolor="#a0a0a0" stroked="f"/>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0D66" w:rsidRPr="001A605F" w:rsidRDefault="00560D66" w:rsidP="00DF48AB">
    <w:pPr>
      <w:pStyle w:val="16"/>
      <w:rPr>
        <w:sz w:val="20"/>
        <w:szCs w:val="20"/>
      </w:rPr>
    </w:pPr>
    <w:r w:rsidRPr="00D27533">
      <w:rPr>
        <w:sz w:val="16"/>
        <w:szCs w:val="16"/>
      </w:rPr>
      <w:t xml:space="preserve">Проект генерального плана городского поселения Загорянский Щелковского муниципального района Московской области </w:t>
    </w:r>
    <w:r w:rsidR="006175EE" w:rsidRPr="006175EE">
      <w:rPr>
        <w:sz w:val="20"/>
        <w:szCs w:val="20"/>
      </w:rPr>
      <w:pict>
        <v:rect id="_x0000_i1028" style="width:0;height:1.5pt" o:hralign="center" o:hrstd="t" o:hr="t" fillcolor="#a0a0a0" stroked="f"/>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0D66" w:rsidRPr="00942191" w:rsidRDefault="00560D66" w:rsidP="00942191">
    <w:pPr>
      <w:pStyle w:val="a8"/>
      <w:rPr>
        <w:szCs w:val="22"/>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0D66" w:rsidRPr="004D4B1D" w:rsidRDefault="00560D66" w:rsidP="004D4B1D">
    <w:pPr>
      <w:pStyle w:val="16"/>
    </w:pPr>
    <w:r w:rsidRPr="004D4B1D">
      <w:rPr>
        <w:iCs/>
        <w:sz w:val="16"/>
        <w:szCs w:val="16"/>
      </w:rPr>
      <w:t xml:space="preserve">Проект генерального плана </w:t>
    </w:r>
    <w:r>
      <w:rPr>
        <w:iCs/>
        <w:sz w:val="16"/>
        <w:szCs w:val="16"/>
      </w:rPr>
      <w:t>городского поселения Загорянский Щелковского муниципального района</w:t>
    </w:r>
    <w:r w:rsidRPr="004D4B1D">
      <w:rPr>
        <w:iCs/>
        <w:sz w:val="16"/>
        <w:szCs w:val="16"/>
      </w:rPr>
      <w:t xml:space="preserve"> Московской области</w:t>
    </w:r>
    <w:r w:rsidR="006175EE">
      <w:pict>
        <v:rect id="_x0000_i1029" style="width:0;height:1.5pt" o:hralign="center" o:hrstd="t" o:hr="t" fillcolor="#a0a0a0" stroked="f"/>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0D66" w:rsidRDefault="006175EE">
    <w:pPr>
      <w:pStyle w:val="a8"/>
      <w:framePr w:wrap="around" w:vAnchor="text" w:hAnchor="margin" w:xAlign="right" w:y="1"/>
      <w:rPr>
        <w:rStyle w:val="afff3"/>
      </w:rPr>
    </w:pPr>
    <w:r>
      <w:rPr>
        <w:rStyle w:val="afff3"/>
      </w:rPr>
      <w:fldChar w:fldCharType="begin"/>
    </w:r>
    <w:r w:rsidR="00560D66">
      <w:rPr>
        <w:rStyle w:val="afff3"/>
      </w:rPr>
      <w:instrText xml:space="preserve">PAGE  </w:instrText>
    </w:r>
    <w:r>
      <w:rPr>
        <w:rStyle w:val="afff3"/>
      </w:rPr>
      <w:fldChar w:fldCharType="separate"/>
    </w:r>
    <w:r w:rsidR="00560D66">
      <w:rPr>
        <w:rStyle w:val="afff3"/>
        <w:noProof/>
      </w:rPr>
      <w:t>72</w:t>
    </w:r>
    <w:r>
      <w:rPr>
        <w:rStyle w:val="afff3"/>
      </w:rPr>
      <w:fldChar w:fldCharType="end"/>
    </w:r>
  </w:p>
  <w:p w:rsidR="00560D66" w:rsidRDefault="00560D66">
    <w:pPr>
      <w:pStyle w:val="a8"/>
      <w:ind w:right="360"/>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0D66" w:rsidRPr="00EC2DC4" w:rsidRDefault="00560D66" w:rsidP="00EC2DC4">
    <w:pPr>
      <w:pStyle w:val="16"/>
    </w:pPr>
    <w:r w:rsidRPr="004D4B1D">
      <w:rPr>
        <w:iCs/>
        <w:sz w:val="16"/>
        <w:szCs w:val="16"/>
      </w:rPr>
      <w:t>Проект генерального п</w:t>
    </w:r>
    <w:r>
      <w:rPr>
        <w:iCs/>
        <w:sz w:val="16"/>
        <w:szCs w:val="16"/>
      </w:rPr>
      <w:t>ланагородского поселения Загорянский Щелковского муниципального района</w:t>
    </w:r>
    <w:r w:rsidRPr="004D4B1D">
      <w:rPr>
        <w:iCs/>
        <w:sz w:val="16"/>
        <w:szCs w:val="16"/>
      </w:rPr>
      <w:t xml:space="preserve"> Московской области</w:t>
    </w:r>
    <w:r w:rsidR="006175EE">
      <w:pict>
        <v:rect id="_x0000_i1031" style="width:0;height:1.5pt" o:hralign="center" o:hrstd="t" o:hr="t" fillcolor="#a0a0a0" stroked="f"/>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9.5pt;height:9.5pt" o:bullet="t">
        <v:imagedata r:id="rId1" o:title="BD15058_"/>
      </v:shape>
    </w:pict>
  </w:numPicBullet>
  <w:abstractNum w:abstractNumId="0">
    <w:nsid w:val="065B7A8B"/>
    <w:multiLevelType w:val="hybridMultilevel"/>
    <w:tmpl w:val="0E7885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BFF6652"/>
    <w:multiLevelType w:val="hybridMultilevel"/>
    <w:tmpl w:val="29785BC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D9656BB"/>
    <w:multiLevelType w:val="multilevel"/>
    <w:tmpl w:val="2AEE6D66"/>
    <w:styleLink w:val="232"/>
    <w:lvl w:ilvl="0">
      <w:start w:val="1"/>
      <w:numFmt w:val="decimal"/>
      <w:lvlText w:val="%1)"/>
      <w:lvlJc w:val="left"/>
      <w:pPr>
        <w:ind w:left="1969" w:hanging="360"/>
      </w:pPr>
      <w:rPr>
        <w:rFonts w:hint="default"/>
      </w:rPr>
    </w:lvl>
    <w:lvl w:ilvl="1">
      <w:start w:val="2"/>
      <w:numFmt w:val="decimal"/>
      <w:isLgl/>
      <w:lvlText w:val="%1.%2."/>
      <w:lvlJc w:val="left"/>
      <w:pPr>
        <w:ind w:left="2329" w:hanging="720"/>
      </w:pPr>
      <w:rPr>
        <w:rFonts w:hint="default"/>
      </w:rPr>
    </w:lvl>
    <w:lvl w:ilvl="2">
      <w:start w:val="1"/>
      <w:numFmt w:val="decimal"/>
      <w:isLgl/>
      <w:lvlText w:val="%1.%2.%3."/>
      <w:lvlJc w:val="left"/>
      <w:pPr>
        <w:ind w:left="2329" w:hanging="720"/>
      </w:pPr>
      <w:rPr>
        <w:rFonts w:hint="default"/>
      </w:rPr>
    </w:lvl>
    <w:lvl w:ilvl="3">
      <w:start w:val="1"/>
      <w:numFmt w:val="decimal"/>
      <w:isLgl/>
      <w:lvlText w:val="%1.%2.%3.%4."/>
      <w:lvlJc w:val="left"/>
      <w:pPr>
        <w:ind w:left="2689" w:hanging="1080"/>
      </w:pPr>
      <w:rPr>
        <w:rFonts w:hint="default"/>
      </w:rPr>
    </w:lvl>
    <w:lvl w:ilvl="4">
      <w:start w:val="1"/>
      <w:numFmt w:val="decimal"/>
      <w:isLgl/>
      <w:lvlText w:val="%1.%2.%3.%4.%5."/>
      <w:lvlJc w:val="left"/>
      <w:pPr>
        <w:ind w:left="2689" w:hanging="1080"/>
      </w:pPr>
      <w:rPr>
        <w:rFonts w:hint="default"/>
      </w:rPr>
    </w:lvl>
    <w:lvl w:ilvl="5">
      <w:start w:val="1"/>
      <w:numFmt w:val="decimal"/>
      <w:isLgl/>
      <w:lvlText w:val="%1.%2.%3.%4.%5.%6."/>
      <w:lvlJc w:val="left"/>
      <w:pPr>
        <w:ind w:left="3049" w:hanging="1440"/>
      </w:pPr>
      <w:rPr>
        <w:rFonts w:hint="default"/>
      </w:rPr>
    </w:lvl>
    <w:lvl w:ilvl="6">
      <w:start w:val="1"/>
      <w:numFmt w:val="decimal"/>
      <w:isLgl/>
      <w:lvlText w:val="%1.%2.%3.%4.%5.%6.%7."/>
      <w:lvlJc w:val="left"/>
      <w:pPr>
        <w:ind w:left="3409" w:hanging="1800"/>
      </w:pPr>
      <w:rPr>
        <w:rFonts w:hint="default"/>
      </w:rPr>
    </w:lvl>
    <w:lvl w:ilvl="7">
      <w:start w:val="1"/>
      <w:numFmt w:val="decimal"/>
      <w:isLgl/>
      <w:lvlText w:val="%1.%2.%3.%4.%5.%6.%7.%8."/>
      <w:lvlJc w:val="left"/>
      <w:pPr>
        <w:ind w:left="3409" w:hanging="1800"/>
      </w:pPr>
      <w:rPr>
        <w:rFonts w:hint="default"/>
      </w:rPr>
    </w:lvl>
    <w:lvl w:ilvl="8">
      <w:start w:val="1"/>
      <w:numFmt w:val="decimal"/>
      <w:isLgl/>
      <w:lvlText w:val="%1.%2.%3.%4.%5.%6.%7.%8.%9."/>
      <w:lvlJc w:val="left"/>
      <w:pPr>
        <w:ind w:left="3769" w:hanging="2160"/>
      </w:pPr>
      <w:rPr>
        <w:rFonts w:hint="default"/>
      </w:rPr>
    </w:lvl>
  </w:abstractNum>
  <w:abstractNum w:abstractNumId="3">
    <w:nsid w:val="0F42155B"/>
    <w:multiLevelType w:val="hybridMultilevel"/>
    <w:tmpl w:val="FA5406E0"/>
    <w:lvl w:ilvl="0" w:tplc="2D56B914">
      <w:start w:val="1"/>
      <w:numFmt w:val="bullet"/>
      <w:lvlText w:val=""/>
      <w:lvlJc w:val="left"/>
      <w:pPr>
        <w:ind w:left="780" w:hanging="360"/>
      </w:pPr>
      <w:rPr>
        <w:rFonts w:ascii="Symbol" w:hAnsi="Symbol" w:hint="default"/>
      </w:rPr>
    </w:lvl>
    <w:lvl w:ilvl="1" w:tplc="A8FEB184" w:tentative="1">
      <w:start w:val="1"/>
      <w:numFmt w:val="bullet"/>
      <w:lvlText w:val="o"/>
      <w:lvlJc w:val="left"/>
      <w:pPr>
        <w:ind w:left="1500" w:hanging="360"/>
      </w:pPr>
      <w:rPr>
        <w:rFonts w:ascii="Courier New" w:hAnsi="Courier New" w:cs="Courier New" w:hint="default"/>
      </w:rPr>
    </w:lvl>
    <w:lvl w:ilvl="2" w:tplc="CBDE79C6" w:tentative="1">
      <w:start w:val="1"/>
      <w:numFmt w:val="bullet"/>
      <w:lvlText w:val=""/>
      <w:lvlJc w:val="left"/>
      <w:pPr>
        <w:ind w:left="2220" w:hanging="360"/>
      </w:pPr>
      <w:rPr>
        <w:rFonts w:ascii="Wingdings" w:hAnsi="Wingdings" w:hint="default"/>
      </w:rPr>
    </w:lvl>
    <w:lvl w:ilvl="3" w:tplc="040CB540" w:tentative="1">
      <w:start w:val="1"/>
      <w:numFmt w:val="bullet"/>
      <w:lvlText w:val=""/>
      <w:lvlJc w:val="left"/>
      <w:pPr>
        <w:ind w:left="2940" w:hanging="360"/>
      </w:pPr>
      <w:rPr>
        <w:rFonts w:ascii="Symbol" w:hAnsi="Symbol" w:hint="default"/>
      </w:rPr>
    </w:lvl>
    <w:lvl w:ilvl="4" w:tplc="F9003C0A" w:tentative="1">
      <w:start w:val="1"/>
      <w:numFmt w:val="bullet"/>
      <w:lvlText w:val="o"/>
      <w:lvlJc w:val="left"/>
      <w:pPr>
        <w:ind w:left="3660" w:hanging="360"/>
      </w:pPr>
      <w:rPr>
        <w:rFonts w:ascii="Courier New" w:hAnsi="Courier New" w:cs="Courier New" w:hint="default"/>
      </w:rPr>
    </w:lvl>
    <w:lvl w:ilvl="5" w:tplc="CED8BE0A" w:tentative="1">
      <w:start w:val="1"/>
      <w:numFmt w:val="bullet"/>
      <w:lvlText w:val=""/>
      <w:lvlJc w:val="left"/>
      <w:pPr>
        <w:ind w:left="4380" w:hanging="360"/>
      </w:pPr>
      <w:rPr>
        <w:rFonts w:ascii="Wingdings" w:hAnsi="Wingdings" w:hint="default"/>
      </w:rPr>
    </w:lvl>
    <w:lvl w:ilvl="6" w:tplc="14D474CA" w:tentative="1">
      <w:start w:val="1"/>
      <w:numFmt w:val="bullet"/>
      <w:lvlText w:val=""/>
      <w:lvlJc w:val="left"/>
      <w:pPr>
        <w:ind w:left="5100" w:hanging="360"/>
      </w:pPr>
      <w:rPr>
        <w:rFonts w:ascii="Symbol" w:hAnsi="Symbol" w:hint="default"/>
      </w:rPr>
    </w:lvl>
    <w:lvl w:ilvl="7" w:tplc="E4E4C1FA" w:tentative="1">
      <w:start w:val="1"/>
      <w:numFmt w:val="bullet"/>
      <w:lvlText w:val="o"/>
      <w:lvlJc w:val="left"/>
      <w:pPr>
        <w:ind w:left="5820" w:hanging="360"/>
      </w:pPr>
      <w:rPr>
        <w:rFonts w:ascii="Courier New" w:hAnsi="Courier New" w:cs="Courier New" w:hint="default"/>
      </w:rPr>
    </w:lvl>
    <w:lvl w:ilvl="8" w:tplc="25CA16DC" w:tentative="1">
      <w:start w:val="1"/>
      <w:numFmt w:val="bullet"/>
      <w:lvlText w:val=""/>
      <w:lvlJc w:val="left"/>
      <w:pPr>
        <w:ind w:left="6540" w:hanging="360"/>
      </w:pPr>
      <w:rPr>
        <w:rFonts w:ascii="Wingdings" w:hAnsi="Wingdings" w:hint="default"/>
      </w:rPr>
    </w:lvl>
  </w:abstractNum>
  <w:abstractNum w:abstractNumId="4">
    <w:nsid w:val="0F8819D8"/>
    <w:multiLevelType w:val="hybridMultilevel"/>
    <w:tmpl w:val="5B66F2A2"/>
    <w:lvl w:ilvl="0" w:tplc="04190001">
      <w:start w:val="1"/>
      <w:numFmt w:val="decimal"/>
      <w:lvlText w:val="%1."/>
      <w:lvlJc w:val="left"/>
      <w:pPr>
        <w:ind w:left="720" w:hanging="360"/>
      </w:pPr>
    </w:lvl>
    <w:lvl w:ilvl="1" w:tplc="04190003" w:tentative="1">
      <w:start w:val="1"/>
      <w:numFmt w:val="lowerLetter"/>
      <w:lvlText w:val="%2."/>
      <w:lvlJc w:val="left"/>
      <w:pPr>
        <w:ind w:left="1440" w:hanging="360"/>
      </w:pPr>
    </w:lvl>
    <w:lvl w:ilvl="2" w:tplc="04190005">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5">
    <w:nsid w:val="119B16A6"/>
    <w:multiLevelType w:val="hybridMultilevel"/>
    <w:tmpl w:val="2140DD3C"/>
    <w:lvl w:ilvl="0" w:tplc="0419000F">
      <w:start w:val="1"/>
      <w:numFmt w:val="bullet"/>
      <w:lvlText w:val=""/>
      <w:lvlJc w:val="left"/>
      <w:pPr>
        <w:ind w:left="840" w:hanging="360"/>
      </w:pPr>
      <w:rPr>
        <w:rFonts w:ascii="Symbol" w:hAnsi="Symbol" w:hint="default"/>
      </w:rPr>
    </w:lvl>
    <w:lvl w:ilvl="1" w:tplc="04190019" w:tentative="1">
      <w:start w:val="1"/>
      <w:numFmt w:val="bullet"/>
      <w:lvlText w:val="o"/>
      <w:lvlJc w:val="left"/>
      <w:pPr>
        <w:ind w:left="1560" w:hanging="360"/>
      </w:pPr>
      <w:rPr>
        <w:rFonts w:ascii="Courier New" w:hAnsi="Courier New" w:hint="default"/>
      </w:rPr>
    </w:lvl>
    <w:lvl w:ilvl="2" w:tplc="0419001B" w:tentative="1">
      <w:start w:val="1"/>
      <w:numFmt w:val="bullet"/>
      <w:lvlText w:val=""/>
      <w:lvlJc w:val="left"/>
      <w:pPr>
        <w:ind w:left="2280" w:hanging="360"/>
      </w:pPr>
      <w:rPr>
        <w:rFonts w:ascii="Wingdings" w:hAnsi="Wingdings" w:hint="default"/>
      </w:rPr>
    </w:lvl>
    <w:lvl w:ilvl="3" w:tplc="0419000F" w:tentative="1">
      <w:start w:val="1"/>
      <w:numFmt w:val="bullet"/>
      <w:lvlText w:val=""/>
      <w:lvlJc w:val="left"/>
      <w:pPr>
        <w:ind w:left="3000" w:hanging="360"/>
      </w:pPr>
      <w:rPr>
        <w:rFonts w:ascii="Symbol" w:hAnsi="Symbol" w:hint="default"/>
      </w:rPr>
    </w:lvl>
    <w:lvl w:ilvl="4" w:tplc="04190019" w:tentative="1">
      <w:start w:val="1"/>
      <w:numFmt w:val="bullet"/>
      <w:lvlText w:val="o"/>
      <w:lvlJc w:val="left"/>
      <w:pPr>
        <w:ind w:left="3720" w:hanging="360"/>
      </w:pPr>
      <w:rPr>
        <w:rFonts w:ascii="Courier New" w:hAnsi="Courier New" w:hint="default"/>
      </w:rPr>
    </w:lvl>
    <w:lvl w:ilvl="5" w:tplc="0419001B" w:tentative="1">
      <w:start w:val="1"/>
      <w:numFmt w:val="bullet"/>
      <w:lvlText w:val=""/>
      <w:lvlJc w:val="left"/>
      <w:pPr>
        <w:ind w:left="4440" w:hanging="360"/>
      </w:pPr>
      <w:rPr>
        <w:rFonts w:ascii="Wingdings" w:hAnsi="Wingdings" w:hint="default"/>
      </w:rPr>
    </w:lvl>
    <w:lvl w:ilvl="6" w:tplc="0419000F" w:tentative="1">
      <w:start w:val="1"/>
      <w:numFmt w:val="bullet"/>
      <w:lvlText w:val=""/>
      <w:lvlJc w:val="left"/>
      <w:pPr>
        <w:ind w:left="5160" w:hanging="360"/>
      </w:pPr>
      <w:rPr>
        <w:rFonts w:ascii="Symbol" w:hAnsi="Symbol" w:hint="default"/>
      </w:rPr>
    </w:lvl>
    <w:lvl w:ilvl="7" w:tplc="04190019" w:tentative="1">
      <w:start w:val="1"/>
      <w:numFmt w:val="bullet"/>
      <w:lvlText w:val="o"/>
      <w:lvlJc w:val="left"/>
      <w:pPr>
        <w:ind w:left="5880" w:hanging="360"/>
      </w:pPr>
      <w:rPr>
        <w:rFonts w:ascii="Courier New" w:hAnsi="Courier New" w:hint="default"/>
      </w:rPr>
    </w:lvl>
    <w:lvl w:ilvl="8" w:tplc="0419001B" w:tentative="1">
      <w:start w:val="1"/>
      <w:numFmt w:val="bullet"/>
      <w:lvlText w:val=""/>
      <w:lvlJc w:val="left"/>
      <w:pPr>
        <w:ind w:left="6600" w:hanging="360"/>
      </w:pPr>
      <w:rPr>
        <w:rFonts w:ascii="Wingdings" w:hAnsi="Wingdings" w:hint="default"/>
      </w:rPr>
    </w:lvl>
  </w:abstractNum>
  <w:abstractNum w:abstractNumId="6">
    <w:nsid w:val="133213E4"/>
    <w:multiLevelType w:val="hybridMultilevel"/>
    <w:tmpl w:val="A852D5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C504CAA"/>
    <w:multiLevelType w:val="hybridMultilevel"/>
    <w:tmpl w:val="D4C294F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F4E2FE9"/>
    <w:multiLevelType w:val="hybridMultilevel"/>
    <w:tmpl w:val="3206588A"/>
    <w:lvl w:ilvl="0" w:tplc="62221434">
      <w:start w:val="1"/>
      <w:numFmt w:val="bullet"/>
      <w:lvlText w:val="-"/>
      <w:lvlJc w:val="left"/>
      <w:pPr>
        <w:tabs>
          <w:tab w:val="num" w:pos="643"/>
        </w:tabs>
        <w:ind w:left="643" w:hanging="360"/>
      </w:pPr>
      <w:rPr>
        <w:rFonts w:ascii="Times New Roman" w:eastAsia="Times New Roman" w:hAnsi="Times New Roman" w:cs="Times New Roman" w:hint="default"/>
      </w:rPr>
    </w:lvl>
    <w:lvl w:ilvl="1" w:tplc="04190019" w:tentative="1">
      <w:start w:val="1"/>
      <w:numFmt w:val="bullet"/>
      <w:lvlText w:val="o"/>
      <w:lvlJc w:val="left"/>
      <w:pPr>
        <w:tabs>
          <w:tab w:val="num" w:pos="1363"/>
        </w:tabs>
        <w:ind w:left="1363" w:hanging="360"/>
      </w:pPr>
      <w:rPr>
        <w:rFonts w:ascii="Courier New" w:hAnsi="Courier New" w:hint="default"/>
      </w:rPr>
    </w:lvl>
    <w:lvl w:ilvl="2" w:tplc="0419001B" w:tentative="1">
      <w:start w:val="1"/>
      <w:numFmt w:val="bullet"/>
      <w:lvlText w:val=""/>
      <w:lvlJc w:val="left"/>
      <w:pPr>
        <w:tabs>
          <w:tab w:val="num" w:pos="2083"/>
        </w:tabs>
        <w:ind w:left="2083" w:hanging="360"/>
      </w:pPr>
      <w:rPr>
        <w:rFonts w:ascii="Wingdings" w:hAnsi="Wingdings" w:hint="default"/>
      </w:rPr>
    </w:lvl>
    <w:lvl w:ilvl="3" w:tplc="0419000F" w:tentative="1">
      <w:start w:val="1"/>
      <w:numFmt w:val="bullet"/>
      <w:lvlText w:val=""/>
      <w:lvlJc w:val="left"/>
      <w:pPr>
        <w:tabs>
          <w:tab w:val="num" w:pos="2803"/>
        </w:tabs>
        <w:ind w:left="2803" w:hanging="360"/>
      </w:pPr>
      <w:rPr>
        <w:rFonts w:ascii="Symbol" w:hAnsi="Symbol" w:hint="default"/>
      </w:rPr>
    </w:lvl>
    <w:lvl w:ilvl="4" w:tplc="04190019" w:tentative="1">
      <w:start w:val="1"/>
      <w:numFmt w:val="bullet"/>
      <w:lvlText w:val="o"/>
      <w:lvlJc w:val="left"/>
      <w:pPr>
        <w:tabs>
          <w:tab w:val="num" w:pos="3523"/>
        </w:tabs>
        <w:ind w:left="3523" w:hanging="360"/>
      </w:pPr>
      <w:rPr>
        <w:rFonts w:ascii="Courier New" w:hAnsi="Courier New" w:hint="default"/>
      </w:rPr>
    </w:lvl>
    <w:lvl w:ilvl="5" w:tplc="0419001B" w:tentative="1">
      <w:start w:val="1"/>
      <w:numFmt w:val="bullet"/>
      <w:lvlText w:val=""/>
      <w:lvlJc w:val="left"/>
      <w:pPr>
        <w:tabs>
          <w:tab w:val="num" w:pos="4243"/>
        </w:tabs>
        <w:ind w:left="4243" w:hanging="360"/>
      </w:pPr>
      <w:rPr>
        <w:rFonts w:ascii="Wingdings" w:hAnsi="Wingdings" w:hint="default"/>
      </w:rPr>
    </w:lvl>
    <w:lvl w:ilvl="6" w:tplc="0419000F" w:tentative="1">
      <w:start w:val="1"/>
      <w:numFmt w:val="bullet"/>
      <w:lvlText w:val=""/>
      <w:lvlJc w:val="left"/>
      <w:pPr>
        <w:tabs>
          <w:tab w:val="num" w:pos="4963"/>
        </w:tabs>
        <w:ind w:left="4963" w:hanging="360"/>
      </w:pPr>
      <w:rPr>
        <w:rFonts w:ascii="Symbol" w:hAnsi="Symbol" w:hint="default"/>
      </w:rPr>
    </w:lvl>
    <w:lvl w:ilvl="7" w:tplc="04190019" w:tentative="1">
      <w:start w:val="1"/>
      <w:numFmt w:val="bullet"/>
      <w:lvlText w:val="o"/>
      <w:lvlJc w:val="left"/>
      <w:pPr>
        <w:tabs>
          <w:tab w:val="num" w:pos="5683"/>
        </w:tabs>
        <w:ind w:left="5683" w:hanging="360"/>
      </w:pPr>
      <w:rPr>
        <w:rFonts w:ascii="Courier New" w:hAnsi="Courier New" w:hint="default"/>
      </w:rPr>
    </w:lvl>
    <w:lvl w:ilvl="8" w:tplc="0419001B" w:tentative="1">
      <w:start w:val="1"/>
      <w:numFmt w:val="bullet"/>
      <w:lvlText w:val=""/>
      <w:lvlJc w:val="left"/>
      <w:pPr>
        <w:tabs>
          <w:tab w:val="num" w:pos="6403"/>
        </w:tabs>
        <w:ind w:left="6403" w:hanging="360"/>
      </w:pPr>
      <w:rPr>
        <w:rFonts w:ascii="Wingdings" w:hAnsi="Wingdings" w:hint="default"/>
      </w:rPr>
    </w:lvl>
  </w:abstractNum>
  <w:abstractNum w:abstractNumId="9">
    <w:nsid w:val="25B7064A"/>
    <w:multiLevelType w:val="hybridMultilevel"/>
    <w:tmpl w:val="EF7E5AF4"/>
    <w:lvl w:ilvl="0" w:tplc="491AD1D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281600EC"/>
    <w:multiLevelType w:val="multilevel"/>
    <w:tmpl w:val="2AEE6D66"/>
    <w:styleLink w:val="242"/>
    <w:lvl w:ilvl="0">
      <w:start w:val="1"/>
      <w:numFmt w:val="decimal"/>
      <w:lvlText w:val="%1)"/>
      <w:lvlJc w:val="left"/>
      <w:pPr>
        <w:ind w:left="1969" w:hanging="360"/>
      </w:pPr>
      <w:rPr>
        <w:rFonts w:hint="default"/>
      </w:rPr>
    </w:lvl>
    <w:lvl w:ilvl="1">
      <w:start w:val="2"/>
      <w:numFmt w:val="decimal"/>
      <w:isLgl/>
      <w:lvlText w:val="%1.%2."/>
      <w:lvlJc w:val="left"/>
      <w:pPr>
        <w:ind w:left="2329" w:hanging="720"/>
      </w:pPr>
      <w:rPr>
        <w:rFonts w:hint="default"/>
      </w:rPr>
    </w:lvl>
    <w:lvl w:ilvl="2">
      <w:start w:val="1"/>
      <w:numFmt w:val="decimal"/>
      <w:isLgl/>
      <w:lvlText w:val="%1.%2.%3."/>
      <w:lvlJc w:val="left"/>
      <w:pPr>
        <w:ind w:left="2329" w:hanging="720"/>
      </w:pPr>
      <w:rPr>
        <w:rFonts w:hint="default"/>
      </w:rPr>
    </w:lvl>
    <w:lvl w:ilvl="3">
      <w:start w:val="1"/>
      <w:numFmt w:val="decimal"/>
      <w:isLgl/>
      <w:lvlText w:val="%1.%2.%3.%4."/>
      <w:lvlJc w:val="left"/>
      <w:pPr>
        <w:ind w:left="2689" w:hanging="1080"/>
      </w:pPr>
      <w:rPr>
        <w:rFonts w:hint="default"/>
      </w:rPr>
    </w:lvl>
    <w:lvl w:ilvl="4">
      <w:start w:val="1"/>
      <w:numFmt w:val="decimal"/>
      <w:isLgl/>
      <w:lvlText w:val="%1.%2.%3.%4.%5."/>
      <w:lvlJc w:val="left"/>
      <w:pPr>
        <w:ind w:left="2689" w:hanging="1080"/>
      </w:pPr>
      <w:rPr>
        <w:rFonts w:hint="default"/>
      </w:rPr>
    </w:lvl>
    <w:lvl w:ilvl="5">
      <w:start w:val="1"/>
      <w:numFmt w:val="decimal"/>
      <w:isLgl/>
      <w:lvlText w:val="%1.%2.%3.%4.%5.%6."/>
      <w:lvlJc w:val="left"/>
      <w:pPr>
        <w:ind w:left="3049" w:hanging="1440"/>
      </w:pPr>
      <w:rPr>
        <w:rFonts w:hint="default"/>
      </w:rPr>
    </w:lvl>
    <w:lvl w:ilvl="6">
      <w:start w:val="1"/>
      <w:numFmt w:val="decimal"/>
      <w:isLgl/>
      <w:lvlText w:val="%1.%2.%3.%4.%5.%6.%7."/>
      <w:lvlJc w:val="left"/>
      <w:pPr>
        <w:ind w:left="3409" w:hanging="1800"/>
      </w:pPr>
      <w:rPr>
        <w:rFonts w:hint="default"/>
      </w:rPr>
    </w:lvl>
    <w:lvl w:ilvl="7">
      <w:start w:val="1"/>
      <w:numFmt w:val="decimal"/>
      <w:isLgl/>
      <w:lvlText w:val="%1.%2.%3.%4.%5.%6.%7.%8."/>
      <w:lvlJc w:val="left"/>
      <w:pPr>
        <w:ind w:left="3409" w:hanging="1800"/>
      </w:pPr>
      <w:rPr>
        <w:rFonts w:hint="default"/>
      </w:rPr>
    </w:lvl>
    <w:lvl w:ilvl="8">
      <w:start w:val="1"/>
      <w:numFmt w:val="decimal"/>
      <w:isLgl/>
      <w:lvlText w:val="%1.%2.%3.%4.%5.%6.%7.%8.%9."/>
      <w:lvlJc w:val="left"/>
      <w:pPr>
        <w:ind w:left="3769" w:hanging="2160"/>
      </w:pPr>
      <w:rPr>
        <w:rFonts w:hint="default"/>
      </w:rPr>
    </w:lvl>
  </w:abstractNum>
  <w:abstractNum w:abstractNumId="11">
    <w:nsid w:val="2DFA7BCA"/>
    <w:multiLevelType w:val="hybridMultilevel"/>
    <w:tmpl w:val="C14886EA"/>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0904CC6"/>
    <w:multiLevelType w:val="hybridMultilevel"/>
    <w:tmpl w:val="F63AD038"/>
    <w:lvl w:ilvl="0" w:tplc="04190001">
      <w:start w:val="1"/>
      <w:numFmt w:val="decimal"/>
      <w:lvlText w:val="%1."/>
      <w:lvlJc w:val="left"/>
      <w:pPr>
        <w:ind w:left="1068" w:hanging="360"/>
      </w:pPr>
      <w:rPr>
        <w:rFonts w:hint="default"/>
      </w:rPr>
    </w:lvl>
    <w:lvl w:ilvl="1" w:tplc="04190003" w:tentative="1">
      <w:start w:val="1"/>
      <w:numFmt w:val="lowerLetter"/>
      <w:lvlText w:val="%2."/>
      <w:lvlJc w:val="left"/>
      <w:pPr>
        <w:ind w:left="1788" w:hanging="360"/>
      </w:pPr>
    </w:lvl>
    <w:lvl w:ilvl="2" w:tplc="04190005" w:tentative="1">
      <w:start w:val="1"/>
      <w:numFmt w:val="lowerRoman"/>
      <w:lvlText w:val="%3."/>
      <w:lvlJc w:val="right"/>
      <w:pPr>
        <w:ind w:left="2508" w:hanging="180"/>
      </w:pPr>
    </w:lvl>
    <w:lvl w:ilvl="3" w:tplc="04190001" w:tentative="1">
      <w:start w:val="1"/>
      <w:numFmt w:val="decimal"/>
      <w:lvlText w:val="%4."/>
      <w:lvlJc w:val="left"/>
      <w:pPr>
        <w:ind w:left="3228" w:hanging="360"/>
      </w:pPr>
    </w:lvl>
    <w:lvl w:ilvl="4" w:tplc="04190003" w:tentative="1">
      <w:start w:val="1"/>
      <w:numFmt w:val="lowerLetter"/>
      <w:lvlText w:val="%5."/>
      <w:lvlJc w:val="left"/>
      <w:pPr>
        <w:ind w:left="3948" w:hanging="360"/>
      </w:pPr>
    </w:lvl>
    <w:lvl w:ilvl="5" w:tplc="04190005" w:tentative="1">
      <w:start w:val="1"/>
      <w:numFmt w:val="lowerRoman"/>
      <w:lvlText w:val="%6."/>
      <w:lvlJc w:val="right"/>
      <w:pPr>
        <w:ind w:left="4668" w:hanging="180"/>
      </w:pPr>
    </w:lvl>
    <w:lvl w:ilvl="6" w:tplc="04190001" w:tentative="1">
      <w:start w:val="1"/>
      <w:numFmt w:val="decimal"/>
      <w:lvlText w:val="%7."/>
      <w:lvlJc w:val="left"/>
      <w:pPr>
        <w:ind w:left="5388" w:hanging="360"/>
      </w:pPr>
    </w:lvl>
    <w:lvl w:ilvl="7" w:tplc="04190003" w:tentative="1">
      <w:start w:val="1"/>
      <w:numFmt w:val="lowerLetter"/>
      <w:lvlText w:val="%8."/>
      <w:lvlJc w:val="left"/>
      <w:pPr>
        <w:ind w:left="6108" w:hanging="360"/>
      </w:pPr>
    </w:lvl>
    <w:lvl w:ilvl="8" w:tplc="04190005" w:tentative="1">
      <w:start w:val="1"/>
      <w:numFmt w:val="lowerRoman"/>
      <w:lvlText w:val="%9."/>
      <w:lvlJc w:val="right"/>
      <w:pPr>
        <w:ind w:left="6828" w:hanging="180"/>
      </w:pPr>
    </w:lvl>
  </w:abstractNum>
  <w:abstractNum w:abstractNumId="13">
    <w:nsid w:val="31C47BE9"/>
    <w:multiLevelType w:val="hybridMultilevel"/>
    <w:tmpl w:val="CBECB126"/>
    <w:lvl w:ilvl="0" w:tplc="04190001">
      <w:start w:val="1"/>
      <w:numFmt w:val="bullet"/>
      <w:lvlText w:val=""/>
      <w:lvlJc w:val="left"/>
      <w:pPr>
        <w:ind w:left="770" w:hanging="360"/>
      </w:pPr>
      <w:rPr>
        <w:rFonts w:ascii="Symbol" w:hAnsi="Symbol" w:hint="default"/>
      </w:rPr>
    </w:lvl>
    <w:lvl w:ilvl="1" w:tplc="04190003" w:tentative="1">
      <w:start w:val="1"/>
      <w:numFmt w:val="bullet"/>
      <w:lvlText w:val="o"/>
      <w:lvlJc w:val="left"/>
      <w:pPr>
        <w:ind w:left="1490" w:hanging="360"/>
      </w:pPr>
      <w:rPr>
        <w:rFonts w:ascii="Courier New" w:hAnsi="Courier New" w:cs="Courier New" w:hint="default"/>
      </w:rPr>
    </w:lvl>
    <w:lvl w:ilvl="2" w:tplc="04190005" w:tentative="1">
      <w:start w:val="1"/>
      <w:numFmt w:val="bullet"/>
      <w:lvlText w:val=""/>
      <w:lvlJc w:val="left"/>
      <w:pPr>
        <w:ind w:left="2210" w:hanging="360"/>
      </w:pPr>
      <w:rPr>
        <w:rFonts w:ascii="Wingdings" w:hAnsi="Wingdings" w:hint="default"/>
      </w:rPr>
    </w:lvl>
    <w:lvl w:ilvl="3" w:tplc="04190001" w:tentative="1">
      <w:start w:val="1"/>
      <w:numFmt w:val="bullet"/>
      <w:lvlText w:val=""/>
      <w:lvlJc w:val="left"/>
      <w:pPr>
        <w:ind w:left="2930" w:hanging="360"/>
      </w:pPr>
      <w:rPr>
        <w:rFonts w:ascii="Symbol" w:hAnsi="Symbol" w:hint="default"/>
      </w:rPr>
    </w:lvl>
    <w:lvl w:ilvl="4" w:tplc="04190003" w:tentative="1">
      <w:start w:val="1"/>
      <w:numFmt w:val="bullet"/>
      <w:lvlText w:val="o"/>
      <w:lvlJc w:val="left"/>
      <w:pPr>
        <w:ind w:left="3650" w:hanging="360"/>
      </w:pPr>
      <w:rPr>
        <w:rFonts w:ascii="Courier New" w:hAnsi="Courier New" w:cs="Courier New" w:hint="default"/>
      </w:rPr>
    </w:lvl>
    <w:lvl w:ilvl="5" w:tplc="04190005" w:tentative="1">
      <w:start w:val="1"/>
      <w:numFmt w:val="bullet"/>
      <w:lvlText w:val=""/>
      <w:lvlJc w:val="left"/>
      <w:pPr>
        <w:ind w:left="4370" w:hanging="360"/>
      </w:pPr>
      <w:rPr>
        <w:rFonts w:ascii="Wingdings" w:hAnsi="Wingdings" w:hint="default"/>
      </w:rPr>
    </w:lvl>
    <w:lvl w:ilvl="6" w:tplc="04190001" w:tentative="1">
      <w:start w:val="1"/>
      <w:numFmt w:val="bullet"/>
      <w:lvlText w:val=""/>
      <w:lvlJc w:val="left"/>
      <w:pPr>
        <w:ind w:left="5090" w:hanging="360"/>
      </w:pPr>
      <w:rPr>
        <w:rFonts w:ascii="Symbol" w:hAnsi="Symbol" w:hint="default"/>
      </w:rPr>
    </w:lvl>
    <w:lvl w:ilvl="7" w:tplc="04190003" w:tentative="1">
      <w:start w:val="1"/>
      <w:numFmt w:val="bullet"/>
      <w:lvlText w:val="o"/>
      <w:lvlJc w:val="left"/>
      <w:pPr>
        <w:ind w:left="5810" w:hanging="360"/>
      </w:pPr>
      <w:rPr>
        <w:rFonts w:ascii="Courier New" w:hAnsi="Courier New" w:cs="Courier New" w:hint="default"/>
      </w:rPr>
    </w:lvl>
    <w:lvl w:ilvl="8" w:tplc="04190005" w:tentative="1">
      <w:start w:val="1"/>
      <w:numFmt w:val="bullet"/>
      <w:lvlText w:val=""/>
      <w:lvlJc w:val="left"/>
      <w:pPr>
        <w:ind w:left="6530" w:hanging="360"/>
      </w:pPr>
      <w:rPr>
        <w:rFonts w:ascii="Wingdings" w:hAnsi="Wingdings" w:hint="default"/>
      </w:rPr>
    </w:lvl>
  </w:abstractNum>
  <w:abstractNum w:abstractNumId="14">
    <w:nsid w:val="329D5D59"/>
    <w:multiLevelType w:val="hybridMultilevel"/>
    <w:tmpl w:val="EA6E0AF4"/>
    <w:lvl w:ilvl="0" w:tplc="567674CA">
      <w:start w:val="1"/>
      <w:numFmt w:val="decimal"/>
      <w:pStyle w:val="a"/>
      <w:lvlText w:val="%1."/>
      <w:lvlJc w:val="left"/>
      <w:pPr>
        <w:tabs>
          <w:tab w:val="num" w:pos="437"/>
        </w:tabs>
        <w:ind w:left="153" w:firstLine="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35065E29"/>
    <w:multiLevelType w:val="hybridMultilevel"/>
    <w:tmpl w:val="2F4287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59C61E6"/>
    <w:multiLevelType w:val="hybridMultilevel"/>
    <w:tmpl w:val="F1C80540"/>
    <w:lvl w:ilvl="0" w:tplc="04190001">
      <w:start w:val="1"/>
      <w:numFmt w:val="bullet"/>
      <w:lvlText w:val=""/>
      <w:lvlJc w:val="left"/>
      <w:pPr>
        <w:ind w:left="1788" w:hanging="360"/>
      </w:pPr>
      <w:rPr>
        <w:rFonts w:ascii="Symbol" w:hAnsi="Symbol" w:hint="default"/>
      </w:rPr>
    </w:lvl>
    <w:lvl w:ilvl="1" w:tplc="04190003" w:tentative="1">
      <w:start w:val="1"/>
      <w:numFmt w:val="bullet"/>
      <w:lvlText w:val="o"/>
      <w:lvlJc w:val="left"/>
      <w:pPr>
        <w:ind w:left="2508" w:hanging="360"/>
      </w:pPr>
      <w:rPr>
        <w:rFonts w:ascii="Courier New" w:hAnsi="Courier New" w:cs="Courier New" w:hint="default"/>
      </w:rPr>
    </w:lvl>
    <w:lvl w:ilvl="2" w:tplc="04190005" w:tentative="1">
      <w:start w:val="1"/>
      <w:numFmt w:val="bullet"/>
      <w:lvlText w:val=""/>
      <w:lvlJc w:val="left"/>
      <w:pPr>
        <w:ind w:left="3228" w:hanging="360"/>
      </w:pPr>
      <w:rPr>
        <w:rFonts w:ascii="Wingdings" w:hAnsi="Wingdings" w:hint="default"/>
      </w:rPr>
    </w:lvl>
    <w:lvl w:ilvl="3" w:tplc="04190001" w:tentative="1">
      <w:start w:val="1"/>
      <w:numFmt w:val="bullet"/>
      <w:lvlText w:val=""/>
      <w:lvlJc w:val="left"/>
      <w:pPr>
        <w:ind w:left="3948" w:hanging="360"/>
      </w:pPr>
      <w:rPr>
        <w:rFonts w:ascii="Symbol" w:hAnsi="Symbol" w:hint="default"/>
      </w:rPr>
    </w:lvl>
    <w:lvl w:ilvl="4" w:tplc="04190003" w:tentative="1">
      <w:start w:val="1"/>
      <w:numFmt w:val="bullet"/>
      <w:lvlText w:val="o"/>
      <w:lvlJc w:val="left"/>
      <w:pPr>
        <w:ind w:left="4668" w:hanging="360"/>
      </w:pPr>
      <w:rPr>
        <w:rFonts w:ascii="Courier New" w:hAnsi="Courier New" w:cs="Courier New" w:hint="default"/>
      </w:rPr>
    </w:lvl>
    <w:lvl w:ilvl="5" w:tplc="04190005" w:tentative="1">
      <w:start w:val="1"/>
      <w:numFmt w:val="bullet"/>
      <w:lvlText w:val=""/>
      <w:lvlJc w:val="left"/>
      <w:pPr>
        <w:ind w:left="5388" w:hanging="360"/>
      </w:pPr>
      <w:rPr>
        <w:rFonts w:ascii="Wingdings" w:hAnsi="Wingdings" w:hint="default"/>
      </w:rPr>
    </w:lvl>
    <w:lvl w:ilvl="6" w:tplc="04190001" w:tentative="1">
      <w:start w:val="1"/>
      <w:numFmt w:val="bullet"/>
      <w:lvlText w:val=""/>
      <w:lvlJc w:val="left"/>
      <w:pPr>
        <w:ind w:left="6108" w:hanging="360"/>
      </w:pPr>
      <w:rPr>
        <w:rFonts w:ascii="Symbol" w:hAnsi="Symbol" w:hint="default"/>
      </w:rPr>
    </w:lvl>
    <w:lvl w:ilvl="7" w:tplc="04190003" w:tentative="1">
      <w:start w:val="1"/>
      <w:numFmt w:val="bullet"/>
      <w:lvlText w:val="o"/>
      <w:lvlJc w:val="left"/>
      <w:pPr>
        <w:ind w:left="6828" w:hanging="360"/>
      </w:pPr>
      <w:rPr>
        <w:rFonts w:ascii="Courier New" w:hAnsi="Courier New" w:cs="Courier New" w:hint="default"/>
      </w:rPr>
    </w:lvl>
    <w:lvl w:ilvl="8" w:tplc="04190005" w:tentative="1">
      <w:start w:val="1"/>
      <w:numFmt w:val="bullet"/>
      <w:lvlText w:val=""/>
      <w:lvlJc w:val="left"/>
      <w:pPr>
        <w:ind w:left="7548" w:hanging="360"/>
      </w:pPr>
      <w:rPr>
        <w:rFonts w:ascii="Wingdings" w:hAnsi="Wingdings" w:hint="default"/>
      </w:rPr>
    </w:lvl>
  </w:abstractNum>
  <w:abstractNum w:abstractNumId="17">
    <w:nsid w:val="3A714320"/>
    <w:multiLevelType w:val="hybridMultilevel"/>
    <w:tmpl w:val="7F52F798"/>
    <w:lvl w:ilvl="0" w:tplc="2500EE4E">
      <w:numFmt w:val="bullet"/>
      <w:lvlText w:val="-"/>
      <w:lvlJc w:val="left"/>
      <w:pPr>
        <w:tabs>
          <w:tab w:val="num" w:pos="643"/>
        </w:tabs>
        <w:ind w:left="643" w:hanging="360"/>
      </w:pPr>
      <w:rPr>
        <w:rFonts w:ascii="Times New Roman" w:eastAsia="Times New Roman" w:hAnsi="Times New Roman" w:cs="Times New Roman" w:hint="default"/>
      </w:rPr>
    </w:lvl>
    <w:lvl w:ilvl="1" w:tplc="04190019" w:tentative="1">
      <w:start w:val="1"/>
      <w:numFmt w:val="bullet"/>
      <w:lvlText w:val="o"/>
      <w:lvlJc w:val="left"/>
      <w:pPr>
        <w:tabs>
          <w:tab w:val="num" w:pos="1363"/>
        </w:tabs>
        <w:ind w:left="1363" w:hanging="360"/>
      </w:pPr>
      <w:rPr>
        <w:rFonts w:ascii="Courier New" w:hAnsi="Courier New" w:hint="default"/>
      </w:rPr>
    </w:lvl>
    <w:lvl w:ilvl="2" w:tplc="0419001B" w:tentative="1">
      <w:start w:val="1"/>
      <w:numFmt w:val="bullet"/>
      <w:lvlText w:val=""/>
      <w:lvlJc w:val="left"/>
      <w:pPr>
        <w:tabs>
          <w:tab w:val="num" w:pos="2083"/>
        </w:tabs>
        <w:ind w:left="2083" w:hanging="360"/>
      </w:pPr>
      <w:rPr>
        <w:rFonts w:ascii="Wingdings" w:hAnsi="Wingdings" w:hint="default"/>
      </w:rPr>
    </w:lvl>
    <w:lvl w:ilvl="3" w:tplc="0419000F" w:tentative="1">
      <w:start w:val="1"/>
      <w:numFmt w:val="bullet"/>
      <w:lvlText w:val=""/>
      <w:lvlJc w:val="left"/>
      <w:pPr>
        <w:tabs>
          <w:tab w:val="num" w:pos="2803"/>
        </w:tabs>
        <w:ind w:left="2803" w:hanging="360"/>
      </w:pPr>
      <w:rPr>
        <w:rFonts w:ascii="Symbol" w:hAnsi="Symbol" w:hint="default"/>
      </w:rPr>
    </w:lvl>
    <w:lvl w:ilvl="4" w:tplc="04190019" w:tentative="1">
      <w:start w:val="1"/>
      <w:numFmt w:val="bullet"/>
      <w:lvlText w:val="o"/>
      <w:lvlJc w:val="left"/>
      <w:pPr>
        <w:tabs>
          <w:tab w:val="num" w:pos="3523"/>
        </w:tabs>
        <w:ind w:left="3523" w:hanging="360"/>
      </w:pPr>
      <w:rPr>
        <w:rFonts w:ascii="Courier New" w:hAnsi="Courier New" w:hint="default"/>
      </w:rPr>
    </w:lvl>
    <w:lvl w:ilvl="5" w:tplc="0419001B" w:tentative="1">
      <w:start w:val="1"/>
      <w:numFmt w:val="bullet"/>
      <w:lvlText w:val=""/>
      <w:lvlJc w:val="left"/>
      <w:pPr>
        <w:tabs>
          <w:tab w:val="num" w:pos="4243"/>
        </w:tabs>
        <w:ind w:left="4243" w:hanging="360"/>
      </w:pPr>
      <w:rPr>
        <w:rFonts w:ascii="Wingdings" w:hAnsi="Wingdings" w:hint="default"/>
      </w:rPr>
    </w:lvl>
    <w:lvl w:ilvl="6" w:tplc="0419000F" w:tentative="1">
      <w:start w:val="1"/>
      <w:numFmt w:val="bullet"/>
      <w:lvlText w:val=""/>
      <w:lvlJc w:val="left"/>
      <w:pPr>
        <w:tabs>
          <w:tab w:val="num" w:pos="4963"/>
        </w:tabs>
        <w:ind w:left="4963" w:hanging="360"/>
      </w:pPr>
      <w:rPr>
        <w:rFonts w:ascii="Symbol" w:hAnsi="Symbol" w:hint="default"/>
      </w:rPr>
    </w:lvl>
    <w:lvl w:ilvl="7" w:tplc="04190019" w:tentative="1">
      <w:start w:val="1"/>
      <w:numFmt w:val="bullet"/>
      <w:lvlText w:val="o"/>
      <w:lvlJc w:val="left"/>
      <w:pPr>
        <w:tabs>
          <w:tab w:val="num" w:pos="5683"/>
        </w:tabs>
        <w:ind w:left="5683" w:hanging="360"/>
      </w:pPr>
      <w:rPr>
        <w:rFonts w:ascii="Courier New" w:hAnsi="Courier New" w:hint="default"/>
      </w:rPr>
    </w:lvl>
    <w:lvl w:ilvl="8" w:tplc="0419001B" w:tentative="1">
      <w:start w:val="1"/>
      <w:numFmt w:val="bullet"/>
      <w:lvlText w:val=""/>
      <w:lvlJc w:val="left"/>
      <w:pPr>
        <w:tabs>
          <w:tab w:val="num" w:pos="6403"/>
        </w:tabs>
        <w:ind w:left="6403" w:hanging="360"/>
      </w:pPr>
      <w:rPr>
        <w:rFonts w:ascii="Wingdings" w:hAnsi="Wingdings" w:hint="default"/>
      </w:rPr>
    </w:lvl>
  </w:abstractNum>
  <w:abstractNum w:abstractNumId="18">
    <w:nsid w:val="499A6B2C"/>
    <w:multiLevelType w:val="hybridMultilevel"/>
    <w:tmpl w:val="E1D4235E"/>
    <w:lvl w:ilvl="0" w:tplc="6EFAEF4C">
      <w:start w:val="4"/>
      <w:numFmt w:val="bullet"/>
      <w:lvlText w:val="-"/>
      <w:lvlJc w:val="left"/>
      <w:pPr>
        <w:ind w:left="1069" w:hanging="360"/>
      </w:pPr>
      <w:rPr>
        <w:rFonts w:ascii="Times New Roman" w:eastAsiaTheme="minorEastAsia"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9">
    <w:nsid w:val="4EB951E8"/>
    <w:multiLevelType w:val="hybridMultilevel"/>
    <w:tmpl w:val="D3B2F7A6"/>
    <w:lvl w:ilvl="0" w:tplc="8124C6F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53827B91"/>
    <w:multiLevelType w:val="hybridMultilevel"/>
    <w:tmpl w:val="0D3E64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6D8574F"/>
    <w:multiLevelType w:val="hybridMultilevel"/>
    <w:tmpl w:val="6CF2F36E"/>
    <w:lvl w:ilvl="0" w:tplc="04190001">
      <w:start w:val="1"/>
      <w:numFmt w:val="bullet"/>
      <w:lvlText w:val=""/>
      <w:lvlJc w:val="left"/>
      <w:pPr>
        <w:ind w:left="1788" w:hanging="360"/>
      </w:pPr>
      <w:rPr>
        <w:rFonts w:ascii="Symbol" w:hAnsi="Symbol" w:hint="default"/>
      </w:rPr>
    </w:lvl>
    <w:lvl w:ilvl="1" w:tplc="04190003" w:tentative="1">
      <w:start w:val="1"/>
      <w:numFmt w:val="bullet"/>
      <w:lvlText w:val="o"/>
      <w:lvlJc w:val="left"/>
      <w:pPr>
        <w:ind w:left="2508" w:hanging="360"/>
      </w:pPr>
      <w:rPr>
        <w:rFonts w:ascii="Courier New" w:hAnsi="Courier New" w:cs="Courier New" w:hint="default"/>
      </w:rPr>
    </w:lvl>
    <w:lvl w:ilvl="2" w:tplc="04190005" w:tentative="1">
      <w:start w:val="1"/>
      <w:numFmt w:val="bullet"/>
      <w:lvlText w:val=""/>
      <w:lvlJc w:val="left"/>
      <w:pPr>
        <w:ind w:left="3228" w:hanging="360"/>
      </w:pPr>
      <w:rPr>
        <w:rFonts w:ascii="Wingdings" w:hAnsi="Wingdings" w:hint="default"/>
      </w:rPr>
    </w:lvl>
    <w:lvl w:ilvl="3" w:tplc="04190001" w:tentative="1">
      <w:start w:val="1"/>
      <w:numFmt w:val="bullet"/>
      <w:lvlText w:val=""/>
      <w:lvlJc w:val="left"/>
      <w:pPr>
        <w:ind w:left="3948" w:hanging="360"/>
      </w:pPr>
      <w:rPr>
        <w:rFonts w:ascii="Symbol" w:hAnsi="Symbol" w:hint="default"/>
      </w:rPr>
    </w:lvl>
    <w:lvl w:ilvl="4" w:tplc="04190003" w:tentative="1">
      <w:start w:val="1"/>
      <w:numFmt w:val="bullet"/>
      <w:lvlText w:val="o"/>
      <w:lvlJc w:val="left"/>
      <w:pPr>
        <w:ind w:left="4668" w:hanging="360"/>
      </w:pPr>
      <w:rPr>
        <w:rFonts w:ascii="Courier New" w:hAnsi="Courier New" w:cs="Courier New" w:hint="default"/>
      </w:rPr>
    </w:lvl>
    <w:lvl w:ilvl="5" w:tplc="04190005" w:tentative="1">
      <w:start w:val="1"/>
      <w:numFmt w:val="bullet"/>
      <w:lvlText w:val=""/>
      <w:lvlJc w:val="left"/>
      <w:pPr>
        <w:ind w:left="5388" w:hanging="360"/>
      </w:pPr>
      <w:rPr>
        <w:rFonts w:ascii="Wingdings" w:hAnsi="Wingdings" w:hint="default"/>
      </w:rPr>
    </w:lvl>
    <w:lvl w:ilvl="6" w:tplc="04190001" w:tentative="1">
      <w:start w:val="1"/>
      <w:numFmt w:val="bullet"/>
      <w:lvlText w:val=""/>
      <w:lvlJc w:val="left"/>
      <w:pPr>
        <w:ind w:left="6108" w:hanging="360"/>
      </w:pPr>
      <w:rPr>
        <w:rFonts w:ascii="Symbol" w:hAnsi="Symbol" w:hint="default"/>
      </w:rPr>
    </w:lvl>
    <w:lvl w:ilvl="7" w:tplc="04190003" w:tentative="1">
      <w:start w:val="1"/>
      <w:numFmt w:val="bullet"/>
      <w:lvlText w:val="o"/>
      <w:lvlJc w:val="left"/>
      <w:pPr>
        <w:ind w:left="6828" w:hanging="360"/>
      </w:pPr>
      <w:rPr>
        <w:rFonts w:ascii="Courier New" w:hAnsi="Courier New" w:cs="Courier New" w:hint="default"/>
      </w:rPr>
    </w:lvl>
    <w:lvl w:ilvl="8" w:tplc="04190005" w:tentative="1">
      <w:start w:val="1"/>
      <w:numFmt w:val="bullet"/>
      <w:lvlText w:val=""/>
      <w:lvlJc w:val="left"/>
      <w:pPr>
        <w:ind w:left="7548" w:hanging="360"/>
      </w:pPr>
      <w:rPr>
        <w:rFonts w:ascii="Wingdings" w:hAnsi="Wingdings" w:hint="default"/>
      </w:rPr>
    </w:lvl>
  </w:abstractNum>
  <w:abstractNum w:abstractNumId="22">
    <w:nsid w:val="5AD44F45"/>
    <w:multiLevelType w:val="multilevel"/>
    <w:tmpl w:val="2E5CDA16"/>
    <w:lvl w:ilvl="0">
      <w:start w:val="1"/>
      <w:numFmt w:val="decimal"/>
      <w:lvlText w:val="%1."/>
      <w:lvlJc w:val="left"/>
      <w:pPr>
        <w:ind w:left="1222" w:hanging="1080"/>
      </w:pPr>
      <w:rPr>
        <w:rFonts w:hint="default"/>
      </w:rPr>
    </w:lvl>
    <w:lvl w:ilvl="1">
      <w:start w:val="1"/>
      <w:numFmt w:val="decimal"/>
      <w:isLgl/>
      <w:lvlText w:val="%1.%2."/>
      <w:lvlJc w:val="left"/>
      <w:pPr>
        <w:ind w:left="1140" w:hanging="420"/>
      </w:pPr>
      <w:rPr>
        <w:rFonts w:hint="default"/>
      </w:rPr>
    </w:lvl>
    <w:lvl w:ilvl="2">
      <w:start w:val="1"/>
      <w:numFmt w:val="decimal"/>
      <w:isLgl/>
      <w:lvlText w:val="%1.%2.%3."/>
      <w:lvlJc w:val="left"/>
      <w:pPr>
        <w:ind w:left="2018" w:hanging="720"/>
      </w:pPr>
      <w:rPr>
        <w:rFonts w:hint="default"/>
      </w:rPr>
    </w:lvl>
    <w:lvl w:ilvl="3">
      <w:start w:val="1"/>
      <w:numFmt w:val="decimal"/>
      <w:isLgl/>
      <w:lvlText w:val="%1.%2.%3.%4."/>
      <w:lvlJc w:val="left"/>
      <w:pPr>
        <w:ind w:left="2596" w:hanging="720"/>
      </w:pPr>
      <w:rPr>
        <w:rFonts w:hint="default"/>
      </w:rPr>
    </w:lvl>
    <w:lvl w:ilvl="4">
      <w:start w:val="1"/>
      <w:numFmt w:val="decimal"/>
      <w:isLgl/>
      <w:lvlText w:val="%1.%2.%3.%4.%5."/>
      <w:lvlJc w:val="left"/>
      <w:pPr>
        <w:ind w:left="3534" w:hanging="1080"/>
      </w:pPr>
      <w:rPr>
        <w:rFonts w:hint="default"/>
      </w:rPr>
    </w:lvl>
    <w:lvl w:ilvl="5">
      <w:start w:val="1"/>
      <w:numFmt w:val="decimal"/>
      <w:isLgl/>
      <w:lvlText w:val="%1.%2.%3.%4.%5.%6."/>
      <w:lvlJc w:val="left"/>
      <w:pPr>
        <w:ind w:left="4112" w:hanging="1080"/>
      </w:pPr>
      <w:rPr>
        <w:rFonts w:hint="default"/>
      </w:rPr>
    </w:lvl>
    <w:lvl w:ilvl="6">
      <w:start w:val="1"/>
      <w:numFmt w:val="decimal"/>
      <w:isLgl/>
      <w:lvlText w:val="%1.%2.%3.%4.%5.%6.%7."/>
      <w:lvlJc w:val="left"/>
      <w:pPr>
        <w:ind w:left="5050" w:hanging="1440"/>
      </w:pPr>
      <w:rPr>
        <w:rFonts w:hint="default"/>
      </w:rPr>
    </w:lvl>
    <w:lvl w:ilvl="7">
      <w:start w:val="1"/>
      <w:numFmt w:val="decimal"/>
      <w:isLgl/>
      <w:lvlText w:val="%1.%2.%3.%4.%5.%6.%7.%8."/>
      <w:lvlJc w:val="left"/>
      <w:pPr>
        <w:ind w:left="5628" w:hanging="1440"/>
      </w:pPr>
      <w:rPr>
        <w:rFonts w:hint="default"/>
      </w:rPr>
    </w:lvl>
    <w:lvl w:ilvl="8">
      <w:start w:val="1"/>
      <w:numFmt w:val="decimal"/>
      <w:isLgl/>
      <w:lvlText w:val="%1.%2.%3.%4.%5.%6.%7.%8.%9."/>
      <w:lvlJc w:val="left"/>
      <w:pPr>
        <w:ind w:left="6566" w:hanging="1800"/>
      </w:pPr>
      <w:rPr>
        <w:rFonts w:hint="default"/>
      </w:rPr>
    </w:lvl>
  </w:abstractNum>
  <w:abstractNum w:abstractNumId="23">
    <w:nsid w:val="5CB96423"/>
    <w:multiLevelType w:val="hybridMultilevel"/>
    <w:tmpl w:val="B3D0B438"/>
    <w:lvl w:ilvl="0" w:tplc="0419000F">
      <w:start w:val="1"/>
      <w:numFmt w:val="decimal"/>
      <w:lvlText w:val="%1."/>
      <w:lvlJc w:val="left"/>
      <w:pPr>
        <w:tabs>
          <w:tab w:val="num" w:pos="480"/>
        </w:tabs>
        <w:ind w:left="480" w:hanging="360"/>
      </w:pPr>
    </w:lvl>
    <w:lvl w:ilvl="1" w:tplc="04190019" w:tentative="1">
      <w:start w:val="1"/>
      <w:numFmt w:val="lowerLetter"/>
      <w:lvlText w:val="%2."/>
      <w:lvlJc w:val="left"/>
      <w:pPr>
        <w:tabs>
          <w:tab w:val="num" w:pos="1200"/>
        </w:tabs>
        <w:ind w:left="1200" w:hanging="360"/>
      </w:pPr>
    </w:lvl>
    <w:lvl w:ilvl="2" w:tplc="0419001B" w:tentative="1">
      <w:start w:val="1"/>
      <w:numFmt w:val="lowerRoman"/>
      <w:lvlText w:val="%3."/>
      <w:lvlJc w:val="right"/>
      <w:pPr>
        <w:tabs>
          <w:tab w:val="num" w:pos="1920"/>
        </w:tabs>
        <w:ind w:left="1920" w:hanging="180"/>
      </w:pPr>
    </w:lvl>
    <w:lvl w:ilvl="3" w:tplc="0419000F" w:tentative="1">
      <w:start w:val="1"/>
      <w:numFmt w:val="decimal"/>
      <w:lvlText w:val="%4."/>
      <w:lvlJc w:val="left"/>
      <w:pPr>
        <w:tabs>
          <w:tab w:val="num" w:pos="2640"/>
        </w:tabs>
        <w:ind w:left="2640" w:hanging="360"/>
      </w:pPr>
    </w:lvl>
    <w:lvl w:ilvl="4" w:tplc="04190019" w:tentative="1">
      <w:start w:val="1"/>
      <w:numFmt w:val="lowerLetter"/>
      <w:lvlText w:val="%5."/>
      <w:lvlJc w:val="left"/>
      <w:pPr>
        <w:tabs>
          <w:tab w:val="num" w:pos="3360"/>
        </w:tabs>
        <w:ind w:left="3360" w:hanging="360"/>
      </w:pPr>
    </w:lvl>
    <w:lvl w:ilvl="5" w:tplc="0419001B" w:tentative="1">
      <w:start w:val="1"/>
      <w:numFmt w:val="lowerRoman"/>
      <w:lvlText w:val="%6."/>
      <w:lvlJc w:val="right"/>
      <w:pPr>
        <w:tabs>
          <w:tab w:val="num" w:pos="4080"/>
        </w:tabs>
        <w:ind w:left="4080" w:hanging="180"/>
      </w:pPr>
    </w:lvl>
    <w:lvl w:ilvl="6" w:tplc="0419000F" w:tentative="1">
      <w:start w:val="1"/>
      <w:numFmt w:val="decimal"/>
      <w:lvlText w:val="%7."/>
      <w:lvlJc w:val="left"/>
      <w:pPr>
        <w:tabs>
          <w:tab w:val="num" w:pos="4800"/>
        </w:tabs>
        <w:ind w:left="4800" w:hanging="360"/>
      </w:pPr>
    </w:lvl>
    <w:lvl w:ilvl="7" w:tplc="04190019" w:tentative="1">
      <w:start w:val="1"/>
      <w:numFmt w:val="lowerLetter"/>
      <w:lvlText w:val="%8."/>
      <w:lvlJc w:val="left"/>
      <w:pPr>
        <w:tabs>
          <w:tab w:val="num" w:pos="5520"/>
        </w:tabs>
        <w:ind w:left="5520" w:hanging="360"/>
      </w:pPr>
    </w:lvl>
    <w:lvl w:ilvl="8" w:tplc="0419001B" w:tentative="1">
      <w:start w:val="1"/>
      <w:numFmt w:val="lowerRoman"/>
      <w:lvlText w:val="%9."/>
      <w:lvlJc w:val="right"/>
      <w:pPr>
        <w:tabs>
          <w:tab w:val="num" w:pos="6240"/>
        </w:tabs>
        <w:ind w:left="6240" w:hanging="180"/>
      </w:pPr>
    </w:lvl>
  </w:abstractNum>
  <w:abstractNum w:abstractNumId="24">
    <w:nsid w:val="5DF676FB"/>
    <w:multiLevelType w:val="hybridMultilevel"/>
    <w:tmpl w:val="96F820E2"/>
    <w:lvl w:ilvl="0" w:tplc="B1800196">
      <w:start w:val="1"/>
      <w:numFmt w:val="bullet"/>
      <w:lvlText w:val=""/>
      <w:lvlJc w:val="left"/>
      <w:pPr>
        <w:tabs>
          <w:tab w:val="num" w:pos="1212"/>
        </w:tabs>
        <w:ind w:left="1212" w:hanging="360"/>
      </w:pPr>
      <w:rPr>
        <w:rFonts w:ascii="Symbol" w:hAnsi="Symbol" w:hint="default"/>
      </w:rPr>
    </w:lvl>
    <w:lvl w:ilvl="1" w:tplc="3ADECE48">
      <w:start w:val="1"/>
      <w:numFmt w:val="decimal"/>
      <w:lvlText w:val="%2."/>
      <w:lvlJc w:val="left"/>
      <w:pPr>
        <w:tabs>
          <w:tab w:val="num" w:pos="1932"/>
        </w:tabs>
        <w:ind w:left="1932" w:hanging="360"/>
      </w:pPr>
      <w:rPr>
        <w:rFonts w:cs="Times New Roman"/>
      </w:rPr>
    </w:lvl>
    <w:lvl w:ilvl="2" w:tplc="52981120">
      <w:start w:val="1"/>
      <w:numFmt w:val="decimal"/>
      <w:lvlText w:val="%3."/>
      <w:lvlJc w:val="left"/>
      <w:pPr>
        <w:tabs>
          <w:tab w:val="num" w:pos="2652"/>
        </w:tabs>
        <w:ind w:left="2652" w:hanging="360"/>
      </w:pPr>
      <w:rPr>
        <w:rFonts w:cs="Times New Roman"/>
      </w:rPr>
    </w:lvl>
    <w:lvl w:ilvl="3" w:tplc="4F4A2874">
      <w:start w:val="1"/>
      <w:numFmt w:val="decimal"/>
      <w:lvlText w:val="%4."/>
      <w:lvlJc w:val="left"/>
      <w:pPr>
        <w:tabs>
          <w:tab w:val="num" w:pos="3372"/>
        </w:tabs>
        <w:ind w:left="3372" w:hanging="360"/>
      </w:pPr>
      <w:rPr>
        <w:rFonts w:cs="Times New Roman"/>
      </w:rPr>
    </w:lvl>
    <w:lvl w:ilvl="4" w:tplc="6D42076E">
      <w:start w:val="1"/>
      <w:numFmt w:val="decimal"/>
      <w:lvlText w:val="%5."/>
      <w:lvlJc w:val="left"/>
      <w:pPr>
        <w:tabs>
          <w:tab w:val="num" w:pos="4092"/>
        </w:tabs>
        <w:ind w:left="4092" w:hanging="360"/>
      </w:pPr>
      <w:rPr>
        <w:rFonts w:cs="Times New Roman"/>
      </w:rPr>
    </w:lvl>
    <w:lvl w:ilvl="5" w:tplc="7E88B912">
      <w:start w:val="1"/>
      <w:numFmt w:val="decimal"/>
      <w:lvlText w:val="%6."/>
      <w:lvlJc w:val="left"/>
      <w:pPr>
        <w:tabs>
          <w:tab w:val="num" w:pos="4812"/>
        </w:tabs>
        <w:ind w:left="4812" w:hanging="360"/>
      </w:pPr>
      <w:rPr>
        <w:rFonts w:cs="Times New Roman"/>
      </w:rPr>
    </w:lvl>
    <w:lvl w:ilvl="6" w:tplc="8DD224B4">
      <w:start w:val="1"/>
      <w:numFmt w:val="decimal"/>
      <w:lvlText w:val="%7."/>
      <w:lvlJc w:val="left"/>
      <w:pPr>
        <w:tabs>
          <w:tab w:val="num" w:pos="5532"/>
        </w:tabs>
        <w:ind w:left="5532" w:hanging="360"/>
      </w:pPr>
      <w:rPr>
        <w:rFonts w:cs="Times New Roman"/>
      </w:rPr>
    </w:lvl>
    <w:lvl w:ilvl="7" w:tplc="504A9D52">
      <w:start w:val="1"/>
      <w:numFmt w:val="decimal"/>
      <w:lvlText w:val="%8."/>
      <w:lvlJc w:val="left"/>
      <w:pPr>
        <w:tabs>
          <w:tab w:val="num" w:pos="6252"/>
        </w:tabs>
        <w:ind w:left="6252" w:hanging="360"/>
      </w:pPr>
      <w:rPr>
        <w:rFonts w:cs="Times New Roman"/>
      </w:rPr>
    </w:lvl>
    <w:lvl w:ilvl="8" w:tplc="E7A43D9C">
      <w:start w:val="1"/>
      <w:numFmt w:val="decimal"/>
      <w:lvlText w:val="%9."/>
      <w:lvlJc w:val="left"/>
      <w:pPr>
        <w:tabs>
          <w:tab w:val="num" w:pos="6972"/>
        </w:tabs>
        <w:ind w:left="6972" w:hanging="360"/>
      </w:pPr>
      <w:rPr>
        <w:rFonts w:cs="Times New Roman"/>
      </w:rPr>
    </w:lvl>
  </w:abstractNum>
  <w:abstractNum w:abstractNumId="25">
    <w:nsid w:val="609D2D25"/>
    <w:multiLevelType w:val="hybridMultilevel"/>
    <w:tmpl w:val="C9C4E6D0"/>
    <w:lvl w:ilvl="0" w:tplc="7310C6A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6">
    <w:nsid w:val="610C62B0"/>
    <w:multiLevelType w:val="hybridMultilevel"/>
    <w:tmpl w:val="A224DDFE"/>
    <w:styleLink w:val="1ai7"/>
    <w:lvl w:ilvl="0" w:tplc="0419000F">
      <w:start w:val="1"/>
      <w:numFmt w:val="bullet"/>
      <w:lvlText w:val=""/>
      <w:lvlJc w:val="left"/>
      <w:pPr>
        <w:tabs>
          <w:tab w:val="num" w:pos="2160"/>
        </w:tabs>
        <w:ind w:left="2160" w:hanging="360"/>
      </w:pPr>
      <w:rPr>
        <w:rFonts w:ascii="Symbol" w:hAnsi="Symbol" w:hint="default"/>
      </w:rPr>
    </w:lvl>
    <w:lvl w:ilvl="1" w:tplc="04190019" w:tentative="1">
      <w:start w:val="1"/>
      <w:numFmt w:val="lowerLetter"/>
      <w:lvlText w:val="%2."/>
      <w:lvlJc w:val="left"/>
      <w:pPr>
        <w:tabs>
          <w:tab w:val="num" w:pos="2340"/>
        </w:tabs>
        <w:ind w:left="2340" w:hanging="360"/>
      </w:pPr>
    </w:lvl>
    <w:lvl w:ilvl="2" w:tplc="0419001B" w:tentative="1">
      <w:start w:val="1"/>
      <w:numFmt w:val="lowerRoman"/>
      <w:lvlText w:val="%3."/>
      <w:lvlJc w:val="right"/>
      <w:pPr>
        <w:tabs>
          <w:tab w:val="num" w:pos="3060"/>
        </w:tabs>
        <w:ind w:left="3060" w:hanging="180"/>
      </w:pPr>
    </w:lvl>
    <w:lvl w:ilvl="3" w:tplc="0419000F" w:tentative="1">
      <w:start w:val="1"/>
      <w:numFmt w:val="decimal"/>
      <w:lvlText w:val="%4."/>
      <w:lvlJc w:val="left"/>
      <w:pPr>
        <w:tabs>
          <w:tab w:val="num" w:pos="3780"/>
        </w:tabs>
        <w:ind w:left="3780" w:hanging="360"/>
      </w:pPr>
    </w:lvl>
    <w:lvl w:ilvl="4" w:tplc="04190019" w:tentative="1">
      <w:start w:val="1"/>
      <w:numFmt w:val="lowerLetter"/>
      <w:lvlText w:val="%5."/>
      <w:lvlJc w:val="left"/>
      <w:pPr>
        <w:tabs>
          <w:tab w:val="num" w:pos="4500"/>
        </w:tabs>
        <w:ind w:left="4500" w:hanging="360"/>
      </w:pPr>
    </w:lvl>
    <w:lvl w:ilvl="5" w:tplc="0419001B" w:tentative="1">
      <w:start w:val="1"/>
      <w:numFmt w:val="lowerRoman"/>
      <w:lvlText w:val="%6."/>
      <w:lvlJc w:val="right"/>
      <w:pPr>
        <w:tabs>
          <w:tab w:val="num" w:pos="5220"/>
        </w:tabs>
        <w:ind w:left="5220" w:hanging="180"/>
      </w:pPr>
    </w:lvl>
    <w:lvl w:ilvl="6" w:tplc="0419000F" w:tentative="1">
      <w:start w:val="1"/>
      <w:numFmt w:val="decimal"/>
      <w:lvlText w:val="%7."/>
      <w:lvlJc w:val="left"/>
      <w:pPr>
        <w:tabs>
          <w:tab w:val="num" w:pos="5940"/>
        </w:tabs>
        <w:ind w:left="5940" w:hanging="360"/>
      </w:pPr>
    </w:lvl>
    <w:lvl w:ilvl="7" w:tplc="04190019" w:tentative="1">
      <w:start w:val="1"/>
      <w:numFmt w:val="lowerLetter"/>
      <w:lvlText w:val="%8."/>
      <w:lvlJc w:val="left"/>
      <w:pPr>
        <w:tabs>
          <w:tab w:val="num" w:pos="6660"/>
        </w:tabs>
        <w:ind w:left="6660" w:hanging="360"/>
      </w:pPr>
    </w:lvl>
    <w:lvl w:ilvl="8" w:tplc="0419001B" w:tentative="1">
      <w:start w:val="1"/>
      <w:numFmt w:val="lowerRoman"/>
      <w:lvlText w:val="%9."/>
      <w:lvlJc w:val="right"/>
      <w:pPr>
        <w:tabs>
          <w:tab w:val="num" w:pos="7380"/>
        </w:tabs>
        <w:ind w:left="7380" w:hanging="180"/>
      </w:pPr>
    </w:lvl>
  </w:abstractNum>
  <w:abstractNum w:abstractNumId="27">
    <w:nsid w:val="61E25732"/>
    <w:multiLevelType w:val="hybridMultilevel"/>
    <w:tmpl w:val="CC28C78A"/>
    <w:lvl w:ilvl="0" w:tplc="04190001">
      <w:start w:val="1"/>
      <w:numFmt w:val="bullet"/>
      <w:lvlText w:val=""/>
      <w:lvlJc w:val="left"/>
      <w:pPr>
        <w:ind w:left="1507" w:hanging="360"/>
      </w:pPr>
      <w:rPr>
        <w:rFonts w:ascii="Symbol" w:hAnsi="Symbol" w:hint="default"/>
      </w:rPr>
    </w:lvl>
    <w:lvl w:ilvl="1" w:tplc="04190003" w:tentative="1">
      <w:start w:val="1"/>
      <w:numFmt w:val="bullet"/>
      <w:lvlText w:val="o"/>
      <w:lvlJc w:val="left"/>
      <w:pPr>
        <w:ind w:left="2227" w:hanging="360"/>
      </w:pPr>
      <w:rPr>
        <w:rFonts w:ascii="Courier New" w:hAnsi="Courier New" w:cs="Courier New" w:hint="default"/>
      </w:rPr>
    </w:lvl>
    <w:lvl w:ilvl="2" w:tplc="04190005" w:tentative="1">
      <w:start w:val="1"/>
      <w:numFmt w:val="bullet"/>
      <w:lvlText w:val=""/>
      <w:lvlJc w:val="left"/>
      <w:pPr>
        <w:ind w:left="2947" w:hanging="360"/>
      </w:pPr>
      <w:rPr>
        <w:rFonts w:ascii="Wingdings" w:hAnsi="Wingdings" w:hint="default"/>
      </w:rPr>
    </w:lvl>
    <w:lvl w:ilvl="3" w:tplc="04190001" w:tentative="1">
      <w:start w:val="1"/>
      <w:numFmt w:val="bullet"/>
      <w:lvlText w:val=""/>
      <w:lvlJc w:val="left"/>
      <w:pPr>
        <w:ind w:left="3667" w:hanging="360"/>
      </w:pPr>
      <w:rPr>
        <w:rFonts w:ascii="Symbol" w:hAnsi="Symbol" w:hint="default"/>
      </w:rPr>
    </w:lvl>
    <w:lvl w:ilvl="4" w:tplc="04190003" w:tentative="1">
      <w:start w:val="1"/>
      <w:numFmt w:val="bullet"/>
      <w:lvlText w:val="o"/>
      <w:lvlJc w:val="left"/>
      <w:pPr>
        <w:ind w:left="4387" w:hanging="360"/>
      </w:pPr>
      <w:rPr>
        <w:rFonts w:ascii="Courier New" w:hAnsi="Courier New" w:cs="Courier New" w:hint="default"/>
      </w:rPr>
    </w:lvl>
    <w:lvl w:ilvl="5" w:tplc="04190005" w:tentative="1">
      <w:start w:val="1"/>
      <w:numFmt w:val="bullet"/>
      <w:lvlText w:val=""/>
      <w:lvlJc w:val="left"/>
      <w:pPr>
        <w:ind w:left="5107" w:hanging="360"/>
      </w:pPr>
      <w:rPr>
        <w:rFonts w:ascii="Wingdings" w:hAnsi="Wingdings" w:hint="default"/>
      </w:rPr>
    </w:lvl>
    <w:lvl w:ilvl="6" w:tplc="04190001" w:tentative="1">
      <w:start w:val="1"/>
      <w:numFmt w:val="bullet"/>
      <w:lvlText w:val=""/>
      <w:lvlJc w:val="left"/>
      <w:pPr>
        <w:ind w:left="5827" w:hanging="360"/>
      </w:pPr>
      <w:rPr>
        <w:rFonts w:ascii="Symbol" w:hAnsi="Symbol" w:hint="default"/>
      </w:rPr>
    </w:lvl>
    <w:lvl w:ilvl="7" w:tplc="04190003" w:tentative="1">
      <w:start w:val="1"/>
      <w:numFmt w:val="bullet"/>
      <w:lvlText w:val="o"/>
      <w:lvlJc w:val="left"/>
      <w:pPr>
        <w:ind w:left="6547" w:hanging="360"/>
      </w:pPr>
      <w:rPr>
        <w:rFonts w:ascii="Courier New" w:hAnsi="Courier New" w:cs="Courier New" w:hint="default"/>
      </w:rPr>
    </w:lvl>
    <w:lvl w:ilvl="8" w:tplc="04190005" w:tentative="1">
      <w:start w:val="1"/>
      <w:numFmt w:val="bullet"/>
      <w:lvlText w:val=""/>
      <w:lvlJc w:val="left"/>
      <w:pPr>
        <w:ind w:left="7267" w:hanging="360"/>
      </w:pPr>
      <w:rPr>
        <w:rFonts w:ascii="Wingdings" w:hAnsi="Wingdings" w:hint="default"/>
      </w:rPr>
    </w:lvl>
  </w:abstractNum>
  <w:abstractNum w:abstractNumId="28">
    <w:nsid w:val="64F71D7B"/>
    <w:multiLevelType w:val="hybridMultilevel"/>
    <w:tmpl w:val="3FA289B8"/>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9">
    <w:nsid w:val="65245AAA"/>
    <w:multiLevelType w:val="hybridMultilevel"/>
    <w:tmpl w:val="FE56F826"/>
    <w:lvl w:ilvl="0" w:tplc="0419000F">
      <w:start w:val="1"/>
      <w:numFmt w:val="bullet"/>
      <w:pStyle w:val="1"/>
      <w:lvlText w:val=""/>
      <w:lvlJc w:val="left"/>
      <w:pPr>
        <w:ind w:left="1080" w:hanging="360"/>
      </w:pPr>
      <w:rPr>
        <w:rFonts w:ascii="Symbol" w:hAnsi="Symbol" w:hint="default"/>
      </w:rPr>
    </w:lvl>
    <w:lvl w:ilvl="1" w:tplc="04190019" w:tentative="1">
      <w:start w:val="1"/>
      <w:numFmt w:val="bullet"/>
      <w:lvlText w:val="o"/>
      <w:lvlJc w:val="left"/>
      <w:pPr>
        <w:ind w:left="1800" w:hanging="360"/>
      </w:pPr>
      <w:rPr>
        <w:rFonts w:ascii="Courier New" w:hAnsi="Courier New" w:cs="Courier New" w:hint="default"/>
      </w:rPr>
    </w:lvl>
    <w:lvl w:ilvl="2" w:tplc="0419001B" w:tentative="1">
      <w:start w:val="1"/>
      <w:numFmt w:val="bullet"/>
      <w:lvlText w:val=""/>
      <w:lvlJc w:val="left"/>
      <w:pPr>
        <w:ind w:left="2520" w:hanging="360"/>
      </w:pPr>
      <w:rPr>
        <w:rFonts w:ascii="Wingdings" w:hAnsi="Wingdings" w:hint="default"/>
      </w:rPr>
    </w:lvl>
    <w:lvl w:ilvl="3" w:tplc="0419000F" w:tentative="1">
      <w:start w:val="1"/>
      <w:numFmt w:val="bullet"/>
      <w:lvlText w:val=""/>
      <w:lvlJc w:val="left"/>
      <w:pPr>
        <w:ind w:left="3240" w:hanging="360"/>
      </w:pPr>
      <w:rPr>
        <w:rFonts w:ascii="Symbol" w:hAnsi="Symbol" w:hint="default"/>
      </w:rPr>
    </w:lvl>
    <w:lvl w:ilvl="4" w:tplc="04190019" w:tentative="1">
      <w:start w:val="1"/>
      <w:numFmt w:val="bullet"/>
      <w:lvlText w:val="o"/>
      <w:lvlJc w:val="left"/>
      <w:pPr>
        <w:ind w:left="3960" w:hanging="360"/>
      </w:pPr>
      <w:rPr>
        <w:rFonts w:ascii="Courier New" w:hAnsi="Courier New" w:cs="Courier New" w:hint="default"/>
      </w:rPr>
    </w:lvl>
    <w:lvl w:ilvl="5" w:tplc="0419001B" w:tentative="1">
      <w:start w:val="1"/>
      <w:numFmt w:val="bullet"/>
      <w:lvlText w:val=""/>
      <w:lvlJc w:val="left"/>
      <w:pPr>
        <w:ind w:left="4680" w:hanging="360"/>
      </w:pPr>
      <w:rPr>
        <w:rFonts w:ascii="Wingdings" w:hAnsi="Wingdings" w:hint="default"/>
      </w:rPr>
    </w:lvl>
    <w:lvl w:ilvl="6" w:tplc="0419000F" w:tentative="1">
      <w:start w:val="1"/>
      <w:numFmt w:val="bullet"/>
      <w:lvlText w:val=""/>
      <w:lvlJc w:val="left"/>
      <w:pPr>
        <w:ind w:left="5400" w:hanging="360"/>
      </w:pPr>
      <w:rPr>
        <w:rFonts w:ascii="Symbol" w:hAnsi="Symbol" w:hint="default"/>
      </w:rPr>
    </w:lvl>
    <w:lvl w:ilvl="7" w:tplc="04190019" w:tentative="1">
      <w:start w:val="1"/>
      <w:numFmt w:val="bullet"/>
      <w:lvlText w:val="o"/>
      <w:lvlJc w:val="left"/>
      <w:pPr>
        <w:ind w:left="6120" w:hanging="360"/>
      </w:pPr>
      <w:rPr>
        <w:rFonts w:ascii="Courier New" w:hAnsi="Courier New" w:cs="Courier New" w:hint="default"/>
      </w:rPr>
    </w:lvl>
    <w:lvl w:ilvl="8" w:tplc="0419001B" w:tentative="1">
      <w:start w:val="1"/>
      <w:numFmt w:val="bullet"/>
      <w:lvlText w:val=""/>
      <w:lvlJc w:val="left"/>
      <w:pPr>
        <w:ind w:left="6840" w:hanging="360"/>
      </w:pPr>
      <w:rPr>
        <w:rFonts w:ascii="Wingdings" w:hAnsi="Wingdings" w:hint="default"/>
      </w:rPr>
    </w:lvl>
  </w:abstractNum>
  <w:abstractNum w:abstractNumId="30">
    <w:nsid w:val="6CB6507A"/>
    <w:multiLevelType w:val="multilevel"/>
    <w:tmpl w:val="037873CC"/>
    <w:lvl w:ilvl="0">
      <w:start w:val="1"/>
      <w:numFmt w:val="decimal"/>
      <w:lvlText w:val="%1."/>
      <w:lvlJc w:val="left"/>
      <w:pPr>
        <w:ind w:left="370" w:hanging="360"/>
      </w:pPr>
      <w:rPr>
        <w:rFonts w:hint="default"/>
      </w:rPr>
    </w:lvl>
    <w:lvl w:ilvl="1">
      <w:start w:val="4"/>
      <w:numFmt w:val="decimal"/>
      <w:isLgl/>
      <w:lvlText w:val="%1.%2."/>
      <w:lvlJc w:val="left"/>
      <w:pPr>
        <w:ind w:left="730" w:hanging="720"/>
      </w:pPr>
      <w:rPr>
        <w:rFonts w:hint="default"/>
        <w:b w:val="0"/>
      </w:rPr>
    </w:lvl>
    <w:lvl w:ilvl="2">
      <w:start w:val="1"/>
      <w:numFmt w:val="decimal"/>
      <w:isLgl/>
      <w:lvlText w:val="%1.%2.%3."/>
      <w:lvlJc w:val="left"/>
      <w:pPr>
        <w:ind w:left="730" w:hanging="720"/>
      </w:pPr>
      <w:rPr>
        <w:rFonts w:hint="default"/>
        <w:b w:val="0"/>
      </w:rPr>
    </w:lvl>
    <w:lvl w:ilvl="3">
      <w:start w:val="1"/>
      <w:numFmt w:val="decimal"/>
      <w:isLgl/>
      <w:lvlText w:val="%1.%2.%3.%4."/>
      <w:lvlJc w:val="left"/>
      <w:pPr>
        <w:ind w:left="1090" w:hanging="1080"/>
      </w:pPr>
      <w:rPr>
        <w:rFonts w:hint="default"/>
        <w:b w:val="0"/>
      </w:rPr>
    </w:lvl>
    <w:lvl w:ilvl="4">
      <w:start w:val="1"/>
      <w:numFmt w:val="decimal"/>
      <w:isLgl/>
      <w:lvlText w:val="%1.%2.%3.%4.%5."/>
      <w:lvlJc w:val="left"/>
      <w:pPr>
        <w:ind w:left="1090" w:hanging="1080"/>
      </w:pPr>
      <w:rPr>
        <w:rFonts w:hint="default"/>
        <w:b w:val="0"/>
      </w:rPr>
    </w:lvl>
    <w:lvl w:ilvl="5">
      <w:start w:val="1"/>
      <w:numFmt w:val="decimal"/>
      <w:isLgl/>
      <w:lvlText w:val="%1.%2.%3.%4.%5.%6."/>
      <w:lvlJc w:val="left"/>
      <w:pPr>
        <w:ind w:left="1450" w:hanging="1440"/>
      </w:pPr>
      <w:rPr>
        <w:rFonts w:hint="default"/>
        <w:b w:val="0"/>
      </w:rPr>
    </w:lvl>
    <w:lvl w:ilvl="6">
      <w:start w:val="1"/>
      <w:numFmt w:val="decimal"/>
      <w:isLgl/>
      <w:lvlText w:val="%1.%2.%3.%4.%5.%6.%7."/>
      <w:lvlJc w:val="left"/>
      <w:pPr>
        <w:ind w:left="1810" w:hanging="1800"/>
      </w:pPr>
      <w:rPr>
        <w:rFonts w:hint="default"/>
        <w:b w:val="0"/>
      </w:rPr>
    </w:lvl>
    <w:lvl w:ilvl="7">
      <w:start w:val="1"/>
      <w:numFmt w:val="decimal"/>
      <w:isLgl/>
      <w:lvlText w:val="%1.%2.%3.%4.%5.%6.%7.%8."/>
      <w:lvlJc w:val="left"/>
      <w:pPr>
        <w:ind w:left="1810" w:hanging="1800"/>
      </w:pPr>
      <w:rPr>
        <w:rFonts w:hint="default"/>
        <w:b w:val="0"/>
      </w:rPr>
    </w:lvl>
    <w:lvl w:ilvl="8">
      <w:start w:val="1"/>
      <w:numFmt w:val="decimal"/>
      <w:isLgl/>
      <w:lvlText w:val="%1.%2.%3.%4.%5.%6.%7.%8.%9."/>
      <w:lvlJc w:val="left"/>
      <w:pPr>
        <w:ind w:left="2170" w:hanging="2160"/>
      </w:pPr>
      <w:rPr>
        <w:rFonts w:hint="default"/>
        <w:b w:val="0"/>
      </w:rPr>
    </w:lvl>
  </w:abstractNum>
  <w:abstractNum w:abstractNumId="31">
    <w:nsid w:val="6FAD11E3"/>
    <w:multiLevelType w:val="multilevel"/>
    <w:tmpl w:val="0419001D"/>
    <w:styleLink w:val="1ai4"/>
    <w:lvl w:ilvl="0">
      <w:start w:val="1"/>
      <w:numFmt w:val="bullet"/>
      <w:lvlText w:val=""/>
      <w:lvlPicBulletId w:val="0"/>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nsid w:val="702B6056"/>
    <w:multiLevelType w:val="hybridMultilevel"/>
    <w:tmpl w:val="40D20F1C"/>
    <w:lvl w:ilvl="0" w:tplc="6EB6C8D0">
      <w:start w:val="1"/>
      <w:numFmt w:val="bullet"/>
      <w:lvlText w:val=""/>
      <w:lvlJc w:val="left"/>
      <w:pPr>
        <w:ind w:left="1429" w:hanging="360"/>
      </w:pPr>
      <w:rPr>
        <w:rFonts w:ascii="Symbol" w:hAnsi="Symbol" w:hint="default"/>
      </w:rPr>
    </w:lvl>
    <w:lvl w:ilvl="1" w:tplc="6E52A902" w:tentative="1">
      <w:start w:val="1"/>
      <w:numFmt w:val="bullet"/>
      <w:lvlText w:val="o"/>
      <w:lvlJc w:val="left"/>
      <w:pPr>
        <w:ind w:left="2149" w:hanging="360"/>
      </w:pPr>
      <w:rPr>
        <w:rFonts w:ascii="Courier New" w:hAnsi="Courier New" w:cs="Courier New" w:hint="default"/>
      </w:rPr>
    </w:lvl>
    <w:lvl w:ilvl="2" w:tplc="63AAD7EE" w:tentative="1">
      <w:start w:val="1"/>
      <w:numFmt w:val="bullet"/>
      <w:lvlText w:val=""/>
      <w:lvlJc w:val="left"/>
      <w:pPr>
        <w:ind w:left="2869" w:hanging="360"/>
      </w:pPr>
      <w:rPr>
        <w:rFonts w:ascii="Wingdings" w:hAnsi="Wingdings" w:hint="default"/>
      </w:rPr>
    </w:lvl>
    <w:lvl w:ilvl="3" w:tplc="6598FB1C" w:tentative="1">
      <w:start w:val="1"/>
      <w:numFmt w:val="bullet"/>
      <w:lvlText w:val=""/>
      <w:lvlJc w:val="left"/>
      <w:pPr>
        <w:ind w:left="3589" w:hanging="360"/>
      </w:pPr>
      <w:rPr>
        <w:rFonts w:ascii="Symbol" w:hAnsi="Symbol" w:hint="default"/>
      </w:rPr>
    </w:lvl>
    <w:lvl w:ilvl="4" w:tplc="E7F8BD76" w:tentative="1">
      <w:start w:val="1"/>
      <w:numFmt w:val="bullet"/>
      <w:lvlText w:val="o"/>
      <w:lvlJc w:val="left"/>
      <w:pPr>
        <w:ind w:left="4309" w:hanging="360"/>
      </w:pPr>
      <w:rPr>
        <w:rFonts w:ascii="Courier New" w:hAnsi="Courier New" w:cs="Courier New" w:hint="default"/>
      </w:rPr>
    </w:lvl>
    <w:lvl w:ilvl="5" w:tplc="F6781DFC" w:tentative="1">
      <w:start w:val="1"/>
      <w:numFmt w:val="bullet"/>
      <w:lvlText w:val=""/>
      <w:lvlJc w:val="left"/>
      <w:pPr>
        <w:ind w:left="5029" w:hanging="360"/>
      </w:pPr>
      <w:rPr>
        <w:rFonts w:ascii="Wingdings" w:hAnsi="Wingdings" w:hint="default"/>
      </w:rPr>
    </w:lvl>
    <w:lvl w:ilvl="6" w:tplc="CF40708C" w:tentative="1">
      <w:start w:val="1"/>
      <w:numFmt w:val="bullet"/>
      <w:lvlText w:val=""/>
      <w:lvlJc w:val="left"/>
      <w:pPr>
        <w:ind w:left="5749" w:hanging="360"/>
      </w:pPr>
      <w:rPr>
        <w:rFonts w:ascii="Symbol" w:hAnsi="Symbol" w:hint="default"/>
      </w:rPr>
    </w:lvl>
    <w:lvl w:ilvl="7" w:tplc="170810EE" w:tentative="1">
      <w:start w:val="1"/>
      <w:numFmt w:val="bullet"/>
      <w:lvlText w:val="o"/>
      <w:lvlJc w:val="left"/>
      <w:pPr>
        <w:ind w:left="6469" w:hanging="360"/>
      </w:pPr>
      <w:rPr>
        <w:rFonts w:ascii="Courier New" w:hAnsi="Courier New" w:cs="Courier New" w:hint="default"/>
      </w:rPr>
    </w:lvl>
    <w:lvl w:ilvl="8" w:tplc="FEB861C8" w:tentative="1">
      <w:start w:val="1"/>
      <w:numFmt w:val="bullet"/>
      <w:lvlText w:val=""/>
      <w:lvlJc w:val="left"/>
      <w:pPr>
        <w:ind w:left="7189" w:hanging="360"/>
      </w:pPr>
      <w:rPr>
        <w:rFonts w:ascii="Wingdings" w:hAnsi="Wingdings" w:hint="default"/>
      </w:rPr>
    </w:lvl>
  </w:abstractNum>
  <w:abstractNum w:abstractNumId="33">
    <w:nsid w:val="71021E9A"/>
    <w:multiLevelType w:val="hybridMultilevel"/>
    <w:tmpl w:val="0B60B06E"/>
    <w:lvl w:ilvl="0" w:tplc="04190001">
      <w:start w:val="1"/>
      <w:numFmt w:val="bullet"/>
      <w:pStyle w:val="new"/>
      <w:lvlText w:val=""/>
      <w:lvlJc w:val="left"/>
      <w:pPr>
        <w:ind w:left="1212" w:hanging="360"/>
      </w:pPr>
      <w:rPr>
        <w:rFonts w:ascii="Symbol" w:hAnsi="Symbol" w:hint="default"/>
      </w:rPr>
    </w:lvl>
    <w:lvl w:ilvl="1" w:tplc="04190003" w:tentative="1">
      <w:start w:val="1"/>
      <w:numFmt w:val="bullet"/>
      <w:lvlText w:val="o"/>
      <w:lvlJc w:val="left"/>
      <w:pPr>
        <w:ind w:left="1932" w:hanging="360"/>
      </w:pPr>
      <w:rPr>
        <w:rFonts w:ascii="Courier New" w:hAnsi="Courier New" w:cs="Courier New" w:hint="default"/>
      </w:rPr>
    </w:lvl>
    <w:lvl w:ilvl="2" w:tplc="04190005">
      <w:start w:val="1"/>
      <w:numFmt w:val="bullet"/>
      <w:lvlText w:val=""/>
      <w:lvlJc w:val="left"/>
      <w:pPr>
        <w:ind w:left="2652" w:hanging="360"/>
      </w:pPr>
      <w:rPr>
        <w:rFonts w:ascii="Wingdings" w:hAnsi="Wingdings" w:hint="default"/>
      </w:rPr>
    </w:lvl>
    <w:lvl w:ilvl="3" w:tplc="04190001" w:tentative="1">
      <w:start w:val="1"/>
      <w:numFmt w:val="bullet"/>
      <w:lvlText w:val=""/>
      <w:lvlJc w:val="left"/>
      <w:pPr>
        <w:ind w:left="3372" w:hanging="360"/>
      </w:pPr>
      <w:rPr>
        <w:rFonts w:ascii="Symbol" w:hAnsi="Symbol" w:hint="default"/>
      </w:rPr>
    </w:lvl>
    <w:lvl w:ilvl="4" w:tplc="04190003" w:tentative="1">
      <w:start w:val="1"/>
      <w:numFmt w:val="bullet"/>
      <w:lvlText w:val="o"/>
      <w:lvlJc w:val="left"/>
      <w:pPr>
        <w:ind w:left="4092" w:hanging="360"/>
      </w:pPr>
      <w:rPr>
        <w:rFonts w:ascii="Courier New" w:hAnsi="Courier New" w:cs="Courier New" w:hint="default"/>
      </w:rPr>
    </w:lvl>
    <w:lvl w:ilvl="5" w:tplc="04190005" w:tentative="1">
      <w:start w:val="1"/>
      <w:numFmt w:val="bullet"/>
      <w:lvlText w:val=""/>
      <w:lvlJc w:val="left"/>
      <w:pPr>
        <w:ind w:left="4812" w:hanging="360"/>
      </w:pPr>
      <w:rPr>
        <w:rFonts w:ascii="Wingdings" w:hAnsi="Wingdings" w:hint="default"/>
      </w:rPr>
    </w:lvl>
    <w:lvl w:ilvl="6" w:tplc="04190001">
      <w:start w:val="1"/>
      <w:numFmt w:val="bullet"/>
      <w:lvlText w:val=""/>
      <w:lvlJc w:val="left"/>
      <w:pPr>
        <w:ind w:left="5532" w:hanging="360"/>
      </w:pPr>
      <w:rPr>
        <w:rFonts w:ascii="Symbol" w:hAnsi="Symbol" w:hint="default"/>
      </w:rPr>
    </w:lvl>
    <w:lvl w:ilvl="7" w:tplc="04190003" w:tentative="1">
      <w:start w:val="1"/>
      <w:numFmt w:val="bullet"/>
      <w:lvlText w:val="o"/>
      <w:lvlJc w:val="left"/>
      <w:pPr>
        <w:ind w:left="6252" w:hanging="360"/>
      </w:pPr>
      <w:rPr>
        <w:rFonts w:ascii="Courier New" w:hAnsi="Courier New" w:cs="Courier New" w:hint="default"/>
      </w:rPr>
    </w:lvl>
    <w:lvl w:ilvl="8" w:tplc="04190005" w:tentative="1">
      <w:start w:val="1"/>
      <w:numFmt w:val="bullet"/>
      <w:lvlText w:val=""/>
      <w:lvlJc w:val="left"/>
      <w:pPr>
        <w:ind w:left="6972" w:hanging="360"/>
      </w:pPr>
      <w:rPr>
        <w:rFonts w:ascii="Wingdings" w:hAnsi="Wingdings" w:hint="default"/>
      </w:rPr>
    </w:lvl>
  </w:abstractNum>
  <w:num w:numId="1">
    <w:abstractNumId w:val="14"/>
  </w:num>
  <w:num w:numId="2">
    <w:abstractNumId w:val="31"/>
  </w:num>
  <w:num w:numId="3">
    <w:abstractNumId w:val="29"/>
  </w:num>
  <w:num w:numId="4">
    <w:abstractNumId w:val="26"/>
  </w:num>
  <w:num w:numId="5">
    <w:abstractNumId w:val="5"/>
  </w:num>
  <w:num w:numId="6">
    <w:abstractNumId w:val="1"/>
  </w:num>
  <w:num w:numId="7">
    <w:abstractNumId w:val="33"/>
  </w:num>
  <w:num w:numId="8">
    <w:abstractNumId w:val="9"/>
  </w:num>
  <w:num w:numId="9">
    <w:abstractNumId w:val="32"/>
  </w:num>
  <w:num w:numId="10">
    <w:abstractNumId w:val="17"/>
  </w:num>
  <w:num w:numId="11">
    <w:abstractNumId w:val="8"/>
  </w:num>
  <w:num w:numId="12">
    <w:abstractNumId w:val="22"/>
  </w:num>
  <w:num w:numId="13">
    <w:abstractNumId w:val="25"/>
  </w:num>
  <w:num w:numId="14">
    <w:abstractNumId w:val="24"/>
  </w:num>
  <w:num w:numId="15">
    <w:abstractNumId w:val="4"/>
  </w:num>
  <w:num w:numId="16">
    <w:abstractNumId w:val="2"/>
  </w:num>
  <w:num w:numId="17">
    <w:abstractNumId w:val="10"/>
  </w:num>
  <w:num w:numId="18">
    <w:abstractNumId w:val="7"/>
  </w:num>
  <w:num w:numId="19">
    <w:abstractNumId w:val="28"/>
  </w:num>
  <w:num w:numId="20">
    <w:abstractNumId w:val="12"/>
  </w:num>
  <w:num w:numId="21">
    <w:abstractNumId w:val="3"/>
  </w:num>
  <w:num w:numId="22">
    <w:abstractNumId w:val="19"/>
  </w:num>
  <w:num w:numId="23">
    <w:abstractNumId w:val="6"/>
  </w:num>
  <w:num w:numId="24">
    <w:abstractNumId w:val="15"/>
  </w:num>
  <w:num w:numId="25">
    <w:abstractNumId w:val="0"/>
  </w:num>
  <w:num w:numId="26">
    <w:abstractNumId w:val="27"/>
  </w:num>
  <w:num w:numId="27">
    <w:abstractNumId w:val="16"/>
  </w:num>
  <w:num w:numId="28">
    <w:abstractNumId w:val="13"/>
  </w:num>
  <w:num w:numId="29">
    <w:abstractNumId w:val="21"/>
  </w:num>
  <w:num w:numId="30">
    <w:abstractNumId w:val="23"/>
  </w:num>
  <w:num w:numId="31">
    <w:abstractNumId w:val="30"/>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8"/>
  </w:num>
  <w:numIdMacAtCleanup w:val="3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5"/>
  <w:hideSpellingErrors/>
  <w:proofState w:grammar="clean"/>
  <w:defaultTabStop w:val="708"/>
  <w:drawingGridHorizontalSpacing w:val="140"/>
  <w:displayHorizontalDrawingGridEvery w:val="2"/>
  <w:characterSpacingControl w:val="doNotCompress"/>
  <w:hdrShapeDefaults>
    <o:shapedefaults v:ext="edit" spidmax="8194"/>
  </w:hdrShapeDefaults>
  <w:footnotePr>
    <w:footnote w:id="-1"/>
    <w:footnote w:id="0"/>
  </w:footnotePr>
  <w:endnotePr>
    <w:endnote w:id="-1"/>
    <w:endnote w:id="0"/>
  </w:endnotePr>
  <w:compat>
    <w:useFELayout/>
  </w:compat>
  <w:rsids>
    <w:rsidRoot w:val="00F0036F"/>
    <w:rsid w:val="000012C7"/>
    <w:rsid w:val="00002354"/>
    <w:rsid w:val="00002A8A"/>
    <w:rsid w:val="00003630"/>
    <w:rsid w:val="00003A1A"/>
    <w:rsid w:val="00003CA7"/>
    <w:rsid w:val="0000418F"/>
    <w:rsid w:val="00004652"/>
    <w:rsid w:val="00005350"/>
    <w:rsid w:val="00005806"/>
    <w:rsid w:val="00005833"/>
    <w:rsid w:val="00006123"/>
    <w:rsid w:val="00006823"/>
    <w:rsid w:val="00007326"/>
    <w:rsid w:val="00010331"/>
    <w:rsid w:val="00010379"/>
    <w:rsid w:val="00010741"/>
    <w:rsid w:val="0001147E"/>
    <w:rsid w:val="000116D8"/>
    <w:rsid w:val="00011783"/>
    <w:rsid w:val="00011922"/>
    <w:rsid w:val="00011F88"/>
    <w:rsid w:val="00012419"/>
    <w:rsid w:val="00012619"/>
    <w:rsid w:val="00012B84"/>
    <w:rsid w:val="00012C69"/>
    <w:rsid w:val="00012DE8"/>
    <w:rsid w:val="00012EBF"/>
    <w:rsid w:val="00012EC0"/>
    <w:rsid w:val="00013163"/>
    <w:rsid w:val="00013E55"/>
    <w:rsid w:val="00013E80"/>
    <w:rsid w:val="00014376"/>
    <w:rsid w:val="00014D78"/>
    <w:rsid w:val="0001592E"/>
    <w:rsid w:val="00015C03"/>
    <w:rsid w:val="0001642E"/>
    <w:rsid w:val="00016688"/>
    <w:rsid w:val="00016E38"/>
    <w:rsid w:val="000177AA"/>
    <w:rsid w:val="00017AC3"/>
    <w:rsid w:val="00020C50"/>
    <w:rsid w:val="00020CF0"/>
    <w:rsid w:val="00021A8F"/>
    <w:rsid w:val="00022672"/>
    <w:rsid w:val="00022911"/>
    <w:rsid w:val="00022F50"/>
    <w:rsid w:val="00023B35"/>
    <w:rsid w:val="00023CF5"/>
    <w:rsid w:val="00024105"/>
    <w:rsid w:val="00024453"/>
    <w:rsid w:val="00024457"/>
    <w:rsid w:val="00024FC6"/>
    <w:rsid w:val="00025165"/>
    <w:rsid w:val="000259D7"/>
    <w:rsid w:val="00025AF9"/>
    <w:rsid w:val="00025CDC"/>
    <w:rsid w:val="00025F69"/>
    <w:rsid w:val="000262FA"/>
    <w:rsid w:val="00026520"/>
    <w:rsid w:val="0002690D"/>
    <w:rsid w:val="00026CC2"/>
    <w:rsid w:val="00027F36"/>
    <w:rsid w:val="00030204"/>
    <w:rsid w:val="000309DC"/>
    <w:rsid w:val="00030A0E"/>
    <w:rsid w:val="00030F4D"/>
    <w:rsid w:val="00032376"/>
    <w:rsid w:val="000334C5"/>
    <w:rsid w:val="00033801"/>
    <w:rsid w:val="00033E91"/>
    <w:rsid w:val="000347A4"/>
    <w:rsid w:val="000352C2"/>
    <w:rsid w:val="00035646"/>
    <w:rsid w:val="000357C4"/>
    <w:rsid w:val="000366D5"/>
    <w:rsid w:val="00036AA9"/>
    <w:rsid w:val="00036E19"/>
    <w:rsid w:val="0003759F"/>
    <w:rsid w:val="00037C9B"/>
    <w:rsid w:val="000408E4"/>
    <w:rsid w:val="00042188"/>
    <w:rsid w:val="000422EC"/>
    <w:rsid w:val="00043AC3"/>
    <w:rsid w:val="00044057"/>
    <w:rsid w:val="00044631"/>
    <w:rsid w:val="00044B68"/>
    <w:rsid w:val="000453FB"/>
    <w:rsid w:val="00046813"/>
    <w:rsid w:val="00047309"/>
    <w:rsid w:val="0004761B"/>
    <w:rsid w:val="00047864"/>
    <w:rsid w:val="00047F24"/>
    <w:rsid w:val="000516BC"/>
    <w:rsid w:val="00052883"/>
    <w:rsid w:val="00053092"/>
    <w:rsid w:val="000532BE"/>
    <w:rsid w:val="0005366E"/>
    <w:rsid w:val="00053F33"/>
    <w:rsid w:val="000541CE"/>
    <w:rsid w:val="000555BE"/>
    <w:rsid w:val="00055767"/>
    <w:rsid w:val="0005577F"/>
    <w:rsid w:val="0005583B"/>
    <w:rsid w:val="00055A5B"/>
    <w:rsid w:val="00055BB8"/>
    <w:rsid w:val="00056D68"/>
    <w:rsid w:val="00056D78"/>
    <w:rsid w:val="00056E24"/>
    <w:rsid w:val="00056EFD"/>
    <w:rsid w:val="00057C6C"/>
    <w:rsid w:val="000602CB"/>
    <w:rsid w:val="0006093A"/>
    <w:rsid w:val="00062344"/>
    <w:rsid w:val="000623A2"/>
    <w:rsid w:val="00062CD8"/>
    <w:rsid w:val="000634C2"/>
    <w:rsid w:val="00063F66"/>
    <w:rsid w:val="00064229"/>
    <w:rsid w:val="00064CCB"/>
    <w:rsid w:val="00065F1D"/>
    <w:rsid w:val="00066778"/>
    <w:rsid w:val="00066B95"/>
    <w:rsid w:val="00066D46"/>
    <w:rsid w:val="00067745"/>
    <w:rsid w:val="00067B4B"/>
    <w:rsid w:val="00070B68"/>
    <w:rsid w:val="0007117A"/>
    <w:rsid w:val="00071718"/>
    <w:rsid w:val="00072472"/>
    <w:rsid w:val="0007275E"/>
    <w:rsid w:val="0007410F"/>
    <w:rsid w:val="00074451"/>
    <w:rsid w:val="000744E9"/>
    <w:rsid w:val="000749E1"/>
    <w:rsid w:val="0007508F"/>
    <w:rsid w:val="00075969"/>
    <w:rsid w:val="00075D27"/>
    <w:rsid w:val="00075DFC"/>
    <w:rsid w:val="00075EE0"/>
    <w:rsid w:val="0007608D"/>
    <w:rsid w:val="00076778"/>
    <w:rsid w:val="00076DAC"/>
    <w:rsid w:val="00077355"/>
    <w:rsid w:val="00077421"/>
    <w:rsid w:val="000775E8"/>
    <w:rsid w:val="00077CA9"/>
    <w:rsid w:val="00077CD3"/>
    <w:rsid w:val="00077F6B"/>
    <w:rsid w:val="00080176"/>
    <w:rsid w:val="00080EE6"/>
    <w:rsid w:val="000816D1"/>
    <w:rsid w:val="00081DEC"/>
    <w:rsid w:val="0008206B"/>
    <w:rsid w:val="00082247"/>
    <w:rsid w:val="000825A2"/>
    <w:rsid w:val="0008287A"/>
    <w:rsid w:val="00083113"/>
    <w:rsid w:val="000833E7"/>
    <w:rsid w:val="00083BAA"/>
    <w:rsid w:val="000841B9"/>
    <w:rsid w:val="00085092"/>
    <w:rsid w:val="00085244"/>
    <w:rsid w:val="00085615"/>
    <w:rsid w:val="0008600E"/>
    <w:rsid w:val="00086A9C"/>
    <w:rsid w:val="00086BC1"/>
    <w:rsid w:val="00087972"/>
    <w:rsid w:val="00087EDB"/>
    <w:rsid w:val="00087F51"/>
    <w:rsid w:val="0009024B"/>
    <w:rsid w:val="000904AA"/>
    <w:rsid w:val="0009074C"/>
    <w:rsid w:val="00090863"/>
    <w:rsid w:val="000910EE"/>
    <w:rsid w:val="00091525"/>
    <w:rsid w:val="00091A6A"/>
    <w:rsid w:val="000923E8"/>
    <w:rsid w:val="00092480"/>
    <w:rsid w:val="00093945"/>
    <w:rsid w:val="00094A4C"/>
    <w:rsid w:val="00094CEB"/>
    <w:rsid w:val="00095862"/>
    <w:rsid w:val="00095C07"/>
    <w:rsid w:val="0009773E"/>
    <w:rsid w:val="000A0166"/>
    <w:rsid w:val="000A0215"/>
    <w:rsid w:val="000A1052"/>
    <w:rsid w:val="000A1B8E"/>
    <w:rsid w:val="000A1EE5"/>
    <w:rsid w:val="000A2BD4"/>
    <w:rsid w:val="000A3788"/>
    <w:rsid w:val="000A493D"/>
    <w:rsid w:val="000A5729"/>
    <w:rsid w:val="000A6A27"/>
    <w:rsid w:val="000A6E9D"/>
    <w:rsid w:val="000A7659"/>
    <w:rsid w:val="000A7B9A"/>
    <w:rsid w:val="000B0165"/>
    <w:rsid w:val="000B048D"/>
    <w:rsid w:val="000B04E1"/>
    <w:rsid w:val="000B055F"/>
    <w:rsid w:val="000B08BF"/>
    <w:rsid w:val="000B119E"/>
    <w:rsid w:val="000B128A"/>
    <w:rsid w:val="000B1D1F"/>
    <w:rsid w:val="000B213E"/>
    <w:rsid w:val="000B379E"/>
    <w:rsid w:val="000B4019"/>
    <w:rsid w:val="000B4338"/>
    <w:rsid w:val="000B506A"/>
    <w:rsid w:val="000B50F8"/>
    <w:rsid w:val="000B5341"/>
    <w:rsid w:val="000B5CB8"/>
    <w:rsid w:val="000B7036"/>
    <w:rsid w:val="000B716B"/>
    <w:rsid w:val="000B76BA"/>
    <w:rsid w:val="000B7D6E"/>
    <w:rsid w:val="000C0489"/>
    <w:rsid w:val="000C09F2"/>
    <w:rsid w:val="000C0A08"/>
    <w:rsid w:val="000C0CBE"/>
    <w:rsid w:val="000C0EAA"/>
    <w:rsid w:val="000C165B"/>
    <w:rsid w:val="000C2C7D"/>
    <w:rsid w:val="000C3418"/>
    <w:rsid w:val="000C355E"/>
    <w:rsid w:val="000C375F"/>
    <w:rsid w:val="000C37DD"/>
    <w:rsid w:val="000C45E8"/>
    <w:rsid w:val="000C5E7C"/>
    <w:rsid w:val="000C613A"/>
    <w:rsid w:val="000C682E"/>
    <w:rsid w:val="000C77A7"/>
    <w:rsid w:val="000D116E"/>
    <w:rsid w:val="000D1181"/>
    <w:rsid w:val="000D1BE9"/>
    <w:rsid w:val="000D1F5A"/>
    <w:rsid w:val="000D2D75"/>
    <w:rsid w:val="000D336E"/>
    <w:rsid w:val="000D373E"/>
    <w:rsid w:val="000D3A2A"/>
    <w:rsid w:val="000D4520"/>
    <w:rsid w:val="000D51C8"/>
    <w:rsid w:val="000D5701"/>
    <w:rsid w:val="000D5E88"/>
    <w:rsid w:val="000D63DB"/>
    <w:rsid w:val="000D6E44"/>
    <w:rsid w:val="000D733E"/>
    <w:rsid w:val="000D7759"/>
    <w:rsid w:val="000D77E0"/>
    <w:rsid w:val="000D7870"/>
    <w:rsid w:val="000D7AF5"/>
    <w:rsid w:val="000D7D45"/>
    <w:rsid w:val="000E00CE"/>
    <w:rsid w:val="000E11F8"/>
    <w:rsid w:val="000E1207"/>
    <w:rsid w:val="000E2E07"/>
    <w:rsid w:val="000E4879"/>
    <w:rsid w:val="000E54D0"/>
    <w:rsid w:val="000E5C35"/>
    <w:rsid w:val="000E684D"/>
    <w:rsid w:val="000E7B27"/>
    <w:rsid w:val="000F07E9"/>
    <w:rsid w:val="000F0919"/>
    <w:rsid w:val="000F0CB0"/>
    <w:rsid w:val="000F1588"/>
    <w:rsid w:val="000F15BC"/>
    <w:rsid w:val="000F16F4"/>
    <w:rsid w:val="000F18F9"/>
    <w:rsid w:val="000F1ADD"/>
    <w:rsid w:val="000F1E04"/>
    <w:rsid w:val="000F2EA2"/>
    <w:rsid w:val="000F3795"/>
    <w:rsid w:val="000F3973"/>
    <w:rsid w:val="000F537B"/>
    <w:rsid w:val="000F5D2D"/>
    <w:rsid w:val="000F5F81"/>
    <w:rsid w:val="000F77E0"/>
    <w:rsid w:val="000F79B7"/>
    <w:rsid w:val="000F7D28"/>
    <w:rsid w:val="000F7F05"/>
    <w:rsid w:val="001012A2"/>
    <w:rsid w:val="00101A0C"/>
    <w:rsid w:val="001030B1"/>
    <w:rsid w:val="001031AE"/>
    <w:rsid w:val="001031E7"/>
    <w:rsid w:val="00103563"/>
    <w:rsid w:val="00103C6E"/>
    <w:rsid w:val="00104542"/>
    <w:rsid w:val="001046B6"/>
    <w:rsid w:val="00104EE3"/>
    <w:rsid w:val="00106E2D"/>
    <w:rsid w:val="001070CB"/>
    <w:rsid w:val="001073B5"/>
    <w:rsid w:val="001101F7"/>
    <w:rsid w:val="0011050D"/>
    <w:rsid w:val="00110FDB"/>
    <w:rsid w:val="0011219B"/>
    <w:rsid w:val="0011219C"/>
    <w:rsid w:val="00112DDE"/>
    <w:rsid w:val="0011333E"/>
    <w:rsid w:val="0011375B"/>
    <w:rsid w:val="00113D1B"/>
    <w:rsid w:val="00114041"/>
    <w:rsid w:val="0011442C"/>
    <w:rsid w:val="00114F23"/>
    <w:rsid w:val="00115A4E"/>
    <w:rsid w:val="00116585"/>
    <w:rsid w:val="00116DAA"/>
    <w:rsid w:val="00117F29"/>
    <w:rsid w:val="001201CE"/>
    <w:rsid w:val="001202ED"/>
    <w:rsid w:val="001208E0"/>
    <w:rsid w:val="00120BCA"/>
    <w:rsid w:val="00120C33"/>
    <w:rsid w:val="001213AB"/>
    <w:rsid w:val="00121440"/>
    <w:rsid w:val="00121EAD"/>
    <w:rsid w:val="00122F49"/>
    <w:rsid w:val="00123CDC"/>
    <w:rsid w:val="001241F4"/>
    <w:rsid w:val="00124262"/>
    <w:rsid w:val="00124274"/>
    <w:rsid w:val="00124393"/>
    <w:rsid w:val="0012465A"/>
    <w:rsid w:val="0012535C"/>
    <w:rsid w:val="00125BE2"/>
    <w:rsid w:val="00127F24"/>
    <w:rsid w:val="00127FD4"/>
    <w:rsid w:val="0013056F"/>
    <w:rsid w:val="00130940"/>
    <w:rsid w:val="00130AA6"/>
    <w:rsid w:val="00130B35"/>
    <w:rsid w:val="00130C81"/>
    <w:rsid w:val="00131759"/>
    <w:rsid w:val="00132DB0"/>
    <w:rsid w:val="00133274"/>
    <w:rsid w:val="0013441E"/>
    <w:rsid w:val="001345CA"/>
    <w:rsid w:val="00134EC1"/>
    <w:rsid w:val="00135BAC"/>
    <w:rsid w:val="0013633F"/>
    <w:rsid w:val="001409D3"/>
    <w:rsid w:val="00140FDC"/>
    <w:rsid w:val="001415D5"/>
    <w:rsid w:val="0014268A"/>
    <w:rsid w:val="00142E33"/>
    <w:rsid w:val="001430CF"/>
    <w:rsid w:val="0014335A"/>
    <w:rsid w:val="00143E5E"/>
    <w:rsid w:val="001440DA"/>
    <w:rsid w:val="0014449C"/>
    <w:rsid w:val="0014479E"/>
    <w:rsid w:val="00145673"/>
    <w:rsid w:val="00145A12"/>
    <w:rsid w:val="00145D1B"/>
    <w:rsid w:val="00146127"/>
    <w:rsid w:val="001469C5"/>
    <w:rsid w:val="001469F6"/>
    <w:rsid w:val="00146E5C"/>
    <w:rsid w:val="00146E85"/>
    <w:rsid w:val="00147A88"/>
    <w:rsid w:val="00150432"/>
    <w:rsid w:val="00150550"/>
    <w:rsid w:val="00150669"/>
    <w:rsid w:val="001506D4"/>
    <w:rsid w:val="00151870"/>
    <w:rsid w:val="00152295"/>
    <w:rsid w:val="001529F8"/>
    <w:rsid w:val="00152EBF"/>
    <w:rsid w:val="00153069"/>
    <w:rsid w:val="00153416"/>
    <w:rsid w:val="00154783"/>
    <w:rsid w:val="00154EFC"/>
    <w:rsid w:val="0015584A"/>
    <w:rsid w:val="00155BD1"/>
    <w:rsid w:val="00155E4C"/>
    <w:rsid w:val="001563FF"/>
    <w:rsid w:val="0015640B"/>
    <w:rsid w:val="00156C8C"/>
    <w:rsid w:val="00156D03"/>
    <w:rsid w:val="00156F2E"/>
    <w:rsid w:val="00157158"/>
    <w:rsid w:val="001574F3"/>
    <w:rsid w:val="00157692"/>
    <w:rsid w:val="001577C2"/>
    <w:rsid w:val="00160296"/>
    <w:rsid w:val="00160F07"/>
    <w:rsid w:val="00161618"/>
    <w:rsid w:val="001624CB"/>
    <w:rsid w:val="0016304E"/>
    <w:rsid w:val="001633E9"/>
    <w:rsid w:val="00163F88"/>
    <w:rsid w:val="0016402D"/>
    <w:rsid w:val="00164BDB"/>
    <w:rsid w:val="00164C6A"/>
    <w:rsid w:val="00165954"/>
    <w:rsid w:val="00165A40"/>
    <w:rsid w:val="00165CDB"/>
    <w:rsid w:val="001664BD"/>
    <w:rsid w:val="001701D7"/>
    <w:rsid w:val="00170A32"/>
    <w:rsid w:val="00171479"/>
    <w:rsid w:val="0017155C"/>
    <w:rsid w:val="00171579"/>
    <w:rsid w:val="00171F95"/>
    <w:rsid w:val="00172239"/>
    <w:rsid w:val="0017303D"/>
    <w:rsid w:val="001741E8"/>
    <w:rsid w:val="00174AF1"/>
    <w:rsid w:val="0017581C"/>
    <w:rsid w:val="001760E4"/>
    <w:rsid w:val="00177368"/>
    <w:rsid w:val="001801F9"/>
    <w:rsid w:val="001819A7"/>
    <w:rsid w:val="00182614"/>
    <w:rsid w:val="00183D6F"/>
    <w:rsid w:val="00184131"/>
    <w:rsid w:val="00184BF8"/>
    <w:rsid w:val="0018598C"/>
    <w:rsid w:val="001865D5"/>
    <w:rsid w:val="00186765"/>
    <w:rsid w:val="00186A3F"/>
    <w:rsid w:val="001919D2"/>
    <w:rsid w:val="00191A56"/>
    <w:rsid w:val="00192533"/>
    <w:rsid w:val="00192C30"/>
    <w:rsid w:val="00194EBC"/>
    <w:rsid w:val="00195612"/>
    <w:rsid w:val="00196DF6"/>
    <w:rsid w:val="00196FB9"/>
    <w:rsid w:val="001973E5"/>
    <w:rsid w:val="00197F4A"/>
    <w:rsid w:val="001A0029"/>
    <w:rsid w:val="001A024E"/>
    <w:rsid w:val="001A153B"/>
    <w:rsid w:val="001A1BDA"/>
    <w:rsid w:val="001A1F64"/>
    <w:rsid w:val="001A262F"/>
    <w:rsid w:val="001A29C2"/>
    <w:rsid w:val="001A3469"/>
    <w:rsid w:val="001A350C"/>
    <w:rsid w:val="001A4184"/>
    <w:rsid w:val="001A4E69"/>
    <w:rsid w:val="001A5205"/>
    <w:rsid w:val="001A605F"/>
    <w:rsid w:val="001A6355"/>
    <w:rsid w:val="001A6E51"/>
    <w:rsid w:val="001A7A25"/>
    <w:rsid w:val="001A7EE9"/>
    <w:rsid w:val="001B0476"/>
    <w:rsid w:val="001B1682"/>
    <w:rsid w:val="001B235A"/>
    <w:rsid w:val="001B2C78"/>
    <w:rsid w:val="001B3DD1"/>
    <w:rsid w:val="001B4A56"/>
    <w:rsid w:val="001B4D93"/>
    <w:rsid w:val="001B5364"/>
    <w:rsid w:val="001B5788"/>
    <w:rsid w:val="001B58F0"/>
    <w:rsid w:val="001B659E"/>
    <w:rsid w:val="001B7274"/>
    <w:rsid w:val="001B7962"/>
    <w:rsid w:val="001C0A80"/>
    <w:rsid w:val="001C15A1"/>
    <w:rsid w:val="001C3787"/>
    <w:rsid w:val="001C3BFD"/>
    <w:rsid w:val="001C45DD"/>
    <w:rsid w:val="001C4817"/>
    <w:rsid w:val="001C4F05"/>
    <w:rsid w:val="001C5B55"/>
    <w:rsid w:val="001C5DD6"/>
    <w:rsid w:val="001C6B06"/>
    <w:rsid w:val="001C6B1E"/>
    <w:rsid w:val="001C70BE"/>
    <w:rsid w:val="001C74C1"/>
    <w:rsid w:val="001D14E2"/>
    <w:rsid w:val="001D1C27"/>
    <w:rsid w:val="001D1FB5"/>
    <w:rsid w:val="001D267D"/>
    <w:rsid w:val="001D2E66"/>
    <w:rsid w:val="001D3D08"/>
    <w:rsid w:val="001D464D"/>
    <w:rsid w:val="001D5BC8"/>
    <w:rsid w:val="001D6729"/>
    <w:rsid w:val="001D6A6A"/>
    <w:rsid w:val="001D6E41"/>
    <w:rsid w:val="001D7576"/>
    <w:rsid w:val="001E0733"/>
    <w:rsid w:val="001E08B6"/>
    <w:rsid w:val="001E2C47"/>
    <w:rsid w:val="001E3375"/>
    <w:rsid w:val="001E3D7C"/>
    <w:rsid w:val="001E4E34"/>
    <w:rsid w:val="001E4E3D"/>
    <w:rsid w:val="001E5BAD"/>
    <w:rsid w:val="001E617B"/>
    <w:rsid w:val="001E67ED"/>
    <w:rsid w:val="001E6A97"/>
    <w:rsid w:val="001E6C2D"/>
    <w:rsid w:val="001E76D8"/>
    <w:rsid w:val="001E7A2F"/>
    <w:rsid w:val="001E7E33"/>
    <w:rsid w:val="001E7EF3"/>
    <w:rsid w:val="001E7FEA"/>
    <w:rsid w:val="001F03C1"/>
    <w:rsid w:val="001F04CD"/>
    <w:rsid w:val="001F0C61"/>
    <w:rsid w:val="001F0E13"/>
    <w:rsid w:val="001F1162"/>
    <w:rsid w:val="001F150E"/>
    <w:rsid w:val="001F2005"/>
    <w:rsid w:val="001F24BE"/>
    <w:rsid w:val="001F277D"/>
    <w:rsid w:val="001F30B8"/>
    <w:rsid w:val="001F3426"/>
    <w:rsid w:val="001F4967"/>
    <w:rsid w:val="001F6CBA"/>
    <w:rsid w:val="001F6CE4"/>
    <w:rsid w:val="001F6FDE"/>
    <w:rsid w:val="001F7AF6"/>
    <w:rsid w:val="002008C1"/>
    <w:rsid w:val="00201B13"/>
    <w:rsid w:val="00201CBE"/>
    <w:rsid w:val="00201FE2"/>
    <w:rsid w:val="00202003"/>
    <w:rsid w:val="00203265"/>
    <w:rsid w:val="002035F1"/>
    <w:rsid w:val="002041CF"/>
    <w:rsid w:val="00204535"/>
    <w:rsid w:val="00205F84"/>
    <w:rsid w:val="00205FA9"/>
    <w:rsid w:val="002062C2"/>
    <w:rsid w:val="00206400"/>
    <w:rsid w:val="00207CB4"/>
    <w:rsid w:val="00207D9F"/>
    <w:rsid w:val="00210631"/>
    <w:rsid w:val="00210A65"/>
    <w:rsid w:val="00210D86"/>
    <w:rsid w:val="00211404"/>
    <w:rsid w:val="00212E91"/>
    <w:rsid w:val="002130E6"/>
    <w:rsid w:val="00213676"/>
    <w:rsid w:val="00213E81"/>
    <w:rsid w:val="00214010"/>
    <w:rsid w:val="00215558"/>
    <w:rsid w:val="002173EF"/>
    <w:rsid w:val="00217E75"/>
    <w:rsid w:val="00220378"/>
    <w:rsid w:val="0022060B"/>
    <w:rsid w:val="00220718"/>
    <w:rsid w:val="00221A0F"/>
    <w:rsid w:val="00221EB2"/>
    <w:rsid w:val="00221F68"/>
    <w:rsid w:val="00222E90"/>
    <w:rsid w:val="00223264"/>
    <w:rsid w:val="002238AA"/>
    <w:rsid w:val="00223C8F"/>
    <w:rsid w:val="00223E90"/>
    <w:rsid w:val="00224CC6"/>
    <w:rsid w:val="002253BD"/>
    <w:rsid w:val="00225907"/>
    <w:rsid w:val="002261FB"/>
    <w:rsid w:val="00226481"/>
    <w:rsid w:val="00226902"/>
    <w:rsid w:val="002271A1"/>
    <w:rsid w:val="002279EC"/>
    <w:rsid w:val="00227C2D"/>
    <w:rsid w:val="00230FB2"/>
    <w:rsid w:val="0023178C"/>
    <w:rsid w:val="00232063"/>
    <w:rsid w:val="00232EA9"/>
    <w:rsid w:val="002331F0"/>
    <w:rsid w:val="00233464"/>
    <w:rsid w:val="00233A65"/>
    <w:rsid w:val="00233F9D"/>
    <w:rsid w:val="002344DB"/>
    <w:rsid w:val="00234639"/>
    <w:rsid w:val="002349D6"/>
    <w:rsid w:val="002349DC"/>
    <w:rsid w:val="00235A75"/>
    <w:rsid w:val="00235AB9"/>
    <w:rsid w:val="00235C17"/>
    <w:rsid w:val="002364EB"/>
    <w:rsid w:val="00236B94"/>
    <w:rsid w:val="00236D72"/>
    <w:rsid w:val="00236FBB"/>
    <w:rsid w:val="002370AF"/>
    <w:rsid w:val="00237398"/>
    <w:rsid w:val="0024035E"/>
    <w:rsid w:val="00240F75"/>
    <w:rsid w:val="0024135D"/>
    <w:rsid w:val="00241BAF"/>
    <w:rsid w:val="00242799"/>
    <w:rsid w:val="002430D7"/>
    <w:rsid w:val="002433FF"/>
    <w:rsid w:val="002446E8"/>
    <w:rsid w:val="00244A6B"/>
    <w:rsid w:val="0024540E"/>
    <w:rsid w:val="002454FE"/>
    <w:rsid w:val="00245FB2"/>
    <w:rsid w:val="0024679E"/>
    <w:rsid w:val="00246C6F"/>
    <w:rsid w:val="00247638"/>
    <w:rsid w:val="0024790C"/>
    <w:rsid w:val="00250615"/>
    <w:rsid w:val="00250934"/>
    <w:rsid w:val="00250A25"/>
    <w:rsid w:val="00250A78"/>
    <w:rsid w:val="00250EC0"/>
    <w:rsid w:val="0025112A"/>
    <w:rsid w:val="002514BD"/>
    <w:rsid w:val="00252279"/>
    <w:rsid w:val="00252CE3"/>
    <w:rsid w:val="00253943"/>
    <w:rsid w:val="00253D64"/>
    <w:rsid w:val="0025401D"/>
    <w:rsid w:val="00254176"/>
    <w:rsid w:val="0025428A"/>
    <w:rsid w:val="00254DF3"/>
    <w:rsid w:val="00255347"/>
    <w:rsid w:val="002555E0"/>
    <w:rsid w:val="00255B66"/>
    <w:rsid w:val="002560B9"/>
    <w:rsid w:val="002577FB"/>
    <w:rsid w:val="002578BB"/>
    <w:rsid w:val="00260D8B"/>
    <w:rsid w:val="00261261"/>
    <w:rsid w:val="0026187B"/>
    <w:rsid w:val="002624E3"/>
    <w:rsid w:val="002636E3"/>
    <w:rsid w:val="002637FE"/>
    <w:rsid w:val="00263C35"/>
    <w:rsid w:val="00263C5C"/>
    <w:rsid w:val="002656EA"/>
    <w:rsid w:val="00265E6E"/>
    <w:rsid w:val="00266446"/>
    <w:rsid w:val="00266F4B"/>
    <w:rsid w:val="0026723F"/>
    <w:rsid w:val="00271EF1"/>
    <w:rsid w:val="00271F42"/>
    <w:rsid w:val="00272273"/>
    <w:rsid w:val="0027290F"/>
    <w:rsid w:val="00272D92"/>
    <w:rsid w:val="0027331A"/>
    <w:rsid w:val="00273FB6"/>
    <w:rsid w:val="00275675"/>
    <w:rsid w:val="00275B7C"/>
    <w:rsid w:val="002760B4"/>
    <w:rsid w:val="00276260"/>
    <w:rsid w:val="00276642"/>
    <w:rsid w:val="00277F69"/>
    <w:rsid w:val="002804A9"/>
    <w:rsid w:val="00280512"/>
    <w:rsid w:val="002807C7"/>
    <w:rsid w:val="00280A0C"/>
    <w:rsid w:val="002813B2"/>
    <w:rsid w:val="0028219B"/>
    <w:rsid w:val="002830D2"/>
    <w:rsid w:val="0028464A"/>
    <w:rsid w:val="002853BF"/>
    <w:rsid w:val="00285418"/>
    <w:rsid w:val="00285F77"/>
    <w:rsid w:val="0028631A"/>
    <w:rsid w:val="002867EC"/>
    <w:rsid w:val="002872AA"/>
    <w:rsid w:val="00287409"/>
    <w:rsid w:val="00287701"/>
    <w:rsid w:val="00287843"/>
    <w:rsid w:val="00291D4E"/>
    <w:rsid w:val="00291E53"/>
    <w:rsid w:val="00292DD6"/>
    <w:rsid w:val="00293436"/>
    <w:rsid w:val="00293FD0"/>
    <w:rsid w:val="00294168"/>
    <w:rsid w:val="0029429B"/>
    <w:rsid w:val="002949BE"/>
    <w:rsid w:val="00295749"/>
    <w:rsid w:val="002958FA"/>
    <w:rsid w:val="00296F79"/>
    <w:rsid w:val="00296F81"/>
    <w:rsid w:val="00297EB2"/>
    <w:rsid w:val="002A003A"/>
    <w:rsid w:val="002A1164"/>
    <w:rsid w:val="002A1533"/>
    <w:rsid w:val="002A1A46"/>
    <w:rsid w:val="002A20BF"/>
    <w:rsid w:val="002A20DA"/>
    <w:rsid w:val="002A299A"/>
    <w:rsid w:val="002A2A77"/>
    <w:rsid w:val="002A3334"/>
    <w:rsid w:val="002A3820"/>
    <w:rsid w:val="002A41FC"/>
    <w:rsid w:val="002A46DE"/>
    <w:rsid w:val="002A4D80"/>
    <w:rsid w:val="002A6218"/>
    <w:rsid w:val="002A6243"/>
    <w:rsid w:val="002A689F"/>
    <w:rsid w:val="002A75D3"/>
    <w:rsid w:val="002A7E0B"/>
    <w:rsid w:val="002B0DB5"/>
    <w:rsid w:val="002B15C8"/>
    <w:rsid w:val="002B1C87"/>
    <w:rsid w:val="002B21D9"/>
    <w:rsid w:val="002B253A"/>
    <w:rsid w:val="002B4189"/>
    <w:rsid w:val="002B5749"/>
    <w:rsid w:val="002B5884"/>
    <w:rsid w:val="002B5C0D"/>
    <w:rsid w:val="002B5E0C"/>
    <w:rsid w:val="002B5F11"/>
    <w:rsid w:val="002B5FD7"/>
    <w:rsid w:val="002C0971"/>
    <w:rsid w:val="002C0A4F"/>
    <w:rsid w:val="002C14A0"/>
    <w:rsid w:val="002C18DE"/>
    <w:rsid w:val="002C207D"/>
    <w:rsid w:val="002C276D"/>
    <w:rsid w:val="002C303F"/>
    <w:rsid w:val="002C3FDA"/>
    <w:rsid w:val="002C41EA"/>
    <w:rsid w:val="002C4422"/>
    <w:rsid w:val="002C4B39"/>
    <w:rsid w:val="002C4C7A"/>
    <w:rsid w:val="002C54C4"/>
    <w:rsid w:val="002C6596"/>
    <w:rsid w:val="002C65F9"/>
    <w:rsid w:val="002C7334"/>
    <w:rsid w:val="002C78BA"/>
    <w:rsid w:val="002D0E5D"/>
    <w:rsid w:val="002D1085"/>
    <w:rsid w:val="002D200D"/>
    <w:rsid w:val="002D203F"/>
    <w:rsid w:val="002D2041"/>
    <w:rsid w:val="002D21CD"/>
    <w:rsid w:val="002D3B4C"/>
    <w:rsid w:val="002D4319"/>
    <w:rsid w:val="002D45F8"/>
    <w:rsid w:val="002D4DE3"/>
    <w:rsid w:val="002D5CBD"/>
    <w:rsid w:val="002D63C1"/>
    <w:rsid w:val="002D648D"/>
    <w:rsid w:val="002D675A"/>
    <w:rsid w:val="002D7084"/>
    <w:rsid w:val="002D7085"/>
    <w:rsid w:val="002D72E8"/>
    <w:rsid w:val="002D72F5"/>
    <w:rsid w:val="002D7D47"/>
    <w:rsid w:val="002E04B4"/>
    <w:rsid w:val="002E05F5"/>
    <w:rsid w:val="002E06B9"/>
    <w:rsid w:val="002E1A3E"/>
    <w:rsid w:val="002E2C3F"/>
    <w:rsid w:val="002E353F"/>
    <w:rsid w:val="002E37C0"/>
    <w:rsid w:val="002E3920"/>
    <w:rsid w:val="002E3B88"/>
    <w:rsid w:val="002E3E71"/>
    <w:rsid w:val="002E3E82"/>
    <w:rsid w:val="002E42EB"/>
    <w:rsid w:val="002E46E5"/>
    <w:rsid w:val="002E4930"/>
    <w:rsid w:val="002E4FF5"/>
    <w:rsid w:val="002E62AD"/>
    <w:rsid w:val="002E7ADE"/>
    <w:rsid w:val="002E7E40"/>
    <w:rsid w:val="002E7EA6"/>
    <w:rsid w:val="002F0541"/>
    <w:rsid w:val="002F0800"/>
    <w:rsid w:val="002F0B69"/>
    <w:rsid w:val="002F1337"/>
    <w:rsid w:val="002F160A"/>
    <w:rsid w:val="002F335F"/>
    <w:rsid w:val="002F38D7"/>
    <w:rsid w:val="002F404A"/>
    <w:rsid w:val="002F4DE6"/>
    <w:rsid w:val="002F5FBA"/>
    <w:rsid w:val="002F608E"/>
    <w:rsid w:val="002F6456"/>
    <w:rsid w:val="002F6628"/>
    <w:rsid w:val="002F77F1"/>
    <w:rsid w:val="00300710"/>
    <w:rsid w:val="003011CE"/>
    <w:rsid w:val="00301E04"/>
    <w:rsid w:val="003022BA"/>
    <w:rsid w:val="00304DAB"/>
    <w:rsid w:val="00305495"/>
    <w:rsid w:val="003055EC"/>
    <w:rsid w:val="00305655"/>
    <w:rsid w:val="00305951"/>
    <w:rsid w:val="00305D84"/>
    <w:rsid w:val="00306343"/>
    <w:rsid w:val="00306815"/>
    <w:rsid w:val="003078EC"/>
    <w:rsid w:val="0030791A"/>
    <w:rsid w:val="00307B64"/>
    <w:rsid w:val="00310161"/>
    <w:rsid w:val="003104B9"/>
    <w:rsid w:val="00311102"/>
    <w:rsid w:val="00311656"/>
    <w:rsid w:val="003121D0"/>
    <w:rsid w:val="003123B8"/>
    <w:rsid w:val="0031262C"/>
    <w:rsid w:val="00312D73"/>
    <w:rsid w:val="0031310B"/>
    <w:rsid w:val="0031348A"/>
    <w:rsid w:val="003137FD"/>
    <w:rsid w:val="00313EC4"/>
    <w:rsid w:val="003149CE"/>
    <w:rsid w:val="00315278"/>
    <w:rsid w:val="00315920"/>
    <w:rsid w:val="00315D8B"/>
    <w:rsid w:val="00316BE6"/>
    <w:rsid w:val="00316DDB"/>
    <w:rsid w:val="003174AB"/>
    <w:rsid w:val="00320BEB"/>
    <w:rsid w:val="00321C7E"/>
    <w:rsid w:val="00322077"/>
    <w:rsid w:val="0032234E"/>
    <w:rsid w:val="00322DE3"/>
    <w:rsid w:val="00322E2E"/>
    <w:rsid w:val="00323673"/>
    <w:rsid w:val="00323910"/>
    <w:rsid w:val="00324181"/>
    <w:rsid w:val="003249AB"/>
    <w:rsid w:val="00325048"/>
    <w:rsid w:val="00325137"/>
    <w:rsid w:val="0032519B"/>
    <w:rsid w:val="003251BC"/>
    <w:rsid w:val="003262DA"/>
    <w:rsid w:val="00326D33"/>
    <w:rsid w:val="00326F8A"/>
    <w:rsid w:val="00327829"/>
    <w:rsid w:val="00330D80"/>
    <w:rsid w:val="0033272B"/>
    <w:rsid w:val="00334205"/>
    <w:rsid w:val="00334469"/>
    <w:rsid w:val="003354A5"/>
    <w:rsid w:val="003358B4"/>
    <w:rsid w:val="003359B1"/>
    <w:rsid w:val="003360D2"/>
    <w:rsid w:val="003365EB"/>
    <w:rsid w:val="00336D98"/>
    <w:rsid w:val="003370A7"/>
    <w:rsid w:val="0033766D"/>
    <w:rsid w:val="0033799B"/>
    <w:rsid w:val="00337AAE"/>
    <w:rsid w:val="003413CF"/>
    <w:rsid w:val="00341DA1"/>
    <w:rsid w:val="00342292"/>
    <w:rsid w:val="00342799"/>
    <w:rsid w:val="00342E23"/>
    <w:rsid w:val="00343978"/>
    <w:rsid w:val="00344E6A"/>
    <w:rsid w:val="0034566A"/>
    <w:rsid w:val="00345B8E"/>
    <w:rsid w:val="00346664"/>
    <w:rsid w:val="003471BC"/>
    <w:rsid w:val="00347316"/>
    <w:rsid w:val="003473F3"/>
    <w:rsid w:val="003474AD"/>
    <w:rsid w:val="00347925"/>
    <w:rsid w:val="00347F2F"/>
    <w:rsid w:val="00350B60"/>
    <w:rsid w:val="00353256"/>
    <w:rsid w:val="003538B6"/>
    <w:rsid w:val="00353C80"/>
    <w:rsid w:val="00354A0C"/>
    <w:rsid w:val="00354B67"/>
    <w:rsid w:val="00354E76"/>
    <w:rsid w:val="00354F5B"/>
    <w:rsid w:val="003551EA"/>
    <w:rsid w:val="00355F40"/>
    <w:rsid w:val="00356D66"/>
    <w:rsid w:val="00357887"/>
    <w:rsid w:val="00357C2E"/>
    <w:rsid w:val="00361C80"/>
    <w:rsid w:val="00361CC1"/>
    <w:rsid w:val="0036206E"/>
    <w:rsid w:val="00363351"/>
    <w:rsid w:val="00364A2A"/>
    <w:rsid w:val="00364FD7"/>
    <w:rsid w:val="0036511D"/>
    <w:rsid w:val="00365E5F"/>
    <w:rsid w:val="00366B77"/>
    <w:rsid w:val="00366C30"/>
    <w:rsid w:val="00366CF1"/>
    <w:rsid w:val="00366FAC"/>
    <w:rsid w:val="00367318"/>
    <w:rsid w:val="00367A5B"/>
    <w:rsid w:val="00367FB0"/>
    <w:rsid w:val="0037116A"/>
    <w:rsid w:val="003713C4"/>
    <w:rsid w:val="003723AE"/>
    <w:rsid w:val="00372601"/>
    <w:rsid w:val="00373A79"/>
    <w:rsid w:val="00373B45"/>
    <w:rsid w:val="00373C72"/>
    <w:rsid w:val="00373E6A"/>
    <w:rsid w:val="00374105"/>
    <w:rsid w:val="00374D45"/>
    <w:rsid w:val="0037559C"/>
    <w:rsid w:val="00376A89"/>
    <w:rsid w:val="00376E4F"/>
    <w:rsid w:val="00377BC7"/>
    <w:rsid w:val="003806A1"/>
    <w:rsid w:val="00381332"/>
    <w:rsid w:val="00381634"/>
    <w:rsid w:val="0038185D"/>
    <w:rsid w:val="003819A5"/>
    <w:rsid w:val="00381D28"/>
    <w:rsid w:val="00381E44"/>
    <w:rsid w:val="00381F74"/>
    <w:rsid w:val="0038328B"/>
    <w:rsid w:val="003832A9"/>
    <w:rsid w:val="00383E8B"/>
    <w:rsid w:val="0038405C"/>
    <w:rsid w:val="003854B1"/>
    <w:rsid w:val="00385F1B"/>
    <w:rsid w:val="003860B7"/>
    <w:rsid w:val="003860B9"/>
    <w:rsid w:val="00386447"/>
    <w:rsid w:val="00386FDA"/>
    <w:rsid w:val="003872E3"/>
    <w:rsid w:val="00391804"/>
    <w:rsid w:val="00391BFB"/>
    <w:rsid w:val="00391FF2"/>
    <w:rsid w:val="0039203B"/>
    <w:rsid w:val="0039267B"/>
    <w:rsid w:val="0039311B"/>
    <w:rsid w:val="003936E0"/>
    <w:rsid w:val="00393BFE"/>
    <w:rsid w:val="003944F9"/>
    <w:rsid w:val="00394809"/>
    <w:rsid w:val="00394A58"/>
    <w:rsid w:val="00394BDD"/>
    <w:rsid w:val="00395CD5"/>
    <w:rsid w:val="00396BB5"/>
    <w:rsid w:val="00396FA9"/>
    <w:rsid w:val="0039799C"/>
    <w:rsid w:val="00397A0F"/>
    <w:rsid w:val="003A118D"/>
    <w:rsid w:val="003A15C4"/>
    <w:rsid w:val="003A1816"/>
    <w:rsid w:val="003A3698"/>
    <w:rsid w:val="003A38D7"/>
    <w:rsid w:val="003A3924"/>
    <w:rsid w:val="003A3B45"/>
    <w:rsid w:val="003A3E76"/>
    <w:rsid w:val="003A4020"/>
    <w:rsid w:val="003A439C"/>
    <w:rsid w:val="003A49BE"/>
    <w:rsid w:val="003A60CD"/>
    <w:rsid w:val="003A7B0F"/>
    <w:rsid w:val="003A7DAD"/>
    <w:rsid w:val="003B0191"/>
    <w:rsid w:val="003B0211"/>
    <w:rsid w:val="003B1508"/>
    <w:rsid w:val="003B17FD"/>
    <w:rsid w:val="003B2F1D"/>
    <w:rsid w:val="003B3B4D"/>
    <w:rsid w:val="003B3F2C"/>
    <w:rsid w:val="003B406F"/>
    <w:rsid w:val="003B47CE"/>
    <w:rsid w:val="003B48E3"/>
    <w:rsid w:val="003B4CC3"/>
    <w:rsid w:val="003B4D37"/>
    <w:rsid w:val="003B5818"/>
    <w:rsid w:val="003B5AE7"/>
    <w:rsid w:val="003B6397"/>
    <w:rsid w:val="003C0615"/>
    <w:rsid w:val="003C071D"/>
    <w:rsid w:val="003C0AD7"/>
    <w:rsid w:val="003C0D6C"/>
    <w:rsid w:val="003C1D60"/>
    <w:rsid w:val="003C4A38"/>
    <w:rsid w:val="003C4A57"/>
    <w:rsid w:val="003C4D95"/>
    <w:rsid w:val="003C4EB3"/>
    <w:rsid w:val="003C54A1"/>
    <w:rsid w:val="003C66DC"/>
    <w:rsid w:val="003C6C7D"/>
    <w:rsid w:val="003C6F3F"/>
    <w:rsid w:val="003C6FF2"/>
    <w:rsid w:val="003D0397"/>
    <w:rsid w:val="003D03D1"/>
    <w:rsid w:val="003D0631"/>
    <w:rsid w:val="003D069C"/>
    <w:rsid w:val="003D0AEF"/>
    <w:rsid w:val="003D1873"/>
    <w:rsid w:val="003D18A4"/>
    <w:rsid w:val="003D2B98"/>
    <w:rsid w:val="003D2C85"/>
    <w:rsid w:val="003D367F"/>
    <w:rsid w:val="003D4710"/>
    <w:rsid w:val="003D4E8C"/>
    <w:rsid w:val="003D5909"/>
    <w:rsid w:val="003D63FC"/>
    <w:rsid w:val="003D67B6"/>
    <w:rsid w:val="003D6955"/>
    <w:rsid w:val="003D6D54"/>
    <w:rsid w:val="003D712B"/>
    <w:rsid w:val="003D7C1F"/>
    <w:rsid w:val="003D7EEE"/>
    <w:rsid w:val="003E00DF"/>
    <w:rsid w:val="003E025E"/>
    <w:rsid w:val="003E0C39"/>
    <w:rsid w:val="003E1417"/>
    <w:rsid w:val="003E17CD"/>
    <w:rsid w:val="003E1A08"/>
    <w:rsid w:val="003E3271"/>
    <w:rsid w:val="003E404E"/>
    <w:rsid w:val="003E4987"/>
    <w:rsid w:val="003E4FB5"/>
    <w:rsid w:val="003E649F"/>
    <w:rsid w:val="003E651F"/>
    <w:rsid w:val="003E688B"/>
    <w:rsid w:val="003E68E9"/>
    <w:rsid w:val="003E7C5D"/>
    <w:rsid w:val="003F0245"/>
    <w:rsid w:val="003F0305"/>
    <w:rsid w:val="003F09BD"/>
    <w:rsid w:val="003F124E"/>
    <w:rsid w:val="003F2124"/>
    <w:rsid w:val="003F2E6A"/>
    <w:rsid w:val="003F377B"/>
    <w:rsid w:val="003F3AD9"/>
    <w:rsid w:val="003F61EB"/>
    <w:rsid w:val="003F7CA7"/>
    <w:rsid w:val="00400614"/>
    <w:rsid w:val="00402D30"/>
    <w:rsid w:val="004036AA"/>
    <w:rsid w:val="00403B6C"/>
    <w:rsid w:val="00403D07"/>
    <w:rsid w:val="00403E00"/>
    <w:rsid w:val="00404E18"/>
    <w:rsid w:val="00405D05"/>
    <w:rsid w:val="004061A6"/>
    <w:rsid w:val="00406367"/>
    <w:rsid w:val="004068F4"/>
    <w:rsid w:val="00406E8E"/>
    <w:rsid w:val="0040743F"/>
    <w:rsid w:val="00407460"/>
    <w:rsid w:val="004100E7"/>
    <w:rsid w:val="00411267"/>
    <w:rsid w:val="004113EC"/>
    <w:rsid w:val="004119B1"/>
    <w:rsid w:val="00411E12"/>
    <w:rsid w:val="00412213"/>
    <w:rsid w:val="0041232C"/>
    <w:rsid w:val="00412894"/>
    <w:rsid w:val="00412A09"/>
    <w:rsid w:val="00413D19"/>
    <w:rsid w:val="00413E6A"/>
    <w:rsid w:val="00414068"/>
    <w:rsid w:val="00414FA2"/>
    <w:rsid w:val="00415369"/>
    <w:rsid w:val="004157CA"/>
    <w:rsid w:val="00415BD6"/>
    <w:rsid w:val="00415C1A"/>
    <w:rsid w:val="004160E6"/>
    <w:rsid w:val="00416A2F"/>
    <w:rsid w:val="00417053"/>
    <w:rsid w:val="0041785C"/>
    <w:rsid w:val="00417D4B"/>
    <w:rsid w:val="00420316"/>
    <w:rsid w:val="004206FC"/>
    <w:rsid w:val="00420876"/>
    <w:rsid w:val="004210EF"/>
    <w:rsid w:val="00421668"/>
    <w:rsid w:val="00421B69"/>
    <w:rsid w:val="00422065"/>
    <w:rsid w:val="0042245A"/>
    <w:rsid w:val="00422475"/>
    <w:rsid w:val="00422DD7"/>
    <w:rsid w:val="00422E1B"/>
    <w:rsid w:val="00423F9B"/>
    <w:rsid w:val="00424624"/>
    <w:rsid w:val="0042473C"/>
    <w:rsid w:val="0042539F"/>
    <w:rsid w:val="0042578B"/>
    <w:rsid w:val="00425B37"/>
    <w:rsid w:val="00425F5C"/>
    <w:rsid w:val="00425FA7"/>
    <w:rsid w:val="00426146"/>
    <w:rsid w:val="004269AF"/>
    <w:rsid w:val="00427472"/>
    <w:rsid w:val="004279B5"/>
    <w:rsid w:val="0043038A"/>
    <w:rsid w:val="004304DA"/>
    <w:rsid w:val="004306F6"/>
    <w:rsid w:val="00431549"/>
    <w:rsid w:val="0043158E"/>
    <w:rsid w:val="004326CC"/>
    <w:rsid w:val="00432CB7"/>
    <w:rsid w:val="00432E5D"/>
    <w:rsid w:val="0043389D"/>
    <w:rsid w:val="00433D11"/>
    <w:rsid w:val="00434B48"/>
    <w:rsid w:val="00434C8F"/>
    <w:rsid w:val="004350E3"/>
    <w:rsid w:val="004355A7"/>
    <w:rsid w:val="00435E62"/>
    <w:rsid w:val="00436478"/>
    <w:rsid w:val="004365C5"/>
    <w:rsid w:val="00436A36"/>
    <w:rsid w:val="00436F1E"/>
    <w:rsid w:val="004401F8"/>
    <w:rsid w:val="00440639"/>
    <w:rsid w:val="00440FFA"/>
    <w:rsid w:val="004411A6"/>
    <w:rsid w:val="0044136E"/>
    <w:rsid w:val="004418C2"/>
    <w:rsid w:val="00441D94"/>
    <w:rsid w:val="00442041"/>
    <w:rsid w:val="004429D7"/>
    <w:rsid w:val="004430D0"/>
    <w:rsid w:val="004432C8"/>
    <w:rsid w:val="004442BA"/>
    <w:rsid w:val="00444720"/>
    <w:rsid w:val="0044655B"/>
    <w:rsid w:val="00447167"/>
    <w:rsid w:val="004476EB"/>
    <w:rsid w:val="00447909"/>
    <w:rsid w:val="00447A74"/>
    <w:rsid w:val="00450E76"/>
    <w:rsid w:val="004510D6"/>
    <w:rsid w:val="00451177"/>
    <w:rsid w:val="00451AC8"/>
    <w:rsid w:val="00452ABD"/>
    <w:rsid w:val="00453152"/>
    <w:rsid w:val="004537C5"/>
    <w:rsid w:val="00453DF5"/>
    <w:rsid w:val="0045435B"/>
    <w:rsid w:val="004543BD"/>
    <w:rsid w:val="0045448E"/>
    <w:rsid w:val="0045450C"/>
    <w:rsid w:val="004547FB"/>
    <w:rsid w:val="00454E37"/>
    <w:rsid w:val="004551A3"/>
    <w:rsid w:val="00455DDB"/>
    <w:rsid w:val="00456162"/>
    <w:rsid w:val="00456197"/>
    <w:rsid w:val="004565E7"/>
    <w:rsid w:val="004567D2"/>
    <w:rsid w:val="004605D9"/>
    <w:rsid w:val="00460707"/>
    <w:rsid w:val="004609C6"/>
    <w:rsid w:val="004614B8"/>
    <w:rsid w:val="00462265"/>
    <w:rsid w:val="004632A4"/>
    <w:rsid w:val="00463AB7"/>
    <w:rsid w:val="00465AA5"/>
    <w:rsid w:val="00466308"/>
    <w:rsid w:val="00467049"/>
    <w:rsid w:val="004702FD"/>
    <w:rsid w:val="004716E1"/>
    <w:rsid w:val="00471887"/>
    <w:rsid w:val="00471F6D"/>
    <w:rsid w:val="00472351"/>
    <w:rsid w:val="004725B5"/>
    <w:rsid w:val="00472673"/>
    <w:rsid w:val="0047279E"/>
    <w:rsid w:val="00473030"/>
    <w:rsid w:val="0047340B"/>
    <w:rsid w:val="004735C6"/>
    <w:rsid w:val="0047378C"/>
    <w:rsid w:val="00473852"/>
    <w:rsid w:val="00473871"/>
    <w:rsid w:val="00473EA6"/>
    <w:rsid w:val="0047506F"/>
    <w:rsid w:val="004750B2"/>
    <w:rsid w:val="00476502"/>
    <w:rsid w:val="0047662A"/>
    <w:rsid w:val="00476D49"/>
    <w:rsid w:val="00480FC9"/>
    <w:rsid w:val="00482499"/>
    <w:rsid w:val="0048291D"/>
    <w:rsid w:val="00482ACF"/>
    <w:rsid w:val="0048303B"/>
    <w:rsid w:val="00483FFF"/>
    <w:rsid w:val="00484683"/>
    <w:rsid w:val="00486598"/>
    <w:rsid w:val="004878E9"/>
    <w:rsid w:val="00487BD2"/>
    <w:rsid w:val="00490E96"/>
    <w:rsid w:val="004912B5"/>
    <w:rsid w:val="00491B05"/>
    <w:rsid w:val="004926A9"/>
    <w:rsid w:val="004926AB"/>
    <w:rsid w:val="00492FFD"/>
    <w:rsid w:val="004932E7"/>
    <w:rsid w:val="004935BF"/>
    <w:rsid w:val="004940E9"/>
    <w:rsid w:val="00494418"/>
    <w:rsid w:val="00494458"/>
    <w:rsid w:val="0049499E"/>
    <w:rsid w:val="00494B1B"/>
    <w:rsid w:val="00495933"/>
    <w:rsid w:val="00495D45"/>
    <w:rsid w:val="0049612D"/>
    <w:rsid w:val="0049649C"/>
    <w:rsid w:val="00496772"/>
    <w:rsid w:val="00496F15"/>
    <w:rsid w:val="004979B3"/>
    <w:rsid w:val="00497A4C"/>
    <w:rsid w:val="004A026C"/>
    <w:rsid w:val="004A0365"/>
    <w:rsid w:val="004A1286"/>
    <w:rsid w:val="004A2140"/>
    <w:rsid w:val="004A21F9"/>
    <w:rsid w:val="004A378E"/>
    <w:rsid w:val="004A4673"/>
    <w:rsid w:val="004A4908"/>
    <w:rsid w:val="004A5058"/>
    <w:rsid w:val="004A51EB"/>
    <w:rsid w:val="004A614D"/>
    <w:rsid w:val="004A649F"/>
    <w:rsid w:val="004A786C"/>
    <w:rsid w:val="004A7C06"/>
    <w:rsid w:val="004B0405"/>
    <w:rsid w:val="004B093E"/>
    <w:rsid w:val="004B100D"/>
    <w:rsid w:val="004B149F"/>
    <w:rsid w:val="004B184B"/>
    <w:rsid w:val="004B1A68"/>
    <w:rsid w:val="004B1F27"/>
    <w:rsid w:val="004B29AD"/>
    <w:rsid w:val="004B2AE4"/>
    <w:rsid w:val="004B313D"/>
    <w:rsid w:val="004B3A0C"/>
    <w:rsid w:val="004B3C50"/>
    <w:rsid w:val="004B3FAA"/>
    <w:rsid w:val="004B430B"/>
    <w:rsid w:val="004B44F1"/>
    <w:rsid w:val="004B49C6"/>
    <w:rsid w:val="004B694C"/>
    <w:rsid w:val="004B7314"/>
    <w:rsid w:val="004B7416"/>
    <w:rsid w:val="004B79BA"/>
    <w:rsid w:val="004B7BDA"/>
    <w:rsid w:val="004C0A38"/>
    <w:rsid w:val="004C0A70"/>
    <w:rsid w:val="004C0C34"/>
    <w:rsid w:val="004C0EAB"/>
    <w:rsid w:val="004C1942"/>
    <w:rsid w:val="004C1DE7"/>
    <w:rsid w:val="004C2111"/>
    <w:rsid w:val="004C236E"/>
    <w:rsid w:val="004C28BB"/>
    <w:rsid w:val="004C29A6"/>
    <w:rsid w:val="004C3C26"/>
    <w:rsid w:val="004C3E2E"/>
    <w:rsid w:val="004C3EC5"/>
    <w:rsid w:val="004C4094"/>
    <w:rsid w:val="004C40E8"/>
    <w:rsid w:val="004C64E9"/>
    <w:rsid w:val="004C6D10"/>
    <w:rsid w:val="004C7C69"/>
    <w:rsid w:val="004D0A6E"/>
    <w:rsid w:val="004D1867"/>
    <w:rsid w:val="004D19D5"/>
    <w:rsid w:val="004D270A"/>
    <w:rsid w:val="004D275F"/>
    <w:rsid w:val="004D3616"/>
    <w:rsid w:val="004D3983"/>
    <w:rsid w:val="004D3F73"/>
    <w:rsid w:val="004D40FE"/>
    <w:rsid w:val="004D43AA"/>
    <w:rsid w:val="004D4B1D"/>
    <w:rsid w:val="004D5159"/>
    <w:rsid w:val="004D51EA"/>
    <w:rsid w:val="004D60E9"/>
    <w:rsid w:val="004E0550"/>
    <w:rsid w:val="004E0EBB"/>
    <w:rsid w:val="004E10D8"/>
    <w:rsid w:val="004E1383"/>
    <w:rsid w:val="004E13DF"/>
    <w:rsid w:val="004E1931"/>
    <w:rsid w:val="004E1B1C"/>
    <w:rsid w:val="004E1B6F"/>
    <w:rsid w:val="004E23D7"/>
    <w:rsid w:val="004E27D0"/>
    <w:rsid w:val="004E2C76"/>
    <w:rsid w:val="004E309C"/>
    <w:rsid w:val="004E31A4"/>
    <w:rsid w:val="004E36C7"/>
    <w:rsid w:val="004E3D5A"/>
    <w:rsid w:val="004E3FD4"/>
    <w:rsid w:val="004E447A"/>
    <w:rsid w:val="004E5176"/>
    <w:rsid w:val="004E5DE8"/>
    <w:rsid w:val="004E67A1"/>
    <w:rsid w:val="004E7CA8"/>
    <w:rsid w:val="004E7E10"/>
    <w:rsid w:val="004F077C"/>
    <w:rsid w:val="004F08B1"/>
    <w:rsid w:val="004F11BA"/>
    <w:rsid w:val="004F1655"/>
    <w:rsid w:val="004F20C6"/>
    <w:rsid w:val="004F210C"/>
    <w:rsid w:val="004F2D9B"/>
    <w:rsid w:val="004F337E"/>
    <w:rsid w:val="004F3D12"/>
    <w:rsid w:val="004F422A"/>
    <w:rsid w:val="004F4953"/>
    <w:rsid w:val="004F4E1E"/>
    <w:rsid w:val="004F5481"/>
    <w:rsid w:val="004F642D"/>
    <w:rsid w:val="004F6BB9"/>
    <w:rsid w:val="004F71D7"/>
    <w:rsid w:val="004F7694"/>
    <w:rsid w:val="004F7A1B"/>
    <w:rsid w:val="004F7AB1"/>
    <w:rsid w:val="0050156E"/>
    <w:rsid w:val="005018AB"/>
    <w:rsid w:val="00501922"/>
    <w:rsid w:val="005019EF"/>
    <w:rsid w:val="00501BCC"/>
    <w:rsid w:val="00501C77"/>
    <w:rsid w:val="00501D20"/>
    <w:rsid w:val="00501D42"/>
    <w:rsid w:val="00502051"/>
    <w:rsid w:val="00502399"/>
    <w:rsid w:val="0050258A"/>
    <w:rsid w:val="00502E4D"/>
    <w:rsid w:val="00502F16"/>
    <w:rsid w:val="00503166"/>
    <w:rsid w:val="005048E1"/>
    <w:rsid w:val="0050490D"/>
    <w:rsid w:val="00504B88"/>
    <w:rsid w:val="00505AD6"/>
    <w:rsid w:val="00506148"/>
    <w:rsid w:val="005062BC"/>
    <w:rsid w:val="00507C60"/>
    <w:rsid w:val="005104FF"/>
    <w:rsid w:val="0051147E"/>
    <w:rsid w:val="00511C9A"/>
    <w:rsid w:val="00511E4F"/>
    <w:rsid w:val="00512115"/>
    <w:rsid w:val="005122C8"/>
    <w:rsid w:val="005126CE"/>
    <w:rsid w:val="00512934"/>
    <w:rsid w:val="00513AD0"/>
    <w:rsid w:val="0051507E"/>
    <w:rsid w:val="00515850"/>
    <w:rsid w:val="005162FA"/>
    <w:rsid w:val="00516773"/>
    <w:rsid w:val="00517887"/>
    <w:rsid w:val="00521593"/>
    <w:rsid w:val="005216C6"/>
    <w:rsid w:val="00521A64"/>
    <w:rsid w:val="0052203F"/>
    <w:rsid w:val="00522F6B"/>
    <w:rsid w:val="00523038"/>
    <w:rsid w:val="005233A8"/>
    <w:rsid w:val="005236FD"/>
    <w:rsid w:val="00523EF3"/>
    <w:rsid w:val="00524313"/>
    <w:rsid w:val="00524405"/>
    <w:rsid w:val="00524624"/>
    <w:rsid w:val="0052520D"/>
    <w:rsid w:val="00525AF1"/>
    <w:rsid w:val="00525D66"/>
    <w:rsid w:val="00525F8C"/>
    <w:rsid w:val="00526927"/>
    <w:rsid w:val="00526EC9"/>
    <w:rsid w:val="00530339"/>
    <w:rsid w:val="00530D0C"/>
    <w:rsid w:val="005315FC"/>
    <w:rsid w:val="00532285"/>
    <w:rsid w:val="005331ED"/>
    <w:rsid w:val="005347DA"/>
    <w:rsid w:val="00535513"/>
    <w:rsid w:val="005359B0"/>
    <w:rsid w:val="00535F7E"/>
    <w:rsid w:val="00536DAB"/>
    <w:rsid w:val="0053737C"/>
    <w:rsid w:val="00537FCA"/>
    <w:rsid w:val="0054066A"/>
    <w:rsid w:val="005410BE"/>
    <w:rsid w:val="005415F5"/>
    <w:rsid w:val="00541B78"/>
    <w:rsid w:val="00542435"/>
    <w:rsid w:val="005429EE"/>
    <w:rsid w:val="00542D85"/>
    <w:rsid w:val="005448D2"/>
    <w:rsid w:val="005454B3"/>
    <w:rsid w:val="005457FA"/>
    <w:rsid w:val="00545D27"/>
    <w:rsid w:val="00546A97"/>
    <w:rsid w:val="00547332"/>
    <w:rsid w:val="00547565"/>
    <w:rsid w:val="0055004D"/>
    <w:rsid w:val="0055011B"/>
    <w:rsid w:val="0055014D"/>
    <w:rsid w:val="0055020B"/>
    <w:rsid w:val="0055106B"/>
    <w:rsid w:val="00551235"/>
    <w:rsid w:val="00551296"/>
    <w:rsid w:val="0055148F"/>
    <w:rsid w:val="00551AE6"/>
    <w:rsid w:val="005521E3"/>
    <w:rsid w:val="00553A04"/>
    <w:rsid w:val="00554CA7"/>
    <w:rsid w:val="00554D71"/>
    <w:rsid w:val="00554E08"/>
    <w:rsid w:val="00555AA5"/>
    <w:rsid w:val="00555E9C"/>
    <w:rsid w:val="00557C75"/>
    <w:rsid w:val="005604D9"/>
    <w:rsid w:val="00560C02"/>
    <w:rsid w:val="00560CCB"/>
    <w:rsid w:val="00560D66"/>
    <w:rsid w:val="005610DC"/>
    <w:rsid w:val="00561397"/>
    <w:rsid w:val="0056176B"/>
    <w:rsid w:val="0056226B"/>
    <w:rsid w:val="005638A1"/>
    <w:rsid w:val="00563FE4"/>
    <w:rsid w:val="005641EA"/>
    <w:rsid w:val="0056482C"/>
    <w:rsid w:val="00564CA4"/>
    <w:rsid w:val="00564F41"/>
    <w:rsid w:val="00564FE8"/>
    <w:rsid w:val="00565442"/>
    <w:rsid w:val="00565683"/>
    <w:rsid w:val="0056596C"/>
    <w:rsid w:val="00565BE9"/>
    <w:rsid w:val="00566BD8"/>
    <w:rsid w:val="00566C7D"/>
    <w:rsid w:val="0056774F"/>
    <w:rsid w:val="00570964"/>
    <w:rsid w:val="00570B7D"/>
    <w:rsid w:val="0057234B"/>
    <w:rsid w:val="00572739"/>
    <w:rsid w:val="00572775"/>
    <w:rsid w:val="00572B11"/>
    <w:rsid w:val="00572CBE"/>
    <w:rsid w:val="00572FBB"/>
    <w:rsid w:val="0057334C"/>
    <w:rsid w:val="0057367E"/>
    <w:rsid w:val="00573697"/>
    <w:rsid w:val="00573922"/>
    <w:rsid w:val="00573D87"/>
    <w:rsid w:val="00573F60"/>
    <w:rsid w:val="00574547"/>
    <w:rsid w:val="005748E3"/>
    <w:rsid w:val="00574B06"/>
    <w:rsid w:val="00574E6B"/>
    <w:rsid w:val="005764D5"/>
    <w:rsid w:val="00577ABD"/>
    <w:rsid w:val="00577DFD"/>
    <w:rsid w:val="0058005A"/>
    <w:rsid w:val="00580826"/>
    <w:rsid w:val="005809B8"/>
    <w:rsid w:val="00581065"/>
    <w:rsid w:val="00581420"/>
    <w:rsid w:val="00581E65"/>
    <w:rsid w:val="00582987"/>
    <w:rsid w:val="005830E7"/>
    <w:rsid w:val="005838F2"/>
    <w:rsid w:val="00585244"/>
    <w:rsid w:val="005858A2"/>
    <w:rsid w:val="005865F0"/>
    <w:rsid w:val="00587447"/>
    <w:rsid w:val="00590592"/>
    <w:rsid w:val="00590856"/>
    <w:rsid w:val="00590952"/>
    <w:rsid w:val="00590D40"/>
    <w:rsid w:val="005914DA"/>
    <w:rsid w:val="00591A7B"/>
    <w:rsid w:val="00591BAE"/>
    <w:rsid w:val="00591C4E"/>
    <w:rsid w:val="00591D14"/>
    <w:rsid w:val="005920B1"/>
    <w:rsid w:val="005927A4"/>
    <w:rsid w:val="00592E1C"/>
    <w:rsid w:val="00593448"/>
    <w:rsid w:val="005936D8"/>
    <w:rsid w:val="00593712"/>
    <w:rsid w:val="005939EE"/>
    <w:rsid w:val="005947DD"/>
    <w:rsid w:val="00594A10"/>
    <w:rsid w:val="00595745"/>
    <w:rsid w:val="005959B4"/>
    <w:rsid w:val="00595A9D"/>
    <w:rsid w:val="005967E4"/>
    <w:rsid w:val="00597942"/>
    <w:rsid w:val="00597FDD"/>
    <w:rsid w:val="005A0008"/>
    <w:rsid w:val="005A04C7"/>
    <w:rsid w:val="005A04E3"/>
    <w:rsid w:val="005A0EBA"/>
    <w:rsid w:val="005A147E"/>
    <w:rsid w:val="005A198F"/>
    <w:rsid w:val="005A1FA5"/>
    <w:rsid w:val="005A227B"/>
    <w:rsid w:val="005A2395"/>
    <w:rsid w:val="005A4476"/>
    <w:rsid w:val="005A4B16"/>
    <w:rsid w:val="005A4F7A"/>
    <w:rsid w:val="005A5BCB"/>
    <w:rsid w:val="005A6231"/>
    <w:rsid w:val="005A6B40"/>
    <w:rsid w:val="005A7F3C"/>
    <w:rsid w:val="005B017F"/>
    <w:rsid w:val="005B0989"/>
    <w:rsid w:val="005B0D17"/>
    <w:rsid w:val="005B33BB"/>
    <w:rsid w:val="005B3BDD"/>
    <w:rsid w:val="005B4FC5"/>
    <w:rsid w:val="005B5C25"/>
    <w:rsid w:val="005B69EB"/>
    <w:rsid w:val="005B723F"/>
    <w:rsid w:val="005C02FF"/>
    <w:rsid w:val="005C033D"/>
    <w:rsid w:val="005C044F"/>
    <w:rsid w:val="005C07CD"/>
    <w:rsid w:val="005C0D1A"/>
    <w:rsid w:val="005C0F08"/>
    <w:rsid w:val="005C246A"/>
    <w:rsid w:val="005C24CA"/>
    <w:rsid w:val="005C2E53"/>
    <w:rsid w:val="005C4C7C"/>
    <w:rsid w:val="005C53A3"/>
    <w:rsid w:val="005C5A8C"/>
    <w:rsid w:val="005C5D8B"/>
    <w:rsid w:val="005C6A69"/>
    <w:rsid w:val="005C7BA7"/>
    <w:rsid w:val="005C7C11"/>
    <w:rsid w:val="005D0183"/>
    <w:rsid w:val="005D06AD"/>
    <w:rsid w:val="005D06E3"/>
    <w:rsid w:val="005D1570"/>
    <w:rsid w:val="005D2935"/>
    <w:rsid w:val="005D319F"/>
    <w:rsid w:val="005D31E2"/>
    <w:rsid w:val="005D3B28"/>
    <w:rsid w:val="005D45FE"/>
    <w:rsid w:val="005D578C"/>
    <w:rsid w:val="005D6174"/>
    <w:rsid w:val="005D636C"/>
    <w:rsid w:val="005D64F5"/>
    <w:rsid w:val="005D6CD7"/>
    <w:rsid w:val="005D7331"/>
    <w:rsid w:val="005D7FAB"/>
    <w:rsid w:val="005E0439"/>
    <w:rsid w:val="005E0A13"/>
    <w:rsid w:val="005E1128"/>
    <w:rsid w:val="005E13EE"/>
    <w:rsid w:val="005E1861"/>
    <w:rsid w:val="005E236B"/>
    <w:rsid w:val="005E2ECD"/>
    <w:rsid w:val="005E3744"/>
    <w:rsid w:val="005E3A5F"/>
    <w:rsid w:val="005E3A61"/>
    <w:rsid w:val="005E4412"/>
    <w:rsid w:val="005E4B6B"/>
    <w:rsid w:val="005E554A"/>
    <w:rsid w:val="005E657C"/>
    <w:rsid w:val="005E6607"/>
    <w:rsid w:val="005E6E29"/>
    <w:rsid w:val="005E71ED"/>
    <w:rsid w:val="005E722B"/>
    <w:rsid w:val="005E76E2"/>
    <w:rsid w:val="005E7931"/>
    <w:rsid w:val="005E7B08"/>
    <w:rsid w:val="005F0153"/>
    <w:rsid w:val="005F0C49"/>
    <w:rsid w:val="005F0C69"/>
    <w:rsid w:val="005F12BA"/>
    <w:rsid w:val="005F1483"/>
    <w:rsid w:val="005F1491"/>
    <w:rsid w:val="005F15A8"/>
    <w:rsid w:val="005F2955"/>
    <w:rsid w:val="005F3698"/>
    <w:rsid w:val="005F4765"/>
    <w:rsid w:val="005F4DDF"/>
    <w:rsid w:val="005F6855"/>
    <w:rsid w:val="005F748B"/>
    <w:rsid w:val="005F79CF"/>
    <w:rsid w:val="005F7D59"/>
    <w:rsid w:val="0060007C"/>
    <w:rsid w:val="0060130C"/>
    <w:rsid w:val="00601E45"/>
    <w:rsid w:val="00602D14"/>
    <w:rsid w:val="00602F3F"/>
    <w:rsid w:val="006032AF"/>
    <w:rsid w:val="0060354F"/>
    <w:rsid w:val="00603FCF"/>
    <w:rsid w:val="006056FD"/>
    <w:rsid w:val="00605C8B"/>
    <w:rsid w:val="00606255"/>
    <w:rsid w:val="006063CC"/>
    <w:rsid w:val="006066FD"/>
    <w:rsid w:val="006067A8"/>
    <w:rsid w:val="006068E1"/>
    <w:rsid w:val="006068FB"/>
    <w:rsid w:val="00607082"/>
    <w:rsid w:val="0060755B"/>
    <w:rsid w:val="006077EB"/>
    <w:rsid w:val="00607AED"/>
    <w:rsid w:val="00607D82"/>
    <w:rsid w:val="00607FF7"/>
    <w:rsid w:val="00610947"/>
    <w:rsid w:val="00611380"/>
    <w:rsid w:val="006119E0"/>
    <w:rsid w:val="00611CFB"/>
    <w:rsid w:val="00611ED2"/>
    <w:rsid w:val="00612276"/>
    <w:rsid w:val="00612939"/>
    <w:rsid w:val="00612C59"/>
    <w:rsid w:val="00613389"/>
    <w:rsid w:val="006149E7"/>
    <w:rsid w:val="00614EF6"/>
    <w:rsid w:val="0061593D"/>
    <w:rsid w:val="0061651A"/>
    <w:rsid w:val="00616739"/>
    <w:rsid w:val="00616B7B"/>
    <w:rsid w:val="00616C7E"/>
    <w:rsid w:val="006175EE"/>
    <w:rsid w:val="00621239"/>
    <w:rsid w:val="00621BE6"/>
    <w:rsid w:val="00621D96"/>
    <w:rsid w:val="006225FA"/>
    <w:rsid w:val="00622E6B"/>
    <w:rsid w:val="00622EFC"/>
    <w:rsid w:val="0062310A"/>
    <w:rsid w:val="00623562"/>
    <w:rsid w:val="0062417A"/>
    <w:rsid w:val="006241A4"/>
    <w:rsid w:val="00626E1C"/>
    <w:rsid w:val="00627025"/>
    <w:rsid w:val="00630A5A"/>
    <w:rsid w:val="00630B0F"/>
    <w:rsid w:val="0063180F"/>
    <w:rsid w:val="00631BE6"/>
    <w:rsid w:val="00631E28"/>
    <w:rsid w:val="00632364"/>
    <w:rsid w:val="006323C1"/>
    <w:rsid w:val="0063276B"/>
    <w:rsid w:val="00632F35"/>
    <w:rsid w:val="00635A70"/>
    <w:rsid w:val="006360E3"/>
    <w:rsid w:val="00636239"/>
    <w:rsid w:val="006373D4"/>
    <w:rsid w:val="0064082F"/>
    <w:rsid w:val="00640C26"/>
    <w:rsid w:val="006419BF"/>
    <w:rsid w:val="0064408B"/>
    <w:rsid w:val="006447A1"/>
    <w:rsid w:val="00644ADF"/>
    <w:rsid w:val="00645506"/>
    <w:rsid w:val="006458B5"/>
    <w:rsid w:val="0064599E"/>
    <w:rsid w:val="00645B4D"/>
    <w:rsid w:val="00645D76"/>
    <w:rsid w:val="00646135"/>
    <w:rsid w:val="006461D6"/>
    <w:rsid w:val="00646D2F"/>
    <w:rsid w:val="0064707C"/>
    <w:rsid w:val="006478D0"/>
    <w:rsid w:val="00647C6F"/>
    <w:rsid w:val="00650083"/>
    <w:rsid w:val="006500C6"/>
    <w:rsid w:val="00651194"/>
    <w:rsid w:val="006515E9"/>
    <w:rsid w:val="00651B4B"/>
    <w:rsid w:val="006521CC"/>
    <w:rsid w:val="00653086"/>
    <w:rsid w:val="00653260"/>
    <w:rsid w:val="00653925"/>
    <w:rsid w:val="00653A3E"/>
    <w:rsid w:val="00654DCE"/>
    <w:rsid w:val="00655251"/>
    <w:rsid w:val="006567EA"/>
    <w:rsid w:val="00656E4E"/>
    <w:rsid w:val="00656F77"/>
    <w:rsid w:val="006573DA"/>
    <w:rsid w:val="0066034A"/>
    <w:rsid w:val="00660592"/>
    <w:rsid w:val="0066195A"/>
    <w:rsid w:val="00662D07"/>
    <w:rsid w:val="00662E1C"/>
    <w:rsid w:val="00663B8D"/>
    <w:rsid w:val="006644BA"/>
    <w:rsid w:val="00664785"/>
    <w:rsid w:val="00664A4D"/>
    <w:rsid w:val="0066528E"/>
    <w:rsid w:val="00666EC7"/>
    <w:rsid w:val="0066713E"/>
    <w:rsid w:val="00667463"/>
    <w:rsid w:val="00667506"/>
    <w:rsid w:val="00667919"/>
    <w:rsid w:val="00667D02"/>
    <w:rsid w:val="0067013D"/>
    <w:rsid w:val="0067114A"/>
    <w:rsid w:val="0067119D"/>
    <w:rsid w:val="00671837"/>
    <w:rsid w:val="00672DD8"/>
    <w:rsid w:val="00672E22"/>
    <w:rsid w:val="00673F97"/>
    <w:rsid w:val="0067461B"/>
    <w:rsid w:val="0067519D"/>
    <w:rsid w:val="00677AAD"/>
    <w:rsid w:val="00680143"/>
    <w:rsid w:val="00682683"/>
    <w:rsid w:val="00683224"/>
    <w:rsid w:val="0068374E"/>
    <w:rsid w:val="00683A3A"/>
    <w:rsid w:val="00683A45"/>
    <w:rsid w:val="00683BC4"/>
    <w:rsid w:val="00683F05"/>
    <w:rsid w:val="00684FBC"/>
    <w:rsid w:val="00685312"/>
    <w:rsid w:val="006853C7"/>
    <w:rsid w:val="0068585C"/>
    <w:rsid w:val="00685D07"/>
    <w:rsid w:val="006863F0"/>
    <w:rsid w:val="00686ED5"/>
    <w:rsid w:val="00687146"/>
    <w:rsid w:val="00687C52"/>
    <w:rsid w:val="00687F15"/>
    <w:rsid w:val="00690DD5"/>
    <w:rsid w:val="0069183E"/>
    <w:rsid w:val="006918AB"/>
    <w:rsid w:val="00692139"/>
    <w:rsid w:val="0069277D"/>
    <w:rsid w:val="00693CF9"/>
    <w:rsid w:val="006940C1"/>
    <w:rsid w:val="006941FE"/>
    <w:rsid w:val="0069439B"/>
    <w:rsid w:val="00695E01"/>
    <w:rsid w:val="0069660E"/>
    <w:rsid w:val="00696B80"/>
    <w:rsid w:val="00696C95"/>
    <w:rsid w:val="00697D6C"/>
    <w:rsid w:val="006A045F"/>
    <w:rsid w:val="006A12C4"/>
    <w:rsid w:val="006A1B44"/>
    <w:rsid w:val="006A2978"/>
    <w:rsid w:val="006A2EED"/>
    <w:rsid w:val="006A5086"/>
    <w:rsid w:val="006A5625"/>
    <w:rsid w:val="006A5728"/>
    <w:rsid w:val="006A5B39"/>
    <w:rsid w:val="006A5BB8"/>
    <w:rsid w:val="006A6843"/>
    <w:rsid w:val="006A7189"/>
    <w:rsid w:val="006A7C66"/>
    <w:rsid w:val="006B009B"/>
    <w:rsid w:val="006B07BD"/>
    <w:rsid w:val="006B0C9F"/>
    <w:rsid w:val="006B1BF0"/>
    <w:rsid w:val="006B1E05"/>
    <w:rsid w:val="006B20D6"/>
    <w:rsid w:val="006B24BC"/>
    <w:rsid w:val="006B24CF"/>
    <w:rsid w:val="006B2704"/>
    <w:rsid w:val="006B35DE"/>
    <w:rsid w:val="006B43E5"/>
    <w:rsid w:val="006B4EA6"/>
    <w:rsid w:val="006B5FDA"/>
    <w:rsid w:val="006B63E3"/>
    <w:rsid w:val="006B6C58"/>
    <w:rsid w:val="006B724B"/>
    <w:rsid w:val="006B73EC"/>
    <w:rsid w:val="006B7923"/>
    <w:rsid w:val="006C0AB8"/>
    <w:rsid w:val="006C115F"/>
    <w:rsid w:val="006C1288"/>
    <w:rsid w:val="006C22FA"/>
    <w:rsid w:val="006C2423"/>
    <w:rsid w:val="006C2CE5"/>
    <w:rsid w:val="006C3501"/>
    <w:rsid w:val="006C3656"/>
    <w:rsid w:val="006C386E"/>
    <w:rsid w:val="006C3937"/>
    <w:rsid w:val="006C3A2C"/>
    <w:rsid w:val="006C3FDA"/>
    <w:rsid w:val="006C4E9F"/>
    <w:rsid w:val="006C5576"/>
    <w:rsid w:val="006C6114"/>
    <w:rsid w:val="006C6412"/>
    <w:rsid w:val="006C643A"/>
    <w:rsid w:val="006C6922"/>
    <w:rsid w:val="006C707A"/>
    <w:rsid w:val="006D038A"/>
    <w:rsid w:val="006D0A1C"/>
    <w:rsid w:val="006D0D80"/>
    <w:rsid w:val="006D0E2A"/>
    <w:rsid w:val="006D136D"/>
    <w:rsid w:val="006D3579"/>
    <w:rsid w:val="006D370D"/>
    <w:rsid w:val="006D43E0"/>
    <w:rsid w:val="006D52D7"/>
    <w:rsid w:val="006D714D"/>
    <w:rsid w:val="006D7889"/>
    <w:rsid w:val="006D7897"/>
    <w:rsid w:val="006D7C70"/>
    <w:rsid w:val="006E01D6"/>
    <w:rsid w:val="006E0555"/>
    <w:rsid w:val="006E0CE6"/>
    <w:rsid w:val="006E2789"/>
    <w:rsid w:val="006E29B2"/>
    <w:rsid w:val="006E342E"/>
    <w:rsid w:val="006E34A4"/>
    <w:rsid w:val="006E3D64"/>
    <w:rsid w:val="006E3E73"/>
    <w:rsid w:val="006E4116"/>
    <w:rsid w:val="006E4790"/>
    <w:rsid w:val="006E47AB"/>
    <w:rsid w:val="006E4968"/>
    <w:rsid w:val="006E5DB6"/>
    <w:rsid w:val="006E6856"/>
    <w:rsid w:val="006E6F38"/>
    <w:rsid w:val="006E7641"/>
    <w:rsid w:val="006E776C"/>
    <w:rsid w:val="006E7B28"/>
    <w:rsid w:val="006F05E3"/>
    <w:rsid w:val="006F0814"/>
    <w:rsid w:val="006F0EEA"/>
    <w:rsid w:val="006F1036"/>
    <w:rsid w:val="006F25E2"/>
    <w:rsid w:val="006F2B75"/>
    <w:rsid w:val="006F3477"/>
    <w:rsid w:val="006F3513"/>
    <w:rsid w:val="006F4FB7"/>
    <w:rsid w:val="006F5135"/>
    <w:rsid w:val="006F79B1"/>
    <w:rsid w:val="006F7C27"/>
    <w:rsid w:val="006F7C3D"/>
    <w:rsid w:val="006F7CE5"/>
    <w:rsid w:val="006F7E5E"/>
    <w:rsid w:val="00700094"/>
    <w:rsid w:val="0070021F"/>
    <w:rsid w:val="00700B7B"/>
    <w:rsid w:val="00700CC9"/>
    <w:rsid w:val="007013DE"/>
    <w:rsid w:val="00701BA0"/>
    <w:rsid w:val="00702004"/>
    <w:rsid w:val="00702993"/>
    <w:rsid w:val="00702AA5"/>
    <w:rsid w:val="007030FD"/>
    <w:rsid w:val="00705378"/>
    <w:rsid w:val="00705B1C"/>
    <w:rsid w:val="00705B79"/>
    <w:rsid w:val="0070637D"/>
    <w:rsid w:val="00706592"/>
    <w:rsid w:val="00706B53"/>
    <w:rsid w:val="0070725B"/>
    <w:rsid w:val="007072ED"/>
    <w:rsid w:val="00707367"/>
    <w:rsid w:val="00707DCF"/>
    <w:rsid w:val="00710789"/>
    <w:rsid w:val="00710B49"/>
    <w:rsid w:val="007110E1"/>
    <w:rsid w:val="00711B2A"/>
    <w:rsid w:val="00711B81"/>
    <w:rsid w:val="00712659"/>
    <w:rsid w:val="00713100"/>
    <w:rsid w:val="007132D0"/>
    <w:rsid w:val="007142EF"/>
    <w:rsid w:val="00714385"/>
    <w:rsid w:val="007145B1"/>
    <w:rsid w:val="0071486E"/>
    <w:rsid w:val="00714C13"/>
    <w:rsid w:val="007150FA"/>
    <w:rsid w:val="007154CF"/>
    <w:rsid w:val="007156E9"/>
    <w:rsid w:val="00715B51"/>
    <w:rsid w:val="00716DF8"/>
    <w:rsid w:val="00717088"/>
    <w:rsid w:val="0071755B"/>
    <w:rsid w:val="00717681"/>
    <w:rsid w:val="00717B81"/>
    <w:rsid w:val="0072013B"/>
    <w:rsid w:val="00720C49"/>
    <w:rsid w:val="00720E8A"/>
    <w:rsid w:val="0072172A"/>
    <w:rsid w:val="0072179A"/>
    <w:rsid w:val="007221EA"/>
    <w:rsid w:val="00722FF0"/>
    <w:rsid w:val="0072470D"/>
    <w:rsid w:val="00724F2E"/>
    <w:rsid w:val="00724FA3"/>
    <w:rsid w:val="00725BE8"/>
    <w:rsid w:val="00726386"/>
    <w:rsid w:val="007265D0"/>
    <w:rsid w:val="00726987"/>
    <w:rsid w:val="00726C81"/>
    <w:rsid w:val="00727459"/>
    <w:rsid w:val="00727B14"/>
    <w:rsid w:val="00727CDA"/>
    <w:rsid w:val="00727EB8"/>
    <w:rsid w:val="0073064A"/>
    <w:rsid w:val="00730870"/>
    <w:rsid w:val="00730E27"/>
    <w:rsid w:val="00730E4E"/>
    <w:rsid w:val="00730E5C"/>
    <w:rsid w:val="007315E2"/>
    <w:rsid w:val="007325FB"/>
    <w:rsid w:val="00732E63"/>
    <w:rsid w:val="007331AC"/>
    <w:rsid w:val="0073361C"/>
    <w:rsid w:val="00734495"/>
    <w:rsid w:val="007352B5"/>
    <w:rsid w:val="0073586A"/>
    <w:rsid w:val="007367CF"/>
    <w:rsid w:val="00736B20"/>
    <w:rsid w:val="00737785"/>
    <w:rsid w:val="0073783B"/>
    <w:rsid w:val="00737B73"/>
    <w:rsid w:val="00737BC6"/>
    <w:rsid w:val="00737CAD"/>
    <w:rsid w:val="00737F8F"/>
    <w:rsid w:val="00740393"/>
    <w:rsid w:val="007410A3"/>
    <w:rsid w:val="00741B95"/>
    <w:rsid w:val="007423A6"/>
    <w:rsid w:val="007424E7"/>
    <w:rsid w:val="0074265C"/>
    <w:rsid w:val="00743348"/>
    <w:rsid w:val="0074346C"/>
    <w:rsid w:val="00744BDA"/>
    <w:rsid w:val="00744F6B"/>
    <w:rsid w:val="00746723"/>
    <w:rsid w:val="007473A8"/>
    <w:rsid w:val="00747CAA"/>
    <w:rsid w:val="0075002B"/>
    <w:rsid w:val="00750FC6"/>
    <w:rsid w:val="00751C0F"/>
    <w:rsid w:val="007525E2"/>
    <w:rsid w:val="00753476"/>
    <w:rsid w:val="00754727"/>
    <w:rsid w:val="00754BBE"/>
    <w:rsid w:val="007553D4"/>
    <w:rsid w:val="007554B2"/>
    <w:rsid w:val="00755639"/>
    <w:rsid w:val="007556D5"/>
    <w:rsid w:val="00755AC6"/>
    <w:rsid w:val="00756B7F"/>
    <w:rsid w:val="00756C9C"/>
    <w:rsid w:val="00756DE2"/>
    <w:rsid w:val="0075760A"/>
    <w:rsid w:val="00760CEE"/>
    <w:rsid w:val="00760D66"/>
    <w:rsid w:val="00760F4A"/>
    <w:rsid w:val="007617A7"/>
    <w:rsid w:val="0076243E"/>
    <w:rsid w:val="00762D31"/>
    <w:rsid w:val="007634E4"/>
    <w:rsid w:val="0076356E"/>
    <w:rsid w:val="00763E35"/>
    <w:rsid w:val="00764284"/>
    <w:rsid w:val="007646C3"/>
    <w:rsid w:val="007650B5"/>
    <w:rsid w:val="007650C8"/>
    <w:rsid w:val="00765475"/>
    <w:rsid w:val="0076567F"/>
    <w:rsid w:val="00765CB1"/>
    <w:rsid w:val="00766005"/>
    <w:rsid w:val="00766625"/>
    <w:rsid w:val="00766642"/>
    <w:rsid w:val="00766B34"/>
    <w:rsid w:val="00767290"/>
    <w:rsid w:val="00770069"/>
    <w:rsid w:val="00770F48"/>
    <w:rsid w:val="00771B92"/>
    <w:rsid w:val="00772166"/>
    <w:rsid w:val="00772F3B"/>
    <w:rsid w:val="00772F8F"/>
    <w:rsid w:val="00773492"/>
    <w:rsid w:val="0077454F"/>
    <w:rsid w:val="0077463B"/>
    <w:rsid w:val="00774944"/>
    <w:rsid w:val="00774C0C"/>
    <w:rsid w:val="00775180"/>
    <w:rsid w:val="0077606C"/>
    <w:rsid w:val="00780E27"/>
    <w:rsid w:val="0078111C"/>
    <w:rsid w:val="0078189D"/>
    <w:rsid w:val="0078314A"/>
    <w:rsid w:val="00783334"/>
    <w:rsid w:val="007843CC"/>
    <w:rsid w:val="00784730"/>
    <w:rsid w:val="00784825"/>
    <w:rsid w:val="00785378"/>
    <w:rsid w:val="00786399"/>
    <w:rsid w:val="007870EC"/>
    <w:rsid w:val="007908C3"/>
    <w:rsid w:val="007916C2"/>
    <w:rsid w:val="00792B53"/>
    <w:rsid w:val="0079338B"/>
    <w:rsid w:val="0079424C"/>
    <w:rsid w:val="00794C67"/>
    <w:rsid w:val="007957F5"/>
    <w:rsid w:val="00795854"/>
    <w:rsid w:val="007961BC"/>
    <w:rsid w:val="0079625F"/>
    <w:rsid w:val="0079626D"/>
    <w:rsid w:val="00796B2B"/>
    <w:rsid w:val="007A0041"/>
    <w:rsid w:val="007A09C9"/>
    <w:rsid w:val="007A0CFA"/>
    <w:rsid w:val="007A1072"/>
    <w:rsid w:val="007A123F"/>
    <w:rsid w:val="007A1B97"/>
    <w:rsid w:val="007A1C0C"/>
    <w:rsid w:val="007A1DB4"/>
    <w:rsid w:val="007A1FDB"/>
    <w:rsid w:val="007A222F"/>
    <w:rsid w:val="007A28E9"/>
    <w:rsid w:val="007A2B62"/>
    <w:rsid w:val="007A33B8"/>
    <w:rsid w:val="007A384A"/>
    <w:rsid w:val="007A3B4E"/>
    <w:rsid w:val="007A5E91"/>
    <w:rsid w:val="007A6A44"/>
    <w:rsid w:val="007A6D32"/>
    <w:rsid w:val="007A6F9C"/>
    <w:rsid w:val="007A70E0"/>
    <w:rsid w:val="007A7328"/>
    <w:rsid w:val="007A7E27"/>
    <w:rsid w:val="007B0932"/>
    <w:rsid w:val="007B0BD6"/>
    <w:rsid w:val="007B0E81"/>
    <w:rsid w:val="007B1487"/>
    <w:rsid w:val="007B14E4"/>
    <w:rsid w:val="007B2104"/>
    <w:rsid w:val="007B27B7"/>
    <w:rsid w:val="007B2E45"/>
    <w:rsid w:val="007B3D64"/>
    <w:rsid w:val="007B443A"/>
    <w:rsid w:val="007B4F67"/>
    <w:rsid w:val="007B50A1"/>
    <w:rsid w:val="007B525A"/>
    <w:rsid w:val="007B5465"/>
    <w:rsid w:val="007B6352"/>
    <w:rsid w:val="007B6554"/>
    <w:rsid w:val="007B6931"/>
    <w:rsid w:val="007B752C"/>
    <w:rsid w:val="007B7FE2"/>
    <w:rsid w:val="007C0442"/>
    <w:rsid w:val="007C0A74"/>
    <w:rsid w:val="007C1152"/>
    <w:rsid w:val="007C1AA7"/>
    <w:rsid w:val="007C2834"/>
    <w:rsid w:val="007C305B"/>
    <w:rsid w:val="007C37F0"/>
    <w:rsid w:val="007C3BF6"/>
    <w:rsid w:val="007C4621"/>
    <w:rsid w:val="007C4BD4"/>
    <w:rsid w:val="007C6228"/>
    <w:rsid w:val="007C635A"/>
    <w:rsid w:val="007C66D1"/>
    <w:rsid w:val="007C68E5"/>
    <w:rsid w:val="007C6E43"/>
    <w:rsid w:val="007C7524"/>
    <w:rsid w:val="007C7B25"/>
    <w:rsid w:val="007C7C92"/>
    <w:rsid w:val="007D02BC"/>
    <w:rsid w:val="007D0E33"/>
    <w:rsid w:val="007D15D5"/>
    <w:rsid w:val="007D1BE7"/>
    <w:rsid w:val="007D1E94"/>
    <w:rsid w:val="007D25F8"/>
    <w:rsid w:val="007D27FB"/>
    <w:rsid w:val="007D3479"/>
    <w:rsid w:val="007D378B"/>
    <w:rsid w:val="007D3AB2"/>
    <w:rsid w:val="007D3E13"/>
    <w:rsid w:val="007D3FAF"/>
    <w:rsid w:val="007D4291"/>
    <w:rsid w:val="007D449A"/>
    <w:rsid w:val="007D48CD"/>
    <w:rsid w:val="007D491C"/>
    <w:rsid w:val="007D5448"/>
    <w:rsid w:val="007D66BD"/>
    <w:rsid w:val="007D6F96"/>
    <w:rsid w:val="007E04AF"/>
    <w:rsid w:val="007E0A6A"/>
    <w:rsid w:val="007E1D45"/>
    <w:rsid w:val="007E26CA"/>
    <w:rsid w:val="007E2A82"/>
    <w:rsid w:val="007E2CB0"/>
    <w:rsid w:val="007E32AD"/>
    <w:rsid w:val="007E37CB"/>
    <w:rsid w:val="007E3A7F"/>
    <w:rsid w:val="007E5908"/>
    <w:rsid w:val="007E5F5E"/>
    <w:rsid w:val="007E6025"/>
    <w:rsid w:val="007E653B"/>
    <w:rsid w:val="007E68E4"/>
    <w:rsid w:val="007E70C0"/>
    <w:rsid w:val="007E74A6"/>
    <w:rsid w:val="007E7D9E"/>
    <w:rsid w:val="007E7FF0"/>
    <w:rsid w:val="007F0261"/>
    <w:rsid w:val="007F030D"/>
    <w:rsid w:val="007F0675"/>
    <w:rsid w:val="007F1178"/>
    <w:rsid w:val="007F11DF"/>
    <w:rsid w:val="007F12CB"/>
    <w:rsid w:val="007F16E2"/>
    <w:rsid w:val="007F2534"/>
    <w:rsid w:val="007F2716"/>
    <w:rsid w:val="007F40E8"/>
    <w:rsid w:val="007F4509"/>
    <w:rsid w:val="007F45F9"/>
    <w:rsid w:val="007F4745"/>
    <w:rsid w:val="007F47C0"/>
    <w:rsid w:val="007F49D2"/>
    <w:rsid w:val="007F4AA7"/>
    <w:rsid w:val="007F506A"/>
    <w:rsid w:val="007F5F6E"/>
    <w:rsid w:val="007F72FD"/>
    <w:rsid w:val="007F750F"/>
    <w:rsid w:val="007F784E"/>
    <w:rsid w:val="007F7A6C"/>
    <w:rsid w:val="0080097F"/>
    <w:rsid w:val="00800FA5"/>
    <w:rsid w:val="00801A20"/>
    <w:rsid w:val="00801BB3"/>
    <w:rsid w:val="00801F1E"/>
    <w:rsid w:val="008022DC"/>
    <w:rsid w:val="00802460"/>
    <w:rsid w:val="0080295C"/>
    <w:rsid w:val="00802C12"/>
    <w:rsid w:val="00802FDE"/>
    <w:rsid w:val="008030B4"/>
    <w:rsid w:val="00803B65"/>
    <w:rsid w:val="008048AA"/>
    <w:rsid w:val="00805483"/>
    <w:rsid w:val="00805B6A"/>
    <w:rsid w:val="00805DD5"/>
    <w:rsid w:val="0080622A"/>
    <w:rsid w:val="008077A8"/>
    <w:rsid w:val="00807D0E"/>
    <w:rsid w:val="00807DC2"/>
    <w:rsid w:val="00810143"/>
    <w:rsid w:val="0081058C"/>
    <w:rsid w:val="00811822"/>
    <w:rsid w:val="00812A49"/>
    <w:rsid w:val="00813BA1"/>
    <w:rsid w:val="00813BD2"/>
    <w:rsid w:val="00814539"/>
    <w:rsid w:val="0081479A"/>
    <w:rsid w:val="00814B88"/>
    <w:rsid w:val="00814EEE"/>
    <w:rsid w:val="00814F92"/>
    <w:rsid w:val="00815251"/>
    <w:rsid w:val="008152D8"/>
    <w:rsid w:val="00815CC4"/>
    <w:rsid w:val="00820457"/>
    <w:rsid w:val="00820D86"/>
    <w:rsid w:val="00820FC3"/>
    <w:rsid w:val="00822414"/>
    <w:rsid w:val="0082265F"/>
    <w:rsid w:val="00823068"/>
    <w:rsid w:val="00824071"/>
    <w:rsid w:val="00824356"/>
    <w:rsid w:val="0082468E"/>
    <w:rsid w:val="00824787"/>
    <w:rsid w:val="00824C6D"/>
    <w:rsid w:val="00824F46"/>
    <w:rsid w:val="00825817"/>
    <w:rsid w:val="0082660B"/>
    <w:rsid w:val="00826B16"/>
    <w:rsid w:val="00827F8E"/>
    <w:rsid w:val="00831DE0"/>
    <w:rsid w:val="00832519"/>
    <w:rsid w:val="0083387D"/>
    <w:rsid w:val="00833922"/>
    <w:rsid w:val="00833AE8"/>
    <w:rsid w:val="00834008"/>
    <w:rsid w:val="008342A5"/>
    <w:rsid w:val="008348BB"/>
    <w:rsid w:val="00834B57"/>
    <w:rsid w:val="008356DF"/>
    <w:rsid w:val="00836701"/>
    <w:rsid w:val="00836B2E"/>
    <w:rsid w:val="00836B93"/>
    <w:rsid w:val="008377E1"/>
    <w:rsid w:val="00840873"/>
    <w:rsid w:val="00843E8F"/>
    <w:rsid w:val="00843ED7"/>
    <w:rsid w:val="00844EC5"/>
    <w:rsid w:val="0084594F"/>
    <w:rsid w:val="00846768"/>
    <w:rsid w:val="0084691A"/>
    <w:rsid w:val="00846DE2"/>
    <w:rsid w:val="00846E7A"/>
    <w:rsid w:val="00846FF9"/>
    <w:rsid w:val="00847EC8"/>
    <w:rsid w:val="00850D47"/>
    <w:rsid w:val="00851102"/>
    <w:rsid w:val="00851EC7"/>
    <w:rsid w:val="0085200C"/>
    <w:rsid w:val="0085359C"/>
    <w:rsid w:val="00853C8E"/>
    <w:rsid w:val="008554EA"/>
    <w:rsid w:val="0085600B"/>
    <w:rsid w:val="00856775"/>
    <w:rsid w:val="008571A7"/>
    <w:rsid w:val="0085720F"/>
    <w:rsid w:val="00857BCF"/>
    <w:rsid w:val="00857E0E"/>
    <w:rsid w:val="0086021E"/>
    <w:rsid w:val="0086091A"/>
    <w:rsid w:val="00861698"/>
    <w:rsid w:val="00863287"/>
    <w:rsid w:val="008641EC"/>
    <w:rsid w:val="0086445E"/>
    <w:rsid w:val="008647C5"/>
    <w:rsid w:val="00864B8E"/>
    <w:rsid w:val="00864BFD"/>
    <w:rsid w:val="00864DA5"/>
    <w:rsid w:val="00865746"/>
    <w:rsid w:val="00865CFD"/>
    <w:rsid w:val="00865D57"/>
    <w:rsid w:val="00866F03"/>
    <w:rsid w:val="008679E7"/>
    <w:rsid w:val="00870198"/>
    <w:rsid w:val="008708F3"/>
    <w:rsid w:val="00870CDC"/>
    <w:rsid w:val="00872AEE"/>
    <w:rsid w:val="00872F9B"/>
    <w:rsid w:val="00873781"/>
    <w:rsid w:val="00873CAD"/>
    <w:rsid w:val="00874F48"/>
    <w:rsid w:val="008750DC"/>
    <w:rsid w:val="00875487"/>
    <w:rsid w:val="0087558B"/>
    <w:rsid w:val="00875FE2"/>
    <w:rsid w:val="008769D8"/>
    <w:rsid w:val="0087704C"/>
    <w:rsid w:val="00877131"/>
    <w:rsid w:val="008772CB"/>
    <w:rsid w:val="008806F9"/>
    <w:rsid w:val="0088092E"/>
    <w:rsid w:val="0088113E"/>
    <w:rsid w:val="008814F0"/>
    <w:rsid w:val="00884B36"/>
    <w:rsid w:val="0088548A"/>
    <w:rsid w:val="00885BF1"/>
    <w:rsid w:val="0088645D"/>
    <w:rsid w:val="00886885"/>
    <w:rsid w:val="008874B7"/>
    <w:rsid w:val="008877A0"/>
    <w:rsid w:val="008900F5"/>
    <w:rsid w:val="0089075B"/>
    <w:rsid w:val="00890C2C"/>
    <w:rsid w:val="00891060"/>
    <w:rsid w:val="008912D5"/>
    <w:rsid w:val="00891E44"/>
    <w:rsid w:val="0089209A"/>
    <w:rsid w:val="008931CC"/>
    <w:rsid w:val="008951EC"/>
    <w:rsid w:val="0089544A"/>
    <w:rsid w:val="008958DD"/>
    <w:rsid w:val="008962E4"/>
    <w:rsid w:val="0089659A"/>
    <w:rsid w:val="00896B77"/>
    <w:rsid w:val="00897E7B"/>
    <w:rsid w:val="008A1A4E"/>
    <w:rsid w:val="008A1D67"/>
    <w:rsid w:val="008A208A"/>
    <w:rsid w:val="008A236E"/>
    <w:rsid w:val="008A2F84"/>
    <w:rsid w:val="008A32AE"/>
    <w:rsid w:val="008A3C88"/>
    <w:rsid w:val="008A3E1E"/>
    <w:rsid w:val="008A3FE6"/>
    <w:rsid w:val="008A430D"/>
    <w:rsid w:val="008A527C"/>
    <w:rsid w:val="008A572B"/>
    <w:rsid w:val="008A58BD"/>
    <w:rsid w:val="008A58D0"/>
    <w:rsid w:val="008A59F7"/>
    <w:rsid w:val="008A5CBD"/>
    <w:rsid w:val="008A691B"/>
    <w:rsid w:val="008A708B"/>
    <w:rsid w:val="008A70FB"/>
    <w:rsid w:val="008A7F67"/>
    <w:rsid w:val="008B05C1"/>
    <w:rsid w:val="008B09DB"/>
    <w:rsid w:val="008B10FA"/>
    <w:rsid w:val="008B134A"/>
    <w:rsid w:val="008B1A7B"/>
    <w:rsid w:val="008B264D"/>
    <w:rsid w:val="008B364C"/>
    <w:rsid w:val="008B3810"/>
    <w:rsid w:val="008B3F98"/>
    <w:rsid w:val="008B501F"/>
    <w:rsid w:val="008B515A"/>
    <w:rsid w:val="008B5799"/>
    <w:rsid w:val="008B5817"/>
    <w:rsid w:val="008B584C"/>
    <w:rsid w:val="008B636B"/>
    <w:rsid w:val="008B6C71"/>
    <w:rsid w:val="008B7495"/>
    <w:rsid w:val="008C127D"/>
    <w:rsid w:val="008C1538"/>
    <w:rsid w:val="008C1F0F"/>
    <w:rsid w:val="008C27AE"/>
    <w:rsid w:val="008C30B6"/>
    <w:rsid w:val="008C3E94"/>
    <w:rsid w:val="008C4013"/>
    <w:rsid w:val="008C45D4"/>
    <w:rsid w:val="008C4F5F"/>
    <w:rsid w:val="008C5D29"/>
    <w:rsid w:val="008C5F3D"/>
    <w:rsid w:val="008C7334"/>
    <w:rsid w:val="008C7360"/>
    <w:rsid w:val="008C7A66"/>
    <w:rsid w:val="008C7F40"/>
    <w:rsid w:val="008D06AE"/>
    <w:rsid w:val="008D0C4F"/>
    <w:rsid w:val="008D0CEF"/>
    <w:rsid w:val="008D143A"/>
    <w:rsid w:val="008D1E6F"/>
    <w:rsid w:val="008D2A7E"/>
    <w:rsid w:val="008D2CC0"/>
    <w:rsid w:val="008D338E"/>
    <w:rsid w:val="008D33D7"/>
    <w:rsid w:val="008D362F"/>
    <w:rsid w:val="008D3648"/>
    <w:rsid w:val="008D3AEC"/>
    <w:rsid w:val="008D445E"/>
    <w:rsid w:val="008D5018"/>
    <w:rsid w:val="008D5E51"/>
    <w:rsid w:val="008D6BD1"/>
    <w:rsid w:val="008D7042"/>
    <w:rsid w:val="008D7EFA"/>
    <w:rsid w:val="008E1060"/>
    <w:rsid w:val="008E1726"/>
    <w:rsid w:val="008E235C"/>
    <w:rsid w:val="008E2774"/>
    <w:rsid w:val="008E2A4B"/>
    <w:rsid w:val="008E2E28"/>
    <w:rsid w:val="008E385A"/>
    <w:rsid w:val="008E4611"/>
    <w:rsid w:val="008E473D"/>
    <w:rsid w:val="008E5365"/>
    <w:rsid w:val="008E597F"/>
    <w:rsid w:val="008E5E3F"/>
    <w:rsid w:val="008E603F"/>
    <w:rsid w:val="008E6274"/>
    <w:rsid w:val="008E692A"/>
    <w:rsid w:val="008E6C7B"/>
    <w:rsid w:val="008E7F05"/>
    <w:rsid w:val="008F07B7"/>
    <w:rsid w:val="008F0D14"/>
    <w:rsid w:val="008F1F04"/>
    <w:rsid w:val="008F3137"/>
    <w:rsid w:val="008F3E52"/>
    <w:rsid w:val="008F403E"/>
    <w:rsid w:val="008F4288"/>
    <w:rsid w:val="008F4412"/>
    <w:rsid w:val="008F4683"/>
    <w:rsid w:val="008F48D7"/>
    <w:rsid w:val="008F4E04"/>
    <w:rsid w:val="008F549B"/>
    <w:rsid w:val="008F5A03"/>
    <w:rsid w:val="008F6551"/>
    <w:rsid w:val="008F66E0"/>
    <w:rsid w:val="008F6C69"/>
    <w:rsid w:val="009005DD"/>
    <w:rsid w:val="00900805"/>
    <w:rsid w:val="009009AD"/>
    <w:rsid w:val="00902CD7"/>
    <w:rsid w:val="0090312D"/>
    <w:rsid w:val="009032B3"/>
    <w:rsid w:val="0090360A"/>
    <w:rsid w:val="00903706"/>
    <w:rsid w:val="009039F1"/>
    <w:rsid w:val="00904C1D"/>
    <w:rsid w:val="00904CD5"/>
    <w:rsid w:val="009056F9"/>
    <w:rsid w:val="00906351"/>
    <w:rsid w:val="00906E8D"/>
    <w:rsid w:val="00907509"/>
    <w:rsid w:val="009106F3"/>
    <w:rsid w:val="00910A9A"/>
    <w:rsid w:val="00910D20"/>
    <w:rsid w:val="00910EE6"/>
    <w:rsid w:val="00911564"/>
    <w:rsid w:val="0091164A"/>
    <w:rsid w:val="00911B0D"/>
    <w:rsid w:val="009125A2"/>
    <w:rsid w:val="00912A26"/>
    <w:rsid w:val="009131E2"/>
    <w:rsid w:val="0091321C"/>
    <w:rsid w:val="00913D78"/>
    <w:rsid w:val="0091589D"/>
    <w:rsid w:val="009159E3"/>
    <w:rsid w:val="00916348"/>
    <w:rsid w:val="0091653E"/>
    <w:rsid w:val="0091674D"/>
    <w:rsid w:val="00916938"/>
    <w:rsid w:val="00916C28"/>
    <w:rsid w:val="00916E58"/>
    <w:rsid w:val="0092011C"/>
    <w:rsid w:val="009216AF"/>
    <w:rsid w:val="00922F35"/>
    <w:rsid w:val="0092421C"/>
    <w:rsid w:val="00924F5D"/>
    <w:rsid w:val="00925218"/>
    <w:rsid w:val="0092531D"/>
    <w:rsid w:val="009255D5"/>
    <w:rsid w:val="00925E81"/>
    <w:rsid w:val="0092659C"/>
    <w:rsid w:val="00926E3B"/>
    <w:rsid w:val="00926F94"/>
    <w:rsid w:val="0092785E"/>
    <w:rsid w:val="00927A1C"/>
    <w:rsid w:val="00927A2B"/>
    <w:rsid w:val="0093104F"/>
    <w:rsid w:val="00931232"/>
    <w:rsid w:val="00931958"/>
    <w:rsid w:val="009319D6"/>
    <w:rsid w:val="00932103"/>
    <w:rsid w:val="0093231B"/>
    <w:rsid w:val="00932953"/>
    <w:rsid w:val="00932F6F"/>
    <w:rsid w:val="00933F85"/>
    <w:rsid w:val="0093433F"/>
    <w:rsid w:val="0093435E"/>
    <w:rsid w:val="00934F1B"/>
    <w:rsid w:val="00935476"/>
    <w:rsid w:val="0093623F"/>
    <w:rsid w:val="00936C07"/>
    <w:rsid w:val="00937053"/>
    <w:rsid w:val="00937672"/>
    <w:rsid w:val="009379C5"/>
    <w:rsid w:val="00937AC7"/>
    <w:rsid w:val="00937C2F"/>
    <w:rsid w:val="00940114"/>
    <w:rsid w:val="00940709"/>
    <w:rsid w:val="00940A02"/>
    <w:rsid w:val="00940CC1"/>
    <w:rsid w:val="009410E5"/>
    <w:rsid w:val="00941897"/>
    <w:rsid w:val="00941F48"/>
    <w:rsid w:val="00942191"/>
    <w:rsid w:val="009423D4"/>
    <w:rsid w:val="00942637"/>
    <w:rsid w:val="00943808"/>
    <w:rsid w:val="0094389F"/>
    <w:rsid w:val="00944010"/>
    <w:rsid w:val="009444A5"/>
    <w:rsid w:val="009445A0"/>
    <w:rsid w:val="009451AC"/>
    <w:rsid w:val="00945D38"/>
    <w:rsid w:val="00945DDF"/>
    <w:rsid w:val="009468A3"/>
    <w:rsid w:val="00946A92"/>
    <w:rsid w:val="00947CF6"/>
    <w:rsid w:val="00947E2C"/>
    <w:rsid w:val="00947E49"/>
    <w:rsid w:val="00947FA0"/>
    <w:rsid w:val="00950C84"/>
    <w:rsid w:val="00950CF8"/>
    <w:rsid w:val="0095107A"/>
    <w:rsid w:val="00951158"/>
    <w:rsid w:val="009529E0"/>
    <w:rsid w:val="00953E7C"/>
    <w:rsid w:val="00953F11"/>
    <w:rsid w:val="0095412A"/>
    <w:rsid w:val="00954210"/>
    <w:rsid w:val="009554E2"/>
    <w:rsid w:val="00955880"/>
    <w:rsid w:val="00955964"/>
    <w:rsid w:val="009559E2"/>
    <w:rsid w:val="00955C8F"/>
    <w:rsid w:val="00957CA6"/>
    <w:rsid w:val="00960195"/>
    <w:rsid w:val="00960A83"/>
    <w:rsid w:val="00963AD2"/>
    <w:rsid w:val="009643A6"/>
    <w:rsid w:val="00964590"/>
    <w:rsid w:val="00964BED"/>
    <w:rsid w:val="00964E30"/>
    <w:rsid w:val="009666DC"/>
    <w:rsid w:val="00966B8C"/>
    <w:rsid w:val="00966CC4"/>
    <w:rsid w:val="0096769B"/>
    <w:rsid w:val="00970C32"/>
    <w:rsid w:val="00970FE6"/>
    <w:rsid w:val="009721E5"/>
    <w:rsid w:val="009726E3"/>
    <w:rsid w:val="009736F6"/>
    <w:rsid w:val="00973FCF"/>
    <w:rsid w:val="00974164"/>
    <w:rsid w:val="00974796"/>
    <w:rsid w:val="00974909"/>
    <w:rsid w:val="0097538B"/>
    <w:rsid w:val="00975922"/>
    <w:rsid w:val="00975D42"/>
    <w:rsid w:val="00976185"/>
    <w:rsid w:val="00977374"/>
    <w:rsid w:val="009779FD"/>
    <w:rsid w:val="009801B9"/>
    <w:rsid w:val="0098044A"/>
    <w:rsid w:val="00980BAB"/>
    <w:rsid w:val="00981415"/>
    <w:rsid w:val="00981925"/>
    <w:rsid w:val="00982B6A"/>
    <w:rsid w:val="00982C2F"/>
    <w:rsid w:val="009830C6"/>
    <w:rsid w:val="00983F93"/>
    <w:rsid w:val="00985267"/>
    <w:rsid w:val="009852BC"/>
    <w:rsid w:val="00985479"/>
    <w:rsid w:val="009855C1"/>
    <w:rsid w:val="009858AA"/>
    <w:rsid w:val="00985A74"/>
    <w:rsid w:val="00986E5B"/>
    <w:rsid w:val="009877F4"/>
    <w:rsid w:val="00987C13"/>
    <w:rsid w:val="00990C80"/>
    <w:rsid w:val="009913F2"/>
    <w:rsid w:val="00991752"/>
    <w:rsid w:val="00991F9D"/>
    <w:rsid w:val="0099224E"/>
    <w:rsid w:val="009923A3"/>
    <w:rsid w:val="00992463"/>
    <w:rsid w:val="00992A27"/>
    <w:rsid w:val="00993667"/>
    <w:rsid w:val="00993BA0"/>
    <w:rsid w:val="0099404C"/>
    <w:rsid w:val="009945E0"/>
    <w:rsid w:val="009946F5"/>
    <w:rsid w:val="00994AA5"/>
    <w:rsid w:val="00994F23"/>
    <w:rsid w:val="009962E4"/>
    <w:rsid w:val="009962ED"/>
    <w:rsid w:val="009974EF"/>
    <w:rsid w:val="009975F2"/>
    <w:rsid w:val="00997E05"/>
    <w:rsid w:val="009A096C"/>
    <w:rsid w:val="009A1DD6"/>
    <w:rsid w:val="009A20D5"/>
    <w:rsid w:val="009A3311"/>
    <w:rsid w:val="009A3D7C"/>
    <w:rsid w:val="009A43FF"/>
    <w:rsid w:val="009A4C5C"/>
    <w:rsid w:val="009A4CB3"/>
    <w:rsid w:val="009A4D94"/>
    <w:rsid w:val="009A5A39"/>
    <w:rsid w:val="009A5CDE"/>
    <w:rsid w:val="009A6666"/>
    <w:rsid w:val="009A67AD"/>
    <w:rsid w:val="009A7E66"/>
    <w:rsid w:val="009A7F4E"/>
    <w:rsid w:val="009B0270"/>
    <w:rsid w:val="009B0350"/>
    <w:rsid w:val="009B0C4B"/>
    <w:rsid w:val="009B14B5"/>
    <w:rsid w:val="009B2939"/>
    <w:rsid w:val="009B2DA9"/>
    <w:rsid w:val="009B36AA"/>
    <w:rsid w:val="009B37AA"/>
    <w:rsid w:val="009B3A47"/>
    <w:rsid w:val="009B3EE4"/>
    <w:rsid w:val="009B4519"/>
    <w:rsid w:val="009B5374"/>
    <w:rsid w:val="009B59B8"/>
    <w:rsid w:val="009B670A"/>
    <w:rsid w:val="009B6A85"/>
    <w:rsid w:val="009B6B82"/>
    <w:rsid w:val="009B6FC8"/>
    <w:rsid w:val="009B71AE"/>
    <w:rsid w:val="009B7391"/>
    <w:rsid w:val="009B74AE"/>
    <w:rsid w:val="009B7875"/>
    <w:rsid w:val="009B7950"/>
    <w:rsid w:val="009C0C2B"/>
    <w:rsid w:val="009C184C"/>
    <w:rsid w:val="009C2584"/>
    <w:rsid w:val="009C3898"/>
    <w:rsid w:val="009C3BCF"/>
    <w:rsid w:val="009C48F5"/>
    <w:rsid w:val="009C5934"/>
    <w:rsid w:val="009C70A1"/>
    <w:rsid w:val="009C7368"/>
    <w:rsid w:val="009C7556"/>
    <w:rsid w:val="009C7655"/>
    <w:rsid w:val="009D075F"/>
    <w:rsid w:val="009D0921"/>
    <w:rsid w:val="009D0A2D"/>
    <w:rsid w:val="009D0BA7"/>
    <w:rsid w:val="009D0D39"/>
    <w:rsid w:val="009D10DD"/>
    <w:rsid w:val="009D16A7"/>
    <w:rsid w:val="009D2D6B"/>
    <w:rsid w:val="009D31DD"/>
    <w:rsid w:val="009D322D"/>
    <w:rsid w:val="009D3BD8"/>
    <w:rsid w:val="009D4079"/>
    <w:rsid w:val="009D4676"/>
    <w:rsid w:val="009D4948"/>
    <w:rsid w:val="009D5508"/>
    <w:rsid w:val="009D6507"/>
    <w:rsid w:val="009D6CEB"/>
    <w:rsid w:val="009D6F85"/>
    <w:rsid w:val="009D7D09"/>
    <w:rsid w:val="009D7D4E"/>
    <w:rsid w:val="009E0A7A"/>
    <w:rsid w:val="009E0EDF"/>
    <w:rsid w:val="009E11D8"/>
    <w:rsid w:val="009E175B"/>
    <w:rsid w:val="009E1772"/>
    <w:rsid w:val="009E28BB"/>
    <w:rsid w:val="009E2E3B"/>
    <w:rsid w:val="009E3481"/>
    <w:rsid w:val="009E46EB"/>
    <w:rsid w:val="009E4A02"/>
    <w:rsid w:val="009E5750"/>
    <w:rsid w:val="009E5A7D"/>
    <w:rsid w:val="009E5B25"/>
    <w:rsid w:val="009E5FB8"/>
    <w:rsid w:val="009E65CD"/>
    <w:rsid w:val="009E71F0"/>
    <w:rsid w:val="009E7216"/>
    <w:rsid w:val="009F0B50"/>
    <w:rsid w:val="009F0F40"/>
    <w:rsid w:val="009F2BB9"/>
    <w:rsid w:val="009F2C60"/>
    <w:rsid w:val="009F34ED"/>
    <w:rsid w:val="009F3805"/>
    <w:rsid w:val="009F3893"/>
    <w:rsid w:val="009F3CAA"/>
    <w:rsid w:val="009F3CD0"/>
    <w:rsid w:val="009F3E7B"/>
    <w:rsid w:val="009F4E65"/>
    <w:rsid w:val="009F5535"/>
    <w:rsid w:val="009F564D"/>
    <w:rsid w:val="009F59A4"/>
    <w:rsid w:val="009F5B07"/>
    <w:rsid w:val="009F5E61"/>
    <w:rsid w:val="009F62BF"/>
    <w:rsid w:val="009F6B3E"/>
    <w:rsid w:val="009F7E40"/>
    <w:rsid w:val="00A0049D"/>
    <w:rsid w:val="00A007C8"/>
    <w:rsid w:val="00A00F39"/>
    <w:rsid w:val="00A0169E"/>
    <w:rsid w:val="00A01732"/>
    <w:rsid w:val="00A01847"/>
    <w:rsid w:val="00A01A33"/>
    <w:rsid w:val="00A01AF9"/>
    <w:rsid w:val="00A01F25"/>
    <w:rsid w:val="00A0206C"/>
    <w:rsid w:val="00A020ED"/>
    <w:rsid w:val="00A02577"/>
    <w:rsid w:val="00A029A8"/>
    <w:rsid w:val="00A03BBB"/>
    <w:rsid w:val="00A04E0E"/>
    <w:rsid w:val="00A05AC8"/>
    <w:rsid w:val="00A05E42"/>
    <w:rsid w:val="00A05E9B"/>
    <w:rsid w:val="00A06243"/>
    <w:rsid w:val="00A06911"/>
    <w:rsid w:val="00A06C64"/>
    <w:rsid w:val="00A06EBF"/>
    <w:rsid w:val="00A07441"/>
    <w:rsid w:val="00A07633"/>
    <w:rsid w:val="00A10372"/>
    <w:rsid w:val="00A10760"/>
    <w:rsid w:val="00A10763"/>
    <w:rsid w:val="00A10BBB"/>
    <w:rsid w:val="00A1155F"/>
    <w:rsid w:val="00A11C1D"/>
    <w:rsid w:val="00A11FB5"/>
    <w:rsid w:val="00A12A98"/>
    <w:rsid w:val="00A12ED1"/>
    <w:rsid w:val="00A135A7"/>
    <w:rsid w:val="00A13C2B"/>
    <w:rsid w:val="00A13DBB"/>
    <w:rsid w:val="00A14650"/>
    <w:rsid w:val="00A154AC"/>
    <w:rsid w:val="00A158E5"/>
    <w:rsid w:val="00A16500"/>
    <w:rsid w:val="00A16BD6"/>
    <w:rsid w:val="00A17126"/>
    <w:rsid w:val="00A17B5D"/>
    <w:rsid w:val="00A204D4"/>
    <w:rsid w:val="00A20D65"/>
    <w:rsid w:val="00A21542"/>
    <w:rsid w:val="00A217BF"/>
    <w:rsid w:val="00A22C9D"/>
    <w:rsid w:val="00A23108"/>
    <w:rsid w:val="00A23AF0"/>
    <w:rsid w:val="00A23B08"/>
    <w:rsid w:val="00A2419F"/>
    <w:rsid w:val="00A249F5"/>
    <w:rsid w:val="00A25385"/>
    <w:rsid w:val="00A25428"/>
    <w:rsid w:val="00A25470"/>
    <w:rsid w:val="00A259EB"/>
    <w:rsid w:val="00A25A3C"/>
    <w:rsid w:val="00A27431"/>
    <w:rsid w:val="00A27A92"/>
    <w:rsid w:val="00A305B1"/>
    <w:rsid w:val="00A30CEC"/>
    <w:rsid w:val="00A31CBA"/>
    <w:rsid w:val="00A331E5"/>
    <w:rsid w:val="00A34468"/>
    <w:rsid w:val="00A34765"/>
    <w:rsid w:val="00A35765"/>
    <w:rsid w:val="00A35CD6"/>
    <w:rsid w:val="00A360C7"/>
    <w:rsid w:val="00A3736F"/>
    <w:rsid w:val="00A373F1"/>
    <w:rsid w:val="00A378C9"/>
    <w:rsid w:val="00A405C0"/>
    <w:rsid w:val="00A4104A"/>
    <w:rsid w:val="00A410D9"/>
    <w:rsid w:val="00A41BCA"/>
    <w:rsid w:val="00A42566"/>
    <w:rsid w:val="00A45145"/>
    <w:rsid w:val="00A45331"/>
    <w:rsid w:val="00A45A19"/>
    <w:rsid w:val="00A463CA"/>
    <w:rsid w:val="00A47696"/>
    <w:rsid w:val="00A47988"/>
    <w:rsid w:val="00A504B1"/>
    <w:rsid w:val="00A51C43"/>
    <w:rsid w:val="00A51EB2"/>
    <w:rsid w:val="00A52411"/>
    <w:rsid w:val="00A52F67"/>
    <w:rsid w:val="00A52FD0"/>
    <w:rsid w:val="00A5300A"/>
    <w:rsid w:val="00A54391"/>
    <w:rsid w:val="00A55E9B"/>
    <w:rsid w:val="00A56791"/>
    <w:rsid w:val="00A57194"/>
    <w:rsid w:val="00A574CA"/>
    <w:rsid w:val="00A5791C"/>
    <w:rsid w:val="00A57A0C"/>
    <w:rsid w:val="00A60258"/>
    <w:rsid w:val="00A608A4"/>
    <w:rsid w:val="00A60DEC"/>
    <w:rsid w:val="00A618C1"/>
    <w:rsid w:val="00A61BCF"/>
    <w:rsid w:val="00A62468"/>
    <w:rsid w:val="00A6276E"/>
    <w:rsid w:val="00A62B23"/>
    <w:rsid w:val="00A632A5"/>
    <w:rsid w:val="00A6440D"/>
    <w:rsid w:val="00A64880"/>
    <w:rsid w:val="00A64C9C"/>
    <w:rsid w:val="00A6555E"/>
    <w:rsid w:val="00A660C2"/>
    <w:rsid w:val="00A66670"/>
    <w:rsid w:val="00A66836"/>
    <w:rsid w:val="00A668EA"/>
    <w:rsid w:val="00A66E81"/>
    <w:rsid w:val="00A671E8"/>
    <w:rsid w:val="00A6753C"/>
    <w:rsid w:val="00A67902"/>
    <w:rsid w:val="00A67FDD"/>
    <w:rsid w:val="00A70225"/>
    <w:rsid w:val="00A706C1"/>
    <w:rsid w:val="00A7097D"/>
    <w:rsid w:val="00A70AAF"/>
    <w:rsid w:val="00A712A1"/>
    <w:rsid w:val="00A716CD"/>
    <w:rsid w:val="00A71FC5"/>
    <w:rsid w:val="00A72552"/>
    <w:rsid w:val="00A725FE"/>
    <w:rsid w:val="00A72712"/>
    <w:rsid w:val="00A72F48"/>
    <w:rsid w:val="00A732AA"/>
    <w:rsid w:val="00A7392D"/>
    <w:rsid w:val="00A73F0D"/>
    <w:rsid w:val="00A7441B"/>
    <w:rsid w:val="00A747E4"/>
    <w:rsid w:val="00A74C74"/>
    <w:rsid w:val="00A74E74"/>
    <w:rsid w:val="00A7774E"/>
    <w:rsid w:val="00A777C0"/>
    <w:rsid w:val="00A803A1"/>
    <w:rsid w:val="00A806C9"/>
    <w:rsid w:val="00A82037"/>
    <w:rsid w:val="00A822B2"/>
    <w:rsid w:val="00A822E4"/>
    <w:rsid w:val="00A83636"/>
    <w:rsid w:val="00A83781"/>
    <w:rsid w:val="00A83956"/>
    <w:rsid w:val="00A84390"/>
    <w:rsid w:val="00A8460F"/>
    <w:rsid w:val="00A848ED"/>
    <w:rsid w:val="00A85216"/>
    <w:rsid w:val="00A85E41"/>
    <w:rsid w:val="00A865D9"/>
    <w:rsid w:val="00A86924"/>
    <w:rsid w:val="00A875CE"/>
    <w:rsid w:val="00A87852"/>
    <w:rsid w:val="00A90DC0"/>
    <w:rsid w:val="00A90F67"/>
    <w:rsid w:val="00A91034"/>
    <w:rsid w:val="00A93217"/>
    <w:rsid w:val="00A9338D"/>
    <w:rsid w:val="00A94DDD"/>
    <w:rsid w:val="00A9532A"/>
    <w:rsid w:val="00A956A9"/>
    <w:rsid w:val="00A9630F"/>
    <w:rsid w:val="00A9689A"/>
    <w:rsid w:val="00A96D17"/>
    <w:rsid w:val="00A96DD8"/>
    <w:rsid w:val="00A971E5"/>
    <w:rsid w:val="00A979B1"/>
    <w:rsid w:val="00A97B50"/>
    <w:rsid w:val="00A97E70"/>
    <w:rsid w:val="00A97FBD"/>
    <w:rsid w:val="00AA06D5"/>
    <w:rsid w:val="00AA0707"/>
    <w:rsid w:val="00AA153E"/>
    <w:rsid w:val="00AA22EC"/>
    <w:rsid w:val="00AA2E08"/>
    <w:rsid w:val="00AA3122"/>
    <w:rsid w:val="00AA3478"/>
    <w:rsid w:val="00AA3C97"/>
    <w:rsid w:val="00AA4252"/>
    <w:rsid w:val="00AA42FA"/>
    <w:rsid w:val="00AA58B3"/>
    <w:rsid w:val="00AA5C2F"/>
    <w:rsid w:val="00AB0110"/>
    <w:rsid w:val="00AB031C"/>
    <w:rsid w:val="00AB0782"/>
    <w:rsid w:val="00AB0E76"/>
    <w:rsid w:val="00AB1886"/>
    <w:rsid w:val="00AB28A5"/>
    <w:rsid w:val="00AB2C94"/>
    <w:rsid w:val="00AB3687"/>
    <w:rsid w:val="00AB3ADA"/>
    <w:rsid w:val="00AB3B04"/>
    <w:rsid w:val="00AB3B5E"/>
    <w:rsid w:val="00AB5159"/>
    <w:rsid w:val="00AB5316"/>
    <w:rsid w:val="00AB54AD"/>
    <w:rsid w:val="00AB551D"/>
    <w:rsid w:val="00AB59CF"/>
    <w:rsid w:val="00AB679B"/>
    <w:rsid w:val="00AB6E8E"/>
    <w:rsid w:val="00AB76F8"/>
    <w:rsid w:val="00AC00C2"/>
    <w:rsid w:val="00AC0D43"/>
    <w:rsid w:val="00AC1831"/>
    <w:rsid w:val="00AC2C5E"/>
    <w:rsid w:val="00AC3E70"/>
    <w:rsid w:val="00AC56F5"/>
    <w:rsid w:val="00AC58E2"/>
    <w:rsid w:val="00AC5E33"/>
    <w:rsid w:val="00AC7320"/>
    <w:rsid w:val="00AC74A9"/>
    <w:rsid w:val="00AC74EB"/>
    <w:rsid w:val="00AC7590"/>
    <w:rsid w:val="00AD0052"/>
    <w:rsid w:val="00AD0FEA"/>
    <w:rsid w:val="00AD1047"/>
    <w:rsid w:val="00AD1155"/>
    <w:rsid w:val="00AD14F5"/>
    <w:rsid w:val="00AD16A4"/>
    <w:rsid w:val="00AD319E"/>
    <w:rsid w:val="00AD3E14"/>
    <w:rsid w:val="00AD3E51"/>
    <w:rsid w:val="00AD4B1E"/>
    <w:rsid w:val="00AD58C4"/>
    <w:rsid w:val="00AD67C6"/>
    <w:rsid w:val="00AD68A6"/>
    <w:rsid w:val="00AD6CE6"/>
    <w:rsid w:val="00AD7D86"/>
    <w:rsid w:val="00AD7F44"/>
    <w:rsid w:val="00AE094C"/>
    <w:rsid w:val="00AE0B27"/>
    <w:rsid w:val="00AE0B6B"/>
    <w:rsid w:val="00AE0CA1"/>
    <w:rsid w:val="00AE0EC4"/>
    <w:rsid w:val="00AE14E2"/>
    <w:rsid w:val="00AE1B50"/>
    <w:rsid w:val="00AE273A"/>
    <w:rsid w:val="00AE3CFA"/>
    <w:rsid w:val="00AE3D68"/>
    <w:rsid w:val="00AE4F94"/>
    <w:rsid w:val="00AE5272"/>
    <w:rsid w:val="00AE595A"/>
    <w:rsid w:val="00AE5D76"/>
    <w:rsid w:val="00AE5E30"/>
    <w:rsid w:val="00AE65AC"/>
    <w:rsid w:val="00AE6C28"/>
    <w:rsid w:val="00AE7500"/>
    <w:rsid w:val="00AE7829"/>
    <w:rsid w:val="00AE798C"/>
    <w:rsid w:val="00AE7E24"/>
    <w:rsid w:val="00AF0454"/>
    <w:rsid w:val="00AF054D"/>
    <w:rsid w:val="00AF0DAF"/>
    <w:rsid w:val="00AF17F1"/>
    <w:rsid w:val="00AF1B77"/>
    <w:rsid w:val="00AF2407"/>
    <w:rsid w:val="00AF3300"/>
    <w:rsid w:val="00AF34B3"/>
    <w:rsid w:val="00AF46E1"/>
    <w:rsid w:val="00AF5F3F"/>
    <w:rsid w:val="00AF626D"/>
    <w:rsid w:val="00AF6589"/>
    <w:rsid w:val="00AF69A0"/>
    <w:rsid w:val="00AF78FE"/>
    <w:rsid w:val="00B0045A"/>
    <w:rsid w:val="00B00A33"/>
    <w:rsid w:val="00B0197A"/>
    <w:rsid w:val="00B01D9F"/>
    <w:rsid w:val="00B024E1"/>
    <w:rsid w:val="00B026E5"/>
    <w:rsid w:val="00B02978"/>
    <w:rsid w:val="00B02A0C"/>
    <w:rsid w:val="00B02CBB"/>
    <w:rsid w:val="00B03D2A"/>
    <w:rsid w:val="00B04744"/>
    <w:rsid w:val="00B04ED8"/>
    <w:rsid w:val="00B0544B"/>
    <w:rsid w:val="00B054CD"/>
    <w:rsid w:val="00B054F4"/>
    <w:rsid w:val="00B068A9"/>
    <w:rsid w:val="00B06C5E"/>
    <w:rsid w:val="00B072B0"/>
    <w:rsid w:val="00B07737"/>
    <w:rsid w:val="00B07E88"/>
    <w:rsid w:val="00B07F27"/>
    <w:rsid w:val="00B10057"/>
    <w:rsid w:val="00B113BA"/>
    <w:rsid w:val="00B11A06"/>
    <w:rsid w:val="00B11BEA"/>
    <w:rsid w:val="00B12013"/>
    <w:rsid w:val="00B120C8"/>
    <w:rsid w:val="00B12186"/>
    <w:rsid w:val="00B129B7"/>
    <w:rsid w:val="00B12A54"/>
    <w:rsid w:val="00B12AF8"/>
    <w:rsid w:val="00B12CC7"/>
    <w:rsid w:val="00B149C4"/>
    <w:rsid w:val="00B14A05"/>
    <w:rsid w:val="00B14F4A"/>
    <w:rsid w:val="00B15717"/>
    <w:rsid w:val="00B15B8E"/>
    <w:rsid w:val="00B1668A"/>
    <w:rsid w:val="00B1678B"/>
    <w:rsid w:val="00B17002"/>
    <w:rsid w:val="00B1751A"/>
    <w:rsid w:val="00B176C3"/>
    <w:rsid w:val="00B17759"/>
    <w:rsid w:val="00B17EDD"/>
    <w:rsid w:val="00B2087A"/>
    <w:rsid w:val="00B211C2"/>
    <w:rsid w:val="00B213F1"/>
    <w:rsid w:val="00B21CB0"/>
    <w:rsid w:val="00B22EA0"/>
    <w:rsid w:val="00B239E3"/>
    <w:rsid w:val="00B23BD4"/>
    <w:rsid w:val="00B23F87"/>
    <w:rsid w:val="00B248AC"/>
    <w:rsid w:val="00B25B32"/>
    <w:rsid w:val="00B26536"/>
    <w:rsid w:val="00B267DC"/>
    <w:rsid w:val="00B27660"/>
    <w:rsid w:val="00B30278"/>
    <w:rsid w:val="00B30347"/>
    <w:rsid w:val="00B3084F"/>
    <w:rsid w:val="00B30CC0"/>
    <w:rsid w:val="00B30FB8"/>
    <w:rsid w:val="00B31E04"/>
    <w:rsid w:val="00B322D7"/>
    <w:rsid w:val="00B3380F"/>
    <w:rsid w:val="00B347E2"/>
    <w:rsid w:val="00B353A6"/>
    <w:rsid w:val="00B35DAE"/>
    <w:rsid w:val="00B35FEB"/>
    <w:rsid w:val="00B36CDD"/>
    <w:rsid w:val="00B405E1"/>
    <w:rsid w:val="00B40A41"/>
    <w:rsid w:val="00B40C38"/>
    <w:rsid w:val="00B412FB"/>
    <w:rsid w:val="00B41B40"/>
    <w:rsid w:val="00B41D65"/>
    <w:rsid w:val="00B41FE1"/>
    <w:rsid w:val="00B42909"/>
    <w:rsid w:val="00B43AC6"/>
    <w:rsid w:val="00B4414D"/>
    <w:rsid w:val="00B44263"/>
    <w:rsid w:val="00B44F59"/>
    <w:rsid w:val="00B45319"/>
    <w:rsid w:val="00B46715"/>
    <w:rsid w:val="00B468E5"/>
    <w:rsid w:val="00B46E72"/>
    <w:rsid w:val="00B47518"/>
    <w:rsid w:val="00B47AB3"/>
    <w:rsid w:val="00B5031B"/>
    <w:rsid w:val="00B50A85"/>
    <w:rsid w:val="00B51FC0"/>
    <w:rsid w:val="00B52D17"/>
    <w:rsid w:val="00B52F1B"/>
    <w:rsid w:val="00B531B7"/>
    <w:rsid w:val="00B5343C"/>
    <w:rsid w:val="00B53779"/>
    <w:rsid w:val="00B53CE4"/>
    <w:rsid w:val="00B53DFF"/>
    <w:rsid w:val="00B53F1F"/>
    <w:rsid w:val="00B54068"/>
    <w:rsid w:val="00B54884"/>
    <w:rsid w:val="00B5526C"/>
    <w:rsid w:val="00B552FD"/>
    <w:rsid w:val="00B55EAA"/>
    <w:rsid w:val="00B56116"/>
    <w:rsid w:val="00B567EA"/>
    <w:rsid w:val="00B57658"/>
    <w:rsid w:val="00B57872"/>
    <w:rsid w:val="00B579CD"/>
    <w:rsid w:val="00B6061F"/>
    <w:rsid w:val="00B60FE3"/>
    <w:rsid w:val="00B623BB"/>
    <w:rsid w:val="00B63B79"/>
    <w:rsid w:val="00B643DD"/>
    <w:rsid w:val="00B6490C"/>
    <w:rsid w:val="00B65B1F"/>
    <w:rsid w:val="00B65EA1"/>
    <w:rsid w:val="00B66437"/>
    <w:rsid w:val="00B67533"/>
    <w:rsid w:val="00B67BCF"/>
    <w:rsid w:val="00B67C4A"/>
    <w:rsid w:val="00B70FAC"/>
    <w:rsid w:val="00B70FD4"/>
    <w:rsid w:val="00B71335"/>
    <w:rsid w:val="00B71E3D"/>
    <w:rsid w:val="00B72EFC"/>
    <w:rsid w:val="00B73625"/>
    <w:rsid w:val="00B739DB"/>
    <w:rsid w:val="00B73BF4"/>
    <w:rsid w:val="00B7476C"/>
    <w:rsid w:val="00B747B2"/>
    <w:rsid w:val="00B75E3D"/>
    <w:rsid w:val="00B76B5D"/>
    <w:rsid w:val="00B76C15"/>
    <w:rsid w:val="00B7723F"/>
    <w:rsid w:val="00B806A3"/>
    <w:rsid w:val="00B807AC"/>
    <w:rsid w:val="00B8117F"/>
    <w:rsid w:val="00B8135C"/>
    <w:rsid w:val="00B816B3"/>
    <w:rsid w:val="00B817EF"/>
    <w:rsid w:val="00B81FAE"/>
    <w:rsid w:val="00B8211A"/>
    <w:rsid w:val="00B8220C"/>
    <w:rsid w:val="00B82C30"/>
    <w:rsid w:val="00B831B1"/>
    <w:rsid w:val="00B849B4"/>
    <w:rsid w:val="00B856BF"/>
    <w:rsid w:val="00B85C50"/>
    <w:rsid w:val="00B85C61"/>
    <w:rsid w:val="00B860D8"/>
    <w:rsid w:val="00B8678E"/>
    <w:rsid w:val="00B873E1"/>
    <w:rsid w:val="00B874A3"/>
    <w:rsid w:val="00B9039D"/>
    <w:rsid w:val="00B90816"/>
    <w:rsid w:val="00B90A0D"/>
    <w:rsid w:val="00B90BDF"/>
    <w:rsid w:val="00B9186F"/>
    <w:rsid w:val="00B91C33"/>
    <w:rsid w:val="00B92A91"/>
    <w:rsid w:val="00B92C02"/>
    <w:rsid w:val="00B92ECF"/>
    <w:rsid w:val="00B92FDB"/>
    <w:rsid w:val="00B931EF"/>
    <w:rsid w:val="00B93795"/>
    <w:rsid w:val="00B950FA"/>
    <w:rsid w:val="00B9517C"/>
    <w:rsid w:val="00B95386"/>
    <w:rsid w:val="00B957FE"/>
    <w:rsid w:val="00B9623C"/>
    <w:rsid w:val="00B9734F"/>
    <w:rsid w:val="00BA035C"/>
    <w:rsid w:val="00BA0E00"/>
    <w:rsid w:val="00BA1449"/>
    <w:rsid w:val="00BA16AD"/>
    <w:rsid w:val="00BA21A0"/>
    <w:rsid w:val="00BA3B46"/>
    <w:rsid w:val="00BA4A01"/>
    <w:rsid w:val="00BA4CEA"/>
    <w:rsid w:val="00BA5782"/>
    <w:rsid w:val="00BA6CCE"/>
    <w:rsid w:val="00BA7D20"/>
    <w:rsid w:val="00BB08CE"/>
    <w:rsid w:val="00BB109D"/>
    <w:rsid w:val="00BB23AA"/>
    <w:rsid w:val="00BB23F0"/>
    <w:rsid w:val="00BB275F"/>
    <w:rsid w:val="00BB31CC"/>
    <w:rsid w:val="00BB3E41"/>
    <w:rsid w:val="00BB42C7"/>
    <w:rsid w:val="00BB4F3B"/>
    <w:rsid w:val="00BB57E2"/>
    <w:rsid w:val="00BB5C3D"/>
    <w:rsid w:val="00BB66DB"/>
    <w:rsid w:val="00BC02C6"/>
    <w:rsid w:val="00BC097D"/>
    <w:rsid w:val="00BC0B77"/>
    <w:rsid w:val="00BC15D2"/>
    <w:rsid w:val="00BC17BC"/>
    <w:rsid w:val="00BC1F60"/>
    <w:rsid w:val="00BC24F9"/>
    <w:rsid w:val="00BC361E"/>
    <w:rsid w:val="00BC4C45"/>
    <w:rsid w:val="00BC591D"/>
    <w:rsid w:val="00BC79F8"/>
    <w:rsid w:val="00BC7A6D"/>
    <w:rsid w:val="00BD03E2"/>
    <w:rsid w:val="00BD0771"/>
    <w:rsid w:val="00BD0981"/>
    <w:rsid w:val="00BD09BC"/>
    <w:rsid w:val="00BD0D89"/>
    <w:rsid w:val="00BD15AA"/>
    <w:rsid w:val="00BD162E"/>
    <w:rsid w:val="00BD1706"/>
    <w:rsid w:val="00BD1D3C"/>
    <w:rsid w:val="00BD1F5E"/>
    <w:rsid w:val="00BD2100"/>
    <w:rsid w:val="00BD279C"/>
    <w:rsid w:val="00BD2811"/>
    <w:rsid w:val="00BD45E5"/>
    <w:rsid w:val="00BD5917"/>
    <w:rsid w:val="00BD5ACA"/>
    <w:rsid w:val="00BD5EB2"/>
    <w:rsid w:val="00BD5FEF"/>
    <w:rsid w:val="00BD64D4"/>
    <w:rsid w:val="00BD6601"/>
    <w:rsid w:val="00BD6863"/>
    <w:rsid w:val="00BD7B3B"/>
    <w:rsid w:val="00BD7D00"/>
    <w:rsid w:val="00BE0486"/>
    <w:rsid w:val="00BE0499"/>
    <w:rsid w:val="00BE06C1"/>
    <w:rsid w:val="00BE0EDA"/>
    <w:rsid w:val="00BE15FC"/>
    <w:rsid w:val="00BE1D9A"/>
    <w:rsid w:val="00BE2E4F"/>
    <w:rsid w:val="00BE3599"/>
    <w:rsid w:val="00BE3A00"/>
    <w:rsid w:val="00BE488F"/>
    <w:rsid w:val="00BE517F"/>
    <w:rsid w:val="00BE5CE3"/>
    <w:rsid w:val="00BE635D"/>
    <w:rsid w:val="00BE655B"/>
    <w:rsid w:val="00BE65A1"/>
    <w:rsid w:val="00BE68A7"/>
    <w:rsid w:val="00BE68BB"/>
    <w:rsid w:val="00BE6AAF"/>
    <w:rsid w:val="00BE6D1A"/>
    <w:rsid w:val="00BE7B6F"/>
    <w:rsid w:val="00BE7FDD"/>
    <w:rsid w:val="00BF068E"/>
    <w:rsid w:val="00BF0A72"/>
    <w:rsid w:val="00BF0C3F"/>
    <w:rsid w:val="00BF1501"/>
    <w:rsid w:val="00BF15D5"/>
    <w:rsid w:val="00BF16AE"/>
    <w:rsid w:val="00BF17BA"/>
    <w:rsid w:val="00BF2772"/>
    <w:rsid w:val="00BF3EC7"/>
    <w:rsid w:val="00BF481E"/>
    <w:rsid w:val="00BF49E8"/>
    <w:rsid w:val="00BF4BD0"/>
    <w:rsid w:val="00BF4D29"/>
    <w:rsid w:val="00BF4F6D"/>
    <w:rsid w:val="00BF76EC"/>
    <w:rsid w:val="00BF781E"/>
    <w:rsid w:val="00C00643"/>
    <w:rsid w:val="00C008A9"/>
    <w:rsid w:val="00C00C79"/>
    <w:rsid w:val="00C0203A"/>
    <w:rsid w:val="00C027BD"/>
    <w:rsid w:val="00C031EE"/>
    <w:rsid w:val="00C03727"/>
    <w:rsid w:val="00C03A48"/>
    <w:rsid w:val="00C03D6F"/>
    <w:rsid w:val="00C03F32"/>
    <w:rsid w:val="00C05179"/>
    <w:rsid w:val="00C05690"/>
    <w:rsid w:val="00C05B80"/>
    <w:rsid w:val="00C06083"/>
    <w:rsid w:val="00C06369"/>
    <w:rsid w:val="00C06D85"/>
    <w:rsid w:val="00C07C51"/>
    <w:rsid w:val="00C1146F"/>
    <w:rsid w:val="00C11E60"/>
    <w:rsid w:val="00C11F70"/>
    <w:rsid w:val="00C13C82"/>
    <w:rsid w:val="00C14E68"/>
    <w:rsid w:val="00C154E4"/>
    <w:rsid w:val="00C16244"/>
    <w:rsid w:val="00C16368"/>
    <w:rsid w:val="00C170B8"/>
    <w:rsid w:val="00C170DB"/>
    <w:rsid w:val="00C175FC"/>
    <w:rsid w:val="00C1772C"/>
    <w:rsid w:val="00C17E02"/>
    <w:rsid w:val="00C2074C"/>
    <w:rsid w:val="00C20B62"/>
    <w:rsid w:val="00C219A7"/>
    <w:rsid w:val="00C22132"/>
    <w:rsid w:val="00C238EE"/>
    <w:rsid w:val="00C2427D"/>
    <w:rsid w:val="00C24763"/>
    <w:rsid w:val="00C24A6F"/>
    <w:rsid w:val="00C25816"/>
    <w:rsid w:val="00C258CC"/>
    <w:rsid w:val="00C25B13"/>
    <w:rsid w:val="00C2694C"/>
    <w:rsid w:val="00C26DA5"/>
    <w:rsid w:val="00C2751A"/>
    <w:rsid w:val="00C27672"/>
    <w:rsid w:val="00C2768B"/>
    <w:rsid w:val="00C27C77"/>
    <w:rsid w:val="00C303F7"/>
    <w:rsid w:val="00C30CE2"/>
    <w:rsid w:val="00C31B2E"/>
    <w:rsid w:val="00C321A7"/>
    <w:rsid w:val="00C328B5"/>
    <w:rsid w:val="00C337CB"/>
    <w:rsid w:val="00C33DB6"/>
    <w:rsid w:val="00C34815"/>
    <w:rsid w:val="00C34BD8"/>
    <w:rsid w:val="00C34FA2"/>
    <w:rsid w:val="00C36629"/>
    <w:rsid w:val="00C36C6A"/>
    <w:rsid w:val="00C37859"/>
    <w:rsid w:val="00C37A4C"/>
    <w:rsid w:val="00C4004A"/>
    <w:rsid w:val="00C40815"/>
    <w:rsid w:val="00C415BC"/>
    <w:rsid w:val="00C41B1E"/>
    <w:rsid w:val="00C41FA4"/>
    <w:rsid w:val="00C43F48"/>
    <w:rsid w:val="00C443A3"/>
    <w:rsid w:val="00C46172"/>
    <w:rsid w:val="00C46324"/>
    <w:rsid w:val="00C4643C"/>
    <w:rsid w:val="00C46BD1"/>
    <w:rsid w:val="00C47EC5"/>
    <w:rsid w:val="00C502F6"/>
    <w:rsid w:val="00C50BC1"/>
    <w:rsid w:val="00C50D63"/>
    <w:rsid w:val="00C51C8F"/>
    <w:rsid w:val="00C51F1D"/>
    <w:rsid w:val="00C51FAE"/>
    <w:rsid w:val="00C53505"/>
    <w:rsid w:val="00C53888"/>
    <w:rsid w:val="00C5475E"/>
    <w:rsid w:val="00C548AA"/>
    <w:rsid w:val="00C54BA3"/>
    <w:rsid w:val="00C5508D"/>
    <w:rsid w:val="00C55219"/>
    <w:rsid w:val="00C55808"/>
    <w:rsid w:val="00C55CE0"/>
    <w:rsid w:val="00C56C06"/>
    <w:rsid w:val="00C56CD2"/>
    <w:rsid w:val="00C56CF5"/>
    <w:rsid w:val="00C60109"/>
    <w:rsid w:val="00C6030A"/>
    <w:rsid w:val="00C609D9"/>
    <w:rsid w:val="00C6128C"/>
    <w:rsid w:val="00C61D48"/>
    <w:rsid w:val="00C62557"/>
    <w:rsid w:val="00C63814"/>
    <w:rsid w:val="00C643DD"/>
    <w:rsid w:val="00C653F7"/>
    <w:rsid w:val="00C65CB4"/>
    <w:rsid w:val="00C6630F"/>
    <w:rsid w:val="00C66627"/>
    <w:rsid w:val="00C6705A"/>
    <w:rsid w:val="00C67202"/>
    <w:rsid w:val="00C6782C"/>
    <w:rsid w:val="00C67BC7"/>
    <w:rsid w:val="00C67E26"/>
    <w:rsid w:val="00C70CEC"/>
    <w:rsid w:val="00C72459"/>
    <w:rsid w:val="00C72984"/>
    <w:rsid w:val="00C72D44"/>
    <w:rsid w:val="00C72EC5"/>
    <w:rsid w:val="00C730B9"/>
    <w:rsid w:val="00C73BB3"/>
    <w:rsid w:val="00C73DD3"/>
    <w:rsid w:val="00C74333"/>
    <w:rsid w:val="00C74DEA"/>
    <w:rsid w:val="00C755E4"/>
    <w:rsid w:val="00C75AB4"/>
    <w:rsid w:val="00C7601B"/>
    <w:rsid w:val="00C76275"/>
    <w:rsid w:val="00C7719B"/>
    <w:rsid w:val="00C777FD"/>
    <w:rsid w:val="00C77898"/>
    <w:rsid w:val="00C77906"/>
    <w:rsid w:val="00C77B47"/>
    <w:rsid w:val="00C77F46"/>
    <w:rsid w:val="00C80623"/>
    <w:rsid w:val="00C80BA5"/>
    <w:rsid w:val="00C80E4C"/>
    <w:rsid w:val="00C80FCE"/>
    <w:rsid w:val="00C81367"/>
    <w:rsid w:val="00C8228F"/>
    <w:rsid w:val="00C82791"/>
    <w:rsid w:val="00C827C1"/>
    <w:rsid w:val="00C82B37"/>
    <w:rsid w:val="00C82F66"/>
    <w:rsid w:val="00C83753"/>
    <w:rsid w:val="00C843E9"/>
    <w:rsid w:val="00C847AE"/>
    <w:rsid w:val="00C8492E"/>
    <w:rsid w:val="00C855F3"/>
    <w:rsid w:val="00C8589F"/>
    <w:rsid w:val="00C858B9"/>
    <w:rsid w:val="00C85E39"/>
    <w:rsid w:val="00C866FD"/>
    <w:rsid w:val="00C8687B"/>
    <w:rsid w:val="00C869CE"/>
    <w:rsid w:val="00C86A8D"/>
    <w:rsid w:val="00C8739D"/>
    <w:rsid w:val="00C87C3A"/>
    <w:rsid w:val="00C900D3"/>
    <w:rsid w:val="00C9042E"/>
    <w:rsid w:val="00C9111C"/>
    <w:rsid w:val="00C9135E"/>
    <w:rsid w:val="00C917DA"/>
    <w:rsid w:val="00C93996"/>
    <w:rsid w:val="00C93E97"/>
    <w:rsid w:val="00C942C2"/>
    <w:rsid w:val="00C94305"/>
    <w:rsid w:val="00C9478D"/>
    <w:rsid w:val="00C94FF3"/>
    <w:rsid w:val="00C955AD"/>
    <w:rsid w:val="00C955CE"/>
    <w:rsid w:val="00C96265"/>
    <w:rsid w:val="00C96625"/>
    <w:rsid w:val="00C9672B"/>
    <w:rsid w:val="00C96B55"/>
    <w:rsid w:val="00C977FC"/>
    <w:rsid w:val="00C979BF"/>
    <w:rsid w:val="00C97D04"/>
    <w:rsid w:val="00CA05BC"/>
    <w:rsid w:val="00CA133B"/>
    <w:rsid w:val="00CA1BB0"/>
    <w:rsid w:val="00CA1DB1"/>
    <w:rsid w:val="00CA2902"/>
    <w:rsid w:val="00CA29E2"/>
    <w:rsid w:val="00CA2E52"/>
    <w:rsid w:val="00CA305E"/>
    <w:rsid w:val="00CA33E0"/>
    <w:rsid w:val="00CA4E07"/>
    <w:rsid w:val="00CA533C"/>
    <w:rsid w:val="00CA60A8"/>
    <w:rsid w:val="00CA6699"/>
    <w:rsid w:val="00CA69D6"/>
    <w:rsid w:val="00CA6F51"/>
    <w:rsid w:val="00CA76E0"/>
    <w:rsid w:val="00CB076C"/>
    <w:rsid w:val="00CB1A51"/>
    <w:rsid w:val="00CB1B02"/>
    <w:rsid w:val="00CB1BB9"/>
    <w:rsid w:val="00CB2110"/>
    <w:rsid w:val="00CB222A"/>
    <w:rsid w:val="00CB26D8"/>
    <w:rsid w:val="00CB341F"/>
    <w:rsid w:val="00CB37A9"/>
    <w:rsid w:val="00CB39EA"/>
    <w:rsid w:val="00CB4B78"/>
    <w:rsid w:val="00CB4C36"/>
    <w:rsid w:val="00CB4FA5"/>
    <w:rsid w:val="00CB5032"/>
    <w:rsid w:val="00CB5BF2"/>
    <w:rsid w:val="00CB6A9B"/>
    <w:rsid w:val="00CB6FEB"/>
    <w:rsid w:val="00CB73E9"/>
    <w:rsid w:val="00CB74AD"/>
    <w:rsid w:val="00CC0602"/>
    <w:rsid w:val="00CC0C3B"/>
    <w:rsid w:val="00CC17A5"/>
    <w:rsid w:val="00CC21AE"/>
    <w:rsid w:val="00CC22CA"/>
    <w:rsid w:val="00CC2451"/>
    <w:rsid w:val="00CC2B0A"/>
    <w:rsid w:val="00CC3330"/>
    <w:rsid w:val="00CC3861"/>
    <w:rsid w:val="00CC3DC4"/>
    <w:rsid w:val="00CC5012"/>
    <w:rsid w:val="00CC5ECD"/>
    <w:rsid w:val="00CC682B"/>
    <w:rsid w:val="00CC701E"/>
    <w:rsid w:val="00CC7CA5"/>
    <w:rsid w:val="00CD07F1"/>
    <w:rsid w:val="00CD0996"/>
    <w:rsid w:val="00CD0ADC"/>
    <w:rsid w:val="00CD0DE8"/>
    <w:rsid w:val="00CD1144"/>
    <w:rsid w:val="00CD1ACD"/>
    <w:rsid w:val="00CD306C"/>
    <w:rsid w:val="00CD5828"/>
    <w:rsid w:val="00CD6330"/>
    <w:rsid w:val="00CE0019"/>
    <w:rsid w:val="00CE0195"/>
    <w:rsid w:val="00CE0230"/>
    <w:rsid w:val="00CE0373"/>
    <w:rsid w:val="00CE1892"/>
    <w:rsid w:val="00CE1AC1"/>
    <w:rsid w:val="00CE1D4E"/>
    <w:rsid w:val="00CE21C8"/>
    <w:rsid w:val="00CE27BB"/>
    <w:rsid w:val="00CE2B2B"/>
    <w:rsid w:val="00CE48D6"/>
    <w:rsid w:val="00CE4AD5"/>
    <w:rsid w:val="00CE582D"/>
    <w:rsid w:val="00CE5A23"/>
    <w:rsid w:val="00CE5E39"/>
    <w:rsid w:val="00CE6045"/>
    <w:rsid w:val="00CE63E4"/>
    <w:rsid w:val="00CE771F"/>
    <w:rsid w:val="00CE78A2"/>
    <w:rsid w:val="00CE7A80"/>
    <w:rsid w:val="00CF017D"/>
    <w:rsid w:val="00CF089F"/>
    <w:rsid w:val="00CF17EF"/>
    <w:rsid w:val="00CF1BBA"/>
    <w:rsid w:val="00CF244A"/>
    <w:rsid w:val="00CF253E"/>
    <w:rsid w:val="00CF27FE"/>
    <w:rsid w:val="00CF286F"/>
    <w:rsid w:val="00CF2ED6"/>
    <w:rsid w:val="00CF4123"/>
    <w:rsid w:val="00CF4839"/>
    <w:rsid w:val="00CF4D1C"/>
    <w:rsid w:val="00CF576E"/>
    <w:rsid w:val="00CF5CCF"/>
    <w:rsid w:val="00CF5FC7"/>
    <w:rsid w:val="00CF619E"/>
    <w:rsid w:val="00CF674B"/>
    <w:rsid w:val="00CF7124"/>
    <w:rsid w:val="00D00042"/>
    <w:rsid w:val="00D0007C"/>
    <w:rsid w:val="00D00A9A"/>
    <w:rsid w:val="00D00CF9"/>
    <w:rsid w:val="00D00F9D"/>
    <w:rsid w:val="00D015BA"/>
    <w:rsid w:val="00D01E00"/>
    <w:rsid w:val="00D0213B"/>
    <w:rsid w:val="00D03391"/>
    <w:rsid w:val="00D033FE"/>
    <w:rsid w:val="00D04027"/>
    <w:rsid w:val="00D0468F"/>
    <w:rsid w:val="00D053C8"/>
    <w:rsid w:val="00D057D0"/>
    <w:rsid w:val="00D0581A"/>
    <w:rsid w:val="00D05F7F"/>
    <w:rsid w:val="00D06A77"/>
    <w:rsid w:val="00D074D6"/>
    <w:rsid w:val="00D10623"/>
    <w:rsid w:val="00D107EA"/>
    <w:rsid w:val="00D1095F"/>
    <w:rsid w:val="00D10D3E"/>
    <w:rsid w:val="00D11664"/>
    <w:rsid w:val="00D11B18"/>
    <w:rsid w:val="00D11E26"/>
    <w:rsid w:val="00D12CCF"/>
    <w:rsid w:val="00D137CE"/>
    <w:rsid w:val="00D13A34"/>
    <w:rsid w:val="00D141D3"/>
    <w:rsid w:val="00D14200"/>
    <w:rsid w:val="00D14632"/>
    <w:rsid w:val="00D149AA"/>
    <w:rsid w:val="00D15581"/>
    <w:rsid w:val="00D16132"/>
    <w:rsid w:val="00D165D1"/>
    <w:rsid w:val="00D17299"/>
    <w:rsid w:val="00D17808"/>
    <w:rsid w:val="00D20665"/>
    <w:rsid w:val="00D21312"/>
    <w:rsid w:val="00D21438"/>
    <w:rsid w:val="00D219D6"/>
    <w:rsid w:val="00D21C28"/>
    <w:rsid w:val="00D22318"/>
    <w:rsid w:val="00D228AC"/>
    <w:rsid w:val="00D231BA"/>
    <w:rsid w:val="00D23550"/>
    <w:rsid w:val="00D2443D"/>
    <w:rsid w:val="00D24BA3"/>
    <w:rsid w:val="00D24BC3"/>
    <w:rsid w:val="00D257CC"/>
    <w:rsid w:val="00D25AB1"/>
    <w:rsid w:val="00D260E0"/>
    <w:rsid w:val="00D27533"/>
    <w:rsid w:val="00D27AAC"/>
    <w:rsid w:val="00D27BBE"/>
    <w:rsid w:val="00D303B5"/>
    <w:rsid w:val="00D3068D"/>
    <w:rsid w:val="00D30D61"/>
    <w:rsid w:val="00D31018"/>
    <w:rsid w:val="00D31989"/>
    <w:rsid w:val="00D322D1"/>
    <w:rsid w:val="00D32C4C"/>
    <w:rsid w:val="00D32F6D"/>
    <w:rsid w:val="00D333B3"/>
    <w:rsid w:val="00D342FC"/>
    <w:rsid w:val="00D34802"/>
    <w:rsid w:val="00D348E9"/>
    <w:rsid w:val="00D34E1E"/>
    <w:rsid w:val="00D3530F"/>
    <w:rsid w:val="00D35483"/>
    <w:rsid w:val="00D357C6"/>
    <w:rsid w:val="00D402C8"/>
    <w:rsid w:val="00D41540"/>
    <w:rsid w:val="00D422BD"/>
    <w:rsid w:val="00D423B3"/>
    <w:rsid w:val="00D424D8"/>
    <w:rsid w:val="00D42B44"/>
    <w:rsid w:val="00D433C7"/>
    <w:rsid w:val="00D437BA"/>
    <w:rsid w:val="00D4397E"/>
    <w:rsid w:val="00D43B30"/>
    <w:rsid w:val="00D43EB9"/>
    <w:rsid w:val="00D43F41"/>
    <w:rsid w:val="00D43F46"/>
    <w:rsid w:val="00D4417B"/>
    <w:rsid w:val="00D44B1E"/>
    <w:rsid w:val="00D44DE5"/>
    <w:rsid w:val="00D45401"/>
    <w:rsid w:val="00D454C2"/>
    <w:rsid w:val="00D45C6A"/>
    <w:rsid w:val="00D45E1D"/>
    <w:rsid w:val="00D4621E"/>
    <w:rsid w:val="00D4693E"/>
    <w:rsid w:val="00D46FAE"/>
    <w:rsid w:val="00D47557"/>
    <w:rsid w:val="00D47736"/>
    <w:rsid w:val="00D50375"/>
    <w:rsid w:val="00D5051A"/>
    <w:rsid w:val="00D50863"/>
    <w:rsid w:val="00D508E7"/>
    <w:rsid w:val="00D50B62"/>
    <w:rsid w:val="00D50D71"/>
    <w:rsid w:val="00D5237E"/>
    <w:rsid w:val="00D524A3"/>
    <w:rsid w:val="00D52E3F"/>
    <w:rsid w:val="00D53897"/>
    <w:rsid w:val="00D53AA8"/>
    <w:rsid w:val="00D54017"/>
    <w:rsid w:val="00D558F3"/>
    <w:rsid w:val="00D55ADA"/>
    <w:rsid w:val="00D55C15"/>
    <w:rsid w:val="00D56226"/>
    <w:rsid w:val="00D568A4"/>
    <w:rsid w:val="00D570D2"/>
    <w:rsid w:val="00D605C0"/>
    <w:rsid w:val="00D60706"/>
    <w:rsid w:val="00D61129"/>
    <w:rsid w:val="00D6112B"/>
    <w:rsid w:val="00D61771"/>
    <w:rsid w:val="00D617E2"/>
    <w:rsid w:val="00D636E4"/>
    <w:rsid w:val="00D63AD5"/>
    <w:rsid w:val="00D63BC7"/>
    <w:rsid w:val="00D641DB"/>
    <w:rsid w:val="00D642A8"/>
    <w:rsid w:val="00D64DE4"/>
    <w:rsid w:val="00D65571"/>
    <w:rsid w:val="00D65B28"/>
    <w:rsid w:val="00D660AF"/>
    <w:rsid w:val="00D675A2"/>
    <w:rsid w:val="00D67792"/>
    <w:rsid w:val="00D7019C"/>
    <w:rsid w:val="00D70ABD"/>
    <w:rsid w:val="00D719D2"/>
    <w:rsid w:val="00D71A20"/>
    <w:rsid w:val="00D729D2"/>
    <w:rsid w:val="00D72C32"/>
    <w:rsid w:val="00D73E9C"/>
    <w:rsid w:val="00D742FB"/>
    <w:rsid w:val="00D74407"/>
    <w:rsid w:val="00D747DA"/>
    <w:rsid w:val="00D75DFA"/>
    <w:rsid w:val="00D76376"/>
    <w:rsid w:val="00D766F3"/>
    <w:rsid w:val="00D76CA9"/>
    <w:rsid w:val="00D76E17"/>
    <w:rsid w:val="00D76F77"/>
    <w:rsid w:val="00D77100"/>
    <w:rsid w:val="00D800D5"/>
    <w:rsid w:val="00D800DA"/>
    <w:rsid w:val="00D80956"/>
    <w:rsid w:val="00D81709"/>
    <w:rsid w:val="00D81AA1"/>
    <w:rsid w:val="00D82B46"/>
    <w:rsid w:val="00D83A58"/>
    <w:rsid w:val="00D83E21"/>
    <w:rsid w:val="00D83FE2"/>
    <w:rsid w:val="00D84542"/>
    <w:rsid w:val="00D846BC"/>
    <w:rsid w:val="00D8483E"/>
    <w:rsid w:val="00D8511C"/>
    <w:rsid w:val="00D85ECD"/>
    <w:rsid w:val="00D8689E"/>
    <w:rsid w:val="00D86D62"/>
    <w:rsid w:val="00D876F2"/>
    <w:rsid w:val="00D90E08"/>
    <w:rsid w:val="00D9165A"/>
    <w:rsid w:val="00D91868"/>
    <w:rsid w:val="00D9217B"/>
    <w:rsid w:val="00D94D98"/>
    <w:rsid w:val="00D94F7A"/>
    <w:rsid w:val="00D950CB"/>
    <w:rsid w:val="00D9525E"/>
    <w:rsid w:val="00D953F7"/>
    <w:rsid w:val="00D95BF2"/>
    <w:rsid w:val="00D95CEC"/>
    <w:rsid w:val="00D95D35"/>
    <w:rsid w:val="00D96E43"/>
    <w:rsid w:val="00D9742D"/>
    <w:rsid w:val="00D9753D"/>
    <w:rsid w:val="00DA1179"/>
    <w:rsid w:val="00DA151D"/>
    <w:rsid w:val="00DA25C6"/>
    <w:rsid w:val="00DA3A1A"/>
    <w:rsid w:val="00DA43A5"/>
    <w:rsid w:val="00DA43DC"/>
    <w:rsid w:val="00DA4859"/>
    <w:rsid w:val="00DA4E69"/>
    <w:rsid w:val="00DA512D"/>
    <w:rsid w:val="00DA564D"/>
    <w:rsid w:val="00DA5A40"/>
    <w:rsid w:val="00DA6AB5"/>
    <w:rsid w:val="00DA73D0"/>
    <w:rsid w:val="00DA7894"/>
    <w:rsid w:val="00DB1AD2"/>
    <w:rsid w:val="00DB1BAF"/>
    <w:rsid w:val="00DB27C4"/>
    <w:rsid w:val="00DB2AA9"/>
    <w:rsid w:val="00DB3F01"/>
    <w:rsid w:val="00DB421B"/>
    <w:rsid w:val="00DB4B0A"/>
    <w:rsid w:val="00DB5A4A"/>
    <w:rsid w:val="00DB66D2"/>
    <w:rsid w:val="00DB6CB4"/>
    <w:rsid w:val="00DB6DB8"/>
    <w:rsid w:val="00DB7137"/>
    <w:rsid w:val="00DB7609"/>
    <w:rsid w:val="00DC061B"/>
    <w:rsid w:val="00DC081E"/>
    <w:rsid w:val="00DC0EDC"/>
    <w:rsid w:val="00DC1234"/>
    <w:rsid w:val="00DC157C"/>
    <w:rsid w:val="00DC1F3F"/>
    <w:rsid w:val="00DC1FD2"/>
    <w:rsid w:val="00DC255F"/>
    <w:rsid w:val="00DC34B1"/>
    <w:rsid w:val="00DC3A63"/>
    <w:rsid w:val="00DC47B0"/>
    <w:rsid w:val="00DC4B05"/>
    <w:rsid w:val="00DC4CD1"/>
    <w:rsid w:val="00DC6008"/>
    <w:rsid w:val="00DC69AF"/>
    <w:rsid w:val="00DC6C1B"/>
    <w:rsid w:val="00DC7117"/>
    <w:rsid w:val="00DC7119"/>
    <w:rsid w:val="00DC740E"/>
    <w:rsid w:val="00DC7B65"/>
    <w:rsid w:val="00DD018F"/>
    <w:rsid w:val="00DD0330"/>
    <w:rsid w:val="00DD0545"/>
    <w:rsid w:val="00DD0714"/>
    <w:rsid w:val="00DD0E6E"/>
    <w:rsid w:val="00DD24D6"/>
    <w:rsid w:val="00DD3334"/>
    <w:rsid w:val="00DD3BE6"/>
    <w:rsid w:val="00DD4E7A"/>
    <w:rsid w:val="00DD503A"/>
    <w:rsid w:val="00DD5698"/>
    <w:rsid w:val="00DD5A32"/>
    <w:rsid w:val="00DD647B"/>
    <w:rsid w:val="00DD7497"/>
    <w:rsid w:val="00DD7E10"/>
    <w:rsid w:val="00DE0EF3"/>
    <w:rsid w:val="00DE1346"/>
    <w:rsid w:val="00DE29EE"/>
    <w:rsid w:val="00DE2E25"/>
    <w:rsid w:val="00DE2E8F"/>
    <w:rsid w:val="00DE382B"/>
    <w:rsid w:val="00DE3DAA"/>
    <w:rsid w:val="00DE3F13"/>
    <w:rsid w:val="00DE3FD6"/>
    <w:rsid w:val="00DE4657"/>
    <w:rsid w:val="00DE56B1"/>
    <w:rsid w:val="00DE6C38"/>
    <w:rsid w:val="00DE75CC"/>
    <w:rsid w:val="00DE7611"/>
    <w:rsid w:val="00DE7BBB"/>
    <w:rsid w:val="00DF0023"/>
    <w:rsid w:val="00DF074C"/>
    <w:rsid w:val="00DF1823"/>
    <w:rsid w:val="00DF185C"/>
    <w:rsid w:val="00DF1A04"/>
    <w:rsid w:val="00DF21C3"/>
    <w:rsid w:val="00DF23AB"/>
    <w:rsid w:val="00DF284E"/>
    <w:rsid w:val="00DF3AF2"/>
    <w:rsid w:val="00DF48AB"/>
    <w:rsid w:val="00DF5A80"/>
    <w:rsid w:val="00DF67CC"/>
    <w:rsid w:val="00DF6FCC"/>
    <w:rsid w:val="00DF7290"/>
    <w:rsid w:val="00DF77A2"/>
    <w:rsid w:val="00DF7EBC"/>
    <w:rsid w:val="00E0010B"/>
    <w:rsid w:val="00E00296"/>
    <w:rsid w:val="00E00977"/>
    <w:rsid w:val="00E00AB4"/>
    <w:rsid w:val="00E00E70"/>
    <w:rsid w:val="00E00EDF"/>
    <w:rsid w:val="00E01101"/>
    <w:rsid w:val="00E013CA"/>
    <w:rsid w:val="00E01480"/>
    <w:rsid w:val="00E018C7"/>
    <w:rsid w:val="00E01D68"/>
    <w:rsid w:val="00E01E2E"/>
    <w:rsid w:val="00E02FE1"/>
    <w:rsid w:val="00E036B9"/>
    <w:rsid w:val="00E03A2A"/>
    <w:rsid w:val="00E03B92"/>
    <w:rsid w:val="00E03D3B"/>
    <w:rsid w:val="00E04BAF"/>
    <w:rsid w:val="00E05462"/>
    <w:rsid w:val="00E05826"/>
    <w:rsid w:val="00E05F31"/>
    <w:rsid w:val="00E07253"/>
    <w:rsid w:val="00E073C8"/>
    <w:rsid w:val="00E074A9"/>
    <w:rsid w:val="00E10106"/>
    <w:rsid w:val="00E1088B"/>
    <w:rsid w:val="00E10998"/>
    <w:rsid w:val="00E10B74"/>
    <w:rsid w:val="00E11B02"/>
    <w:rsid w:val="00E123DC"/>
    <w:rsid w:val="00E127F9"/>
    <w:rsid w:val="00E12BC4"/>
    <w:rsid w:val="00E12E98"/>
    <w:rsid w:val="00E12F53"/>
    <w:rsid w:val="00E12FA0"/>
    <w:rsid w:val="00E132F0"/>
    <w:rsid w:val="00E133C2"/>
    <w:rsid w:val="00E134EC"/>
    <w:rsid w:val="00E143B0"/>
    <w:rsid w:val="00E14B46"/>
    <w:rsid w:val="00E14B90"/>
    <w:rsid w:val="00E14D4A"/>
    <w:rsid w:val="00E14E39"/>
    <w:rsid w:val="00E1696E"/>
    <w:rsid w:val="00E17630"/>
    <w:rsid w:val="00E1779A"/>
    <w:rsid w:val="00E17AD1"/>
    <w:rsid w:val="00E17E6E"/>
    <w:rsid w:val="00E17F37"/>
    <w:rsid w:val="00E21311"/>
    <w:rsid w:val="00E21916"/>
    <w:rsid w:val="00E22206"/>
    <w:rsid w:val="00E24992"/>
    <w:rsid w:val="00E25647"/>
    <w:rsid w:val="00E25AD5"/>
    <w:rsid w:val="00E262EF"/>
    <w:rsid w:val="00E263B2"/>
    <w:rsid w:val="00E276B4"/>
    <w:rsid w:val="00E30B8C"/>
    <w:rsid w:val="00E311AB"/>
    <w:rsid w:val="00E3157F"/>
    <w:rsid w:val="00E316D8"/>
    <w:rsid w:val="00E31ACC"/>
    <w:rsid w:val="00E32554"/>
    <w:rsid w:val="00E327DA"/>
    <w:rsid w:val="00E32D69"/>
    <w:rsid w:val="00E32FA0"/>
    <w:rsid w:val="00E3329D"/>
    <w:rsid w:val="00E34122"/>
    <w:rsid w:val="00E34CC7"/>
    <w:rsid w:val="00E36289"/>
    <w:rsid w:val="00E36379"/>
    <w:rsid w:val="00E371A6"/>
    <w:rsid w:val="00E375CE"/>
    <w:rsid w:val="00E37D79"/>
    <w:rsid w:val="00E400C7"/>
    <w:rsid w:val="00E4057D"/>
    <w:rsid w:val="00E4117E"/>
    <w:rsid w:val="00E41651"/>
    <w:rsid w:val="00E41BC6"/>
    <w:rsid w:val="00E41FB6"/>
    <w:rsid w:val="00E42590"/>
    <w:rsid w:val="00E42663"/>
    <w:rsid w:val="00E42DC3"/>
    <w:rsid w:val="00E42E50"/>
    <w:rsid w:val="00E42FD2"/>
    <w:rsid w:val="00E43A3B"/>
    <w:rsid w:val="00E44301"/>
    <w:rsid w:val="00E44612"/>
    <w:rsid w:val="00E44925"/>
    <w:rsid w:val="00E4532D"/>
    <w:rsid w:val="00E4574E"/>
    <w:rsid w:val="00E4716D"/>
    <w:rsid w:val="00E4725A"/>
    <w:rsid w:val="00E4787E"/>
    <w:rsid w:val="00E50F45"/>
    <w:rsid w:val="00E518F9"/>
    <w:rsid w:val="00E521D3"/>
    <w:rsid w:val="00E527DB"/>
    <w:rsid w:val="00E52B2A"/>
    <w:rsid w:val="00E5311D"/>
    <w:rsid w:val="00E5313C"/>
    <w:rsid w:val="00E53363"/>
    <w:rsid w:val="00E541EC"/>
    <w:rsid w:val="00E54612"/>
    <w:rsid w:val="00E54B31"/>
    <w:rsid w:val="00E556BD"/>
    <w:rsid w:val="00E55B62"/>
    <w:rsid w:val="00E56B91"/>
    <w:rsid w:val="00E57054"/>
    <w:rsid w:val="00E5759F"/>
    <w:rsid w:val="00E57963"/>
    <w:rsid w:val="00E61403"/>
    <w:rsid w:val="00E61A33"/>
    <w:rsid w:val="00E61D8B"/>
    <w:rsid w:val="00E6218F"/>
    <w:rsid w:val="00E63CEF"/>
    <w:rsid w:val="00E646E9"/>
    <w:rsid w:val="00E65466"/>
    <w:rsid w:val="00E65B6B"/>
    <w:rsid w:val="00E6630D"/>
    <w:rsid w:val="00E66838"/>
    <w:rsid w:val="00E67D57"/>
    <w:rsid w:val="00E70040"/>
    <w:rsid w:val="00E72056"/>
    <w:rsid w:val="00E723F7"/>
    <w:rsid w:val="00E72FC4"/>
    <w:rsid w:val="00E73484"/>
    <w:rsid w:val="00E73D78"/>
    <w:rsid w:val="00E74142"/>
    <w:rsid w:val="00E74CCF"/>
    <w:rsid w:val="00E74E7C"/>
    <w:rsid w:val="00E753A4"/>
    <w:rsid w:val="00E7585F"/>
    <w:rsid w:val="00E76AE1"/>
    <w:rsid w:val="00E76D3E"/>
    <w:rsid w:val="00E77936"/>
    <w:rsid w:val="00E80E64"/>
    <w:rsid w:val="00E80F09"/>
    <w:rsid w:val="00E81D79"/>
    <w:rsid w:val="00E82569"/>
    <w:rsid w:val="00E82B95"/>
    <w:rsid w:val="00E82CA6"/>
    <w:rsid w:val="00E831E2"/>
    <w:rsid w:val="00E83DAE"/>
    <w:rsid w:val="00E84355"/>
    <w:rsid w:val="00E84FA3"/>
    <w:rsid w:val="00E86897"/>
    <w:rsid w:val="00E872FF"/>
    <w:rsid w:val="00E879E1"/>
    <w:rsid w:val="00E87B1A"/>
    <w:rsid w:val="00E87C49"/>
    <w:rsid w:val="00E87DC8"/>
    <w:rsid w:val="00E9135A"/>
    <w:rsid w:val="00E9182A"/>
    <w:rsid w:val="00E922BD"/>
    <w:rsid w:val="00E92655"/>
    <w:rsid w:val="00E92942"/>
    <w:rsid w:val="00E92A54"/>
    <w:rsid w:val="00E92A80"/>
    <w:rsid w:val="00E93092"/>
    <w:rsid w:val="00E931D3"/>
    <w:rsid w:val="00E944D9"/>
    <w:rsid w:val="00E94CD5"/>
    <w:rsid w:val="00E9539F"/>
    <w:rsid w:val="00E95E3D"/>
    <w:rsid w:val="00E95FF4"/>
    <w:rsid w:val="00E96631"/>
    <w:rsid w:val="00E96E3D"/>
    <w:rsid w:val="00E972D9"/>
    <w:rsid w:val="00E97CDC"/>
    <w:rsid w:val="00E97EF3"/>
    <w:rsid w:val="00EA00FC"/>
    <w:rsid w:val="00EA01FD"/>
    <w:rsid w:val="00EA168D"/>
    <w:rsid w:val="00EA1C2F"/>
    <w:rsid w:val="00EA25BB"/>
    <w:rsid w:val="00EA2E23"/>
    <w:rsid w:val="00EA2F55"/>
    <w:rsid w:val="00EA38C8"/>
    <w:rsid w:val="00EA3E72"/>
    <w:rsid w:val="00EA4726"/>
    <w:rsid w:val="00EA4C88"/>
    <w:rsid w:val="00EA6DA3"/>
    <w:rsid w:val="00EA6FE8"/>
    <w:rsid w:val="00EA72B9"/>
    <w:rsid w:val="00EA7B2B"/>
    <w:rsid w:val="00EA7BCC"/>
    <w:rsid w:val="00EB00A2"/>
    <w:rsid w:val="00EB0249"/>
    <w:rsid w:val="00EB0AEB"/>
    <w:rsid w:val="00EB1041"/>
    <w:rsid w:val="00EB183D"/>
    <w:rsid w:val="00EB1943"/>
    <w:rsid w:val="00EB2875"/>
    <w:rsid w:val="00EB2AB3"/>
    <w:rsid w:val="00EB3A85"/>
    <w:rsid w:val="00EB3DAB"/>
    <w:rsid w:val="00EB3EFC"/>
    <w:rsid w:val="00EB4561"/>
    <w:rsid w:val="00EB4B8F"/>
    <w:rsid w:val="00EB4F5C"/>
    <w:rsid w:val="00EB520A"/>
    <w:rsid w:val="00EB5D1A"/>
    <w:rsid w:val="00EB6418"/>
    <w:rsid w:val="00EB69D5"/>
    <w:rsid w:val="00EB69F8"/>
    <w:rsid w:val="00EB6B06"/>
    <w:rsid w:val="00EB6E71"/>
    <w:rsid w:val="00EB7714"/>
    <w:rsid w:val="00EB7ABF"/>
    <w:rsid w:val="00EB7B42"/>
    <w:rsid w:val="00EC0BEF"/>
    <w:rsid w:val="00EC0DEB"/>
    <w:rsid w:val="00EC10F5"/>
    <w:rsid w:val="00EC1A53"/>
    <w:rsid w:val="00EC239E"/>
    <w:rsid w:val="00EC2DC4"/>
    <w:rsid w:val="00EC3202"/>
    <w:rsid w:val="00EC4345"/>
    <w:rsid w:val="00EC4D48"/>
    <w:rsid w:val="00EC4E16"/>
    <w:rsid w:val="00EC4FEE"/>
    <w:rsid w:val="00EC6160"/>
    <w:rsid w:val="00EC61D9"/>
    <w:rsid w:val="00EC74C1"/>
    <w:rsid w:val="00EC7690"/>
    <w:rsid w:val="00EC76A3"/>
    <w:rsid w:val="00EC79E7"/>
    <w:rsid w:val="00EC7E31"/>
    <w:rsid w:val="00ED0BEB"/>
    <w:rsid w:val="00ED0C38"/>
    <w:rsid w:val="00ED10B5"/>
    <w:rsid w:val="00ED12F2"/>
    <w:rsid w:val="00ED1AE8"/>
    <w:rsid w:val="00ED1D1D"/>
    <w:rsid w:val="00ED1DD0"/>
    <w:rsid w:val="00ED1E18"/>
    <w:rsid w:val="00ED2311"/>
    <w:rsid w:val="00ED26AF"/>
    <w:rsid w:val="00ED2B55"/>
    <w:rsid w:val="00ED3CC5"/>
    <w:rsid w:val="00ED4079"/>
    <w:rsid w:val="00ED54D3"/>
    <w:rsid w:val="00ED54EB"/>
    <w:rsid w:val="00ED58CA"/>
    <w:rsid w:val="00ED69C0"/>
    <w:rsid w:val="00ED733A"/>
    <w:rsid w:val="00ED7556"/>
    <w:rsid w:val="00ED7DCA"/>
    <w:rsid w:val="00ED7FBA"/>
    <w:rsid w:val="00EE080A"/>
    <w:rsid w:val="00EE0B62"/>
    <w:rsid w:val="00EE0BD7"/>
    <w:rsid w:val="00EE1916"/>
    <w:rsid w:val="00EE1D12"/>
    <w:rsid w:val="00EE1EF1"/>
    <w:rsid w:val="00EE200A"/>
    <w:rsid w:val="00EE3C87"/>
    <w:rsid w:val="00EE3F2D"/>
    <w:rsid w:val="00EE43A2"/>
    <w:rsid w:val="00EE46C5"/>
    <w:rsid w:val="00EE4770"/>
    <w:rsid w:val="00EE596A"/>
    <w:rsid w:val="00EE59DA"/>
    <w:rsid w:val="00EE5C64"/>
    <w:rsid w:val="00EE5EAA"/>
    <w:rsid w:val="00EE6218"/>
    <w:rsid w:val="00EE6792"/>
    <w:rsid w:val="00EE7016"/>
    <w:rsid w:val="00EE7183"/>
    <w:rsid w:val="00EE7B84"/>
    <w:rsid w:val="00EF094A"/>
    <w:rsid w:val="00EF0C24"/>
    <w:rsid w:val="00EF2095"/>
    <w:rsid w:val="00EF2288"/>
    <w:rsid w:val="00EF373D"/>
    <w:rsid w:val="00EF4AB9"/>
    <w:rsid w:val="00EF4BE8"/>
    <w:rsid w:val="00EF4F67"/>
    <w:rsid w:val="00EF5084"/>
    <w:rsid w:val="00EF50DD"/>
    <w:rsid w:val="00EF52DC"/>
    <w:rsid w:val="00EF53C6"/>
    <w:rsid w:val="00EF5490"/>
    <w:rsid w:val="00EF551A"/>
    <w:rsid w:val="00EF59E9"/>
    <w:rsid w:val="00EF6531"/>
    <w:rsid w:val="00EF6EF7"/>
    <w:rsid w:val="00EF7ACF"/>
    <w:rsid w:val="00F00358"/>
    <w:rsid w:val="00F0036F"/>
    <w:rsid w:val="00F01402"/>
    <w:rsid w:val="00F0144A"/>
    <w:rsid w:val="00F01595"/>
    <w:rsid w:val="00F01EC5"/>
    <w:rsid w:val="00F02019"/>
    <w:rsid w:val="00F021DD"/>
    <w:rsid w:val="00F022CB"/>
    <w:rsid w:val="00F0279D"/>
    <w:rsid w:val="00F02BCF"/>
    <w:rsid w:val="00F04274"/>
    <w:rsid w:val="00F04C01"/>
    <w:rsid w:val="00F058E6"/>
    <w:rsid w:val="00F06874"/>
    <w:rsid w:val="00F06A4B"/>
    <w:rsid w:val="00F06F7D"/>
    <w:rsid w:val="00F073E1"/>
    <w:rsid w:val="00F07528"/>
    <w:rsid w:val="00F108E1"/>
    <w:rsid w:val="00F11DBB"/>
    <w:rsid w:val="00F11F9A"/>
    <w:rsid w:val="00F1223F"/>
    <w:rsid w:val="00F124E9"/>
    <w:rsid w:val="00F12B15"/>
    <w:rsid w:val="00F13C57"/>
    <w:rsid w:val="00F13F57"/>
    <w:rsid w:val="00F150B2"/>
    <w:rsid w:val="00F16074"/>
    <w:rsid w:val="00F16385"/>
    <w:rsid w:val="00F1675A"/>
    <w:rsid w:val="00F17083"/>
    <w:rsid w:val="00F17C0A"/>
    <w:rsid w:val="00F17D1B"/>
    <w:rsid w:val="00F20B2D"/>
    <w:rsid w:val="00F21FB5"/>
    <w:rsid w:val="00F22004"/>
    <w:rsid w:val="00F2206B"/>
    <w:rsid w:val="00F22654"/>
    <w:rsid w:val="00F22A8C"/>
    <w:rsid w:val="00F22B80"/>
    <w:rsid w:val="00F232F8"/>
    <w:rsid w:val="00F23449"/>
    <w:rsid w:val="00F24438"/>
    <w:rsid w:val="00F2538D"/>
    <w:rsid w:val="00F2674F"/>
    <w:rsid w:val="00F26FF1"/>
    <w:rsid w:val="00F27F3E"/>
    <w:rsid w:val="00F30A46"/>
    <w:rsid w:val="00F32BF5"/>
    <w:rsid w:val="00F33358"/>
    <w:rsid w:val="00F33909"/>
    <w:rsid w:val="00F3395F"/>
    <w:rsid w:val="00F33FD3"/>
    <w:rsid w:val="00F3436A"/>
    <w:rsid w:val="00F34686"/>
    <w:rsid w:val="00F34ACE"/>
    <w:rsid w:val="00F37277"/>
    <w:rsid w:val="00F376AE"/>
    <w:rsid w:val="00F37920"/>
    <w:rsid w:val="00F37956"/>
    <w:rsid w:val="00F37AFB"/>
    <w:rsid w:val="00F41205"/>
    <w:rsid w:val="00F41C75"/>
    <w:rsid w:val="00F41C90"/>
    <w:rsid w:val="00F41E47"/>
    <w:rsid w:val="00F423C7"/>
    <w:rsid w:val="00F427BD"/>
    <w:rsid w:val="00F42983"/>
    <w:rsid w:val="00F42D95"/>
    <w:rsid w:val="00F432F4"/>
    <w:rsid w:val="00F439F6"/>
    <w:rsid w:val="00F43DDD"/>
    <w:rsid w:val="00F43FDF"/>
    <w:rsid w:val="00F4449A"/>
    <w:rsid w:val="00F447B4"/>
    <w:rsid w:val="00F45BCB"/>
    <w:rsid w:val="00F45D67"/>
    <w:rsid w:val="00F46003"/>
    <w:rsid w:val="00F46B3E"/>
    <w:rsid w:val="00F46B71"/>
    <w:rsid w:val="00F46C94"/>
    <w:rsid w:val="00F50812"/>
    <w:rsid w:val="00F50C9C"/>
    <w:rsid w:val="00F50CE3"/>
    <w:rsid w:val="00F51D6D"/>
    <w:rsid w:val="00F52A8D"/>
    <w:rsid w:val="00F547A4"/>
    <w:rsid w:val="00F54C9F"/>
    <w:rsid w:val="00F5596D"/>
    <w:rsid w:val="00F55B42"/>
    <w:rsid w:val="00F55C3F"/>
    <w:rsid w:val="00F55DAF"/>
    <w:rsid w:val="00F56408"/>
    <w:rsid w:val="00F577C6"/>
    <w:rsid w:val="00F601DA"/>
    <w:rsid w:val="00F60E19"/>
    <w:rsid w:val="00F61174"/>
    <w:rsid w:val="00F62947"/>
    <w:rsid w:val="00F62DF3"/>
    <w:rsid w:val="00F634D0"/>
    <w:rsid w:val="00F63562"/>
    <w:rsid w:val="00F6368D"/>
    <w:rsid w:val="00F63959"/>
    <w:rsid w:val="00F64202"/>
    <w:rsid w:val="00F65A64"/>
    <w:rsid w:val="00F65C6F"/>
    <w:rsid w:val="00F6680A"/>
    <w:rsid w:val="00F6738F"/>
    <w:rsid w:val="00F702C5"/>
    <w:rsid w:val="00F7180A"/>
    <w:rsid w:val="00F71B7A"/>
    <w:rsid w:val="00F72220"/>
    <w:rsid w:val="00F724B3"/>
    <w:rsid w:val="00F724F3"/>
    <w:rsid w:val="00F72820"/>
    <w:rsid w:val="00F72910"/>
    <w:rsid w:val="00F72E03"/>
    <w:rsid w:val="00F73385"/>
    <w:rsid w:val="00F73BBC"/>
    <w:rsid w:val="00F73D44"/>
    <w:rsid w:val="00F74105"/>
    <w:rsid w:val="00F74500"/>
    <w:rsid w:val="00F74534"/>
    <w:rsid w:val="00F74DAF"/>
    <w:rsid w:val="00F75122"/>
    <w:rsid w:val="00F7584D"/>
    <w:rsid w:val="00F759B5"/>
    <w:rsid w:val="00F75D1D"/>
    <w:rsid w:val="00F772BB"/>
    <w:rsid w:val="00F8095A"/>
    <w:rsid w:val="00F81C67"/>
    <w:rsid w:val="00F822E7"/>
    <w:rsid w:val="00F831D8"/>
    <w:rsid w:val="00F8336A"/>
    <w:rsid w:val="00F85222"/>
    <w:rsid w:val="00F85639"/>
    <w:rsid w:val="00F85695"/>
    <w:rsid w:val="00F858B9"/>
    <w:rsid w:val="00F85B0A"/>
    <w:rsid w:val="00F85C4B"/>
    <w:rsid w:val="00F86B0B"/>
    <w:rsid w:val="00F874ED"/>
    <w:rsid w:val="00F903EC"/>
    <w:rsid w:val="00F90A04"/>
    <w:rsid w:val="00F91474"/>
    <w:rsid w:val="00F914AA"/>
    <w:rsid w:val="00F91CFB"/>
    <w:rsid w:val="00F927D8"/>
    <w:rsid w:val="00F9412A"/>
    <w:rsid w:val="00F95536"/>
    <w:rsid w:val="00F9557F"/>
    <w:rsid w:val="00F96BA8"/>
    <w:rsid w:val="00F97E3D"/>
    <w:rsid w:val="00FA0903"/>
    <w:rsid w:val="00FA0B71"/>
    <w:rsid w:val="00FA27B4"/>
    <w:rsid w:val="00FA32F5"/>
    <w:rsid w:val="00FA4E15"/>
    <w:rsid w:val="00FA4F2B"/>
    <w:rsid w:val="00FA4FA3"/>
    <w:rsid w:val="00FA5CC3"/>
    <w:rsid w:val="00FA6707"/>
    <w:rsid w:val="00FA71A4"/>
    <w:rsid w:val="00FA71F5"/>
    <w:rsid w:val="00FA73EC"/>
    <w:rsid w:val="00FA7555"/>
    <w:rsid w:val="00FA75FB"/>
    <w:rsid w:val="00FB0700"/>
    <w:rsid w:val="00FB0C47"/>
    <w:rsid w:val="00FB16E3"/>
    <w:rsid w:val="00FB17C6"/>
    <w:rsid w:val="00FB183B"/>
    <w:rsid w:val="00FB25F2"/>
    <w:rsid w:val="00FB279E"/>
    <w:rsid w:val="00FB2A1D"/>
    <w:rsid w:val="00FB2D1E"/>
    <w:rsid w:val="00FB3884"/>
    <w:rsid w:val="00FB3E7D"/>
    <w:rsid w:val="00FB4A05"/>
    <w:rsid w:val="00FB4DC6"/>
    <w:rsid w:val="00FB5BE7"/>
    <w:rsid w:val="00FB6327"/>
    <w:rsid w:val="00FB6743"/>
    <w:rsid w:val="00FB67FD"/>
    <w:rsid w:val="00FB6E3E"/>
    <w:rsid w:val="00FC02FF"/>
    <w:rsid w:val="00FC039D"/>
    <w:rsid w:val="00FC0477"/>
    <w:rsid w:val="00FC0484"/>
    <w:rsid w:val="00FC1A15"/>
    <w:rsid w:val="00FC1C45"/>
    <w:rsid w:val="00FC2150"/>
    <w:rsid w:val="00FC21EA"/>
    <w:rsid w:val="00FC269D"/>
    <w:rsid w:val="00FC2A16"/>
    <w:rsid w:val="00FC2D35"/>
    <w:rsid w:val="00FC2F59"/>
    <w:rsid w:val="00FC357F"/>
    <w:rsid w:val="00FC44F8"/>
    <w:rsid w:val="00FC53EE"/>
    <w:rsid w:val="00FC5786"/>
    <w:rsid w:val="00FC69EA"/>
    <w:rsid w:val="00FC6F35"/>
    <w:rsid w:val="00FC6F8F"/>
    <w:rsid w:val="00FD01D9"/>
    <w:rsid w:val="00FD02BC"/>
    <w:rsid w:val="00FD0CD0"/>
    <w:rsid w:val="00FD13E7"/>
    <w:rsid w:val="00FD15CB"/>
    <w:rsid w:val="00FD195E"/>
    <w:rsid w:val="00FD2F49"/>
    <w:rsid w:val="00FD30F3"/>
    <w:rsid w:val="00FD365E"/>
    <w:rsid w:val="00FD450A"/>
    <w:rsid w:val="00FD4908"/>
    <w:rsid w:val="00FD4BAE"/>
    <w:rsid w:val="00FD56B3"/>
    <w:rsid w:val="00FD59D9"/>
    <w:rsid w:val="00FD5C53"/>
    <w:rsid w:val="00FD6D7E"/>
    <w:rsid w:val="00FD7C70"/>
    <w:rsid w:val="00FE1093"/>
    <w:rsid w:val="00FE10AE"/>
    <w:rsid w:val="00FE206C"/>
    <w:rsid w:val="00FE3286"/>
    <w:rsid w:val="00FE3FA5"/>
    <w:rsid w:val="00FE47C1"/>
    <w:rsid w:val="00FE5528"/>
    <w:rsid w:val="00FE600D"/>
    <w:rsid w:val="00FE6039"/>
    <w:rsid w:val="00FE6094"/>
    <w:rsid w:val="00FE62BA"/>
    <w:rsid w:val="00FE6E5E"/>
    <w:rsid w:val="00FE71D8"/>
    <w:rsid w:val="00FE74F1"/>
    <w:rsid w:val="00FE77FF"/>
    <w:rsid w:val="00FE78C8"/>
    <w:rsid w:val="00FE7AF0"/>
    <w:rsid w:val="00FF050D"/>
    <w:rsid w:val="00FF0E8E"/>
    <w:rsid w:val="00FF0FEE"/>
    <w:rsid w:val="00FF11BE"/>
    <w:rsid w:val="00FF15D0"/>
    <w:rsid w:val="00FF1669"/>
    <w:rsid w:val="00FF1B34"/>
    <w:rsid w:val="00FF1CD3"/>
    <w:rsid w:val="00FF234E"/>
    <w:rsid w:val="00FF24B8"/>
    <w:rsid w:val="00FF3304"/>
    <w:rsid w:val="00FF3836"/>
    <w:rsid w:val="00FF456D"/>
    <w:rsid w:val="00FF484A"/>
    <w:rsid w:val="00FF4C9A"/>
    <w:rsid w:val="00FF4ED8"/>
    <w:rsid w:val="00FF5114"/>
    <w:rsid w:val="00FF5D87"/>
    <w:rsid w:val="00FF6907"/>
    <w:rsid w:val="00FF73F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imes New Roman"/>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A378E"/>
    <w:pPr>
      <w:spacing w:after="0" w:line="240" w:lineRule="auto"/>
    </w:pPr>
    <w:rPr>
      <w:rFonts w:ascii="Times New Roman" w:hAnsi="Times New Roman"/>
      <w:sz w:val="28"/>
      <w:szCs w:val="24"/>
    </w:rPr>
  </w:style>
  <w:style w:type="paragraph" w:styleId="10">
    <w:name w:val="heading 1"/>
    <w:aliases w:val=" Знак,Заголовок 1 Знак Знак,новая страница,Head 1"/>
    <w:basedOn w:val="a0"/>
    <w:next w:val="a0"/>
    <w:link w:val="11"/>
    <w:uiPriority w:val="9"/>
    <w:qFormat/>
    <w:rsid w:val="00D617E2"/>
    <w:pPr>
      <w:keepNext/>
      <w:jc w:val="center"/>
      <w:outlineLvl w:val="0"/>
    </w:pPr>
    <w:rPr>
      <w:rFonts w:eastAsiaTheme="majorEastAsia" w:cs="Arial"/>
      <w:b/>
      <w:bCs/>
      <w:kern w:val="32"/>
      <w:sz w:val="24"/>
      <w:szCs w:val="32"/>
    </w:rPr>
  </w:style>
  <w:style w:type="paragraph" w:styleId="2">
    <w:name w:val="heading 2"/>
    <w:aliases w:val="ГЛАВА"/>
    <w:basedOn w:val="a0"/>
    <w:next w:val="a0"/>
    <w:link w:val="20"/>
    <w:unhideWhenUsed/>
    <w:qFormat/>
    <w:rsid w:val="00BA0E00"/>
    <w:pPr>
      <w:keepNext/>
      <w:ind w:firstLine="709"/>
      <w:jc w:val="both"/>
      <w:outlineLvl w:val="1"/>
    </w:pPr>
    <w:rPr>
      <w:rFonts w:eastAsiaTheme="majorEastAsia" w:cs="Arial"/>
      <w:b/>
      <w:bCs/>
      <w:iCs/>
      <w:sz w:val="24"/>
      <w:szCs w:val="28"/>
    </w:rPr>
  </w:style>
  <w:style w:type="paragraph" w:styleId="3">
    <w:name w:val="heading 3"/>
    <w:aliases w:val="Знак,ПодЗаголовок,Naiaea,numbered indent 3,ni3,h3,Hangcontinued,Hanging 3 Indent,Header 3,Numbered indent 3,OG Heading 3,ПодЗаголовок Знак Знак"/>
    <w:basedOn w:val="a0"/>
    <w:next w:val="a0"/>
    <w:link w:val="30"/>
    <w:unhideWhenUsed/>
    <w:qFormat/>
    <w:rsid w:val="00F37AFB"/>
    <w:pPr>
      <w:keepNext/>
      <w:ind w:firstLine="709"/>
      <w:outlineLvl w:val="2"/>
    </w:pPr>
    <w:rPr>
      <w:rFonts w:eastAsiaTheme="majorEastAsia"/>
      <w:b/>
      <w:bCs/>
      <w:sz w:val="24"/>
      <w:szCs w:val="26"/>
    </w:rPr>
  </w:style>
  <w:style w:type="paragraph" w:styleId="4">
    <w:name w:val="heading 4"/>
    <w:basedOn w:val="a0"/>
    <w:next w:val="a0"/>
    <w:link w:val="40"/>
    <w:uiPriority w:val="9"/>
    <w:unhideWhenUsed/>
    <w:qFormat/>
    <w:rsid w:val="004A378E"/>
    <w:pPr>
      <w:keepNext/>
      <w:spacing w:before="240" w:after="60"/>
      <w:outlineLvl w:val="3"/>
    </w:pPr>
    <w:rPr>
      <w:rFonts w:cstheme="majorBidi"/>
      <w:b/>
      <w:bCs/>
      <w:sz w:val="32"/>
      <w:szCs w:val="28"/>
    </w:rPr>
  </w:style>
  <w:style w:type="paragraph" w:styleId="5">
    <w:name w:val="heading 5"/>
    <w:basedOn w:val="a0"/>
    <w:next w:val="a0"/>
    <w:link w:val="50"/>
    <w:uiPriority w:val="9"/>
    <w:unhideWhenUsed/>
    <w:qFormat/>
    <w:rsid w:val="004A378E"/>
    <w:pPr>
      <w:spacing w:before="240" w:after="60"/>
      <w:outlineLvl w:val="4"/>
    </w:pPr>
    <w:rPr>
      <w:b/>
      <w:bCs/>
      <w:iCs/>
      <w:szCs w:val="26"/>
    </w:rPr>
  </w:style>
  <w:style w:type="paragraph" w:styleId="6">
    <w:name w:val="heading 6"/>
    <w:basedOn w:val="a0"/>
    <w:next w:val="a0"/>
    <w:link w:val="60"/>
    <w:uiPriority w:val="9"/>
    <w:unhideWhenUsed/>
    <w:qFormat/>
    <w:rsid w:val="004A378E"/>
    <w:pPr>
      <w:spacing w:before="240" w:after="60"/>
      <w:ind w:left="708"/>
      <w:outlineLvl w:val="5"/>
    </w:pPr>
    <w:rPr>
      <w:b/>
      <w:bCs/>
      <w:szCs w:val="22"/>
    </w:rPr>
  </w:style>
  <w:style w:type="paragraph" w:styleId="7">
    <w:name w:val="heading 7"/>
    <w:basedOn w:val="a0"/>
    <w:next w:val="a0"/>
    <w:link w:val="70"/>
    <w:uiPriority w:val="9"/>
    <w:semiHidden/>
    <w:unhideWhenUsed/>
    <w:qFormat/>
    <w:rsid w:val="004A378E"/>
    <w:pPr>
      <w:spacing w:before="240" w:after="60"/>
      <w:outlineLvl w:val="6"/>
    </w:pPr>
  </w:style>
  <w:style w:type="paragraph" w:styleId="8">
    <w:name w:val="heading 8"/>
    <w:basedOn w:val="a0"/>
    <w:next w:val="a0"/>
    <w:link w:val="80"/>
    <w:uiPriority w:val="9"/>
    <w:semiHidden/>
    <w:unhideWhenUsed/>
    <w:qFormat/>
    <w:rsid w:val="004A378E"/>
    <w:pPr>
      <w:spacing w:before="240" w:after="60"/>
      <w:outlineLvl w:val="7"/>
    </w:pPr>
    <w:rPr>
      <w:i/>
      <w:iCs/>
    </w:rPr>
  </w:style>
  <w:style w:type="paragraph" w:styleId="9">
    <w:name w:val="heading 9"/>
    <w:basedOn w:val="a0"/>
    <w:next w:val="a0"/>
    <w:link w:val="90"/>
    <w:uiPriority w:val="9"/>
    <w:semiHidden/>
    <w:unhideWhenUsed/>
    <w:qFormat/>
    <w:rsid w:val="004A378E"/>
    <w:pPr>
      <w:spacing w:before="240" w:after="60"/>
      <w:outlineLvl w:val="8"/>
    </w:pPr>
    <w:rPr>
      <w:rFonts w:asciiTheme="majorHAnsi" w:eastAsiaTheme="majorEastAsia" w:hAnsiTheme="majorHAnsi"/>
      <w:sz w:val="22"/>
      <w:szCs w:val="22"/>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 Знак Знак,Заголовок 1 Знак Знак Знак,новая страница Знак,Head 1 Знак"/>
    <w:basedOn w:val="a1"/>
    <w:link w:val="10"/>
    <w:uiPriority w:val="9"/>
    <w:rsid w:val="00D617E2"/>
    <w:rPr>
      <w:rFonts w:ascii="Times New Roman" w:eastAsiaTheme="majorEastAsia" w:hAnsi="Times New Roman" w:cs="Arial"/>
      <w:b/>
      <w:bCs/>
      <w:kern w:val="32"/>
      <w:sz w:val="24"/>
      <w:szCs w:val="32"/>
    </w:rPr>
  </w:style>
  <w:style w:type="character" w:customStyle="1" w:styleId="20">
    <w:name w:val="Заголовок 2 Знак"/>
    <w:aliases w:val="ГЛАВА Знак"/>
    <w:basedOn w:val="a1"/>
    <w:link w:val="2"/>
    <w:rsid w:val="00BA0E00"/>
    <w:rPr>
      <w:rFonts w:ascii="Times New Roman" w:eastAsiaTheme="majorEastAsia" w:hAnsi="Times New Roman" w:cs="Arial"/>
      <w:b/>
      <w:bCs/>
      <w:iCs/>
      <w:sz w:val="24"/>
      <w:szCs w:val="28"/>
    </w:rPr>
  </w:style>
  <w:style w:type="character" w:customStyle="1" w:styleId="30">
    <w:name w:val="Заголовок 3 Знак"/>
    <w:aliases w:val="Знак Знак,ПодЗаголовок Знак,Naiaea Знак,numbered indent 3 Знак,ni3 Знак,h3 Знак,Hangcontinued Знак,Hanging 3 Indent Знак,Header 3 Знак,Numbered indent 3 Знак,OG Heading 3 Знак,ПодЗаголовок Знак Знак Знак"/>
    <w:basedOn w:val="a1"/>
    <w:link w:val="3"/>
    <w:uiPriority w:val="9"/>
    <w:rsid w:val="00F37AFB"/>
    <w:rPr>
      <w:rFonts w:ascii="Times New Roman" w:eastAsiaTheme="majorEastAsia" w:hAnsi="Times New Roman"/>
      <w:b/>
      <w:bCs/>
      <w:sz w:val="24"/>
      <w:szCs w:val="26"/>
    </w:rPr>
  </w:style>
  <w:style w:type="paragraph" w:styleId="a4">
    <w:name w:val="Body Text"/>
    <w:aliases w:val="Основной текст Знак Знак Знак Знак"/>
    <w:basedOn w:val="a0"/>
    <w:link w:val="a5"/>
    <w:uiPriority w:val="99"/>
    <w:rsid w:val="00F0036F"/>
    <w:pPr>
      <w:spacing w:after="120"/>
    </w:pPr>
    <w:rPr>
      <w:rFonts w:eastAsia="Times New Roman"/>
    </w:rPr>
  </w:style>
  <w:style w:type="character" w:customStyle="1" w:styleId="a5">
    <w:name w:val="Основной текст Знак"/>
    <w:aliases w:val="Основной текст Знак Знак Знак Знак Знак"/>
    <w:basedOn w:val="a1"/>
    <w:link w:val="a4"/>
    <w:uiPriority w:val="99"/>
    <w:rsid w:val="00F0036F"/>
    <w:rPr>
      <w:rFonts w:ascii="Times New Roman" w:eastAsia="Times New Roman" w:hAnsi="Times New Roman" w:cs="Times New Roman"/>
      <w:sz w:val="24"/>
      <w:szCs w:val="24"/>
      <w:lang w:eastAsia="ru-RU"/>
    </w:rPr>
  </w:style>
  <w:style w:type="paragraph" w:customStyle="1" w:styleId="21">
    <w:name w:val="Основной текст 21"/>
    <w:basedOn w:val="a0"/>
    <w:rsid w:val="00F0036F"/>
    <w:pPr>
      <w:overflowPunct w:val="0"/>
      <w:autoSpaceDE w:val="0"/>
      <w:autoSpaceDN w:val="0"/>
      <w:adjustRightInd w:val="0"/>
      <w:ind w:firstLine="709"/>
      <w:jc w:val="both"/>
      <w:textAlignment w:val="baseline"/>
    </w:pPr>
    <w:rPr>
      <w:rFonts w:eastAsia="Times New Roman"/>
      <w:szCs w:val="20"/>
    </w:rPr>
  </w:style>
  <w:style w:type="paragraph" w:customStyle="1" w:styleId="Oaae11">
    <w:name w:val="Oaae11"/>
    <w:basedOn w:val="a0"/>
    <w:rsid w:val="00F0036F"/>
    <w:pPr>
      <w:widowControl w:val="0"/>
      <w:overflowPunct w:val="0"/>
      <w:autoSpaceDE w:val="0"/>
      <w:autoSpaceDN w:val="0"/>
      <w:adjustRightInd w:val="0"/>
      <w:jc w:val="center"/>
      <w:textAlignment w:val="baseline"/>
    </w:pPr>
    <w:rPr>
      <w:rFonts w:eastAsia="Times New Roman"/>
      <w:szCs w:val="20"/>
    </w:rPr>
  </w:style>
  <w:style w:type="paragraph" w:styleId="a6">
    <w:name w:val="footer"/>
    <w:basedOn w:val="a0"/>
    <w:link w:val="a7"/>
    <w:uiPriority w:val="99"/>
    <w:rsid w:val="00F0036F"/>
    <w:pPr>
      <w:tabs>
        <w:tab w:val="center" w:pos="4677"/>
        <w:tab w:val="right" w:pos="9355"/>
      </w:tabs>
    </w:pPr>
    <w:rPr>
      <w:rFonts w:eastAsia="Times New Roman"/>
    </w:rPr>
  </w:style>
  <w:style w:type="character" w:customStyle="1" w:styleId="a7">
    <w:name w:val="Нижний колонтитул Знак"/>
    <w:basedOn w:val="a1"/>
    <w:link w:val="a6"/>
    <w:uiPriority w:val="99"/>
    <w:rsid w:val="00F0036F"/>
    <w:rPr>
      <w:rFonts w:ascii="Times New Roman" w:eastAsia="Times New Roman" w:hAnsi="Times New Roman" w:cs="Times New Roman"/>
      <w:sz w:val="24"/>
      <w:szCs w:val="24"/>
      <w:lang w:eastAsia="ru-RU"/>
    </w:rPr>
  </w:style>
  <w:style w:type="paragraph" w:styleId="a8">
    <w:name w:val="header"/>
    <w:aliases w:val="ВерхКолонтитул, Знак10,Знак10"/>
    <w:basedOn w:val="a0"/>
    <w:link w:val="a9"/>
    <w:rsid w:val="00F0036F"/>
    <w:pPr>
      <w:tabs>
        <w:tab w:val="center" w:pos="4677"/>
        <w:tab w:val="right" w:pos="9355"/>
      </w:tabs>
    </w:pPr>
    <w:rPr>
      <w:rFonts w:eastAsia="Times New Roman"/>
    </w:rPr>
  </w:style>
  <w:style w:type="character" w:customStyle="1" w:styleId="a9">
    <w:name w:val="Верхний колонтитул Знак"/>
    <w:aliases w:val="ВерхКолонтитул Знак, Знак10 Знак,Знак10 Знак"/>
    <w:basedOn w:val="a1"/>
    <w:link w:val="a8"/>
    <w:uiPriority w:val="99"/>
    <w:rsid w:val="00F0036F"/>
    <w:rPr>
      <w:rFonts w:ascii="Times New Roman" w:eastAsia="Times New Roman" w:hAnsi="Times New Roman" w:cs="Times New Roman"/>
      <w:sz w:val="24"/>
      <w:szCs w:val="24"/>
      <w:lang w:eastAsia="ru-RU"/>
    </w:rPr>
  </w:style>
  <w:style w:type="paragraph" w:customStyle="1" w:styleId="aa">
    <w:name w:val="Основной"/>
    <w:basedOn w:val="ab"/>
    <w:link w:val="ac"/>
    <w:rsid w:val="00F0036F"/>
    <w:rPr>
      <w:rFonts w:eastAsia="Times New Roman"/>
    </w:rPr>
  </w:style>
  <w:style w:type="character" w:styleId="ad">
    <w:name w:val="footnote reference"/>
    <w:aliases w:val="Знак сноски-FN"/>
    <w:basedOn w:val="a1"/>
    <w:uiPriority w:val="99"/>
    <w:rsid w:val="00F0036F"/>
    <w:rPr>
      <w:vertAlign w:val="superscript"/>
    </w:rPr>
  </w:style>
  <w:style w:type="paragraph" w:customStyle="1" w:styleId="127">
    <w:name w:val="Стиль Первая строка:  1.27 см"/>
    <w:basedOn w:val="a0"/>
    <w:rsid w:val="00F0036F"/>
    <w:pPr>
      <w:ind w:firstLine="720"/>
      <w:jc w:val="both"/>
    </w:pPr>
    <w:rPr>
      <w:rFonts w:eastAsia="Times New Roman"/>
      <w:szCs w:val="20"/>
    </w:rPr>
  </w:style>
  <w:style w:type="paragraph" w:styleId="ab">
    <w:name w:val="Body Text Indent"/>
    <w:basedOn w:val="a0"/>
    <w:link w:val="ae"/>
    <w:unhideWhenUsed/>
    <w:rsid w:val="00F0036F"/>
    <w:pPr>
      <w:spacing w:after="120"/>
      <w:ind w:left="283"/>
    </w:pPr>
  </w:style>
  <w:style w:type="character" w:customStyle="1" w:styleId="ae">
    <w:name w:val="Основной текст с отступом Знак"/>
    <w:basedOn w:val="a1"/>
    <w:link w:val="ab"/>
    <w:rsid w:val="00F0036F"/>
    <w:rPr>
      <w:rFonts w:ascii="Times New Roman" w:eastAsia="Calibri" w:hAnsi="Times New Roman" w:cs="Times New Roman"/>
      <w:sz w:val="24"/>
      <w:szCs w:val="24"/>
      <w:lang w:eastAsia="ru-RU"/>
    </w:rPr>
  </w:style>
  <w:style w:type="paragraph" w:styleId="a">
    <w:name w:val="List"/>
    <w:basedOn w:val="a0"/>
    <w:rsid w:val="004A378E"/>
    <w:pPr>
      <w:numPr>
        <w:numId w:val="1"/>
      </w:numPr>
    </w:pPr>
    <w:rPr>
      <w:rFonts w:eastAsia="Times New Roman"/>
    </w:rPr>
  </w:style>
  <w:style w:type="character" w:customStyle="1" w:styleId="40">
    <w:name w:val="Заголовок 4 Знак"/>
    <w:basedOn w:val="a1"/>
    <w:link w:val="4"/>
    <w:uiPriority w:val="9"/>
    <w:rsid w:val="004A378E"/>
    <w:rPr>
      <w:rFonts w:ascii="Times New Roman" w:hAnsi="Times New Roman" w:cstheme="majorBidi"/>
      <w:b/>
      <w:bCs/>
      <w:sz w:val="32"/>
      <w:szCs w:val="28"/>
    </w:rPr>
  </w:style>
  <w:style w:type="character" w:customStyle="1" w:styleId="50">
    <w:name w:val="Заголовок 5 Знак"/>
    <w:basedOn w:val="a1"/>
    <w:link w:val="5"/>
    <w:uiPriority w:val="9"/>
    <w:rsid w:val="004A378E"/>
    <w:rPr>
      <w:rFonts w:ascii="Times New Roman" w:hAnsi="Times New Roman"/>
      <w:b/>
      <w:bCs/>
      <w:iCs/>
      <w:sz w:val="28"/>
      <w:szCs w:val="26"/>
    </w:rPr>
  </w:style>
  <w:style w:type="character" w:customStyle="1" w:styleId="60">
    <w:name w:val="Заголовок 6 Знак"/>
    <w:basedOn w:val="a1"/>
    <w:link w:val="6"/>
    <w:uiPriority w:val="99"/>
    <w:rsid w:val="004A378E"/>
    <w:rPr>
      <w:rFonts w:ascii="Times New Roman" w:hAnsi="Times New Roman"/>
      <w:b/>
      <w:bCs/>
      <w:sz w:val="28"/>
    </w:rPr>
  </w:style>
  <w:style w:type="character" w:customStyle="1" w:styleId="70">
    <w:name w:val="Заголовок 7 Знак"/>
    <w:basedOn w:val="a1"/>
    <w:link w:val="7"/>
    <w:uiPriority w:val="9"/>
    <w:semiHidden/>
    <w:rsid w:val="004A378E"/>
    <w:rPr>
      <w:sz w:val="24"/>
      <w:szCs w:val="24"/>
    </w:rPr>
  </w:style>
  <w:style w:type="character" w:customStyle="1" w:styleId="80">
    <w:name w:val="Заголовок 8 Знак"/>
    <w:basedOn w:val="a1"/>
    <w:link w:val="8"/>
    <w:uiPriority w:val="9"/>
    <w:semiHidden/>
    <w:rsid w:val="004A378E"/>
    <w:rPr>
      <w:i/>
      <w:iCs/>
      <w:sz w:val="24"/>
      <w:szCs w:val="24"/>
    </w:rPr>
  </w:style>
  <w:style w:type="character" w:customStyle="1" w:styleId="90">
    <w:name w:val="Заголовок 9 Знак"/>
    <w:basedOn w:val="a1"/>
    <w:link w:val="9"/>
    <w:uiPriority w:val="9"/>
    <w:semiHidden/>
    <w:rsid w:val="004A378E"/>
    <w:rPr>
      <w:rFonts w:asciiTheme="majorHAnsi" w:eastAsiaTheme="majorEastAsia" w:hAnsiTheme="majorHAnsi"/>
    </w:rPr>
  </w:style>
  <w:style w:type="paragraph" w:styleId="af">
    <w:name w:val="Title"/>
    <w:basedOn w:val="a0"/>
    <w:next w:val="a0"/>
    <w:link w:val="af0"/>
    <w:uiPriority w:val="10"/>
    <w:qFormat/>
    <w:rsid w:val="004A378E"/>
    <w:pPr>
      <w:spacing w:before="240" w:after="60"/>
      <w:jc w:val="center"/>
      <w:outlineLvl w:val="0"/>
    </w:pPr>
    <w:rPr>
      <w:rFonts w:asciiTheme="majorHAnsi" w:eastAsiaTheme="majorEastAsia" w:hAnsiTheme="majorHAnsi"/>
      <w:b/>
      <w:bCs/>
      <w:kern w:val="28"/>
      <w:sz w:val="32"/>
      <w:szCs w:val="32"/>
    </w:rPr>
  </w:style>
  <w:style w:type="character" w:customStyle="1" w:styleId="af0">
    <w:name w:val="Название Знак"/>
    <w:basedOn w:val="a1"/>
    <w:link w:val="af"/>
    <w:uiPriority w:val="10"/>
    <w:rsid w:val="004A378E"/>
    <w:rPr>
      <w:rFonts w:asciiTheme="majorHAnsi" w:eastAsiaTheme="majorEastAsia" w:hAnsiTheme="majorHAnsi"/>
      <w:b/>
      <w:bCs/>
      <w:kern w:val="28"/>
      <w:sz w:val="32"/>
      <w:szCs w:val="32"/>
    </w:rPr>
  </w:style>
  <w:style w:type="paragraph" w:styleId="af1">
    <w:name w:val="Subtitle"/>
    <w:basedOn w:val="a0"/>
    <w:next w:val="a0"/>
    <w:link w:val="af2"/>
    <w:uiPriority w:val="11"/>
    <w:qFormat/>
    <w:rsid w:val="004A378E"/>
    <w:pPr>
      <w:spacing w:after="60"/>
      <w:jc w:val="center"/>
      <w:outlineLvl w:val="1"/>
    </w:pPr>
    <w:rPr>
      <w:rFonts w:asciiTheme="majorHAnsi" w:eastAsiaTheme="majorEastAsia" w:hAnsiTheme="majorHAnsi"/>
    </w:rPr>
  </w:style>
  <w:style w:type="character" w:customStyle="1" w:styleId="af2">
    <w:name w:val="Подзаголовок Знак"/>
    <w:basedOn w:val="a1"/>
    <w:link w:val="af1"/>
    <w:uiPriority w:val="11"/>
    <w:rsid w:val="004A378E"/>
    <w:rPr>
      <w:rFonts w:asciiTheme="majorHAnsi" w:eastAsiaTheme="majorEastAsia" w:hAnsiTheme="majorHAnsi"/>
      <w:sz w:val="24"/>
      <w:szCs w:val="24"/>
    </w:rPr>
  </w:style>
  <w:style w:type="character" w:styleId="af3">
    <w:name w:val="Strong"/>
    <w:basedOn w:val="a1"/>
    <w:uiPriority w:val="22"/>
    <w:qFormat/>
    <w:rsid w:val="004A378E"/>
    <w:rPr>
      <w:b/>
      <w:bCs/>
    </w:rPr>
  </w:style>
  <w:style w:type="character" w:styleId="af4">
    <w:name w:val="Emphasis"/>
    <w:basedOn w:val="a1"/>
    <w:uiPriority w:val="20"/>
    <w:qFormat/>
    <w:rsid w:val="004A378E"/>
    <w:rPr>
      <w:rFonts w:asciiTheme="minorHAnsi" w:hAnsiTheme="minorHAnsi"/>
      <w:b/>
      <w:i/>
      <w:iCs/>
    </w:rPr>
  </w:style>
  <w:style w:type="paragraph" w:styleId="af5">
    <w:name w:val="No Spacing"/>
    <w:basedOn w:val="a0"/>
    <w:link w:val="af6"/>
    <w:qFormat/>
    <w:rsid w:val="004A378E"/>
    <w:rPr>
      <w:szCs w:val="32"/>
    </w:rPr>
  </w:style>
  <w:style w:type="paragraph" w:styleId="af7">
    <w:name w:val="List Paragraph"/>
    <w:basedOn w:val="a0"/>
    <w:link w:val="af8"/>
    <w:uiPriority w:val="34"/>
    <w:qFormat/>
    <w:rsid w:val="004A378E"/>
    <w:pPr>
      <w:ind w:left="720"/>
      <w:contextualSpacing/>
    </w:pPr>
  </w:style>
  <w:style w:type="paragraph" w:styleId="22">
    <w:name w:val="Quote"/>
    <w:basedOn w:val="a0"/>
    <w:next w:val="a0"/>
    <w:link w:val="23"/>
    <w:uiPriority w:val="29"/>
    <w:qFormat/>
    <w:rsid w:val="004A378E"/>
    <w:rPr>
      <w:i/>
    </w:rPr>
  </w:style>
  <w:style w:type="character" w:customStyle="1" w:styleId="23">
    <w:name w:val="Цитата 2 Знак"/>
    <w:basedOn w:val="a1"/>
    <w:link w:val="22"/>
    <w:uiPriority w:val="29"/>
    <w:rsid w:val="004A378E"/>
    <w:rPr>
      <w:i/>
      <w:sz w:val="24"/>
      <w:szCs w:val="24"/>
    </w:rPr>
  </w:style>
  <w:style w:type="paragraph" w:styleId="af9">
    <w:name w:val="Intense Quote"/>
    <w:basedOn w:val="a0"/>
    <w:next w:val="a0"/>
    <w:link w:val="afa"/>
    <w:uiPriority w:val="30"/>
    <w:qFormat/>
    <w:rsid w:val="004A378E"/>
    <w:pPr>
      <w:ind w:left="720" w:right="720"/>
    </w:pPr>
    <w:rPr>
      <w:b/>
      <w:i/>
      <w:szCs w:val="22"/>
    </w:rPr>
  </w:style>
  <w:style w:type="character" w:customStyle="1" w:styleId="afa">
    <w:name w:val="Выделенная цитата Знак"/>
    <w:basedOn w:val="a1"/>
    <w:link w:val="af9"/>
    <w:uiPriority w:val="30"/>
    <w:rsid w:val="004A378E"/>
    <w:rPr>
      <w:b/>
      <w:i/>
      <w:sz w:val="24"/>
    </w:rPr>
  </w:style>
  <w:style w:type="character" w:styleId="afb">
    <w:name w:val="Subtle Emphasis"/>
    <w:uiPriority w:val="19"/>
    <w:qFormat/>
    <w:rsid w:val="004A378E"/>
    <w:rPr>
      <w:i/>
      <w:color w:val="5A5A5A" w:themeColor="text1" w:themeTint="A5"/>
    </w:rPr>
  </w:style>
  <w:style w:type="character" w:styleId="afc">
    <w:name w:val="Intense Emphasis"/>
    <w:basedOn w:val="a1"/>
    <w:uiPriority w:val="21"/>
    <w:qFormat/>
    <w:rsid w:val="004A378E"/>
    <w:rPr>
      <w:b/>
      <w:i/>
      <w:sz w:val="24"/>
      <w:szCs w:val="24"/>
      <w:u w:val="single"/>
    </w:rPr>
  </w:style>
  <w:style w:type="character" w:styleId="afd">
    <w:name w:val="Subtle Reference"/>
    <w:basedOn w:val="a1"/>
    <w:uiPriority w:val="31"/>
    <w:qFormat/>
    <w:rsid w:val="004A378E"/>
    <w:rPr>
      <w:sz w:val="24"/>
      <w:szCs w:val="24"/>
      <w:u w:val="single"/>
    </w:rPr>
  </w:style>
  <w:style w:type="character" w:styleId="afe">
    <w:name w:val="Intense Reference"/>
    <w:basedOn w:val="a1"/>
    <w:uiPriority w:val="32"/>
    <w:qFormat/>
    <w:rsid w:val="004A378E"/>
    <w:rPr>
      <w:b/>
      <w:sz w:val="24"/>
      <w:u w:val="single"/>
    </w:rPr>
  </w:style>
  <w:style w:type="character" w:styleId="aff">
    <w:name w:val="Book Title"/>
    <w:basedOn w:val="a1"/>
    <w:uiPriority w:val="33"/>
    <w:qFormat/>
    <w:rsid w:val="004A378E"/>
    <w:rPr>
      <w:rFonts w:asciiTheme="majorHAnsi" w:eastAsiaTheme="majorEastAsia" w:hAnsiTheme="majorHAnsi"/>
      <w:b/>
      <w:i/>
      <w:sz w:val="24"/>
      <w:szCs w:val="24"/>
    </w:rPr>
  </w:style>
  <w:style w:type="paragraph" w:styleId="aff0">
    <w:name w:val="TOC Heading"/>
    <w:basedOn w:val="10"/>
    <w:next w:val="a0"/>
    <w:uiPriority w:val="39"/>
    <w:semiHidden/>
    <w:unhideWhenUsed/>
    <w:qFormat/>
    <w:rsid w:val="004A378E"/>
    <w:pPr>
      <w:outlineLvl w:val="9"/>
    </w:pPr>
    <w:rPr>
      <w:rFonts w:cs="Times New Roman"/>
    </w:rPr>
  </w:style>
  <w:style w:type="paragraph" w:styleId="12">
    <w:name w:val="toc 1"/>
    <w:basedOn w:val="a0"/>
    <w:next w:val="a0"/>
    <w:autoRedefine/>
    <w:uiPriority w:val="39"/>
    <w:unhideWhenUsed/>
    <w:qFormat/>
    <w:rsid w:val="00104EE3"/>
    <w:pPr>
      <w:spacing w:before="120" w:after="120"/>
    </w:pPr>
    <w:rPr>
      <w:rFonts w:asciiTheme="minorHAnsi" w:hAnsiTheme="minorHAnsi"/>
      <w:b/>
      <w:bCs/>
      <w:caps/>
      <w:sz w:val="20"/>
      <w:szCs w:val="20"/>
    </w:rPr>
  </w:style>
  <w:style w:type="paragraph" w:styleId="24">
    <w:name w:val="toc 2"/>
    <w:basedOn w:val="a0"/>
    <w:next w:val="a0"/>
    <w:autoRedefine/>
    <w:uiPriority w:val="39"/>
    <w:unhideWhenUsed/>
    <w:qFormat/>
    <w:rsid w:val="00104EE3"/>
    <w:pPr>
      <w:ind w:left="280"/>
    </w:pPr>
    <w:rPr>
      <w:rFonts w:asciiTheme="minorHAnsi" w:hAnsiTheme="minorHAnsi"/>
      <w:smallCaps/>
      <w:sz w:val="20"/>
      <w:szCs w:val="20"/>
    </w:rPr>
  </w:style>
  <w:style w:type="paragraph" w:styleId="31">
    <w:name w:val="toc 3"/>
    <w:basedOn w:val="a0"/>
    <w:next w:val="a0"/>
    <w:autoRedefine/>
    <w:uiPriority w:val="39"/>
    <w:unhideWhenUsed/>
    <w:qFormat/>
    <w:rsid w:val="009721E5"/>
    <w:pPr>
      <w:ind w:left="560"/>
    </w:pPr>
    <w:rPr>
      <w:rFonts w:asciiTheme="minorHAnsi" w:hAnsiTheme="minorHAnsi"/>
      <w:i/>
      <w:iCs/>
      <w:sz w:val="20"/>
      <w:szCs w:val="20"/>
    </w:rPr>
  </w:style>
  <w:style w:type="character" w:styleId="aff1">
    <w:name w:val="Hyperlink"/>
    <w:basedOn w:val="a1"/>
    <w:uiPriority w:val="99"/>
    <w:unhideWhenUsed/>
    <w:rsid w:val="009721E5"/>
    <w:rPr>
      <w:color w:val="0000FF" w:themeColor="hyperlink"/>
      <w:u w:val="single"/>
    </w:rPr>
  </w:style>
  <w:style w:type="paragraph" w:styleId="41">
    <w:name w:val="toc 4"/>
    <w:basedOn w:val="a0"/>
    <w:next w:val="a0"/>
    <w:autoRedefine/>
    <w:uiPriority w:val="39"/>
    <w:unhideWhenUsed/>
    <w:rsid w:val="001C4F05"/>
    <w:pPr>
      <w:ind w:left="840"/>
    </w:pPr>
    <w:rPr>
      <w:rFonts w:asciiTheme="minorHAnsi" w:hAnsiTheme="minorHAnsi"/>
      <w:sz w:val="18"/>
      <w:szCs w:val="18"/>
    </w:rPr>
  </w:style>
  <w:style w:type="paragraph" w:styleId="51">
    <w:name w:val="toc 5"/>
    <w:basedOn w:val="a0"/>
    <w:next w:val="a0"/>
    <w:autoRedefine/>
    <w:uiPriority w:val="39"/>
    <w:unhideWhenUsed/>
    <w:rsid w:val="009721E5"/>
    <w:pPr>
      <w:ind w:left="1120"/>
    </w:pPr>
    <w:rPr>
      <w:rFonts w:asciiTheme="minorHAnsi" w:hAnsiTheme="minorHAnsi"/>
      <w:sz w:val="18"/>
      <w:szCs w:val="18"/>
    </w:rPr>
  </w:style>
  <w:style w:type="paragraph" w:customStyle="1" w:styleId="consplusnormal">
    <w:name w:val="consplusnormal"/>
    <w:basedOn w:val="a0"/>
    <w:rsid w:val="009721E5"/>
    <w:pPr>
      <w:autoSpaceDE w:val="0"/>
      <w:autoSpaceDN w:val="0"/>
      <w:ind w:firstLine="720"/>
    </w:pPr>
    <w:rPr>
      <w:rFonts w:ascii="Arial" w:eastAsia="Calibri" w:hAnsi="Arial" w:cs="Arial"/>
      <w:sz w:val="20"/>
      <w:szCs w:val="20"/>
      <w:lang w:val="ru-RU" w:eastAsia="ru-RU" w:bidi="ar-SA"/>
    </w:rPr>
  </w:style>
  <w:style w:type="table" w:styleId="aff2">
    <w:name w:val="Table Grid"/>
    <w:aliases w:val="Таблица ОРГРЭС1"/>
    <w:basedOn w:val="a2"/>
    <w:uiPriority w:val="59"/>
    <w:rsid w:val="0004761B"/>
    <w:pPr>
      <w:spacing w:after="0" w:line="240" w:lineRule="auto"/>
    </w:pPr>
    <w:rPr>
      <w:rFonts w:eastAsiaTheme="minorHAnsi" w:cstheme="minorBidi"/>
      <w:lang w:val="ru-RU"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3">
    <w:name w:val="Normal (Web)"/>
    <w:aliases w:val="Обычный (Web)1,Обычный (Web)"/>
    <w:basedOn w:val="a0"/>
    <w:uiPriority w:val="99"/>
    <w:rsid w:val="005E236B"/>
    <w:pPr>
      <w:spacing w:before="100" w:beforeAutospacing="1" w:after="100" w:afterAutospacing="1"/>
    </w:pPr>
    <w:rPr>
      <w:rFonts w:eastAsia="Times New Roman"/>
      <w:sz w:val="24"/>
      <w:lang w:val="ru-RU" w:eastAsia="ru-RU" w:bidi="ar-SA"/>
    </w:rPr>
  </w:style>
  <w:style w:type="paragraph" w:customStyle="1" w:styleId="200">
    <w:name w:val="Стиль Основной текст с отступом 2 + по ширине Слева:  0 см Первая..."/>
    <w:next w:val="a0"/>
    <w:rsid w:val="00232063"/>
    <w:pPr>
      <w:spacing w:after="120" w:line="480" w:lineRule="auto"/>
      <w:ind w:left="283"/>
    </w:pPr>
    <w:rPr>
      <w:rFonts w:ascii="Calibri" w:eastAsia="Calibri" w:hAnsi="Calibri"/>
      <w:lang w:val="ru-RU" w:bidi="ar-SA"/>
    </w:rPr>
  </w:style>
  <w:style w:type="paragraph" w:styleId="32">
    <w:name w:val="Body Text 3"/>
    <w:basedOn w:val="a0"/>
    <w:link w:val="33"/>
    <w:rsid w:val="00232063"/>
    <w:pPr>
      <w:spacing w:after="120"/>
    </w:pPr>
    <w:rPr>
      <w:rFonts w:eastAsia="Times New Roman"/>
      <w:sz w:val="16"/>
      <w:szCs w:val="16"/>
      <w:lang w:val="ru-RU" w:eastAsia="ru-RU" w:bidi="ar-SA"/>
    </w:rPr>
  </w:style>
  <w:style w:type="character" w:customStyle="1" w:styleId="33">
    <w:name w:val="Основной текст 3 Знак"/>
    <w:basedOn w:val="a1"/>
    <w:link w:val="32"/>
    <w:rsid w:val="00232063"/>
    <w:rPr>
      <w:rFonts w:ascii="Times New Roman" w:eastAsia="Times New Roman" w:hAnsi="Times New Roman"/>
      <w:sz w:val="16"/>
      <w:szCs w:val="16"/>
      <w:lang w:val="ru-RU" w:eastAsia="ru-RU" w:bidi="ar-SA"/>
    </w:rPr>
  </w:style>
  <w:style w:type="paragraph" w:customStyle="1" w:styleId="25">
    <w:name w:val="заголовок 2"/>
    <w:basedOn w:val="a0"/>
    <w:next w:val="a0"/>
    <w:rsid w:val="002578BB"/>
    <w:pPr>
      <w:keepNext/>
      <w:ind w:firstLine="709"/>
    </w:pPr>
    <w:rPr>
      <w:rFonts w:eastAsia="Times New Roman"/>
      <w:b/>
      <w:sz w:val="24"/>
      <w:szCs w:val="20"/>
      <w:lang w:val="ru-RU" w:eastAsia="ru-RU" w:bidi="ar-SA"/>
    </w:rPr>
  </w:style>
  <w:style w:type="character" w:customStyle="1" w:styleId="26">
    <w:name w:val="Заголовок 2 Знак Знак"/>
    <w:basedOn w:val="a1"/>
    <w:rsid w:val="00232063"/>
    <w:rPr>
      <w:b/>
      <w:sz w:val="28"/>
      <w:szCs w:val="24"/>
      <w:lang w:val="ru-RU" w:eastAsia="ru-RU" w:bidi="ar-SA"/>
    </w:rPr>
  </w:style>
  <w:style w:type="paragraph" w:customStyle="1" w:styleId="13">
    <w:name w:val="Абзац списка1"/>
    <w:basedOn w:val="a0"/>
    <w:rsid w:val="00232063"/>
    <w:pPr>
      <w:ind w:left="720"/>
      <w:contextualSpacing/>
    </w:pPr>
    <w:rPr>
      <w:rFonts w:eastAsia="Calibri"/>
      <w:sz w:val="24"/>
      <w:lang w:val="ru-RU" w:eastAsia="ru-RU" w:bidi="ar-SA"/>
    </w:rPr>
  </w:style>
  <w:style w:type="paragraph" w:customStyle="1" w:styleId="14">
    <w:name w:val="Текст1"/>
    <w:basedOn w:val="a0"/>
    <w:rsid w:val="00232063"/>
    <w:pPr>
      <w:ind w:firstLine="709"/>
      <w:jc w:val="both"/>
    </w:pPr>
    <w:rPr>
      <w:rFonts w:eastAsia="Times New Roman"/>
      <w:sz w:val="24"/>
      <w:szCs w:val="20"/>
      <w:lang w:val="ru-RU" w:eastAsia="ru-RU" w:bidi="ar-SA"/>
    </w:rPr>
  </w:style>
  <w:style w:type="paragraph" w:styleId="aff4">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0"/>
    <w:link w:val="aff5"/>
    <w:uiPriority w:val="99"/>
    <w:unhideWhenUsed/>
    <w:rsid w:val="006515E9"/>
    <w:rPr>
      <w:sz w:val="20"/>
      <w:szCs w:val="20"/>
    </w:rPr>
  </w:style>
  <w:style w:type="character" w:customStyle="1" w:styleId="aff5">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basedOn w:val="a1"/>
    <w:link w:val="aff4"/>
    <w:uiPriority w:val="99"/>
    <w:rsid w:val="006515E9"/>
    <w:rPr>
      <w:rFonts w:ascii="Times New Roman" w:hAnsi="Times New Roman"/>
      <w:sz w:val="20"/>
      <w:szCs w:val="20"/>
    </w:rPr>
  </w:style>
  <w:style w:type="character" w:customStyle="1" w:styleId="mw-headline">
    <w:name w:val="mw-headline"/>
    <w:basedOn w:val="a1"/>
    <w:rsid w:val="006F3477"/>
  </w:style>
  <w:style w:type="paragraph" w:styleId="aff6">
    <w:name w:val="Balloon Text"/>
    <w:basedOn w:val="a0"/>
    <w:link w:val="aff7"/>
    <w:uiPriority w:val="99"/>
    <w:semiHidden/>
    <w:unhideWhenUsed/>
    <w:rsid w:val="00683BC4"/>
    <w:rPr>
      <w:rFonts w:ascii="Tahoma" w:eastAsia="Calibri" w:hAnsi="Tahoma" w:cs="Tahoma"/>
      <w:sz w:val="16"/>
      <w:szCs w:val="16"/>
      <w:lang w:val="ru-RU" w:eastAsia="ru-RU" w:bidi="ar-SA"/>
    </w:rPr>
  </w:style>
  <w:style w:type="character" w:customStyle="1" w:styleId="aff7">
    <w:name w:val="Текст выноски Знак"/>
    <w:basedOn w:val="a1"/>
    <w:link w:val="aff6"/>
    <w:uiPriority w:val="99"/>
    <w:semiHidden/>
    <w:rsid w:val="00683BC4"/>
    <w:rPr>
      <w:rFonts w:ascii="Tahoma" w:eastAsia="Calibri" w:hAnsi="Tahoma" w:cs="Tahoma"/>
      <w:sz w:val="16"/>
      <w:szCs w:val="16"/>
      <w:lang w:val="ru-RU" w:eastAsia="ru-RU" w:bidi="ar-SA"/>
    </w:rPr>
  </w:style>
  <w:style w:type="numbering" w:customStyle="1" w:styleId="1ai4">
    <w:name w:val="1 / a / i4"/>
    <w:basedOn w:val="a3"/>
    <w:next w:val="1ai"/>
    <w:semiHidden/>
    <w:rsid w:val="00683BC4"/>
    <w:pPr>
      <w:numPr>
        <w:numId w:val="2"/>
      </w:numPr>
    </w:pPr>
  </w:style>
  <w:style w:type="numbering" w:styleId="1ai">
    <w:name w:val="Outline List 1"/>
    <w:basedOn w:val="a3"/>
    <w:uiPriority w:val="99"/>
    <w:semiHidden/>
    <w:unhideWhenUsed/>
    <w:rsid w:val="00683BC4"/>
  </w:style>
  <w:style w:type="paragraph" w:styleId="aff8">
    <w:name w:val="Document Map"/>
    <w:basedOn w:val="a0"/>
    <w:link w:val="aff9"/>
    <w:uiPriority w:val="99"/>
    <w:semiHidden/>
    <w:unhideWhenUsed/>
    <w:rsid w:val="00683BC4"/>
    <w:rPr>
      <w:rFonts w:ascii="Tahoma" w:eastAsia="Calibri" w:hAnsi="Tahoma" w:cs="Tahoma"/>
      <w:sz w:val="16"/>
      <w:szCs w:val="16"/>
      <w:lang w:val="ru-RU" w:eastAsia="ru-RU" w:bidi="ar-SA"/>
    </w:rPr>
  </w:style>
  <w:style w:type="character" w:customStyle="1" w:styleId="aff9">
    <w:name w:val="Схема документа Знак"/>
    <w:basedOn w:val="a1"/>
    <w:link w:val="aff8"/>
    <w:uiPriority w:val="99"/>
    <w:semiHidden/>
    <w:rsid w:val="00683BC4"/>
    <w:rPr>
      <w:rFonts w:ascii="Tahoma" w:eastAsia="Calibri" w:hAnsi="Tahoma" w:cs="Tahoma"/>
      <w:sz w:val="16"/>
      <w:szCs w:val="16"/>
      <w:lang w:val="ru-RU" w:eastAsia="ru-RU" w:bidi="ar-SA"/>
    </w:rPr>
  </w:style>
  <w:style w:type="character" w:customStyle="1" w:styleId="27">
    <w:name w:val="Основной текст (2)_"/>
    <w:link w:val="28"/>
    <w:rsid w:val="006863F0"/>
    <w:rPr>
      <w:rFonts w:ascii="Times New Roman" w:hAnsi="Times New Roman"/>
      <w:shd w:val="clear" w:color="auto" w:fill="FFFFFF"/>
    </w:rPr>
  </w:style>
  <w:style w:type="paragraph" w:customStyle="1" w:styleId="28">
    <w:name w:val="Основной текст (2)"/>
    <w:basedOn w:val="a0"/>
    <w:link w:val="27"/>
    <w:rsid w:val="006863F0"/>
    <w:pPr>
      <w:widowControl w:val="0"/>
      <w:shd w:val="clear" w:color="auto" w:fill="FFFFFF"/>
      <w:spacing w:line="274" w:lineRule="exact"/>
      <w:ind w:hanging="700"/>
      <w:jc w:val="both"/>
    </w:pPr>
    <w:rPr>
      <w:sz w:val="22"/>
      <w:szCs w:val="22"/>
    </w:rPr>
  </w:style>
  <w:style w:type="character" w:customStyle="1" w:styleId="ac">
    <w:name w:val="Основной Знак"/>
    <w:link w:val="aa"/>
    <w:rsid w:val="006863F0"/>
    <w:rPr>
      <w:rFonts w:ascii="Times New Roman" w:eastAsia="Times New Roman" w:hAnsi="Times New Roman"/>
      <w:sz w:val="28"/>
      <w:szCs w:val="24"/>
    </w:rPr>
  </w:style>
  <w:style w:type="paragraph" w:customStyle="1" w:styleId="Default">
    <w:name w:val="Default"/>
    <w:rsid w:val="005939EE"/>
    <w:pPr>
      <w:autoSpaceDE w:val="0"/>
      <w:autoSpaceDN w:val="0"/>
      <w:adjustRightInd w:val="0"/>
      <w:spacing w:after="0" w:line="240" w:lineRule="auto"/>
    </w:pPr>
    <w:rPr>
      <w:rFonts w:ascii="Times New Roman" w:hAnsi="Times New Roman"/>
      <w:color w:val="000000"/>
      <w:sz w:val="24"/>
      <w:szCs w:val="24"/>
      <w:lang w:val="ru-RU" w:bidi="ar-SA"/>
    </w:rPr>
  </w:style>
  <w:style w:type="paragraph" w:styleId="affa">
    <w:name w:val="caption"/>
    <w:basedOn w:val="a0"/>
    <w:next w:val="a0"/>
    <w:link w:val="affb"/>
    <w:qFormat/>
    <w:rsid w:val="00E21916"/>
    <w:pPr>
      <w:keepNext/>
      <w:widowControl w:val="0"/>
      <w:spacing w:before="120" w:after="120"/>
      <w:jc w:val="center"/>
    </w:pPr>
    <w:rPr>
      <w:rFonts w:eastAsia="Times New Roman"/>
      <w:b/>
      <w:noProof/>
      <w:snapToGrid w:val="0"/>
      <w:sz w:val="24"/>
      <w:szCs w:val="20"/>
      <w:lang w:val="ru-RU" w:eastAsia="ru-RU" w:bidi="ar-SA"/>
    </w:rPr>
  </w:style>
  <w:style w:type="paragraph" w:customStyle="1" w:styleId="-">
    <w:name w:val="Таблица - шапка"/>
    <w:basedOn w:val="a0"/>
    <w:qFormat/>
    <w:rsid w:val="00E21916"/>
    <w:pPr>
      <w:suppressAutoHyphens/>
      <w:spacing w:before="120" w:after="120"/>
      <w:jc w:val="center"/>
    </w:pPr>
    <w:rPr>
      <w:rFonts w:ascii="Arial" w:eastAsia="Times New Roman" w:hAnsi="Arial" w:cs="Arial"/>
      <w:b/>
      <w:sz w:val="20"/>
      <w:szCs w:val="20"/>
      <w:lang w:val="ru-RU" w:eastAsia="ru-RU" w:bidi="ar-SA"/>
    </w:rPr>
  </w:style>
  <w:style w:type="paragraph" w:customStyle="1" w:styleId="-0">
    <w:name w:val="Таблица - Текст центр"/>
    <w:basedOn w:val="a0"/>
    <w:qFormat/>
    <w:rsid w:val="00287409"/>
    <w:pPr>
      <w:widowControl w:val="0"/>
      <w:jc w:val="center"/>
    </w:pPr>
    <w:rPr>
      <w:rFonts w:ascii="Arial" w:eastAsia="Times New Roman" w:hAnsi="Arial" w:cs="Arial"/>
      <w:sz w:val="20"/>
      <w:szCs w:val="20"/>
      <w:lang w:val="ru-RU" w:eastAsia="ru-RU" w:bidi="ar-SA"/>
    </w:rPr>
  </w:style>
  <w:style w:type="paragraph" w:customStyle="1" w:styleId="-1">
    <w:name w:val="Таблица - текст с отступом"/>
    <w:basedOn w:val="a0"/>
    <w:link w:val="-2"/>
    <w:qFormat/>
    <w:rsid w:val="00325048"/>
    <w:pPr>
      <w:suppressAutoHyphens/>
      <w:ind w:left="340"/>
    </w:pPr>
    <w:rPr>
      <w:rFonts w:ascii="Arial" w:eastAsia="Times New Roman" w:hAnsi="Arial" w:cs="Arial"/>
      <w:sz w:val="20"/>
      <w:szCs w:val="20"/>
      <w:lang w:val="ru-RU" w:eastAsia="ru-RU" w:bidi="ar-SA"/>
    </w:rPr>
  </w:style>
  <w:style w:type="character" w:customStyle="1" w:styleId="-2">
    <w:name w:val="Таблица - текст с отступом Знак"/>
    <w:link w:val="-1"/>
    <w:rsid w:val="00325048"/>
    <w:rPr>
      <w:rFonts w:ascii="Arial" w:eastAsia="Times New Roman" w:hAnsi="Arial" w:cs="Arial"/>
      <w:sz w:val="20"/>
      <w:szCs w:val="20"/>
      <w:lang w:val="ru-RU" w:eastAsia="ru-RU" w:bidi="ar-SA"/>
    </w:rPr>
  </w:style>
  <w:style w:type="paragraph" w:customStyle="1" w:styleId="-3">
    <w:name w:val="Таблица - текст выделенный"/>
    <w:basedOn w:val="a0"/>
    <w:link w:val="-4"/>
    <w:qFormat/>
    <w:rsid w:val="00325048"/>
    <w:pPr>
      <w:suppressAutoHyphens/>
      <w:spacing w:before="40" w:after="40"/>
      <w:jc w:val="both"/>
    </w:pPr>
    <w:rPr>
      <w:rFonts w:ascii="Arial" w:eastAsia="Times New Roman" w:hAnsi="Arial" w:cs="Arial"/>
      <w:b/>
      <w:sz w:val="20"/>
      <w:szCs w:val="20"/>
      <w:lang w:val="ru-RU" w:eastAsia="ru-RU" w:bidi="ar-SA"/>
    </w:rPr>
  </w:style>
  <w:style w:type="character" w:customStyle="1" w:styleId="-4">
    <w:name w:val="Таблица - текст выделенный Знак"/>
    <w:link w:val="-3"/>
    <w:rsid w:val="00325048"/>
    <w:rPr>
      <w:rFonts w:ascii="Arial" w:eastAsia="Times New Roman" w:hAnsi="Arial" w:cs="Arial"/>
      <w:b/>
      <w:sz w:val="20"/>
      <w:szCs w:val="20"/>
      <w:lang w:val="ru-RU" w:eastAsia="ru-RU" w:bidi="ar-SA"/>
    </w:rPr>
  </w:style>
  <w:style w:type="paragraph" w:customStyle="1" w:styleId="1">
    <w:name w:val="Список маркированный 1"/>
    <w:basedOn w:val="a0"/>
    <w:link w:val="15"/>
    <w:qFormat/>
    <w:rsid w:val="007030FD"/>
    <w:pPr>
      <w:numPr>
        <w:numId w:val="3"/>
      </w:numPr>
      <w:tabs>
        <w:tab w:val="left" w:pos="993"/>
      </w:tabs>
      <w:suppressAutoHyphens/>
      <w:spacing w:line="360" w:lineRule="auto"/>
      <w:ind w:left="0" w:firstLine="709"/>
      <w:jc w:val="both"/>
    </w:pPr>
    <w:rPr>
      <w:rFonts w:eastAsia="Times New Roman"/>
      <w:sz w:val="24"/>
      <w:lang w:val="ru-RU" w:eastAsia="ru-RU" w:bidi="ar-SA"/>
    </w:rPr>
  </w:style>
  <w:style w:type="character" w:customStyle="1" w:styleId="15">
    <w:name w:val="Список маркированный 1 Знак"/>
    <w:link w:val="1"/>
    <w:rsid w:val="007030FD"/>
    <w:rPr>
      <w:rFonts w:ascii="Times New Roman" w:eastAsia="Times New Roman" w:hAnsi="Times New Roman"/>
      <w:sz w:val="24"/>
      <w:szCs w:val="24"/>
      <w:lang w:val="ru-RU" w:eastAsia="ru-RU" w:bidi="ar-SA"/>
    </w:rPr>
  </w:style>
  <w:style w:type="paragraph" w:styleId="affc">
    <w:name w:val="Plain Text"/>
    <w:basedOn w:val="a0"/>
    <w:link w:val="affd"/>
    <w:rsid w:val="00501922"/>
    <w:rPr>
      <w:rFonts w:ascii="Courier New" w:eastAsia="Times New Roman" w:hAnsi="Courier New"/>
      <w:sz w:val="20"/>
      <w:szCs w:val="20"/>
      <w:lang w:val="ru-RU" w:eastAsia="ru-RU" w:bidi="ar-SA"/>
    </w:rPr>
  </w:style>
  <w:style w:type="character" w:customStyle="1" w:styleId="affd">
    <w:name w:val="Текст Знак"/>
    <w:basedOn w:val="a1"/>
    <w:link w:val="affc"/>
    <w:rsid w:val="00501922"/>
    <w:rPr>
      <w:rFonts w:ascii="Courier New" w:eastAsia="Times New Roman" w:hAnsi="Courier New"/>
      <w:sz w:val="20"/>
      <w:szCs w:val="20"/>
      <w:lang w:val="ru-RU" w:eastAsia="ru-RU" w:bidi="ar-SA"/>
    </w:rPr>
  </w:style>
  <w:style w:type="paragraph" w:styleId="29">
    <w:name w:val="Body Text 2"/>
    <w:basedOn w:val="a0"/>
    <w:link w:val="210"/>
    <w:rsid w:val="00501922"/>
    <w:pPr>
      <w:spacing w:after="120" w:line="480" w:lineRule="auto"/>
    </w:pPr>
    <w:rPr>
      <w:rFonts w:eastAsia="Times New Roman"/>
      <w:sz w:val="24"/>
      <w:lang w:val="ru-RU" w:eastAsia="ru-RU" w:bidi="ar-SA"/>
    </w:rPr>
  </w:style>
  <w:style w:type="character" w:customStyle="1" w:styleId="2a">
    <w:name w:val="Основной текст 2 Знак"/>
    <w:basedOn w:val="a1"/>
    <w:uiPriority w:val="99"/>
    <w:semiHidden/>
    <w:rsid w:val="00501922"/>
    <w:rPr>
      <w:rFonts w:ascii="Times New Roman" w:hAnsi="Times New Roman"/>
      <w:sz w:val="28"/>
      <w:szCs w:val="24"/>
    </w:rPr>
  </w:style>
  <w:style w:type="character" w:customStyle="1" w:styleId="210">
    <w:name w:val="Основной текст 2 Знак1"/>
    <w:basedOn w:val="a1"/>
    <w:link w:val="29"/>
    <w:rsid w:val="00501922"/>
    <w:rPr>
      <w:rFonts w:ascii="Times New Roman" w:eastAsia="Times New Roman" w:hAnsi="Times New Roman"/>
      <w:sz w:val="24"/>
      <w:szCs w:val="24"/>
      <w:lang w:val="ru-RU" w:eastAsia="ru-RU" w:bidi="ar-SA"/>
    </w:rPr>
  </w:style>
  <w:style w:type="numbering" w:customStyle="1" w:styleId="1ai7">
    <w:name w:val="1 / a / i7"/>
    <w:basedOn w:val="a3"/>
    <w:next w:val="1ai"/>
    <w:semiHidden/>
    <w:rsid w:val="00636239"/>
    <w:pPr>
      <w:numPr>
        <w:numId w:val="4"/>
      </w:numPr>
    </w:pPr>
  </w:style>
  <w:style w:type="paragraph" w:customStyle="1" w:styleId="rtejustify">
    <w:name w:val="rtejustify"/>
    <w:basedOn w:val="a0"/>
    <w:rsid w:val="000904AA"/>
    <w:pPr>
      <w:spacing w:after="324"/>
      <w:jc w:val="both"/>
    </w:pPr>
    <w:rPr>
      <w:rFonts w:eastAsia="Times New Roman"/>
      <w:sz w:val="24"/>
      <w:lang w:val="ru-RU" w:eastAsia="ru-RU" w:bidi="ar-SA"/>
    </w:rPr>
  </w:style>
  <w:style w:type="character" w:customStyle="1" w:styleId="af8">
    <w:name w:val="Абзац списка Знак"/>
    <w:basedOn w:val="a1"/>
    <w:link w:val="af7"/>
    <w:uiPriority w:val="34"/>
    <w:rsid w:val="000B5341"/>
    <w:rPr>
      <w:rFonts w:ascii="Times New Roman" w:hAnsi="Times New Roman"/>
      <w:sz w:val="28"/>
      <w:szCs w:val="24"/>
    </w:rPr>
  </w:style>
  <w:style w:type="character" w:styleId="affe">
    <w:name w:val="FollowedHyperlink"/>
    <w:basedOn w:val="a1"/>
    <w:uiPriority w:val="99"/>
    <w:semiHidden/>
    <w:unhideWhenUsed/>
    <w:rsid w:val="00002354"/>
    <w:rPr>
      <w:color w:val="800080" w:themeColor="followedHyperlink"/>
      <w:u w:val="single"/>
    </w:rPr>
  </w:style>
  <w:style w:type="character" w:customStyle="1" w:styleId="2b">
    <w:name w:val="Основной текст (2) + Полужирный;Курсив"/>
    <w:rsid w:val="00B53779"/>
    <w:rPr>
      <w:rFonts w:ascii="Times New Roman" w:eastAsia="Times New Roman" w:hAnsi="Times New Roman" w:cs="Times New Roman"/>
      <w:b/>
      <w:bCs/>
      <w:i/>
      <w:iCs/>
      <w:smallCaps w:val="0"/>
      <w:strike w:val="0"/>
      <w:color w:val="000000"/>
      <w:spacing w:val="0"/>
      <w:w w:val="100"/>
      <w:position w:val="0"/>
      <w:sz w:val="24"/>
      <w:szCs w:val="24"/>
      <w:u w:val="none"/>
      <w:lang w:val="ru-RU" w:eastAsia="ru-RU" w:bidi="ru-RU"/>
    </w:rPr>
  </w:style>
  <w:style w:type="character" w:customStyle="1" w:styleId="2c">
    <w:name w:val="Основной текст (2) + Полужирный"/>
    <w:aliases w:val="Курсив"/>
    <w:rsid w:val="00B53779"/>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paragraph" w:customStyle="1" w:styleId="16">
    <w:name w:val="Верхний колонтитул 1"/>
    <w:basedOn w:val="a0"/>
    <w:link w:val="17"/>
    <w:qFormat/>
    <w:rsid w:val="00DF48AB"/>
    <w:pPr>
      <w:suppressAutoHyphens/>
      <w:jc w:val="center"/>
    </w:pPr>
    <w:rPr>
      <w:rFonts w:eastAsia="Times New Roman"/>
      <w:i/>
      <w:sz w:val="18"/>
      <w:szCs w:val="18"/>
      <w:lang w:val="ru-RU" w:eastAsia="ru-RU" w:bidi="ar-SA"/>
    </w:rPr>
  </w:style>
  <w:style w:type="character" w:customStyle="1" w:styleId="17">
    <w:name w:val="Верхний колонтитул 1 Знак"/>
    <w:basedOn w:val="a1"/>
    <w:link w:val="16"/>
    <w:rsid w:val="00DF48AB"/>
    <w:rPr>
      <w:rFonts w:ascii="Times New Roman" w:eastAsia="Times New Roman" w:hAnsi="Times New Roman"/>
      <w:i/>
      <w:sz w:val="18"/>
      <w:szCs w:val="18"/>
      <w:lang w:val="ru-RU" w:eastAsia="ru-RU" w:bidi="ar-SA"/>
    </w:rPr>
  </w:style>
  <w:style w:type="paragraph" w:styleId="61">
    <w:name w:val="toc 6"/>
    <w:basedOn w:val="a0"/>
    <w:next w:val="a0"/>
    <w:autoRedefine/>
    <w:uiPriority w:val="39"/>
    <w:unhideWhenUsed/>
    <w:rsid w:val="00F37AFB"/>
    <w:pPr>
      <w:ind w:left="1400"/>
    </w:pPr>
    <w:rPr>
      <w:rFonts w:asciiTheme="minorHAnsi" w:hAnsiTheme="minorHAnsi"/>
      <w:sz w:val="18"/>
      <w:szCs w:val="18"/>
    </w:rPr>
  </w:style>
  <w:style w:type="paragraph" w:styleId="71">
    <w:name w:val="toc 7"/>
    <w:basedOn w:val="a0"/>
    <w:next w:val="a0"/>
    <w:autoRedefine/>
    <w:uiPriority w:val="39"/>
    <w:unhideWhenUsed/>
    <w:rsid w:val="00F37AFB"/>
    <w:pPr>
      <w:ind w:left="1680"/>
    </w:pPr>
    <w:rPr>
      <w:rFonts w:asciiTheme="minorHAnsi" w:hAnsiTheme="minorHAnsi"/>
      <w:sz w:val="18"/>
      <w:szCs w:val="18"/>
    </w:rPr>
  </w:style>
  <w:style w:type="paragraph" w:styleId="81">
    <w:name w:val="toc 8"/>
    <w:basedOn w:val="a0"/>
    <w:next w:val="a0"/>
    <w:autoRedefine/>
    <w:uiPriority w:val="39"/>
    <w:unhideWhenUsed/>
    <w:rsid w:val="00F37AFB"/>
    <w:pPr>
      <w:ind w:left="1960"/>
    </w:pPr>
    <w:rPr>
      <w:rFonts w:asciiTheme="minorHAnsi" w:hAnsiTheme="minorHAnsi"/>
      <w:sz w:val="18"/>
      <w:szCs w:val="18"/>
    </w:rPr>
  </w:style>
  <w:style w:type="paragraph" w:styleId="91">
    <w:name w:val="toc 9"/>
    <w:basedOn w:val="a0"/>
    <w:next w:val="a0"/>
    <w:autoRedefine/>
    <w:uiPriority w:val="39"/>
    <w:unhideWhenUsed/>
    <w:rsid w:val="00F37AFB"/>
    <w:pPr>
      <w:ind w:left="2240"/>
    </w:pPr>
    <w:rPr>
      <w:rFonts w:asciiTheme="minorHAnsi" w:hAnsiTheme="minorHAnsi"/>
      <w:sz w:val="18"/>
      <w:szCs w:val="18"/>
    </w:rPr>
  </w:style>
  <w:style w:type="character" w:customStyle="1" w:styleId="apple-converted-space">
    <w:name w:val="apple-converted-space"/>
    <w:basedOn w:val="a1"/>
    <w:rsid w:val="00024FC6"/>
  </w:style>
  <w:style w:type="paragraph" w:customStyle="1" w:styleId="xl65">
    <w:name w:val="xl65"/>
    <w:basedOn w:val="a0"/>
    <w:rsid w:val="00C03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4"/>
      <w:lang w:val="ru-RU" w:eastAsia="ru-RU" w:bidi="ar-SA"/>
    </w:rPr>
  </w:style>
  <w:style w:type="paragraph" w:customStyle="1" w:styleId="220">
    <w:name w:val="Основной текст 22"/>
    <w:basedOn w:val="a0"/>
    <w:rsid w:val="00593712"/>
    <w:pPr>
      <w:overflowPunct w:val="0"/>
      <w:autoSpaceDE w:val="0"/>
      <w:autoSpaceDN w:val="0"/>
      <w:adjustRightInd w:val="0"/>
      <w:ind w:firstLine="709"/>
      <w:jc w:val="both"/>
      <w:textAlignment w:val="baseline"/>
    </w:pPr>
    <w:rPr>
      <w:rFonts w:eastAsia="Times New Roman"/>
      <w:szCs w:val="20"/>
      <w:lang w:val="ru-RU" w:eastAsia="ru-RU" w:bidi="ar-SA"/>
    </w:rPr>
  </w:style>
  <w:style w:type="character" w:customStyle="1" w:styleId="docaccesstitle">
    <w:name w:val="docaccess_title"/>
    <w:basedOn w:val="a1"/>
    <w:rsid w:val="00452ABD"/>
  </w:style>
  <w:style w:type="paragraph" w:styleId="2d">
    <w:name w:val="Body Text Indent 2"/>
    <w:basedOn w:val="a0"/>
    <w:link w:val="2e"/>
    <w:uiPriority w:val="99"/>
    <w:unhideWhenUsed/>
    <w:rsid w:val="0073783B"/>
    <w:pPr>
      <w:spacing w:after="120" w:line="480" w:lineRule="auto"/>
      <w:ind w:left="283"/>
    </w:pPr>
  </w:style>
  <w:style w:type="character" w:customStyle="1" w:styleId="2e">
    <w:name w:val="Основной текст с отступом 2 Знак"/>
    <w:basedOn w:val="a1"/>
    <w:link w:val="2d"/>
    <w:uiPriority w:val="99"/>
    <w:rsid w:val="0073783B"/>
    <w:rPr>
      <w:rFonts w:ascii="Times New Roman" w:hAnsi="Times New Roman"/>
      <w:sz w:val="28"/>
      <w:szCs w:val="24"/>
    </w:rPr>
  </w:style>
  <w:style w:type="paragraph" w:customStyle="1" w:styleId="2f">
    <w:name w:val="Текст отчета 2"/>
    <w:basedOn w:val="a0"/>
    <w:link w:val="2f0"/>
    <w:qFormat/>
    <w:rsid w:val="0073783B"/>
    <w:pPr>
      <w:spacing w:line="276" w:lineRule="auto"/>
      <w:ind w:firstLine="709"/>
      <w:jc w:val="both"/>
    </w:pPr>
    <w:rPr>
      <w:rFonts w:eastAsia="Times New Roman"/>
      <w:sz w:val="24"/>
      <w:szCs w:val="28"/>
      <w:lang w:val="ru-RU" w:eastAsia="ru-RU" w:bidi="ar-SA"/>
    </w:rPr>
  </w:style>
  <w:style w:type="character" w:customStyle="1" w:styleId="2f0">
    <w:name w:val="Текст отчета 2 Знак"/>
    <w:link w:val="2f"/>
    <w:rsid w:val="0073783B"/>
    <w:rPr>
      <w:rFonts w:ascii="Times New Roman" w:eastAsia="Times New Roman" w:hAnsi="Times New Roman"/>
      <w:sz w:val="24"/>
      <w:szCs w:val="28"/>
      <w:lang w:val="ru-RU" w:eastAsia="ru-RU" w:bidi="ar-SA"/>
    </w:rPr>
  </w:style>
  <w:style w:type="paragraph" w:customStyle="1" w:styleId="new">
    <w:name w:val="Список new"/>
    <w:basedOn w:val="ab"/>
    <w:link w:val="new0"/>
    <w:qFormat/>
    <w:rsid w:val="00114F23"/>
    <w:pPr>
      <w:numPr>
        <w:numId w:val="7"/>
      </w:numPr>
      <w:spacing w:after="0" w:line="276" w:lineRule="auto"/>
      <w:jc w:val="both"/>
    </w:pPr>
    <w:rPr>
      <w:rFonts w:eastAsia="Times New Roman"/>
      <w:color w:val="000000"/>
      <w:sz w:val="24"/>
      <w:szCs w:val="28"/>
      <w:lang w:val="ru-RU" w:eastAsia="ru-RU" w:bidi="ar-SA"/>
    </w:rPr>
  </w:style>
  <w:style w:type="character" w:customStyle="1" w:styleId="new0">
    <w:name w:val="Список new Знак"/>
    <w:link w:val="new"/>
    <w:rsid w:val="00114F23"/>
    <w:rPr>
      <w:rFonts w:ascii="Times New Roman" w:eastAsia="Times New Roman" w:hAnsi="Times New Roman"/>
      <w:color w:val="000000"/>
      <w:sz w:val="24"/>
      <w:szCs w:val="28"/>
      <w:lang w:val="ru-RU" w:eastAsia="ru-RU" w:bidi="ar-SA"/>
    </w:rPr>
  </w:style>
  <w:style w:type="paragraph" w:customStyle="1" w:styleId="afff">
    <w:name w:val="Текст таблицы"/>
    <w:basedOn w:val="a0"/>
    <w:link w:val="afff0"/>
    <w:qFormat/>
    <w:rsid w:val="007C1AA7"/>
    <w:pPr>
      <w:jc w:val="center"/>
    </w:pPr>
    <w:rPr>
      <w:rFonts w:eastAsia="Times New Roman"/>
      <w:bCs/>
      <w:color w:val="000000"/>
      <w:sz w:val="22"/>
      <w:szCs w:val="22"/>
      <w:lang w:val="ru-RU" w:eastAsia="ru-RU" w:bidi="ar-SA"/>
    </w:rPr>
  </w:style>
  <w:style w:type="character" w:customStyle="1" w:styleId="afff0">
    <w:name w:val="Текст таблицы Знак"/>
    <w:basedOn w:val="a1"/>
    <w:link w:val="afff"/>
    <w:rsid w:val="007C1AA7"/>
    <w:rPr>
      <w:rFonts w:ascii="Times New Roman" w:eastAsia="Times New Roman" w:hAnsi="Times New Roman"/>
      <w:bCs/>
      <w:color w:val="000000"/>
      <w:lang w:val="ru-RU" w:eastAsia="ru-RU" w:bidi="ar-SA"/>
    </w:rPr>
  </w:style>
  <w:style w:type="character" w:customStyle="1" w:styleId="FontStyle25">
    <w:name w:val="Font Style25"/>
    <w:basedOn w:val="a1"/>
    <w:rsid w:val="007C1AA7"/>
    <w:rPr>
      <w:rFonts w:ascii="Times New Roman" w:hAnsi="Times New Roman" w:cs="Times New Roman" w:hint="default"/>
      <w:sz w:val="24"/>
      <w:szCs w:val="24"/>
    </w:rPr>
  </w:style>
  <w:style w:type="paragraph" w:customStyle="1" w:styleId="ConsPlusCell">
    <w:name w:val="ConsPlusCell"/>
    <w:rsid w:val="007C1AA7"/>
    <w:pPr>
      <w:widowControl w:val="0"/>
      <w:autoSpaceDE w:val="0"/>
      <w:autoSpaceDN w:val="0"/>
      <w:adjustRightInd w:val="0"/>
      <w:spacing w:after="0" w:line="240" w:lineRule="auto"/>
    </w:pPr>
    <w:rPr>
      <w:rFonts w:ascii="Arial" w:eastAsia="Times New Roman" w:hAnsi="Arial" w:cs="Arial"/>
      <w:sz w:val="20"/>
      <w:szCs w:val="20"/>
      <w:lang w:val="ru-RU" w:eastAsia="ru-RU" w:bidi="ar-SA"/>
    </w:rPr>
  </w:style>
  <w:style w:type="paragraph" w:styleId="34">
    <w:name w:val="Body Text Indent 3"/>
    <w:basedOn w:val="a0"/>
    <w:link w:val="35"/>
    <w:uiPriority w:val="99"/>
    <w:semiHidden/>
    <w:unhideWhenUsed/>
    <w:rsid w:val="005C4C7C"/>
    <w:pPr>
      <w:spacing w:after="120"/>
      <w:ind w:left="283"/>
    </w:pPr>
    <w:rPr>
      <w:sz w:val="16"/>
      <w:szCs w:val="16"/>
    </w:rPr>
  </w:style>
  <w:style w:type="character" w:customStyle="1" w:styleId="35">
    <w:name w:val="Основной текст с отступом 3 Знак"/>
    <w:basedOn w:val="a1"/>
    <w:link w:val="34"/>
    <w:uiPriority w:val="99"/>
    <w:semiHidden/>
    <w:rsid w:val="005C4C7C"/>
    <w:rPr>
      <w:rFonts w:ascii="Times New Roman" w:hAnsi="Times New Roman"/>
      <w:sz w:val="16"/>
      <w:szCs w:val="16"/>
    </w:rPr>
  </w:style>
  <w:style w:type="paragraph" w:customStyle="1" w:styleId="18">
    <w:name w:val="Список_маркерный_1_уровень"/>
    <w:link w:val="19"/>
    <w:qFormat/>
    <w:rsid w:val="009255D5"/>
    <w:pPr>
      <w:spacing w:before="60" w:after="100" w:line="240" w:lineRule="auto"/>
      <w:jc w:val="both"/>
    </w:pPr>
    <w:rPr>
      <w:rFonts w:ascii="Times New Roman" w:eastAsia="Times New Roman" w:hAnsi="Times New Roman"/>
      <w:sz w:val="24"/>
      <w:lang w:val="ru-RU" w:eastAsia="ru-RU" w:bidi="ar-SA"/>
    </w:rPr>
  </w:style>
  <w:style w:type="character" w:customStyle="1" w:styleId="19">
    <w:name w:val="Список_маркерный_1_уровень Знак"/>
    <w:link w:val="18"/>
    <w:locked/>
    <w:rsid w:val="009255D5"/>
    <w:rPr>
      <w:rFonts w:ascii="Times New Roman" w:eastAsia="Times New Roman" w:hAnsi="Times New Roman"/>
      <w:sz w:val="24"/>
      <w:lang w:val="ru-RU" w:eastAsia="ru-RU" w:bidi="ar-SA"/>
    </w:rPr>
  </w:style>
  <w:style w:type="paragraph" w:customStyle="1" w:styleId="xl63">
    <w:name w:val="xl63"/>
    <w:basedOn w:val="a0"/>
    <w:rsid w:val="0002410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ru-RU" w:eastAsia="ru-RU" w:bidi="ar-SA"/>
    </w:rPr>
  </w:style>
  <w:style w:type="paragraph" w:customStyle="1" w:styleId="xl64">
    <w:name w:val="xl64"/>
    <w:basedOn w:val="a0"/>
    <w:rsid w:val="0002410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ru-RU" w:eastAsia="ru-RU" w:bidi="ar-SA"/>
    </w:rPr>
  </w:style>
  <w:style w:type="paragraph" w:customStyle="1" w:styleId="xl66">
    <w:name w:val="xl66"/>
    <w:basedOn w:val="a0"/>
    <w:rsid w:val="00024105"/>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Arial" w:eastAsia="Times New Roman" w:hAnsi="Arial" w:cs="Arial"/>
      <w:sz w:val="20"/>
      <w:szCs w:val="20"/>
      <w:lang w:val="ru-RU" w:eastAsia="ru-RU" w:bidi="ar-SA"/>
    </w:rPr>
  </w:style>
  <w:style w:type="paragraph" w:customStyle="1" w:styleId="xl67">
    <w:name w:val="xl67"/>
    <w:basedOn w:val="a0"/>
    <w:rsid w:val="00024105"/>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Arial" w:eastAsia="Times New Roman" w:hAnsi="Arial" w:cs="Arial"/>
      <w:sz w:val="20"/>
      <w:szCs w:val="20"/>
      <w:lang w:val="ru-RU" w:eastAsia="ru-RU" w:bidi="ar-SA"/>
    </w:rPr>
  </w:style>
  <w:style w:type="paragraph" w:customStyle="1" w:styleId="xl68">
    <w:name w:val="xl68"/>
    <w:basedOn w:val="a0"/>
    <w:rsid w:val="00024105"/>
    <w:pPr>
      <w:spacing w:before="100" w:beforeAutospacing="1" w:after="100" w:afterAutospacing="1"/>
      <w:jc w:val="center"/>
    </w:pPr>
    <w:rPr>
      <w:rFonts w:eastAsia="Times New Roman"/>
      <w:sz w:val="24"/>
      <w:lang w:val="ru-RU" w:eastAsia="ru-RU" w:bidi="ar-SA"/>
    </w:rPr>
  </w:style>
  <w:style w:type="paragraph" w:customStyle="1" w:styleId="xl69">
    <w:name w:val="xl69"/>
    <w:basedOn w:val="a0"/>
    <w:rsid w:val="00024105"/>
    <w:pPr>
      <w:spacing w:before="100" w:beforeAutospacing="1" w:after="100" w:afterAutospacing="1"/>
      <w:jc w:val="center"/>
      <w:textAlignment w:val="center"/>
    </w:pPr>
    <w:rPr>
      <w:rFonts w:eastAsia="Times New Roman"/>
      <w:sz w:val="24"/>
      <w:lang w:val="ru-RU" w:eastAsia="ru-RU" w:bidi="ar-SA"/>
    </w:rPr>
  </w:style>
  <w:style w:type="paragraph" w:customStyle="1" w:styleId="xl70">
    <w:name w:val="xl70"/>
    <w:basedOn w:val="a0"/>
    <w:rsid w:val="00024105"/>
    <w:pPr>
      <w:pBdr>
        <w:bottom w:val="single" w:sz="8" w:space="0" w:color="auto"/>
        <w:right w:val="single" w:sz="8" w:space="0" w:color="auto"/>
      </w:pBdr>
      <w:spacing w:before="100" w:beforeAutospacing="1" w:after="100" w:afterAutospacing="1"/>
      <w:jc w:val="center"/>
    </w:pPr>
    <w:rPr>
      <w:rFonts w:ascii="Arial" w:eastAsia="Times New Roman" w:hAnsi="Arial" w:cs="Arial"/>
      <w:sz w:val="20"/>
      <w:szCs w:val="20"/>
      <w:lang w:val="ru-RU" w:eastAsia="ru-RU" w:bidi="ar-SA"/>
    </w:rPr>
  </w:style>
  <w:style w:type="paragraph" w:customStyle="1" w:styleId="xl71">
    <w:name w:val="xl71"/>
    <w:basedOn w:val="a0"/>
    <w:rsid w:val="00024105"/>
    <w:pPr>
      <w:pBdr>
        <w:top w:val="single" w:sz="8" w:space="0" w:color="auto"/>
        <w:bottom w:val="single" w:sz="8" w:space="0" w:color="auto"/>
        <w:right w:val="single" w:sz="8" w:space="0" w:color="auto"/>
      </w:pBdr>
      <w:shd w:val="clear" w:color="000000" w:fill="D8D8D8"/>
      <w:spacing w:before="100" w:beforeAutospacing="1" w:after="100" w:afterAutospacing="1"/>
      <w:jc w:val="center"/>
    </w:pPr>
    <w:rPr>
      <w:rFonts w:ascii="Arial" w:eastAsia="Times New Roman" w:hAnsi="Arial" w:cs="Arial"/>
      <w:sz w:val="20"/>
      <w:szCs w:val="20"/>
      <w:lang w:val="ru-RU" w:eastAsia="ru-RU" w:bidi="ar-SA"/>
    </w:rPr>
  </w:style>
  <w:style w:type="paragraph" w:customStyle="1" w:styleId="xl72">
    <w:name w:val="xl72"/>
    <w:basedOn w:val="a0"/>
    <w:rsid w:val="0002410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ru-RU" w:eastAsia="ru-RU" w:bidi="ar-SA"/>
    </w:rPr>
  </w:style>
  <w:style w:type="paragraph" w:customStyle="1" w:styleId="xl73">
    <w:name w:val="xl73"/>
    <w:basedOn w:val="a0"/>
    <w:rsid w:val="0002410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ru-RU" w:eastAsia="ru-RU" w:bidi="ar-SA"/>
    </w:rPr>
  </w:style>
  <w:style w:type="paragraph" w:customStyle="1" w:styleId="xl74">
    <w:name w:val="xl74"/>
    <w:basedOn w:val="a0"/>
    <w:rsid w:val="0002410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333333"/>
      <w:sz w:val="20"/>
      <w:szCs w:val="20"/>
      <w:lang w:val="ru-RU" w:eastAsia="ru-RU" w:bidi="ar-SA"/>
    </w:rPr>
  </w:style>
  <w:style w:type="paragraph" w:customStyle="1" w:styleId="xl75">
    <w:name w:val="xl75"/>
    <w:basedOn w:val="a0"/>
    <w:rsid w:val="0002410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333333"/>
      <w:sz w:val="20"/>
      <w:szCs w:val="20"/>
      <w:lang w:val="ru-RU" w:eastAsia="ru-RU" w:bidi="ar-SA"/>
    </w:rPr>
  </w:style>
  <w:style w:type="paragraph" w:customStyle="1" w:styleId="xl76">
    <w:name w:val="xl76"/>
    <w:basedOn w:val="a0"/>
    <w:rsid w:val="007F5F6E"/>
    <w:pPr>
      <w:pBdr>
        <w:left w:val="single" w:sz="4" w:space="0" w:color="000000"/>
        <w:bottom w:val="single" w:sz="4" w:space="0" w:color="000000"/>
        <w:right w:val="single" w:sz="4" w:space="0" w:color="000000"/>
      </w:pBdr>
      <w:shd w:val="clear" w:color="000000" w:fill="FFCCCC"/>
      <w:spacing w:before="100" w:beforeAutospacing="1" w:after="100" w:afterAutospacing="1"/>
      <w:jc w:val="center"/>
      <w:textAlignment w:val="center"/>
    </w:pPr>
    <w:rPr>
      <w:rFonts w:ascii="Arial" w:eastAsia="Times New Roman" w:hAnsi="Arial" w:cs="Arial"/>
      <w:color w:val="000000"/>
      <w:sz w:val="20"/>
      <w:szCs w:val="20"/>
      <w:lang w:val="ru-RU" w:eastAsia="ru-RU" w:bidi="ar-SA"/>
    </w:rPr>
  </w:style>
  <w:style w:type="paragraph" w:customStyle="1" w:styleId="xl77">
    <w:name w:val="xl77"/>
    <w:basedOn w:val="a0"/>
    <w:rsid w:val="007F5F6E"/>
    <w:pPr>
      <w:pBdr>
        <w:top w:val="single" w:sz="4" w:space="0" w:color="000000"/>
        <w:left w:val="single" w:sz="4" w:space="0" w:color="000000"/>
        <w:right w:val="single" w:sz="4" w:space="0" w:color="000000"/>
      </w:pBdr>
      <w:shd w:val="clear" w:color="000000" w:fill="FFCCCC"/>
      <w:spacing w:before="100" w:beforeAutospacing="1" w:after="100" w:afterAutospacing="1"/>
      <w:jc w:val="center"/>
      <w:textAlignment w:val="center"/>
    </w:pPr>
    <w:rPr>
      <w:rFonts w:ascii="Arial" w:eastAsia="Times New Roman" w:hAnsi="Arial" w:cs="Arial"/>
      <w:color w:val="000000"/>
      <w:sz w:val="20"/>
      <w:szCs w:val="20"/>
      <w:lang w:val="ru-RU" w:eastAsia="ru-RU" w:bidi="ar-SA"/>
    </w:rPr>
  </w:style>
  <w:style w:type="paragraph" w:customStyle="1" w:styleId="xl78">
    <w:name w:val="xl78"/>
    <w:basedOn w:val="a0"/>
    <w:rsid w:val="007F5F6E"/>
    <w:pPr>
      <w:pBdr>
        <w:left w:val="single" w:sz="4" w:space="0" w:color="000000"/>
        <w:bottom w:val="single" w:sz="4" w:space="0" w:color="000000"/>
        <w:right w:val="single" w:sz="4" w:space="0" w:color="000000"/>
      </w:pBdr>
      <w:shd w:val="clear" w:color="000000" w:fill="FFCCCC"/>
      <w:spacing w:before="100" w:beforeAutospacing="1" w:after="100" w:afterAutospacing="1"/>
      <w:jc w:val="center"/>
      <w:textAlignment w:val="center"/>
    </w:pPr>
    <w:rPr>
      <w:rFonts w:ascii="Arial" w:eastAsia="Times New Roman" w:hAnsi="Arial" w:cs="Arial"/>
      <w:color w:val="000000"/>
      <w:sz w:val="20"/>
      <w:szCs w:val="20"/>
      <w:lang w:val="ru-RU" w:eastAsia="ru-RU" w:bidi="ar-SA"/>
    </w:rPr>
  </w:style>
  <w:style w:type="paragraph" w:customStyle="1" w:styleId="xl79">
    <w:name w:val="xl79"/>
    <w:basedOn w:val="a0"/>
    <w:rsid w:val="007F5F6E"/>
    <w:pPr>
      <w:pBdr>
        <w:left w:val="single" w:sz="4" w:space="0" w:color="000000"/>
        <w:right w:val="single" w:sz="4" w:space="0" w:color="000000"/>
      </w:pBdr>
      <w:shd w:val="clear" w:color="000000" w:fill="FFCCCC"/>
      <w:spacing w:before="100" w:beforeAutospacing="1" w:after="100" w:afterAutospacing="1"/>
      <w:jc w:val="center"/>
      <w:textAlignment w:val="center"/>
    </w:pPr>
    <w:rPr>
      <w:rFonts w:ascii="Arial" w:eastAsia="Times New Roman" w:hAnsi="Arial" w:cs="Arial"/>
      <w:color w:val="000000"/>
      <w:sz w:val="20"/>
      <w:szCs w:val="20"/>
      <w:lang w:val="ru-RU" w:eastAsia="ru-RU" w:bidi="ar-SA"/>
    </w:rPr>
  </w:style>
  <w:style w:type="paragraph" w:customStyle="1" w:styleId="xl80">
    <w:name w:val="xl80"/>
    <w:basedOn w:val="a0"/>
    <w:rsid w:val="007F5F6E"/>
    <w:pPr>
      <w:pBdr>
        <w:left w:val="single" w:sz="4" w:space="0" w:color="000000"/>
        <w:right w:val="single" w:sz="4" w:space="0" w:color="000000"/>
      </w:pBdr>
      <w:shd w:val="clear" w:color="000000" w:fill="FFCCCC"/>
      <w:spacing w:before="100" w:beforeAutospacing="1" w:after="100" w:afterAutospacing="1"/>
      <w:jc w:val="center"/>
      <w:textAlignment w:val="center"/>
    </w:pPr>
    <w:rPr>
      <w:rFonts w:eastAsia="Times New Roman"/>
      <w:sz w:val="20"/>
      <w:szCs w:val="20"/>
      <w:lang w:val="ru-RU" w:eastAsia="ru-RU" w:bidi="ar-SA"/>
    </w:rPr>
  </w:style>
  <w:style w:type="paragraph" w:customStyle="1" w:styleId="xl81">
    <w:name w:val="xl81"/>
    <w:basedOn w:val="a0"/>
    <w:rsid w:val="007F5F6E"/>
    <w:pPr>
      <w:pBdr>
        <w:left w:val="single" w:sz="4" w:space="0" w:color="000000"/>
        <w:right w:val="single" w:sz="4" w:space="0" w:color="000000"/>
      </w:pBdr>
      <w:shd w:val="clear" w:color="000000" w:fill="FFCCCC"/>
      <w:spacing w:before="100" w:beforeAutospacing="1" w:after="100" w:afterAutospacing="1"/>
      <w:jc w:val="center"/>
      <w:textAlignment w:val="center"/>
    </w:pPr>
    <w:rPr>
      <w:rFonts w:ascii="Arial" w:eastAsia="Times New Roman" w:hAnsi="Arial" w:cs="Arial"/>
      <w:color w:val="000000"/>
      <w:sz w:val="20"/>
      <w:szCs w:val="20"/>
      <w:lang w:val="ru-RU" w:eastAsia="ru-RU" w:bidi="ar-SA"/>
    </w:rPr>
  </w:style>
  <w:style w:type="paragraph" w:customStyle="1" w:styleId="xl82">
    <w:name w:val="xl82"/>
    <w:basedOn w:val="a0"/>
    <w:rsid w:val="007F5F6E"/>
    <w:pPr>
      <w:pBdr>
        <w:left w:val="single" w:sz="4" w:space="0" w:color="000000"/>
        <w:bottom w:val="single" w:sz="4" w:space="0" w:color="000000"/>
        <w:right w:val="single" w:sz="4" w:space="0" w:color="000000"/>
      </w:pBdr>
      <w:shd w:val="clear" w:color="000000" w:fill="FFCCCC"/>
      <w:spacing w:before="100" w:beforeAutospacing="1" w:after="100" w:afterAutospacing="1"/>
      <w:jc w:val="center"/>
      <w:textAlignment w:val="center"/>
    </w:pPr>
    <w:rPr>
      <w:rFonts w:eastAsia="Times New Roman"/>
      <w:sz w:val="20"/>
      <w:szCs w:val="20"/>
      <w:lang w:val="ru-RU" w:eastAsia="ru-RU" w:bidi="ar-SA"/>
    </w:rPr>
  </w:style>
  <w:style w:type="paragraph" w:customStyle="1" w:styleId="xl83">
    <w:name w:val="xl83"/>
    <w:basedOn w:val="a0"/>
    <w:rsid w:val="007F5F6E"/>
    <w:pPr>
      <w:pBdr>
        <w:top w:val="single" w:sz="4" w:space="0" w:color="000000"/>
        <w:left w:val="single" w:sz="4" w:space="0" w:color="000000"/>
        <w:right w:val="single" w:sz="4" w:space="0" w:color="000000"/>
      </w:pBdr>
      <w:shd w:val="clear" w:color="000000" w:fill="FFCCCC"/>
      <w:spacing w:before="100" w:beforeAutospacing="1" w:after="100" w:afterAutospacing="1"/>
      <w:jc w:val="center"/>
      <w:textAlignment w:val="top"/>
    </w:pPr>
    <w:rPr>
      <w:rFonts w:ascii="Arial" w:eastAsia="Times New Roman" w:hAnsi="Arial" w:cs="Arial"/>
      <w:color w:val="000000"/>
      <w:sz w:val="20"/>
      <w:szCs w:val="20"/>
      <w:lang w:val="ru-RU" w:eastAsia="ru-RU" w:bidi="ar-SA"/>
    </w:rPr>
  </w:style>
  <w:style w:type="paragraph" w:customStyle="1" w:styleId="xl84">
    <w:name w:val="xl84"/>
    <w:basedOn w:val="a0"/>
    <w:rsid w:val="007F5F6E"/>
    <w:pPr>
      <w:pBdr>
        <w:left w:val="single" w:sz="4" w:space="0" w:color="000000"/>
        <w:right w:val="single" w:sz="4" w:space="0" w:color="000000"/>
      </w:pBdr>
      <w:shd w:val="clear" w:color="000000" w:fill="FFCCCC"/>
      <w:spacing w:before="100" w:beforeAutospacing="1" w:after="100" w:afterAutospacing="1"/>
      <w:jc w:val="center"/>
      <w:textAlignment w:val="top"/>
    </w:pPr>
    <w:rPr>
      <w:rFonts w:ascii="Arial" w:eastAsia="Times New Roman" w:hAnsi="Arial" w:cs="Arial"/>
      <w:color w:val="000000"/>
      <w:sz w:val="20"/>
      <w:szCs w:val="20"/>
      <w:lang w:val="ru-RU" w:eastAsia="ru-RU" w:bidi="ar-SA"/>
    </w:rPr>
  </w:style>
  <w:style w:type="paragraph" w:customStyle="1" w:styleId="xl85">
    <w:name w:val="xl85"/>
    <w:basedOn w:val="a0"/>
    <w:rsid w:val="007F5F6E"/>
    <w:pPr>
      <w:pBdr>
        <w:left w:val="single" w:sz="4" w:space="0" w:color="000000"/>
        <w:bottom w:val="single" w:sz="4" w:space="0" w:color="000000"/>
        <w:right w:val="single" w:sz="4" w:space="0" w:color="000000"/>
      </w:pBdr>
      <w:shd w:val="clear" w:color="000000" w:fill="FFCCCC"/>
      <w:spacing w:before="100" w:beforeAutospacing="1" w:after="100" w:afterAutospacing="1"/>
      <w:jc w:val="center"/>
      <w:textAlignment w:val="top"/>
    </w:pPr>
    <w:rPr>
      <w:rFonts w:ascii="Arial" w:eastAsia="Times New Roman" w:hAnsi="Arial" w:cs="Arial"/>
      <w:color w:val="000000"/>
      <w:sz w:val="20"/>
      <w:szCs w:val="20"/>
      <w:lang w:val="ru-RU" w:eastAsia="ru-RU" w:bidi="ar-SA"/>
    </w:rPr>
  </w:style>
  <w:style w:type="paragraph" w:customStyle="1" w:styleId="xl86">
    <w:name w:val="xl86"/>
    <w:basedOn w:val="a0"/>
    <w:rsid w:val="007F5F6E"/>
    <w:pPr>
      <w:pBdr>
        <w:top w:val="single" w:sz="4" w:space="0" w:color="000000"/>
        <w:left w:val="single" w:sz="4" w:space="0" w:color="000000"/>
        <w:right w:val="single" w:sz="4" w:space="0" w:color="000000"/>
      </w:pBdr>
      <w:spacing w:before="100" w:beforeAutospacing="1" w:after="100" w:afterAutospacing="1"/>
      <w:jc w:val="center"/>
      <w:textAlignment w:val="center"/>
    </w:pPr>
    <w:rPr>
      <w:rFonts w:ascii="Arial" w:eastAsia="Times New Roman" w:hAnsi="Arial" w:cs="Arial"/>
      <w:color w:val="000000"/>
      <w:sz w:val="20"/>
      <w:szCs w:val="20"/>
      <w:lang w:val="ru-RU" w:eastAsia="ru-RU" w:bidi="ar-SA"/>
    </w:rPr>
  </w:style>
  <w:style w:type="paragraph" w:customStyle="1" w:styleId="xl87">
    <w:name w:val="xl87"/>
    <w:basedOn w:val="a0"/>
    <w:rsid w:val="007F5F6E"/>
    <w:pPr>
      <w:pBdr>
        <w:left w:val="single" w:sz="4" w:space="0" w:color="000000"/>
        <w:right w:val="single" w:sz="4" w:space="0" w:color="000000"/>
      </w:pBdr>
      <w:spacing w:before="100" w:beforeAutospacing="1" w:after="100" w:afterAutospacing="1"/>
      <w:jc w:val="center"/>
      <w:textAlignment w:val="center"/>
    </w:pPr>
    <w:rPr>
      <w:rFonts w:ascii="Arial" w:eastAsia="Times New Roman" w:hAnsi="Arial" w:cs="Arial"/>
      <w:color w:val="000000"/>
      <w:sz w:val="20"/>
      <w:szCs w:val="20"/>
      <w:lang w:val="ru-RU" w:eastAsia="ru-RU" w:bidi="ar-SA"/>
    </w:rPr>
  </w:style>
  <w:style w:type="paragraph" w:customStyle="1" w:styleId="xl88">
    <w:name w:val="xl88"/>
    <w:basedOn w:val="a0"/>
    <w:rsid w:val="007F5F6E"/>
    <w:pPr>
      <w:pBdr>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eastAsia="Times New Roman" w:hAnsi="Arial" w:cs="Arial"/>
      <w:color w:val="000000"/>
      <w:sz w:val="20"/>
      <w:szCs w:val="20"/>
      <w:lang w:val="ru-RU" w:eastAsia="ru-RU" w:bidi="ar-SA"/>
    </w:rPr>
  </w:style>
  <w:style w:type="paragraph" w:customStyle="1" w:styleId="xl89">
    <w:name w:val="xl89"/>
    <w:basedOn w:val="a0"/>
    <w:rsid w:val="007F5F6E"/>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eastAsia="Times New Roman" w:hAnsi="Arial" w:cs="Arial"/>
      <w:color w:val="000000"/>
      <w:sz w:val="20"/>
      <w:szCs w:val="20"/>
      <w:lang w:val="ru-RU" w:eastAsia="ru-RU" w:bidi="ar-SA"/>
    </w:rPr>
  </w:style>
  <w:style w:type="paragraph" w:customStyle="1" w:styleId="xl90">
    <w:name w:val="xl90"/>
    <w:basedOn w:val="a0"/>
    <w:rsid w:val="007F5F6E"/>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eastAsia="Times New Roman" w:hAnsi="Arial" w:cs="Arial"/>
      <w:color w:val="000000"/>
      <w:sz w:val="20"/>
      <w:szCs w:val="20"/>
      <w:lang w:val="ru-RU" w:eastAsia="ru-RU" w:bidi="ar-SA"/>
    </w:rPr>
  </w:style>
  <w:style w:type="paragraph" w:customStyle="1" w:styleId="xl91">
    <w:name w:val="xl91"/>
    <w:basedOn w:val="a0"/>
    <w:rsid w:val="007F5F6E"/>
    <w:pPr>
      <w:pBdr>
        <w:left w:val="single" w:sz="4" w:space="0" w:color="000000"/>
        <w:right w:val="single" w:sz="4" w:space="0" w:color="000000"/>
      </w:pBdr>
      <w:spacing w:before="100" w:beforeAutospacing="1" w:after="100" w:afterAutospacing="1"/>
      <w:jc w:val="center"/>
      <w:textAlignment w:val="center"/>
    </w:pPr>
    <w:rPr>
      <w:rFonts w:eastAsia="Times New Roman"/>
      <w:sz w:val="20"/>
      <w:szCs w:val="20"/>
      <w:lang w:val="ru-RU" w:eastAsia="ru-RU" w:bidi="ar-SA"/>
    </w:rPr>
  </w:style>
  <w:style w:type="paragraph" w:customStyle="1" w:styleId="xl92">
    <w:name w:val="xl92"/>
    <w:basedOn w:val="a0"/>
    <w:rsid w:val="007F5F6E"/>
    <w:pPr>
      <w:pBdr>
        <w:left w:val="single" w:sz="4" w:space="0" w:color="000000"/>
        <w:bottom w:val="single" w:sz="4" w:space="0" w:color="000000"/>
        <w:right w:val="single" w:sz="4" w:space="0" w:color="000000"/>
      </w:pBdr>
      <w:spacing w:before="100" w:beforeAutospacing="1" w:after="100" w:afterAutospacing="1"/>
      <w:jc w:val="center"/>
      <w:textAlignment w:val="center"/>
    </w:pPr>
    <w:rPr>
      <w:rFonts w:eastAsia="Times New Roman"/>
      <w:sz w:val="20"/>
      <w:szCs w:val="20"/>
      <w:lang w:val="ru-RU" w:eastAsia="ru-RU" w:bidi="ar-SA"/>
    </w:rPr>
  </w:style>
  <w:style w:type="paragraph" w:customStyle="1" w:styleId="xl93">
    <w:name w:val="xl93"/>
    <w:basedOn w:val="a0"/>
    <w:rsid w:val="007F5F6E"/>
    <w:pPr>
      <w:pBdr>
        <w:top w:val="single" w:sz="4" w:space="0" w:color="000000"/>
        <w:left w:val="single" w:sz="4" w:space="0" w:color="000000"/>
        <w:right w:val="single" w:sz="4" w:space="0" w:color="000000"/>
      </w:pBdr>
      <w:spacing w:before="100" w:beforeAutospacing="1" w:after="100" w:afterAutospacing="1"/>
      <w:jc w:val="center"/>
      <w:textAlignment w:val="center"/>
    </w:pPr>
    <w:rPr>
      <w:rFonts w:ascii="Arial" w:eastAsia="Times New Roman" w:hAnsi="Arial" w:cs="Arial"/>
      <w:color w:val="000000"/>
      <w:sz w:val="20"/>
      <w:szCs w:val="20"/>
      <w:lang w:val="ru-RU" w:eastAsia="ru-RU" w:bidi="ar-SA"/>
    </w:rPr>
  </w:style>
  <w:style w:type="paragraph" w:customStyle="1" w:styleId="xl94">
    <w:name w:val="xl94"/>
    <w:basedOn w:val="a0"/>
    <w:rsid w:val="007F5F6E"/>
    <w:pPr>
      <w:pBdr>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eastAsia="Times New Roman" w:hAnsi="Arial" w:cs="Arial"/>
      <w:color w:val="000000"/>
      <w:sz w:val="20"/>
      <w:szCs w:val="20"/>
      <w:lang w:val="ru-RU" w:eastAsia="ru-RU" w:bidi="ar-SA"/>
    </w:rPr>
  </w:style>
  <w:style w:type="paragraph" w:customStyle="1" w:styleId="xl95">
    <w:name w:val="xl95"/>
    <w:basedOn w:val="a0"/>
    <w:rsid w:val="007F5F6E"/>
    <w:pPr>
      <w:pBdr>
        <w:left w:val="single" w:sz="4" w:space="0" w:color="000000"/>
        <w:right w:val="single" w:sz="4" w:space="0" w:color="000000"/>
      </w:pBdr>
      <w:spacing w:before="100" w:beforeAutospacing="1" w:after="100" w:afterAutospacing="1"/>
      <w:jc w:val="center"/>
      <w:textAlignment w:val="center"/>
    </w:pPr>
    <w:rPr>
      <w:rFonts w:ascii="Arial" w:eastAsia="Times New Roman" w:hAnsi="Arial" w:cs="Arial"/>
      <w:color w:val="000000"/>
      <w:sz w:val="20"/>
      <w:szCs w:val="20"/>
      <w:lang w:val="ru-RU" w:eastAsia="ru-RU" w:bidi="ar-SA"/>
    </w:rPr>
  </w:style>
  <w:style w:type="paragraph" w:customStyle="1" w:styleId="xl96">
    <w:name w:val="xl96"/>
    <w:basedOn w:val="a0"/>
    <w:rsid w:val="007F5F6E"/>
    <w:pPr>
      <w:pBdr>
        <w:top w:val="single" w:sz="4" w:space="0" w:color="000000"/>
        <w:left w:val="single" w:sz="4" w:space="0" w:color="000000"/>
        <w:right w:val="single" w:sz="4" w:space="0" w:color="000000"/>
      </w:pBdr>
      <w:spacing w:before="100" w:beforeAutospacing="1" w:after="100" w:afterAutospacing="1"/>
      <w:jc w:val="center"/>
      <w:textAlignment w:val="center"/>
    </w:pPr>
    <w:rPr>
      <w:rFonts w:eastAsia="Times New Roman"/>
      <w:sz w:val="20"/>
      <w:szCs w:val="20"/>
      <w:lang w:val="ru-RU" w:eastAsia="ru-RU" w:bidi="ar-SA"/>
    </w:rPr>
  </w:style>
  <w:style w:type="paragraph" w:styleId="afff1">
    <w:name w:val="Revision"/>
    <w:hidden/>
    <w:uiPriority w:val="99"/>
    <w:semiHidden/>
    <w:rsid w:val="00A27A92"/>
    <w:pPr>
      <w:spacing w:after="0" w:line="240" w:lineRule="auto"/>
    </w:pPr>
    <w:rPr>
      <w:rFonts w:ascii="Times New Roman" w:hAnsi="Times New Roman"/>
      <w:sz w:val="28"/>
      <w:szCs w:val="24"/>
    </w:rPr>
  </w:style>
  <w:style w:type="paragraph" w:customStyle="1" w:styleId="1a">
    <w:name w:val="Обычный1"/>
    <w:link w:val="Normal2"/>
    <w:rsid w:val="00311102"/>
    <w:pPr>
      <w:snapToGrid w:val="0"/>
      <w:spacing w:after="0" w:line="240" w:lineRule="auto"/>
    </w:pPr>
    <w:rPr>
      <w:rFonts w:ascii="Times New Roman" w:eastAsia="Times New Roman" w:hAnsi="Times New Roman"/>
      <w:szCs w:val="20"/>
      <w:lang w:val="ru-RU" w:eastAsia="ru-RU" w:bidi="ar-SA"/>
    </w:rPr>
  </w:style>
  <w:style w:type="character" w:customStyle="1" w:styleId="Normal2">
    <w:name w:val="Normal Знак2"/>
    <w:basedOn w:val="a1"/>
    <w:link w:val="1a"/>
    <w:rsid w:val="00311102"/>
    <w:rPr>
      <w:rFonts w:ascii="Times New Roman" w:eastAsia="Times New Roman" w:hAnsi="Times New Roman"/>
      <w:szCs w:val="20"/>
      <w:lang w:val="ru-RU" w:eastAsia="ru-RU" w:bidi="ar-SA"/>
    </w:rPr>
  </w:style>
  <w:style w:type="paragraph" w:customStyle="1" w:styleId="1270">
    <w:name w:val="127 см"/>
    <w:basedOn w:val="a0"/>
    <w:next w:val="a0"/>
    <w:rsid w:val="00311102"/>
    <w:pPr>
      <w:widowControl w:val="0"/>
      <w:autoSpaceDE w:val="0"/>
      <w:autoSpaceDN w:val="0"/>
      <w:adjustRightInd w:val="0"/>
      <w:spacing w:before="120"/>
      <w:ind w:left="720"/>
      <w:jc w:val="both"/>
    </w:pPr>
    <w:rPr>
      <w:rFonts w:eastAsia="Times New Roman"/>
      <w:sz w:val="26"/>
      <w:szCs w:val="20"/>
      <w:lang w:val="ru-RU" w:eastAsia="ru-RU" w:bidi="ar-SA"/>
    </w:rPr>
  </w:style>
  <w:style w:type="paragraph" w:customStyle="1" w:styleId="Normal10-02">
    <w:name w:val="Normal + 10 пт полужирный По центру Слева:  -02 см Справ..."/>
    <w:basedOn w:val="a0"/>
    <w:link w:val="Normal10-020"/>
    <w:rsid w:val="00F02019"/>
    <w:pPr>
      <w:ind w:left="-57" w:right="-113"/>
    </w:pPr>
    <w:rPr>
      <w:rFonts w:eastAsia="Times New Roman"/>
      <w:b/>
      <w:bCs/>
      <w:sz w:val="20"/>
      <w:szCs w:val="20"/>
      <w:lang w:val="ru-RU" w:eastAsia="ru-RU" w:bidi="ar-SA"/>
    </w:rPr>
  </w:style>
  <w:style w:type="character" w:customStyle="1" w:styleId="affb">
    <w:name w:val="Название объекта Знак"/>
    <w:basedOn w:val="a1"/>
    <w:link w:val="affa"/>
    <w:rsid w:val="00F02019"/>
    <w:rPr>
      <w:rFonts w:ascii="Times New Roman" w:eastAsia="Times New Roman" w:hAnsi="Times New Roman"/>
      <w:b/>
      <w:noProof/>
      <w:snapToGrid w:val="0"/>
      <w:sz w:val="24"/>
      <w:szCs w:val="20"/>
      <w:lang w:val="ru-RU" w:eastAsia="ru-RU" w:bidi="ar-SA"/>
    </w:rPr>
  </w:style>
  <w:style w:type="character" w:customStyle="1" w:styleId="Normal10-020">
    <w:name w:val="Normal + 10 пт полужирный По центру Слева:  -02 см Справ... Знак"/>
    <w:basedOn w:val="a1"/>
    <w:link w:val="Normal10-02"/>
    <w:rsid w:val="00F02019"/>
    <w:rPr>
      <w:rFonts w:ascii="Times New Roman" w:eastAsia="Times New Roman" w:hAnsi="Times New Roman"/>
      <w:b/>
      <w:bCs/>
      <w:sz w:val="20"/>
      <w:szCs w:val="20"/>
      <w:lang w:val="ru-RU" w:eastAsia="ru-RU" w:bidi="ar-SA"/>
    </w:rPr>
  </w:style>
  <w:style w:type="paragraph" w:customStyle="1" w:styleId="310">
    <w:name w:val="Основной текст с отступом 31"/>
    <w:basedOn w:val="a0"/>
    <w:link w:val="BodyTextIndent3"/>
    <w:rsid w:val="00067B4B"/>
    <w:pPr>
      <w:widowControl w:val="0"/>
      <w:overflowPunct w:val="0"/>
      <w:autoSpaceDE w:val="0"/>
      <w:autoSpaceDN w:val="0"/>
      <w:adjustRightInd w:val="0"/>
      <w:ind w:firstLine="709"/>
      <w:jc w:val="both"/>
      <w:textAlignment w:val="baseline"/>
    </w:pPr>
    <w:rPr>
      <w:rFonts w:eastAsia="Times New Roman"/>
      <w:szCs w:val="20"/>
      <w:lang w:val="ru-RU" w:eastAsia="ru-RU" w:bidi="ar-SA"/>
    </w:rPr>
  </w:style>
  <w:style w:type="character" w:customStyle="1" w:styleId="BodyTextIndent3">
    <w:name w:val="Body Text Indent 3 Знак"/>
    <w:basedOn w:val="a1"/>
    <w:link w:val="310"/>
    <w:rsid w:val="00067B4B"/>
    <w:rPr>
      <w:rFonts w:ascii="Times New Roman" w:eastAsia="Times New Roman" w:hAnsi="Times New Roman"/>
      <w:sz w:val="28"/>
      <w:szCs w:val="20"/>
      <w:lang w:val="ru-RU" w:eastAsia="ru-RU" w:bidi="ar-SA"/>
    </w:rPr>
  </w:style>
  <w:style w:type="character" w:customStyle="1" w:styleId="FontStyle103">
    <w:name w:val="Font Style103"/>
    <w:basedOn w:val="a1"/>
    <w:uiPriority w:val="99"/>
    <w:rsid w:val="00067B4B"/>
    <w:rPr>
      <w:rFonts w:ascii="Times New Roman" w:hAnsi="Times New Roman" w:cs="Times New Roman"/>
      <w:sz w:val="22"/>
      <w:szCs w:val="22"/>
    </w:rPr>
  </w:style>
  <w:style w:type="table" w:customStyle="1" w:styleId="42">
    <w:name w:val="Сетка таблицы4"/>
    <w:basedOn w:val="a2"/>
    <w:uiPriority w:val="59"/>
    <w:rsid w:val="00067B4B"/>
    <w:pPr>
      <w:spacing w:after="0" w:line="240" w:lineRule="auto"/>
    </w:pPr>
    <w:rPr>
      <w:rFonts w:ascii="Calibri" w:eastAsia="Calibri" w:hAnsi="Calibri"/>
      <w:lang w:val="ru-RU"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rmattext">
    <w:name w:val="formattext"/>
    <w:basedOn w:val="a0"/>
    <w:rsid w:val="00067B4B"/>
    <w:pPr>
      <w:spacing w:after="72" w:line="285" w:lineRule="atLeast"/>
      <w:ind w:firstLine="450"/>
      <w:jc w:val="both"/>
    </w:pPr>
    <w:rPr>
      <w:rFonts w:eastAsia="Times New Roman"/>
      <w:sz w:val="24"/>
      <w:lang w:val="ru-RU" w:eastAsia="ru-RU" w:bidi="ar-SA"/>
    </w:rPr>
  </w:style>
  <w:style w:type="paragraph" w:customStyle="1" w:styleId="xl26">
    <w:name w:val="xl26"/>
    <w:basedOn w:val="a0"/>
    <w:rsid w:val="00067B4B"/>
    <w:pPr>
      <w:pBdr>
        <w:left w:val="single" w:sz="4" w:space="0" w:color="auto"/>
        <w:right w:val="single" w:sz="4" w:space="0" w:color="auto"/>
      </w:pBdr>
      <w:spacing w:before="100" w:after="100"/>
      <w:jc w:val="center"/>
    </w:pPr>
    <w:rPr>
      <w:rFonts w:ascii="Arial Unicode MS" w:eastAsia="Arial Unicode MS" w:hAnsi="Arial Unicode MS"/>
      <w:sz w:val="24"/>
      <w:szCs w:val="20"/>
      <w:lang w:val="ru-RU" w:eastAsia="ru-RU" w:bidi="ar-SA"/>
    </w:rPr>
  </w:style>
  <w:style w:type="paragraph" w:customStyle="1" w:styleId="afff2">
    <w:name w:val="# ОСНОВНОЙ ТЕКСТ"/>
    <w:basedOn w:val="a0"/>
    <w:uiPriority w:val="99"/>
    <w:qFormat/>
    <w:rsid w:val="00067B4B"/>
    <w:pPr>
      <w:widowControl w:val="0"/>
      <w:overflowPunct w:val="0"/>
      <w:autoSpaceDE w:val="0"/>
      <w:autoSpaceDN w:val="0"/>
      <w:adjustRightInd w:val="0"/>
      <w:spacing w:before="60" w:after="60" w:line="288" w:lineRule="auto"/>
      <w:ind w:firstLine="709"/>
      <w:jc w:val="both"/>
      <w:textAlignment w:val="baseline"/>
    </w:pPr>
    <w:rPr>
      <w:rFonts w:eastAsia="Times New Roman"/>
      <w:sz w:val="24"/>
      <w:lang w:val="ru-RU" w:eastAsia="ru-RU" w:bidi="ar-SA"/>
    </w:rPr>
  </w:style>
  <w:style w:type="character" w:styleId="afff3">
    <w:name w:val="page number"/>
    <w:basedOn w:val="a1"/>
    <w:uiPriority w:val="99"/>
    <w:rsid w:val="00241BAF"/>
  </w:style>
  <w:style w:type="paragraph" w:customStyle="1" w:styleId="western">
    <w:name w:val="western"/>
    <w:basedOn w:val="a0"/>
    <w:rsid w:val="00B92A91"/>
    <w:pPr>
      <w:spacing w:before="100" w:beforeAutospacing="1" w:after="100" w:afterAutospacing="1"/>
      <w:ind w:firstLine="539"/>
      <w:jc w:val="both"/>
    </w:pPr>
    <w:rPr>
      <w:rFonts w:eastAsia="Times New Roman"/>
      <w:sz w:val="24"/>
      <w:lang w:val="ru-RU" w:eastAsia="ru-RU" w:bidi="ar-SA"/>
    </w:rPr>
  </w:style>
  <w:style w:type="character" w:customStyle="1" w:styleId="af6">
    <w:name w:val="Без интервала Знак"/>
    <w:link w:val="af5"/>
    <w:locked/>
    <w:rsid w:val="00886885"/>
    <w:rPr>
      <w:rFonts w:ascii="Times New Roman" w:hAnsi="Times New Roman"/>
      <w:sz w:val="28"/>
      <w:szCs w:val="32"/>
    </w:rPr>
  </w:style>
  <w:style w:type="numbering" w:customStyle="1" w:styleId="232">
    <w:name w:val="Стиль232"/>
    <w:basedOn w:val="a3"/>
    <w:rsid w:val="00551296"/>
    <w:pPr>
      <w:numPr>
        <w:numId w:val="16"/>
      </w:numPr>
    </w:pPr>
  </w:style>
  <w:style w:type="numbering" w:customStyle="1" w:styleId="242">
    <w:name w:val="Стиль242"/>
    <w:basedOn w:val="a3"/>
    <w:rsid w:val="00551296"/>
    <w:pPr>
      <w:numPr>
        <w:numId w:val="17"/>
      </w:numPr>
    </w:pPr>
  </w:style>
  <w:style w:type="paragraph" w:customStyle="1" w:styleId="s1">
    <w:name w:val="s_1"/>
    <w:basedOn w:val="a0"/>
    <w:rsid w:val="00551296"/>
    <w:pPr>
      <w:spacing w:before="100" w:beforeAutospacing="1" w:after="100" w:afterAutospacing="1"/>
    </w:pPr>
    <w:rPr>
      <w:rFonts w:eastAsia="Times New Roman"/>
      <w:sz w:val="24"/>
      <w:lang w:val="ru-RU" w:eastAsia="ru-RU" w:bidi="ar-SA"/>
    </w:rPr>
  </w:style>
  <w:style w:type="paragraph" w:customStyle="1" w:styleId="afff4">
    <w:name w:val="разделы"/>
    <w:basedOn w:val="a0"/>
    <w:link w:val="afff5"/>
    <w:uiPriority w:val="99"/>
    <w:qFormat/>
    <w:rsid w:val="00E05462"/>
    <w:pPr>
      <w:ind w:firstLine="709"/>
      <w:jc w:val="both"/>
    </w:pPr>
    <w:rPr>
      <w:rFonts w:eastAsia="Calibri"/>
      <w:szCs w:val="28"/>
      <w:lang w:val="ru-RU" w:bidi="ar-SA"/>
    </w:rPr>
  </w:style>
  <w:style w:type="character" w:customStyle="1" w:styleId="afff5">
    <w:name w:val="разделы Знак"/>
    <w:basedOn w:val="a1"/>
    <w:link w:val="afff4"/>
    <w:uiPriority w:val="99"/>
    <w:locked/>
    <w:rsid w:val="00E05462"/>
    <w:rPr>
      <w:rFonts w:ascii="Times New Roman" w:eastAsia="Calibri" w:hAnsi="Times New Roman"/>
      <w:sz w:val="28"/>
      <w:szCs w:val="28"/>
      <w:lang w:val="ru-RU" w:bidi="ar-SA"/>
    </w:rPr>
  </w:style>
  <w:style w:type="paragraph" w:customStyle="1" w:styleId="afff6">
    <w:name w:val="ТАБЛИЦЫ"/>
    <w:basedOn w:val="afff4"/>
    <w:link w:val="afff7"/>
    <w:uiPriority w:val="99"/>
    <w:qFormat/>
    <w:rsid w:val="0055011B"/>
    <w:pPr>
      <w:ind w:firstLine="0"/>
    </w:pPr>
    <w:rPr>
      <w:sz w:val="24"/>
      <w:szCs w:val="24"/>
    </w:rPr>
  </w:style>
  <w:style w:type="character" w:customStyle="1" w:styleId="afff7">
    <w:name w:val="ТАБЛИЦЫ Знак"/>
    <w:basedOn w:val="afff5"/>
    <w:link w:val="afff6"/>
    <w:uiPriority w:val="99"/>
    <w:rsid w:val="0055011B"/>
    <w:rPr>
      <w:sz w:val="24"/>
      <w:szCs w:val="24"/>
    </w:rPr>
  </w:style>
  <w:style w:type="character" w:customStyle="1" w:styleId="FontStyle265">
    <w:name w:val="Font Style265"/>
    <w:basedOn w:val="a1"/>
    <w:uiPriority w:val="99"/>
    <w:rsid w:val="0055011B"/>
    <w:rPr>
      <w:rFonts w:ascii="Times New Roman" w:hAnsi="Times New Roman" w:cs="Times New Roman"/>
      <w:sz w:val="22"/>
      <w:szCs w:val="22"/>
    </w:rPr>
  </w:style>
  <w:style w:type="paragraph" w:customStyle="1" w:styleId="Style5">
    <w:name w:val="Style5"/>
    <w:basedOn w:val="a0"/>
    <w:rsid w:val="001D2E66"/>
    <w:pPr>
      <w:widowControl w:val="0"/>
      <w:autoSpaceDE w:val="0"/>
      <w:autoSpaceDN w:val="0"/>
      <w:adjustRightInd w:val="0"/>
      <w:spacing w:line="230" w:lineRule="exact"/>
      <w:jc w:val="center"/>
    </w:pPr>
    <w:rPr>
      <w:rFonts w:eastAsia="Times New Roman"/>
      <w:sz w:val="24"/>
      <w:lang w:val="ru-RU" w:eastAsia="ru-RU" w:bidi="ar-SA"/>
    </w:rPr>
  </w:style>
  <w:style w:type="character" w:customStyle="1" w:styleId="FontStyle194">
    <w:name w:val="Font Style194"/>
    <w:basedOn w:val="a1"/>
    <w:uiPriority w:val="99"/>
    <w:rsid w:val="001D2E66"/>
    <w:rPr>
      <w:rFonts w:ascii="Times New Roman" w:hAnsi="Times New Roman" w:cs="Times New Roman"/>
      <w:sz w:val="18"/>
      <w:szCs w:val="18"/>
    </w:rPr>
  </w:style>
  <w:style w:type="character" w:customStyle="1" w:styleId="FontStyle79">
    <w:name w:val="Font Style79"/>
    <w:uiPriority w:val="99"/>
    <w:rsid w:val="001D2E66"/>
    <w:rPr>
      <w:rFonts w:ascii="Times New Roman" w:hAnsi="Times New Roman" w:cs="Times New Roman"/>
      <w:sz w:val="22"/>
      <w:szCs w:val="22"/>
    </w:rPr>
  </w:style>
  <w:style w:type="paragraph" w:customStyle="1" w:styleId="font5">
    <w:name w:val="font5"/>
    <w:basedOn w:val="a0"/>
    <w:rsid w:val="00DA7894"/>
    <w:pPr>
      <w:spacing w:before="100" w:beforeAutospacing="1" w:after="100" w:afterAutospacing="1"/>
    </w:pPr>
    <w:rPr>
      <w:rFonts w:eastAsia="Times New Roman"/>
      <w:sz w:val="22"/>
      <w:szCs w:val="22"/>
      <w:lang w:val="ru-RU" w:eastAsia="ru-RU" w:bidi="ar-SA"/>
    </w:rPr>
  </w:style>
  <w:style w:type="paragraph" w:customStyle="1" w:styleId="font6">
    <w:name w:val="font6"/>
    <w:basedOn w:val="a0"/>
    <w:rsid w:val="00DA7894"/>
    <w:pPr>
      <w:spacing w:before="100" w:beforeAutospacing="1" w:after="100" w:afterAutospacing="1"/>
    </w:pPr>
    <w:rPr>
      <w:rFonts w:eastAsia="Times New Roman"/>
      <w:b/>
      <w:bCs/>
      <w:sz w:val="22"/>
      <w:szCs w:val="22"/>
      <w:lang w:val="ru-RU" w:eastAsia="ru-RU" w:bidi="ar-SA"/>
    </w:rPr>
  </w:style>
  <w:style w:type="paragraph" w:customStyle="1" w:styleId="font7">
    <w:name w:val="font7"/>
    <w:basedOn w:val="a0"/>
    <w:rsid w:val="00DA7894"/>
    <w:pPr>
      <w:spacing w:before="100" w:beforeAutospacing="1" w:after="100" w:afterAutospacing="1"/>
    </w:pPr>
    <w:rPr>
      <w:rFonts w:eastAsia="Times New Roman"/>
      <w:i/>
      <w:iCs/>
      <w:sz w:val="22"/>
      <w:szCs w:val="22"/>
      <w:lang w:val="ru-RU" w:eastAsia="ru-RU" w:bidi="ar-SA"/>
    </w:rPr>
  </w:style>
  <w:style w:type="paragraph" w:customStyle="1" w:styleId="xl97">
    <w:name w:val="xl97"/>
    <w:basedOn w:val="a0"/>
    <w:rsid w:val="00DA7894"/>
    <w:pPr>
      <w:pBdr>
        <w:top w:val="single" w:sz="4" w:space="0" w:color="auto"/>
        <w:left w:val="single" w:sz="4" w:space="0" w:color="auto"/>
        <w:bottom w:val="single" w:sz="4" w:space="0" w:color="auto"/>
        <w:right w:val="single" w:sz="4" w:space="0" w:color="auto"/>
      </w:pBdr>
      <w:shd w:val="clear" w:color="000000" w:fill="F4B082"/>
      <w:spacing w:before="100" w:beforeAutospacing="1" w:after="100" w:afterAutospacing="1"/>
      <w:jc w:val="center"/>
      <w:textAlignment w:val="center"/>
    </w:pPr>
    <w:rPr>
      <w:rFonts w:eastAsia="Times New Roman"/>
      <w:sz w:val="24"/>
      <w:lang w:val="ru-RU" w:eastAsia="ru-RU" w:bidi="ar-SA"/>
    </w:rPr>
  </w:style>
  <w:style w:type="paragraph" w:customStyle="1" w:styleId="xl98">
    <w:name w:val="xl98"/>
    <w:basedOn w:val="a0"/>
    <w:rsid w:val="00DA7894"/>
    <w:pPr>
      <w:pBdr>
        <w:top w:val="single" w:sz="4" w:space="0" w:color="auto"/>
        <w:left w:val="single" w:sz="4" w:space="0" w:color="auto"/>
        <w:bottom w:val="single" w:sz="4" w:space="0" w:color="auto"/>
        <w:right w:val="single" w:sz="4" w:space="0" w:color="auto"/>
      </w:pBdr>
      <w:shd w:val="clear" w:color="000000" w:fill="F4B082"/>
      <w:spacing w:before="100" w:beforeAutospacing="1" w:after="100" w:afterAutospacing="1"/>
      <w:jc w:val="center"/>
      <w:textAlignment w:val="center"/>
    </w:pPr>
    <w:rPr>
      <w:rFonts w:eastAsia="Times New Roman"/>
      <w:sz w:val="24"/>
      <w:lang w:val="ru-RU" w:eastAsia="ru-RU" w:bidi="ar-SA"/>
    </w:rPr>
  </w:style>
  <w:style w:type="paragraph" w:customStyle="1" w:styleId="xl99">
    <w:name w:val="xl99"/>
    <w:basedOn w:val="a0"/>
    <w:rsid w:val="00DA7894"/>
    <w:pPr>
      <w:pBdr>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00">
    <w:name w:val="xl100"/>
    <w:basedOn w:val="a0"/>
    <w:rsid w:val="00DA7894"/>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01">
    <w:name w:val="xl101"/>
    <w:basedOn w:val="a0"/>
    <w:rsid w:val="00DA7894"/>
    <w:pPr>
      <w:pBdr>
        <w:left w:val="single" w:sz="4" w:space="0" w:color="auto"/>
      </w:pBdr>
      <w:spacing w:before="100" w:beforeAutospacing="1" w:after="100" w:afterAutospacing="1"/>
      <w:textAlignment w:val="center"/>
    </w:pPr>
    <w:rPr>
      <w:rFonts w:eastAsia="Times New Roman"/>
      <w:sz w:val="24"/>
      <w:lang w:val="ru-RU" w:eastAsia="ru-RU" w:bidi="ar-SA"/>
    </w:rPr>
  </w:style>
  <w:style w:type="paragraph" w:customStyle="1" w:styleId="xl102">
    <w:name w:val="xl102"/>
    <w:basedOn w:val="a0"/>
    <w:rsid w:val="00DA7894"/>
    <w:pPr>
      <w:pBdr>
        <w:right w:val="single" w:sz="4" w:space="0" w:color="auto"/>
      </w:pBdr>
      <w:spacing w:before="100" w:beforeAutospacing="1" w:after="100" w:afterAutospacing="1"/>
      <w:textAlignment w:val="center"/>
    </w:pPr>
    <w:rPr>
      <w:rFonts w:eastAsia="Times New Roman"/>
      <w:sz w:val="24"/>
      <w:lang w:val="ru-RU" w:eastAsia="ru-RU" w:bidi="ar-SA"/>
    </w:rPr>
  </w:style>
  <w:style w:type="paragraph" w:customStyle="1" w:styleId="xl103">
    <w:name w:val="xl103"/>
    <w:basedOn w:val="a0"/>
    <w:rsid w:val="00DA7894"/>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jc w:val="center"/>
      <w:textAlignment w:val="center"/>
    </w:pPr>
    <w:rPr>
      <w:rFonts w:eastAsia="Times New Roman"/>
      <w:sz w:val="24"/>
      <w:lang w:val="ru-RU" w:eastAsia="ru-RU" w:bidi="ar-SA"/>
    </w:rPr>
  </w:style>
  <w:style w:type="paragraph" w:customStyle="1" w:styleId="xl104">
    <w:name w:val="xl104"/>
    <w:basedOn w:val="a0"/>
    <w:rsid w:val="00DA7894"/>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05">
    <w:name w:val="xl105"/>
    <w:basedOn w:val="a0"/>
    <w:rsid w:val="00DA7894"/>
    <w:pPr>
      <w:shd w:val="clear" w:color="000000" w:fill="FFFFFF"/>
      <w:spacing w:before="100" w:beforeAutospacing="1" w:after="100" w:afterAutospacing="1"/>
      <w:jc w:val="center"/>
      <w:textAlignment w:val="center"/>
    </w:pPr>
    <w:rPr>
      <w:rFonts w:eastAsia="Times New Roman"/>
      <w:sz w:val="24"/>
      <w:lang w:val="ru-RU" w:eastAsia="ru-RU" w:bidi="ar-SA"/>
    </w:rPr>
  </w:style>
  <w:style w:type="paragraph" w:customStyle="1" w:styleId="xl106">
    <w:name w:val="xl106"/>
    <w:basedOn w:val="a0"/>
    <w:rsid w:val="00DA7894"/>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textAlignment w:val="center"/>
    </w:pPr>
    <w:rPr>
      <w:rFonts w:eastAsia="Times New Roman"/>
      <w:sz w:val="24"/>
      <w:lang w:val="ru-RU" w:eastAsia="ru-RU" w:bidi="ar-SA"/>
    </w:rPr>
  </w:style>
  <w:style w:type="paragraph" w:customStyle="1" w:styleId="xl107">
    <w:name w:val="xl107"/>
    <w:basedOn w:val="a0"/>
    <w:rsid w:val="00DA7894"/>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textAlignment w:val="center"/>
    </w:pPr>
    <w:rPr>
      <w:rFonts w:eastAsia="Times New Roman"/>
      <w:sz w:val="24"/>
      <w:lang w:val="ru-RU" w:eastAsia="ru-RU" w:bidi="ar-SA"/>
    </w:rPr>
  </w:style>
  <w:style w:type="paragraph" w:customStyle="1" w:styleId="xl108">
    <w:name w:val="xl108"/>
    <w:basedOn w:val="a0"/>
    <w:rsid w:val="00DA789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09">
    <w:name w:val="xl109"/>
    <w:basedOn w:val="a0"/>
    <w:rsid w:val="00DA7894"/>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10">
    <w:name w:val="xl110"/>
    <w:basedOn w:val="a0"/>
    <w:rsid w:val="00DA7894"/>
    <w:pPr>
      <w:pBdr>
        <w:top w:val="single" w:sz="4" w:space="0" w:color="auto"/>
        <w:left w:val="single" w:sz="4" w:space="0" w:color="auto"/>
        <w:right w:val="single" w:sz="4" w:space="0" w:color="auto"/>
      </w:pBdr>
      <w:shd w:val="clear" w:color="000000" w:fill="D8D8D8"/>
      <w:spacing w:before="100" w:beforeAutospacing="1" w:after="100" w:afterAutospacing="1"/>
      <w:jc w:val="center"/>
      <w:textAlignment w:val="center"/>
    </w:pPr>
    <w:rPr>
      <w:rFonts w:eastAsia="Times New Roman"/>
      <w:sz w:val="24"/>
      <w:lang w:val="ru-RU" w:eastAsia="ru-RU" w:bidi="ar-SA"/>
    </w:rPr>
  </w:style>
  <w:style w:type="paragraph" w:customStyle="1" w:styleId="xl111">
    <w:name w:val="xl111"/>
    <w:basedOn w:val="a0"/>
    <w:rsid w:val="00DA7894"/>
    <w:pPr>
      <w:pBdr>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rFonts w:eastAsia="Times New Roman"/>
      <w:sz w:val="24"/>
      <w:lang w:val="ru-RU" w:eastAsia="ru-RU" w:bidi="ar-SA"/>
    </w:rPr>
  </w:style>
  <w:style w:type="paragraph" w:customStyle="1" w:styleId="xl112">
    <w:name w:val="xl112"/>
    <w:basedOn w:val="a0"/>
    <w:rsid w:val="00DA7894"/>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jc w:val="center"/>
      <w:textAlignment w:val="top"/>
    </w:pPr>
    <w:rPr>
      <w:rFonts w:eastAsia="Times New Roman"/>
      <w:color w:val="000000"/>
      <w:sz w:val="24"/>
      <w:lang w:val="ru-RU" w:eastAsia="ru-RU" w:bidi="ar-SA"/>
    </w:rPr>
  </w:style>
  <w:style w:type="paragraph" w:customStyle="1" w:styleId="xl113">
    <w:name w:val="xl113"/>
    <w:basedOn w:val="a0"/>
    <w:rsid w:val="00DA7894"/>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jc w:val="center"/>
    </w:pPr>
    <w:rPr>
      <w:rFonts w:eastAsia="Times New Roman"/>
      <w:color w:val="000000"/>
      <w:sz w:val="20"/>
      <w:szCs w:val="20"/>
      <w:lang w:val="ru-RU" w:eastAsia="ru-RU" w:bidi="ar-SA"/>
    </w:rPr>
  </w:style>
  <w:style w:type="paragraph" w:customStyle="1" w:styleId="xl114">
    <w:name w:val="xl114"/>
    <w:basedOn w:val="a0"/>
    <w:rsid w:val="00DA7894"/>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15">
    <w:name w:val="xl115"/>
    <w:basedOn w:val="a0"/>
    <w:rsid w:val="00DA7894"/>
    <w:pPr>
      <w:pBdr>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16">
    <w:name w:val="xl116"/>
    <w:basedOn w:val="a0"/>
    <w:rsid w:val="00DA7894"/>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17">
    <w:name w:val="xl117"/>
    <w:basedOn w:val="a0"/>
    <w:rsid w:val="00DA7894"/>
    <w:pPr>
      <w:pBdr>
        <w:top w:val="single" w:sz="4" w:space="0" w:color="auto"/>
        <w:bottom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18">
    <w:name w:val="xl118"/>
    <w:basedOn w:val="a0"/>
    <w:rsid w:val="00DA7894"/>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19">
    <w:name w:val="xl119"/>
    <w:basedOn w:val="a0"/>
    <w:rsid w:val="00DA7894"/>
    <w:pPr>
      <w:pBdr>
        <w:top w:val="single" w:sz="4" w:space="0" w:color="auto"/>
        <w:lef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20">
    <w:name w:val="xl120"/>
    <w:basedOn w:val="a0"/>
    <w:rsid w:val="00DA7894"/>
    <w:pPr>
      <w:pBdr>
        <w:lef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21">
    <w:name w:val="xl121"/>
    <w:basedOn w:val="a0"/>
    <w:rsid w:val="00DA7894"/>
    <w:pPr>
      <w:pBdr>
        <w:left w:val="single" w:sz="4" w:space="0" w:color="auto"/>
        <w:bottom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22">
    <w:name w:val="xl122"/>
    <w:basedOn w:val="a0"/>
    <w:rsid w:val="00DA7894"/>
    <w:pPr>
      <w:pBdr>
        <w:top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23">
    <w:name w:val="xl123"/>
    <w:basedOn w:val="a0"/>
    <w:rsid w:val="00DA7894"/>
    <w:pPr>
      <w:pBdr>
        <w:bottom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24">
    <w:name w:val="xl124"/>
    <w:basedOn w:val="a0"/>
    <w:rsid w:val="00DA7894"/>
    <w:pPr>
      <w:pBdr>
        <w:top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25">
    <w:name w:val="xl125"/>
    <w:basedOn w:val="a0"/>
    <w:rsid w:val="00DA7894"/>
    <w:pPr>
      <w:pBdr>
        <w:lef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26">
    <w:name w:val="xl126"/>
    <w:basedOn w:val="a0"/>
    <w:rsid w:val="00DA7894"/>
    <w:pPr>
      <w:pBdr>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27">
    <w:name w:val="xl127"/>
    <w:basedOn w:val="a0"/>
    <w:rsid w:val="00DA7894"/>
    <w:pPr>
      <w:pBdr>
        <w:left w:val="single" w:sz="4" w:space="0" w:color="auto"/>
        <w:bottom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28">
    <w:name w:val="xl128"/>
    <w:basedOn w:val="a0"/>
    <w:rsid w:val="00DA7894"/>
    <w:pPr>
      <w:pBdr>
        <w:bottom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29">
    <w:name w:val="xl129"/>
    <w:basedOn w:val="a0"/>
    <w:rsid w:val="00DA7894"/>
    <w:pPr>
      <w:spacing w:before="100" w:beforeAutospacing="1" w:after="100" w:afterAutospacing="1"/>
      <w:jc w:val="center"/>
      <w:textAlignment w:val="center"/>
    </w:pPr>
    <w:rPr>
      <w:rFonts w:eastAsia="Times New Roman"/>
      <w:sz w:val="24"/>
      <w:lang w:val="ru-RU" w:eastAsia="ru-RU" w:bidi="ar-SA"/>
    </w:rPr>
  </w:style>
  <w:style w:type="paragraph" w:customStyle="1" w:styleId="xl130">
    <w:name w:val="xl130"/>
    <w:basedOn w:val="a0"/>
    <w:rsid w:val="00DA7894"/>
    <w:pPr>
      <w:pBdr>
        <w:bottom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31">
    <w:name w:val="xl131"/>
    <w:basedOn w:val="a0"/>
    <w:rsid w:val="00DA7894"/>
    <w:pPr>
      <w:pBdr>
        <w:top w:val="single" w:sz="4" w:space="0" w:color="auto"/>
        <w:lef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32">
    <w:name w:val="xl132"/>
    <w:basedOn w:val="a0"/>
    <w:rsid w:val="00DA7894"/>
    <w:pPr>
      <w:pBdr>
        <w:top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33">
    <w:name w:val="xl133"/>
    <w:basedOn w:val="a0"/>
    <w:rsid w:val="00DA7894"/>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 w:type="paragraph" w:customStyle="1" w:styleId="xl134">
    <w:name w:val="xl134"/>
    <w:basedOn w:val="a0"/>
    <w:rsid w:val="00DA7894"/>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4"/>
      <w:lang w:val="ru-RU" w:eastAsia="ru-RU"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numbering" w:customStyle="1" w:styleId="11">
    <w:name w:val="1ai7"/>
    <w:pPr>
      <w:numPr>
        <w:numId w:val="5"/>
      </w:numPr>
    </w:pPr>
  </w:style>
  <w:style w:type="numbering" w:customStyle="1" w:styleId="20">
    <w:name w:val="1ai4"/>
    <w:pPr>
      <w:numPr>
        <w:numId w:val="2"/>
      </w:numPr>
    </w:pPr>
  </w:style>
</w:styles>
</file>

<file path=word/webSettings.xml><?xml version="1.0" encoding="utf-8"?>
<w:webSettings xmlns:r="http://schemas.openxmlformats.org/officeDocument/2006/relationships" xmlns:w="http://schemas.openxmlformats.org/wordprocessingml/2006/main">
  <w:divs>
    <w:div w:id="11761144">
      <w:bodyDiv w:val="1"/>
      <w:marLeft w:val="0"/>
      <w:marRight w:val="0"/>
      <w:marTop w:val="0"/>
      <w:marBottom w:val="0"/>
      <w:divBdr>
        <w:top w:val="none" w:sz="0" w:space="0" w:color="auto"/>
        <w:left w:val="none" w:sz="0" w:space="0" w:color="auto"/>
        <w:bottom w:val="none" w:sz="0" w:space="0" w:color="auto"/>
        <w:right w:val="none" w:sz="0" w:space="0" w:color="auto"/>
      </w:divBdr>
    </w:div>
    <w:div w:id="23099978">
      <w:bodyDiv w:val="1"/>
      <w:marLeft w:val="0"/>
      <w:marRight w:val="0"/>
      <w:marTop w:val="0"/>
      <w:marBottom w:val="0"/>
      <w:divBdr>
        <w:top w:val="none" w:sz="0" w:space="0" w:color="auto"/>
        <w:left w:val="none" w:sz="0" w:space="0" w:color="auto"/>
        <w:bottom w:val="none" w:sz="0" w:space="0" w:color="auto"/>
        <w:right w:val="none" w:sz="0" w:space="0" w:color="auto"/>
      </w:divBdr>
    </w:div>
    <w:div w:id="46345721">
      <w:bodyDiv w:val="1"/>
      <w:marLeft w:val="0"/>
      <w:marRight w:val="0"/>
      <w:marTop w:val="0"/>
      <w:marBottom w:val="0"/>
      <w:divBdr>
        <w:top w:val="none" w:sz="0" w:space="0" w:color="auto"/>
        <w:left w:val="none" w:sz="0" w:space="0" w:color="auto"/>
        <w:bottom w:val="none" w:sz="0" w:space="0" w:color="auto"/>
        <w:right w:val="none" w:sz="0" w:space="0" w:color="auto"/>
      </w:divBdr>
    </w:div>
    <w:div w:id="82999139">
      <w:bodyDiv w:val="1"/>
      <w:marLeft w:val="0"/>
      <w:marRight w:val="0"/>
      <w:marTop w:val="0"/>
      <w:marBottom w:val="0"/>
      <w:divBdr>
        <w:top w:val="none" w:sz="0" w:space="0" w:color="auto"/>
        <w:left w:val="none" w:sz="0" w:space="0" w:color="auto"/>
        <w:bottom w:val="none" w:sz="0" w:space="0" w:color="auto"/>
        <w:right w:val="none" w:sz="0" w:space="0" w:color="auto"/>
      </w:divBdr>
    </w:div>
    <w:div w:id="94524966">
      <w:bodyDiv w:val="1"/>
      <w:marLeft w:val="0"/>
      <w:marRight w:val="0"/>
      <w:marTop w:val="0"/>
      <w:marBottom w:val="0"/>
      <w:divBdr>
        <w:top w:val="none" w:sz="0" w:space="0" w:color="auto"/>
        <w:left w:val="none" w:sz="0" w:space="0" w:color="auto"/>
        <w:bottom w:val="none" w:sz="0" w:space="0" w:color="auto"/>
        <w:right w:val="none" w:sz="0" w:space="0" w:color="auto"/>
      </w:divBdr>
    </w:div>
    <w:div w:id="114950992">
      <w:bodyDiv w:val="1"/>
      <w:marLeft w:val="0"/>
      <w:marRight w:val="0"/>
      <w:marTop w:val="0"/>
      <w:marBottom w:val="0"/>
      <w:divBdr>
        <w:top w:val="none" w:sz="0" w:space="0" w:color="auto"/>
        <w:left w:val="none" w:sz="0" w:space="0" w:color="auto"/>
        <w:bottom w:val="none" w:sz="0" w:space="0" w:color="auto"/>
        <w:right w:val="none" w:sz="0" w:space="0" w:color="auto"/>
      </w:divBdr>
    </w:div>
    <w:div w:id="129978098">
      <w:bodyDiv w:val="1"/>
      <w:marLeft w:val="0"/>
      <w:marRight w:val="0"/>
      <w:marTop w:val="0"/>
      <w:marBottom w:val="0"/>
      <w:divBdr>
        <w:top w:val="none" w:sz="0" w:space="0" w:color="auto"/>
        <w:left w:val="none" w:sz="0" w:space="0" w:color="auto"/>
        <w:bottom w:val="none" w:sz="0" w:space="0" w:color="auto"/>
        <w:right w:val="none" w:sz="0" w:space="0" w:color="auto"/>
      </w:divBdr>
    </w:div>
    <w:div w:id="140730625">
      <w:bodyDiv w:val="1"/>
      <w:marLeft w:val="0"/>
      <w:marRight w:val="0"/>
      <w:marTop w:val="0"/>
      <w:marBottom w:val="0"/>
      <w:divBdr>
        <w:top w:val="none" w:sz="0" w:space="0" w:color="auto"/>
        <w:left w:val="none" w:sz="0" w:space="0" w:color="auto"/>
        <w:bottom w:val="none" w:sz="0" w:space="0" w:color="auto"/>
        <w:right w:val="none" w:sz="0" w:space="0" w:color="auto"/>
      </w:divBdr>
    </w:div>
    <w:div w:id="178735280">
      <w:bodyDiv w:val="1"/>
      <w:marLeft w:val="0"/>
      <w:marRight w:val="0"/>
      <w:marTop w:val="0"/>
      <w:marBottom w:val="0"/>
      <w:divBdr>
        <w:top w:val="none" w:sz="0" w:space="0" w:color="auto"/>
        <w:left w:val="none" w:sz="0" w:space="0" w:color="auto"/>
        <w:bottom w:val="none" w:sz="0" w:space="0" w:color="auto"/>
        <w:right w:val="none" w:sz="0" w:space="0" w:color="auto"/>
      </w:divBdr>
    </w:div>
    <w:div w:id="206533688">
      <w:bodyDiv w:val="1"/>
      <w:marLeft w:val="0"/>
      <w:marRight w:val="0"/>
      <w:marTop w:val="0"/>
      <w:marBottom w:val="0"/>
      <w:divBdr>
        <w:top w:val="none" w:sz="0" w:space="0" w:color="auto"/>
        <w:left w:val="none" w:sz="0" w:space="0" w:color="auto"/>
        <w:bottom w:val="none" w:sz="0" w:space="0" w:color="auto"/>
        <w:right w:val="none" w:sz="0" w:space="0" w:color="auto"/>
      </w:divBdr>
    </w:div>
    <w:div w:id="254241610">
      <w:bodyDiv w:val="1"/>
      <w:marLeft w:val="0"/>
      <w:marRight w:val="0"/>
      <w:marTop w:val="0"/>
      <w:marBottom w:val="0"/>
      <w:divBdr>
        <w:top w:val="none" w:sz="0" w:space="0" w:color="auto"/>
        <w:left w:val="none" w:sz="0" w:space="0" w:color="auto"/>
        <w:bottom w:val="none" w:sz="0" w:space="0" w:color="auto"/>
        <w:right w:val="none" w:sz="0" w:space="0" w:color="auto"/>
      </w:divBdr>
    </w:div>
    <w:div w:id="256643980">
      <w:bodyDiv w:val="1"/>
      <w:marLeft w:val="0"/>
      <w:marRight w:val="0"/>
      <w:marTop w:val="0"/>
      <w:marBottom w:val="0"/>
      <w:divBdr>
        <w:top w:val="none" w:sz="0" w:space="0" w:color="auto"/>
        <w:left w:val="none" w:sz="0" w:space="0" w:color="auto"/>
        <w:bottom w:val="none" w:sz="0" w:space="0" w:color="auto"/>
        <w:right w:val="none" w:sz="0" w:space="0" w:color="auto"/>
      </w:divBdr>
    </w:div>
    <w:div w:id="269513103">
      <w:bodyDiv w:val="1"/>
      <w:marLeft w:val="0"/>
      <w:marRight w:val="0"/>
      <w:marTop w:val="0"/>
      <w:marBottom w:val="0"/>
      <w:divBdr>
        <w:top w:val="none" w:sz="0" w:space="0" w:color="auto"/>
        <w:left w:val="none" w:sz="0" w:space="0" w:color="auto"/>
        <w:bottom w:val="none" w:sz="0" w:space="0" w:color="auto"/>
        <w:right w:val="none" w:sz="0" w:space="0" w:color="auto"/>
      </w:divBdr>
    </w:div>
    <w:div w:id="299768566">
      <w:bodyDiv w:val="1"/>
      <w:marLeft w:val="0"/>
      <w:marRight w:val="0"/>
      <w:marTop w:val="0"/>
      <w:marBottom w:val="0"/>
      <w:divBdr>
        <w:top w:val="none" w:sz="0" w:space="0" w:color="auto"/>
        <w:left w:val="none" w:sz="0" w:space="0" w:color="auto"/>
        <w:bottom w:val="none" w:sz="0" w:space="0" w:color="auto"/>
        <w:right w:val="none" w:sz="0" w:space="0" w:color="auto"/>
      </w:divBdr>
    </w:div>
    <w:div w:id="353196343">
      <w:bodyDiv w:val="1"/>
      <w:marLeft w:val="0"/>
      <w:marRight w:val="0"/>
      <w:marTop w:val="0"/>
      <w:marBottom w:val="0"/>
      <w:divBdr>
        <w:top w:val="none" w:sz="0" w:space="0" w:color="auto"/>
        <w:left w:val="none" w:sz="0" w:space="0" w:color="auto"/>
        <w:bottom w:val="none" w:sz="0" w:space="0" w:color="auto"/>
        <w:right w:val="none" w:sz="0" w:space="0" w:color="auto"/>
      </w:divBdr>
    </w:div>
    <w:div w:id="370036459">
      <w:bodyDiv w:val="1"/>
      <w:marLeft w:val="0"/>
      <w:marRight w:val="0"/>
      <w:marTop w:val="0"/>
      <w:marBottom w:val="0"/>
      <w:divBdr>
        <w:top w:val="none" w:sz="0" w:space="0" w:color="auto"/>
        <w:left w:val="none" w:sz="0" w:space="0" w:color="auto"/>
        <w:bottom w:val="none" w:sz="0" w:space="0" w:color="auto"/>
        <w:right w:val="none" w:sz="0" w:space="0" w:color="auto"/>
      </w:divBdr>
    </w:div>
    <w:div w:id="422146132">
      <w:bodyDiv w:val="1"/>
      <w:marLeft w:val="0"/>
      <w:marRight w:val="0"/>
      <w:marTop w:val="0"/>
      <w:marBottom w:val="0"/>
      <w:divBdr>
        <w:top w:val="none" w:sz="0" w:space="0" w:color="auto"/>
        <w:left w:val="none" w:sz="0" w:space="0" w:color="auto"/>
        <w:bottom w:val="none" w:sz="0" w:space="0" w:color="auto"/>
        <w:right w:val="none" w:sz="0" w:space="0" w:color="auto"/>
      </w:divBdr>
    </w:div>
    <w:div w:id="427972646">
      <w:bodyDiv w:val="1"/>
      <w:marLeft w:val="0"/>
      <w:marRight w:val="0"/>
      <w:marTop w:val="0"/>
      <w:marBottom w:val="0"/>
      <w:divBdr>
        <w:top w:val="none" w:sz="0" w:space="0" w:color="auto"/>
        <w:left w:val="none" w:sz="0" w:space="0" w:color="auto"/>
        <w:bottom w:val="none" w:sz="0" w:space="0" w:color="auto"/>
        <w:right w:val="none" w:sz="0" w:space="0" w:color="auto"/>
      </w:divBdr>
      <w:divsChild>
        <w:div w:id="1788547894">
          <w:marLeft w:val="0"/>
          <w:marRight w:val="0"/>
          <w:marTop w:val="0"/>
          <w:marBottom w:val="0"/>
          <w:divBdr>
            <w:top w:val="none" w:sz="0" w:space="0" w:color="auto"/>
            <w:left w:val="none" w:sz="0" w:space="0" w:color="auto"/>
            <w:bottom w:val="none" w:sz="0" w:space="0" w:color="auto"/>
            <w:right w:val="none" w:sz="0" w:space="0" w:color="auto"/>
          </w:divBdr>
          <w:divsChild>
            <w:div w:id="1035932846">
              <w:marLeft w:val="0"/>
              <w:marRight w:val="0"/>
              <w:marTop w:val="0"/>
              <w:marBottom w:val="0"/>
              <w:divBdr>
                <w:top w:val="none" w:sz="0" w:space="0" w:color="auto"/>
                <w:left w:val="none" w:sz="0" w:space="0" w:color="auto"/>
                <w:bottom w:val="none" w:sz="0" w:space="0" w:color="auto"/>
                <w:right w:val="none" w:sz="0" w:space="0" w:color="auto"/>
              </w:divBdr>
              <w:divsChild>
                <w:div w:id="1084761175">
                  <w:marLeft w:val="0"/>
                  <w:marRight w:val="0"/>
                  <w:marTop w:val="0"/>
                  <w:marBottom w:val="0"/>
                  <w:divBdr>
                    <w:top w:val="none" w:sz="0" w:space="0" w:color="auto"/>
                    <w:left w:val="none" w:sz="0" w:space="0" w:color="auto"/>
                    <w:bottom w:val="none" w:sz="0" w:space="0" w:color="auto"/>
                    <w:right w:val="none" w:sz="0" w:space="0" w:color="auto"/>
                  </w:divBdr>
                  <w:divsChild>
                    <w:div w:id="291711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5004242">
      <w:bodyDiv w:val="1"/>
      <w:marLeft w:val="0"/>
      <w:marRight w:val="0"/>
      <w:marTop w:val="0"/>
      <w:marBottom w:val="0"/>
      <w:divBdr>
        <w:top w:val="none" w:sz="0" w:space="0" w:color="auto"/>
        <w:left w:val="none" w:sz="0" w:space="0" w:color="auto"/>
        <w:bottom w:val="none" w:sz="0" w:space="0" w:color="auto"/>
        <w:right w:val="none" w:sz="0" w:space="0" w:color="auto"/>
      </w:divBdr>
    </w:div>
    <w:div w:id="456918489">
      <w:bodyDiv w:val="1"/>
      <w:marLeft w:val="0"/>
      <w:marRight w:val="0"/>
      <w:marTop w:val="0"/>
      <w:marBottom w:val="0"/>
      <w:divBdr>
        <w:top w:val="none" w:sz="0" w:space="0" w:color="auto"/>
        <w:left w:val="none" w:sz="0" w:space="0" w:color="auto"/>
        <w:bottom w:val="none" w:sz="0" w:space="0" w:color="auto"/>
        <w:right w:val="none" w:sz="0" w:space="0" w:color="auto"/>
      </w:divBdr>
    </w:div>
    <w:div w:id="473916068">
      <w:bodyDiv w:val="1"/>
      <w:marLeft w:val="0"/>
      <w:marRight w:val="0"/>
      <w:marTop w:val="0"/>
      <w:marBottom w:val="0"/>
      <w:divBdr>
        <w:top w:val="none" w:sz="0" w:space="0" w:color="auto"/>
        <w:left w:val="none" w:sz="0" w:space="0" w:color="auto"/>
        <w:bottom w:val="none" w:sz="0" w:space="0" w:color="auto"/>
        <w:right w:val="none" w:sz="0" w:space="0" w:color="auto"/>
      </w:divBdr>
    </w:div>
    <w:div w:id="545803331">
      <w:bodyDiv w:val="1"/>
      <w:marLeft w:val="0"/>
      <w:marRight w:val="0"/>
      <w:marTop w:val="0"/>
      <w:marBottom w:val="0"/>
      <w:divBdr>
        <w:top w:val="none" w:sz="0" w:space="0" w:color="auto"/>
        <w:left w:val="none" w:sz="0" w:space="0" w:color="auto"/>
        <w:bottom w:val="none" w:sz="0" w:space="0" w:color="auto"/>
        <w:right w:val="none" w:sz="0" w:space="0" w:color="auto"/>
      </w:divBdr>
    </w:div>
    <w:div w:id="549613302">
      <w:bodyDiv w:val="1"/>
      <w:marLeft w:val="0"/>
      <w:marRight w:val="0"/>
      <w:marTop w:val="0"/>
      <w:marBottom w:val="0"/>
      <w:divBdr>
        <w:top w:val="none" w:sz="0" w:space="0" w:color="auto"/>
        <w:left w:val="none" w:sz="0" w:space="0" w:color="auto"/>
        <w:bottom w:val="none" w:sz="0" w:space="0" w:color="auto"/>
        <w:right w:val="none" w:sz="0" w:space="0" w:color="auto"/>
      </w:divBdr>
    </w:div>
    <w:div w:id="584925225">
      <w:bodyDiv w:val="1"/>
      <w:marLeft w:val="0"/>
      <w:marRight w:val="0"/>
      <w:marTop w:val="0"/>
      <w:marBottom w:val="0"/>
      <w:divBdr>
        <w:top w:val="none" w:sz="0" w:space="0" w:color="auto"/>
        <w:left w:val="none" w:sz="0" w:space="0" w:color="auto"/>
        <w:bottom w:val="none" w:sz="0" w:space="0" w:color="auto"/>
        <w:right w:val="none" w:sz="0" w:space="0" w:color="auto"/>
      </w:divBdr>
      <w:divsChild>
        <w:div w:id="648293100">
          <w:marLeft w:val="0"/>
          <w:marRight w:val="0"/>
          <w:marTop w:val="0"/>
          <w:marBottom w:val="0"/>
          <w:divBdr>
            <w:top w:val="none" w:sz="0" w:space="0" w:color="auto"/>
            <w:left w:val="none" w:sz="0" w:space="0" w:color="auto"/>
            <w:bottom w:val="none" w:sz="0" w:space="0" w:color="auto"/>
            <w:right w:val="none" w:sz="0" w:space="0" w:color="auto"/>
          </w:divBdr>
          <w:divsChild>
            <w:div w:id="1000232320">
              <w:marLeft w:val="0"/>
              <w:marRight w:val="0"/>
              <w:marTop w:val="0"/>
              <w:marBottom w:val="0"/>
              <w:divBdr>
                <w:top w:val="none" w:sz="0" w:space="0" w:color="auto"/>
                <w:left w:val="none" w:sz="0" w:space="0" w:color="auto"/>
                <w:bottom w:val="none" w:sz="0" w:space="0" w:color="auto"/>
                <w:right w:val="none" w:sz="0" w:space="0" w:color="auto"/>
              </w:divBdr>
              <w:divsChild>
                <w:div w:id="874805174">
                  <w:marLeft w:val="0"/>
                  <w:marRight w:val="0"/>
                  <w:marTop w:val="0"/>
                  <w:marBottom w:val="0"/>
                  <w:divBdr>
                    <w:top w:val="none" w:sz="0" w:space="0" w:color="auto"/>
                    <w:left w:val="none" w:sz="0" w:space="0" w:color="auto"/>
                    <w:bottom w:val="none" w:sz="0" w:space="0" w:color="auto"/>
                    <w:right w:val="none" w:sz="0" w:space="0" w:color="auto"/>
                  </w:divBdr>
                  <w:divsChild>
                    <w:div w:id="1580871875">
                      <w:marLeft w:val="0"/>
                      <w:marRight w:val="0"/>
                      <w:marTop w:val="0"/>
                      <w:marBottom w:val="0"/>
                      <w:divBdr>
                        <w:top w:val="none" w:sz="0" w:space="0" w:color="auto"/>
                        <w:left w:val="none" w:sz="0" w:space="0" w:color="auto"/>
                        <w:bottom w:val="none" w:sz="0" w:space="0" w:color="auto"/>
                        <w:right w:val="none" w:sz="0" w:space="0" w:color="auto"/>
                      </w:divBdr>
                      <w:divsChild>
                        <w:div w:id="60643640">
                          <w:marLeft w:val="0"/>
                          <w:marRight w:val="0"/>
                          <w:marTop w:val="0"/>
                          <w:marBottom w:val="0"/>
                          <w:divBdr>
                            <w:top w:val="none" w:sz="0" w:space="0" w:color="auto"/>
                            <w:left w:val="none" w:sz="0" w:space="0" w:color="auto"/>
                            <w:bottom w:val="none" w:sz="0" w:space="0" w:color="auto"/>
                            <w:right w:val="none" w:sz="0" w:space="0" w:color="auto"/>
                          </w:divBdr>
                          <w:divsChild>
                            <w:div w:id="547568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7416025">
      <w:bodyDiv w:val="1"/>
      <w:marLeft w:val="0"/>
      <w:marRight w:val="0"/>
      <w:marTop w:val="0"/>
      <w:marBottom w:val="0"/>
      <w:divBdr>
        <w:top w:val="none" w:sz="0" w:space="0" w:color="auto"/>
        <w:left w:val="none" w:sz="0" w:space="0" w:color="auto"/>
        <w:bottom w:val="none" w:sz="0" w:space="0" w:color="auto"/>
        <w:right w:val="none" w:sz="0" w:space="0" w:color="auto"/>
      </w:divBdr>
    </w:div>
    <w:div w:id="742798685">
      <w:bodyDiv w:val="1"/>
      <w:marLeft w:val="0"/>
      <w:marRight w:val="0"/>
      <w:marTop w:val="0"/>
      <w:marBottom w:val="0"/>
      <w:divBdr>
        <w:top w:val="none" w:sz="0" w:space="0" w:color="auto"/>
        <w:left w:val="none" w:sz="0" w:space="0" w:color="auto"/>
        <w:bottom w:val="none" w:sz="0" w:space="0" w:color="auto"/>
        <w:right w:val="none" w:sz="0" w:space="0" w:color="auto"/>
      </w:divBdr>
    </w:div>
    <w:div w:id="788623965">
      <w:bodyDiv w:val="1"/>
      <w:marLeft w:val="0"/>
      <w:marRight w:val="0"/>
      <w:marTop w:val="0"/>
      <w:marBottom w:val="0"/>
      <w:divBdr>
        <w:top w:val="none" w:sz="0" w:space="0" w:color="auto"/>
        <w:left w:val="none" w:sz="0" w:space="0" w:color="auto"/>
        <w:bottom w:val="none" w:sz="0" w:space="0" w:color="auto"/>
        <w:right w:val="none" w:sz="0" w:space="0" w:color="auto"/>
      </w:divBdr>
    </w:div>
    <w:div w:id="811871065">
      <w:bodyDiv w:val="1"/>
      <w:marLeft w:val="0"/>
      <w:marRight w:val="0"/>
      <w:marTop w:val="0"/>
      <w:marBottom w:val="0"/>
      <w:divBdr>
        <w:top w:val="none" w:sz="0" w:space="0" w:color="auto"/>
        <w:left w:val="none" w:sz="0" w:space="0" w:color="auto"/>
        <w:bottom w:val="none" w:sz="0" w:space="0" w:color="auto"/>
        <w:right w:val="none" w:sz="0" w:space="0" w:color="auto"/>
      </w:divBdr>
    </w:div>
    <w:div w:id="816604011">
      <w:bodyDiv w:val="1"/>
      <w:marLeft w:val="0"/>
      <w:marRight w:val="0"/>
      <w:marTop w:val="0"/>
      <w:marBottom w:val="0"/>
      <w:divBdr>
        <w:top w:val="none" w:sz="0" w:space="0" w:color="auto"/>
        <w:left w:val="none" w:sz="0" w:space="0" w:color="auto"/>
        <w:bottom w:val="none" w:sz="0" w:space="0" w:color="auto"/>
        <w:right w:val="none" w:sz="0" w:space="0" w:color="auto"/>
      </w:divBdr>
    </w:div>
    <w:div w:id="845487180">
      <w:bodyDiv w:val="1"/>
      <w:marLeft w:val="0"/>
      <w:marRight w:val="0"/>
      <w:marTop w:val="0"/>
      <w:marBottom w:val="0"/>
      <w:divBdr>
        <w:top w:val="none" w:sz="0" w:space="0" w:color="auto"/>
        <w:left w:val="none" w:sz="0" w:space="0" w:color="auto"/>
        <w:bottom w:val="none" w:sz="0" w:space="0" w:color="auto"/>
        <w:right w:val="none" w:sz="0" w:space="0" w:color="auto"/>
      </w:divBdr>
      <w:divsChild>
        <w:div w:id="1800608601">
          <w:marLeft w:val="0"/>
          <w:marRight w:val="0"/>
          <w:marTop w:val="0"/>
          <w:marBottom w:val="0"/>
          <w:divBdr>
            <w:top w:val="none" w:sz="0" w:space="0" w:color="auto"/>
            <w:left w:val="none" w:sz="0" w:space="0" w:color="auto"/>
            <w:bottom w:val="none" w:sz="0" w:space="0" w:color="auto"/>
            <w:right w:val="none" w:sz="0" w:space="0" w:color="auto"/>
          </w:divBdr>
          <w:divsChild>
            <w:div w:id="1965690834">
              <w:marLeft w:val="0"/>
              <w:marRight w:val="497"/>
              <w:marTop w:val="0"/>
              <w:marBottom w:val="0"/>
              <w:divBdr>
                <w:top w:val="none" w:sz="0" w:space="0" w:color="auto"/>
                <w:left w:val="none" w:sz="0" w:space="0" w:color="auto"/>
                <w:bottom w:val="none" w:sz="0" w:space="0" w:color="auto"/>
                <w:right w:val="none" w:sz="0" w:space="0" w:color="auto"/>
              </w:divBdr>
              <w:divsChild>
                <w:div w:id="918751699">
                  <w:marLeft w:val="0"/>
                  <w:marRight w:val="0"/>
                  <w:marTop w:val="0"/>
                  <w:marBottom w:val="0"/>
                  <w:divBdr>
                    <w:top w:val="none" w:sz="0" w:space="0" w:color="auto"/>
                    <w:left w:val="none" w:sz="0" w:space="0" w:color="auto"/>
                    <w:bottom w:val="none" w:sz="0" w:space="0" w:color="auto"/>
                    <w:right w:val="none" w:sz="0" w:space="0" w:color="auto"/>
                  </w:divBdr>
                  <w:divsChild>
                    <w:div w:id="217396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9679587">
      <w:bodyDiv w:val="1"/>
      <w:marLeft w:val="0"/>
      <w:marRight w:val="0"/>
      <w:marTop w:val="0"/>
      <w:marBottom w:val="0"/>
      <w:divBdr>
        <w:top w:val="none" w:sz="0" w:space="0" w:color="auto"/>
        <w:left w:val="none" w:sz="0" w:space="0" w:color="auto"/>
        <w:bottom w:val="none" w:sz="0" w:space="0" w:color="auto"/>
        <w:right w:val="none" w:sz="0" w:space="0" w:color="auto"/>
      </w:divBdr>
    </w:div>
    <w:div w:id="862669405">
      <w:bodyDiv w:val="1"/>
      <w:marLeft w:val="0"/>
      <w:marRight w:val="0"/>
      <w:marTop w:val="0"/>
      <w:marBottom w:val="0"/>
      <w:divBdr>
        <w:top w:val="none" w:sz="0" w:space="0" w:color="auto"/>
        <w:left w:val="none" w:sz="0" w:space="0" w:color="auto"/>
        <w:bottom w:val="none" w:sz="0" w:space="0" w:color="auto"/>
        <w:right w:val="none" w:sz="0" w:space="0" w:color="auto"/>
      </w:divBdr>
    </w:div>
    <w:div w:id="871498644">
      <w:bodyDiv w:val="1"/>
      <w:marLeft w:val="0"/>
      <w:marRight w:val="0"/>
      <w:marTop w:val="0"/>
      <w:marBottom w:val="0"/>
      <w:divBdr>
        <w:top w:val="none" w:sz="0" w:space="0" w:color="auto"/>
        <w:left w:val="none" w:sz="0" w:space="0" w:color="auto"/>
        <w:bottom w:val="none" w:sz="0" w:space="0" w:color="auto"/>
        <w:right w:val="none" w:sz="0" w:space="0" w:color="auto"/>
      </w:divBdr>
    </w:div>
    <w:div w:id="899705629">
      <w:bodyDiv w:val="1"/>
      <w:marLeft w:val="0"/>
      <w:marRight w:val="0"/>
      <w:marTop w:val="0"/>
      <w:marBottom w:val="0"/>
      <w:divBdr>
        <w:top w:val="none" w:sz="0" w:space="0" w:color="auto"/>
        <w:left w:val="none" w:sz="0" w:space="0" w:color="auto"/>
        <w:bottom w:val="none" w:sz="0" w:space="0" w:color="auto"/>
        <w:right w:val="none" w:sz="0" w:space="0" w:color="auto"/>
      </w:divBdr>
    </w:div>
    <w:div w:id="950551305">
      <w:bodyDiv w:val="1"/>
      <w:marLeft w:val="0"/>
      <w:marRight w:val="0"/>
      <w:marTop w:val="0"/>
      <w:marBottom w:val="0"/>
      <w:divBdr>
        <w:top w:val="none" w:sz="0" w:space="0" w:color="auto"/>
        <w:left w:val="none" w:sz="0" w:space="0" w:color="auto"/>
        <w:bottom w:val="none" w:sz="0" w:space="0" w:color="auto"/>
        <w:right w:val="none" w:sz="0" w:space="0" w:color="auto"/>
      </w:divBdr>
    </w:div>
    <w:div w:id="951936193">
      <w:bodyDiv w:val="1"/>
      <w:marLeft w:val="0"/>
      <w:marRight w:val="0"/>
      <w:marTop w:val="0"/>
      <w:marBottom w:val="0"/>
      <w:divBdr>
        <w:top w:val="none" w:sz="0" w:space="0" w:color="auto"/>
        <w:left w:val="none" w:sz="0" w:space="0" w:color="auto"/>
        <w:bottom w:val="none" w:sz="0" w:space="0" w:color="auto"/>
        <w:right w:val="none" w:sz="0" w:space="0" w:color="auto"/>
      </w:divBdr>
    </w:div>
    <w:div w:id="1000891540">
      <w:bodyDiv w:val="1"/>
      <w:marLeft w:val="0"/>
      <w:marRight w:val="0"/>
      <w:marTop w:val="0"/>
      <w:marBottom w:val="0"/>
      <w:divBdr>
        <w:top w:val="none" w:sz="0" w:space="0" w:color="auto"/>
        <w:left w:val="none" w:sz="0" w:space="0" w:color="auto"/>
        <w:bottom w:val="none" w:sz="0" w:space="0" w:color="auto"/>
        <w:right w:val="none" w:sz="0" w:space="0" w:color="auto"/>
      </w:divBdr>
    </w:div>
    <w:div w:id="1007756436">
      <w:bodyDiv w:val="1"/>
      <w:marLeft w:val="0"/>
      <w:marRight w:val="0"/>
      <w:marTop w:val="0"/>
      <w:marBottom w:val="0"/>
      <w:divBdr>
        <w:top w:val="none" w:sz="0" w:space="0" w:color="auto"/>
        <w:left w:val="none" w:sz="0" w:space="0" w:color="auto"/>
        <w:bottom w:val="none" w:sz="0" w:space="0" w:color="auto"/>
        <w:right w:val="none" w:sz="0" w:space="0" w:color="auto"/>
      </w:divBdr>
    </w:div>
    <w:div w:id="1007904933">
      <w:bodyDiv w:val="1"/>
      <w:marLeft w:val="0"/>
      <w:marRight w:val="0"/>
      <w:marTop w:val="0"/>
      <w:marBottom w:val="0"/>
      <w:divBdr>
        <w:top w:val="none" w:sz="0" w:space="0" w:color="auto"/>
        <w:left w:val="none" w:sz="0" w:space="0" w:color="auto"/>
        <w:bottom w:val="none" w:sz="0" w:space="0" w:color="auto"/>
        <w:right w:val="none" w:sz="0" w:space="0" w:color="auto"/>
      </w:divBdr>
    </w:div>
    <w:div w:id="1058631430">
      <w:bodyDiv w:val="1"/>
      <w:marLeft w:val="0"/>
      <w:marRight w:val="0"/>
      <w:marTop w:val="0"/>
      <w:marBottom w:val="0"/>
      <w:divBdr>
        <w:top w:val="none" w:sz="0" w:space="0" w:color="auto"/>
        <w:left w:val="none" w:sz="0" w:space="0" w:color="auto"/>
        <w:bottom w:val="none" w:sz="0" w:space="0" w:color="auto"/>
        <w:right w:val="none" w:sz="0" w:space="0" w:color="auto"/>
      </w:divBdr>
    </w:div>
    <w:div w:id="1061707667">
      <w:bodyDiv w:val="1"/>
      <w:marLeft w:val="0"/>
      <w:marRight w:val="0"/>
      <w:marTop w:val="0"/>
      <w:marBottom w:val="0"/>
      <w:divBdr>
        <w:top w:val="none" w:sz="0" w:space="0" w:color="auto"/>
        <w:left w:val="none" w:sz="0" w:space="0" w:color="auto"/>
        <w:bottom w:val="none" w:sz="0" w:space="0" w:color="auto"/>
        <w:right w:val="none" w:sz="0" w:space="0" w:color="auto"/>
      </w:divBdr>
    </w:div>
    <w:div w:id="1107584411">
      <w:bodyDiv w:val="1"/>
      <w:marLeft w:val="0"/>
      <w:marRight w:val="0"/>
      <w:marTop w:val="0"/>
      <w:marBottom w:val="0"/>
      <w:divBdr>
        <w:top w:val="none" w:sz="0" w:space="0" w:color="auto"/>
        <w:left w:val="none" w:sz="0" w:space="0" w:color="auto"/>
        <w:bottom w:val="none" w:sz="0" w:space="0" w:color="auto"/>
        <w:right w:val="none" w:sz="0" w:space="0" w:color="auto"/>
      </w:divBdr>
    </w:div>
    <w:div w:id="1139300077">
      <w:bodyDiv w:val="1"/>
      <w:marLeft w:val="0"/>
      <w:marRight w:val="0"/>
      <w:marTop w:val="0"/>
      <w:marBottom w:val="0"/>
      <w:divBdr>
        <w:top w:val="none" w:sz="0" w:space="0" w:color="auto"/>
        <w:left w:val="none" w:sz="0" w:space="0" w:color="auto"/>
        <w:bottom w:val="none" w:sz="0" w:space="0" w:color="auto"/>
        <w:right w:val="none" w:sz="0" w:space="0" w:color="auto"/>
      </w:divBdr>
    </w:div>
    <w:div w:id="1148474959">
      <w:bodyDiv w:val="1"/>
      <w:marLeft w:val="0"/>
      <w:marRight w:val="0"/>
      <w:marTop w:val="0"/>
      <w:marBottom w:val="0"/>
      <w:divBdr>
        <w:top w:val="none" w:sz="0" w:space="0" w:color="auto"/>
        <w:left w:val="none" w:sz="0" w:space="0" w:color="auto"/>
        <w:bottom w:val="none" w:sz="0" w:space="0" w:color="auto"/>
        <w:right w:val="none" w:sz="0" w:space="0" w:color="auto"/>
      </w:divBdr>
    </w:div>
    <w:div w:id="1149829846">
      <w:bodyDiv w:val="1"/>
      <w:marLeft w:val="0"/>
      <w:marRight w:val="0"/>
      <w:marTop w:val="0"/>
      <w:marBottom w:val="0"/>
      <w:divBdr>
        <w:top w:val="none" w:sz="0" w:space="0" w:color="auto"/>
        <w:left w:val="none" w:sz="0" w:space="0" w:color="auto"/>
        <w:bottom w:val="none" w:sz="0" w:space="0" w:color="auto"/>
        <w:right w:val="none" w:sz="0" w:space="0" w:color="auto"/>
      </w:divBdr>
      <w:divsChild>
        <w:div w:id="452334568">
          <w:marLeft w:val="0"/>
          <w:marRight w:val="0"/>
          <w:marTop w:val="0"/>
          <w:marBottom w:val="0"/>
          <w:divBdr>
            <w:top w:val="none" w:sz="0" w:space="0" w:color="auto"/>
            <w:left w:val="none" w:sz="0" w:space="0" w:color="auto"/>
            <w:bottom w:val="none" w:sz="0" w:space="0" w:color="auto"/>
            <w:right w:val="none" w:sz="0" w:space="0" w:color="auto"/>
          </w:divBdr>
          <w:divsChild>
            <w:div w:id="462309285">
              <w:marLeft w:val="0"/>
              <w:marRight w:val="0"/>
              <w:marTop w:val="0"/>
              <w:marBottom w:val="0"/>
              <w:divBdr>
                <w:top w:val="none" w:sz="0" w:space="0" w:color="auto"/>
                <w:left w:val="none" w:sz="0" w:space="0" w:color="auto"/>
                <w:bottom w:val="none" w:sz="0" w:space="0" w:color="auto"/>
                <w:right w:val="none" w:sz="0" w:space="0" w:color="auto"/>
              </w:divBdr>
              <w:divsChild>
                <w:div w:id="609165318">
                  <w:marLeft w:val="0"/>
                  <w:marRight w:val="0"/>
                  <w:marTop w:val="0"/>
                  <w:marBottom w:val="0"/>
                  <w:divBdr>
                    <w:top w:val="none" w:sz="0" w:space="0" w:color="auto"/>
                    <w:left w:val="none" w:sz="0" w:space="0" w:color="auto"/>
                    <w:bottom w:val="none" w:sz="0" w:space="0" w:color="auto"/>
                    <w:right w:val="none" w:sz="0" w:space="0" w:color="auto"/>
                  </w:divBdr>
                  <w:divsChild>
                    <w:div w:id="639772128">
                      <w:marLeft w:val="0"/>
                      <w:marRight w:val="0"/>
                      <w:marTop w:val="0"/>
                      <w:marBottom w:val="0"/>
                      <w:divBdr>
                        <w:top w:val="none" w:sz="0" w:space="0" w:color="auto"/>
                        <w:left w:val="none" w:sz="0" w:space="0" w:color="auto"/>
                        <w:bottom w:val="none" w:sz="0" w:space="0" w:color="auto"/>
                        <w:right w:val="none" w:sz="0" w:space="0" w:color="auto"/>
                      </w:divBdr>
                      <w:divsChild>
                        <w:div w:id="2107799174">
                          <w:marLeft w:val="0"/>
                          <w:marRight w:val="0"/>
                          <w:marTop w:val="0"/>
                          <w:marBottom w:val="0"/>
                          <w:divBdr>
                            <w:top w:val="none" w:sz="0" w:space="0" w:color="auto"/>
                            <w:left w:val="none" w:sz="0" w:space="0" w:color="auto"/>
                            <w:bottom w:val="none" w:sz="0" w:space="0" w:color="auto"/>
                            <w:right w:val="none" w:sz="0" w:space="0" w:color="auto"/>
                          </w:divBdr>
                          <w:divsChild>
                            <w:div w:id="1803839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66899389">
      <w:bodyDiv w:val="1"/>
      <w:marLeft w:val="0"/>
      <w:marRight w:val="0"/>
      <w:marTop w:val="0"/>
      <w:marBottom w:val="0"/>
      <w:divBdr>
        <w:top w:val="none" w:sz="0" w:space="0" w:color="auto"/>
        <w:left w:val="none" w:sz="0" w:space="0" w:color="auto"/>
        <w:bottom w:val="none" w:sz="0" w:space="0" w:color="auto"/>
        <w:right w:val="none" w:sz="0" w:space="0" w:color="auto"/>
      </w:divBdr>
    </w:div>
    <w:div w:id="1184781243">
      <w:bodyDiv w:val="1"/>
      <w:marLeft w:val="0"/>
      <w:marRight w:val="0"/>
      <w:marTop w:val="0"/>
      <w:marBottom w:val="0"/>
      <w:divBdr>
        <w:top w:val="none" w:sz="0" w:space="0" w:color="auto"/>
        <w:left w:val="none" w:sz="0" w:space="0" w:color="auto"/>
        <w:bottom w:val="none" w:sz="0" w:space="0" w:color="auto"/>
        <w:right w:val="none" w:sz="0" w:space="0" w:color="auto"/>
      </w:divBdr>
    </w:div>
    <w:div w:id="1189098610">
      <w:bodyDiv w:val="1"/>
      <w:marLeft w:val="0"/>
      <w:marRight w:val="0"/>
      <w:marTop w:val="0"/>
      <w:marBottom w:val="0"/>
      <w:divBdr>
        <w:top w:val="none" w:sz="0" w:space="0" w:color="auto"/>
        <w:left w:val="none" w:sz="0" w:space="0" w:color="auto"/>
        <w:bottom w:val="none" w:sz="0" w:space="0" w:color="auto"/>
        <w:right w:val="none" w:sz="0" w:space="0" w:color="auto"/>
      </w:divBdr>
    </w:div>
    <w:div w:id="1195145624">
      <w:bodyDiv w:val="1"/>
      <w:marLeft w:val="0"/>
      <w:marRight w:val="0"/>
      <w:marTop w:val="0"/>
      <w:marBottom w:val="0"/>
      <w:divBdr>
        <w:top w:val="none" w:sz="0" w:space="0" w:color="auto"/>
        <w:left w:val="none" w:sz="0" w:space="0" w:color="auto"/>
        <w:bottom w:val="none" w:sz="0" w:space="0" w:color="auto"/>
        <w:right w:val="none" w:sz="0" w:space="0" w:color="auto"/>
      </w:divBdr>
    </w:div>
    <w:div w:id="1224561539">
      <w:bodyDiv w:val="1"/>
      <w:marLeft w:val="0"/>
      <w:marRight w:val="0"/>
      <w:marTop w:val="0"/>
      <w:marBottom w:val="0"/>
      <w:divBdr>
        <w:top w:val="none" w:sz="0" w:space="0" w:color="auto"/>
        <w:left w:val="none" w:sz="0" w:space="0" w:color="auto"/>
        <w:bottom w:val="none" w:sz="0" w:space="0" w:color="auto"/>
        <w:right w:val="none" w:sz="0" w:space="0" w:color="auto"/>
      </w:divBdr>
    </w:div>
    <w:div w:id="1236237833">
      <w:bodyDiv w:val="1"/>
      <w:marLeft w:val="0"/>
      <w:marRight w:val="0"/>
      <w:marTop w:val="0"/>
      <w:marBottom w:val="0"/>
      <w:divBdr>
        <w:top w:val="none" w:sz="0" w:space="0" w:color="auto"/>
        <w:left w:val="none" w:sz="0" w:space="0" w:color="auto"/>
        <w:bottom w:val="none" w:sz="0" w:space="0" w:color="auto"/>
        <w:right w:val="none" w:sz="0" w:space="0" w:color="auto"/>
      </w:divBdr>
    </w:div>
    <w:div w:id="1238711480">
      <w:bodyDiv w:val="1"/>
      <w:marLeft w:val="0"/>
      <w:marRight w:val="0"/>
      <w:marTop w:val="0"/>
      <w:marBottom w:val="0"/>
      <w:divBdr>
        <w:top w:val="none" w:sz="0" w:space="0" w:color="auto"/>
        <w:left w:val="none" w:sz="0" w:space="0" w:color="auto"/>
        <w:bottom w:val="none" w:sz="0" w:space="0" w:color="auto"/>
        <w:right w:val="none" w:sz="0" w:space="0" w:color="auto"/>
      </w:divBdr>
    </w:div>
    <w:div w:id="1247349050">
      <w:bodyDiv w:val="1"/>
      <w:marLeft w:val="0"/>
      <w:marRight w:val="0"/>
      <w:marTop w:val="0"/>
      <w:marBottom w:val="0"/>
      <w:divBdr>
        <w:top w:val="none" w:sz="0" w:space="0" w:color="auto"/>
        <w:left w:val="none" w:sz="0" w:space="0" w:color="auto"/>
        <w:bottom w:val="none" w:sz="0" w:space="0" w:color="auto"/>
        <w:right w:val="none" w:sz="0" w:space="0" w:color="auto"/>
      </w:divBdr>
    </w:div>
    <w:div w:id="1273170545">
      <w:bodyDiv w:val="1"/>
      <w:marLeft w:val="0"/>
      <w:marRight w:val="0"/>
      <w:marTop w:val="0"/>
      <w:marBottom w:val="0"/>
      <w:divBdr>
        <w:top w:val="none" w:sz="0" w:space="0" w:color="auto"/>
        <w:left w:val="none" w:sz="0" w:space="0" w:color="auto"/>
        <w:bottom w:val="none" w:sz="0" w:space="0" w:color="auto"/>
        <w:right w:val="none" w:sz="0" w:space="0" w:color="auto"/>
      </w:divBdr>
    </w:div>
    <w:div w:id="1298295302">
      <w:bodyDiv w:val="1"/>
      <w:marLeft w:val="0"/>
      <w:marRight w:val="0"/>
      <w:marTop w:val="0"/>
      <w:marBottom w:val="0"/>
      <w:divBdr>
        <w:top w:val="none" w:sz="0" w:space="0" w:color="auto"/>
        <w:left w:val="none" w:sz="0" w:space="0" w:color="auto"/>
        <w:bottom w:val="none" w:sz="0" w:space="0" w:color="auto"/>
        <w:right w:val="none" w:sz="0" w:space="0" w:color="auto"/>
      </w:divBdr>
    </w:div>
    <w:div w:id="1302032416">
      <w:bodyDiv w:val="1"/>
      <w:marLeft w:val="0"/>
      <w:marRight w:val="0"/>
      <w:marTop w:val="0"/>
      <w:marBottom w:val="0"/>
      <w:divBdr>
        <w:top w:val="none" w:sz="0" w:space="0" w:color="auto"/>
        <w:left w:val="none" w:sz="0" w:space="0" w:color="auto"/>
        <w:bottom w:val="none" w:sz="0" w:space="0" w:color="auto"/>
        <w:right w:val="none" w:sz="0" w:space="0" w:color="auto"/>
      </w:divBdr>
    </w:div>
    <w:div w:id="1326324999">
      <w:bodyDiv w:val="1"/>
      <w:marLeft w:val="0"/>
      <w:marRight w:val="0"/>
      <w:marTop w:val="0"/>
      <w:marBottom w:val="0"/>
      <w:divBdr>
        <w:top w:val="none" w:sz="0" w:space="0" w:color="auto"/>
        <w:left w:val="none" w:sz="0" w:space="0" w:color="auto"/>
        <w:bottom w:val="none" w:sz="0" w:space="0" w:color="auto"/>
        <w:right w:val="none" w:sz="0" w:space="0" w:color="auto"/>
      </w:divBdr>
    </w:div>
    <w:div w:id="1347365557">
      <w:bodyDiv w:val="1"/>
      <w:marLeft w:val="0"/>
      <w:marRight w:val="0"/>
      <w:marTop w:val="0"/>
      <w:marBottom w:val="0"/>
      <w:divBdr>
        <w:top w:val="none" w:sz="0" w:space="0" w:color="auto"/>
        <w:left w:val="none" w:sz="0" w:space="0" w:color="auto"/>
        <w:bottom w:val="none" w:sz="0" w:space="0" w:color="auto"/>
        <w:right w:val="none" w:sz="0" w:space="0" w:color="auto"/>
      </w:divBdr>
    </w:div>
    <w:div w:id="1413115222">
      <w:bodyDiv w:val="1"/>
      <w:marLeft w:val="0"/>
      <w:marRight w:val="0"/>
      <w:marTop w:val="0"/>
      <w:marBottom w:val="0"/>
      <w:divBdr>
        <w:top w:val="none" w:sz="0" w:space="0" w:color="auto"/>
        <w:left w:val="none" w:sz="0" w:space="0" w:color="auto"/>
        <w:bottom w:val="none" w:sz="0" w:space="0" w:color="auto"/>
        <w:right w:val="none" w:sz="0" w:space="0" w:color="auto"/>
      </w:divBdr>
    </w:div>
    <w:div w:id="1425758386">
      <w:bodyDiv w:val="1"/>
      <w:marLeft w:val="0"/>
      <w:marRight w:val="0"/>
      <w:marTop w:val="0"/>
      <w:marBottom w:val="0"/>
      <w:divBdr>
        <w:top w:val="none" w:sz="0" w:space="0" w:color="auto"/>
        <w:left w:val="none" w:sz="0" w:space="0" w:color="auto"/>
        <w:bottom w:val="none" w:sz="0" w:space="0" w:color="auto"/>
        <w:right w:val="none" w:sz="0" w:space="0" w:color="auto"/>
      </w:divBdr>
    </w:div>
    <w:div w:id="1463305700">
      <w:bodyDiv w:val="1"/>
      <w:marLeft w:val="0"/>
      <w:marRight w:val="0"/>
      <w:marTop w:val="0"/>
      <w:marBottom w:val="0"/>
      <w:divBdr>
        <w:top w:val="none" w:sz="0" w:space="0" w:color="auto"/>
        <w:left w:val="none" w:sz="0" w:space="0" w:color="auto"/>
        <w:bottom w:val="none" w:sz="0" w:space="0" w:color="auto"/>
        <w:right w:val="none" w:sz="0" w:space="0" w:color="auto"/>
      </w:divBdr>
    </w:div>
    <w:div w:id="1546020693">
      <w:bodyDiv w:val="1"/>
      <w:marLeft w:val="0"/>
      <w:marRight w:val="0"/>
      <w:marTop w:val="0"/>
      <w:marBottom w:val="0"/>
      <w:divBdr>
        <w:top w:val="none" w:sz="0" w:space="0" w:color="auto"/>
        <w:left w:val="none" w:sz="0" w:space="0" w:color="auto"/>
        <w:bottom w:val="none" w:sz="0" w:space="0" w:color="auto"/>
        <w:right w:val="none" w:sz="0" w:space="0" w:color="auto"/>
      </w:divBdr>
    </w:div>
    <w:div w:id="1576427887">
      <w:bodyDiv w:val="1"/>
      <w:marLeft w:val="0"/>
      <w:marRight w:val="0"/>
      <w:marTop w:val="0"/>
      <w:marBottom w:val="0"/>
      <w:divBdr>
        <w:top w:val="none" w:sz="0" w:space="0" w:color="auto"/>
        <w:left w:val="none" w:sz="0" w:space="0" w:color="auto"/>
        <w:bottom w:val="none" w:sz="0" w:space="0" w:color="auto"/>
        <w:right w:val="none" w:sz="0" w:space="0" w:color="auto"/>
      </w:divBdr>
    </w:div>
    <w:div w:id="1591351314">
      <w:bodyDiv w:val="1"/>
      <w:marLeft w:val="0"/>
      <w:marRight w:val="0"/>
      <w:marTop w:val="0"/>
      <w:marBottom w:val="0"/>
      <w:divBdr>
        <w:top w:val="none" w:sz="0" w:space="0" w:color="auto"/>
        <w:left w:val="none" w:sz="0" w:space="0" w:color="auto"/>
        <w:bottom w:val="none" w:sz="0" w:space="0" w:color="auto"/>
        <w:right w:val="none" w:sz="0" w:space="0" w:color="auto"/>
      </w:divBdr>
    </w:div>
    <w:div w:id="1628924769">
      <w:bodyDiv w:val="1"/>
      <w:marLeft w:val="0"/>
      <w:marRight w:val="0"/>
      <w:marTop w:val="0"/>
      <w:marBottom w:val="0"/>
      <w:divBdr>
        <w:top w:val="none" w:sz="0" w:space="0" w:color="auto"/>
        <w:left w:val="none" w:sz="0" w:space="0" w:color="auto"/>
        <w:bottom w:val="none" w:sz="0" w:space="0" w:color="auto"/>
        <w:right w:val="none" w:sz="0" w:space="0" w:color="auto"/>
      </w:divBdr>
    </w:div>
    <w:div w:id="1716277675">
      <w:bodyDiv w:val="1"/>
      <w:marLeft w:val="0"/>
      <w:marRight w:val="0"/>
      <w:marTop w:val="0"/>
      <w:marBottom w:val="0"/>
      <w:divBdr>
        <w:top w:val="none" w:sz="0" w:space="0" w:color="auto"/>
        <w:left w:val="none" w:sz="0" w:space="0" w:color="auto"/>
        <w:bottom w:val="none" w:sz="0" w:space="0" w:color="auto"/>
        <w:right w:val="none" w:sz="0" w:space="0" w:color="auto"/>
      </w:divBdr>
    </w:div>
    <w:div w:id="1757559352">
      <w:bodyDiv w:val="1"/>
      <w:marLeft w:val="0"/>
      <w:marRight w:val="0"/>
      <w:marTop w:val="0"/>
      <w:marBottom w:val="0"/>
      <w:divBdr>
        <w:top w:val="none" w:sz="0" w:space="0" w:color="auto"/>
        <w:left w:val="none" w:sz="0" w:space="0" w:color="auto"/>
        <w:bottom w:val="none" w:sz="0" w:space="0" w:color="auto"/>
        <w:right w:val="none" w:sz="0" w:space="0" w:color="auto"/>
      </w:divBdr>
    </w:div>
    <w:div w:id="1791127353">
      <w:bodyDiv w:val="1"/>
      <w:marLeft w:val="0"/>
      <w:marRight w:val="0"/>
      <w:marTop w:val="0"/>
      <w:marBottom w:val="0"/>
      <w:divBdr>
        <w:top w:val="none" w:sz="0" w:space="0" w:color="auto"/>
        <w:left w:val="none" w:sz="0" w:space="0" w:color="auto"/>
        <w:bottom w:val="none" w:sz="0" w:space="0" w:color="auto"/>
        <w:right w:val="none" w:sz="0" w:space="0" w:color="auto"/>
      </w:divBdr>
    </w:div>
    <w:div w:id="1808428037">
      <w:bodyDiv w:val="1"/>
      <w:marLeft w:val="0"/>
      <w:marRight w:val="0"/>
      <w:marTop w:val="0"/>
      <w:marBottom w:val="0"/>
      <w:divBdr>
        <w:top w:val="none" w:sz="0" w:space="0" w:color="auto"/>
        <w:left w:val="none" w:sz="0" w:space="0" w:color="auto"/>
        <w:bottom w:val="none" w:sz="0" w:space="0" w:color="auto"/>
        <w:right w:val="none" w:sz="0" w:space="0" w:color="auto"/>
      </w:divBdr>
    </w:div>
    <w:div w:id="1838958971">
      <w:bodyDiv w:val="1"/>
      <w:marLeft w:val="0"/>
      <w:marRight w:val="0"/>
      <w:marTop w:val="0"/>
      <w:marBottom w:val="0"/>
      <w:divBdr>
        <w:top w:val="none" w:sz="0" w:space="0" w:color="auto"/>
        <w:left w:val="none" w:sz="0" w:space="0" w:color="auto"/>
        <w:bottom w:val="none" w:sz="0" w:space="0" w:color="auto"/>
        <w:right w:val="none" w:sz="0" w:space="0" w:color="auto"/>
      </w:divBdr>
      <w:divsChild>
        <w:div w:id="490878752">
          <w:marLeft w:val="0"/>
          <w:marRight w:val="0"/>
          <w:marTop w:val="0"/>
          <w:marBottom w:val="0"/>
          <w:divBdr>
            <w:top w:val="none" w:sz="0" w:space="0" w:color="auto"/>
            <w:left w:val="none" w:sz="0" w:space="0" w:color="auto"/>
            <w:bottom w:val="none" w:sz="0" w:space="0" w:color="auto"/>
            <w:right w:val="none" w:sz="0" w:space="0" w:color="auto"/>
          </w:divBdr>
        </w:div>
      </w:divsChild>
    </w:div>
    <w:div w:id="1907453541">
      <w:bodyDiv w:val="1"/>
      <w:marLeft w:val="0"/>
      <w:marRight w:val="0"/>
      <w:marTop w:val="0"/>
      <w:marBottom w:val="0"/>
      <w:divBdr>
        <w:top w:val="none" w:sz="0" w:space="0" w:color="auto"/>
        <w:left w:val="none" w:sz="0" w:space="0" w:color="auto"/>
        <w:bottom w:val="none" w:sz="0" w:space="0" w:color="auto"/>
        <w:right w:val="none" w:sz="0" w:space="0" w:color="auto"/>
      </w:divBdr>
    </w:div>
    <w:div w:id="1934167311">
      <w:bodyDiv w:val="1"/>
      <w:marLeft w:val="0"/>
      <w:marRight w:val="0"/>
      <w:marTop w:val="0"/>
      <w:marBottom w:val="0"/>
      <w:divBdr>
        <w:top w:val="none" w:sz="0" w:space="0" w:color="auto"/>
        <w:left w:val="none" w:sz="0" w:space="0" w:color="auto"/>
        <w:bottom w:val="none" w:sz="0" w:space="0" w:color="auto"/>
        <w:right w:val="none" w:sz="0" w:space="0" w:color="auto"/>
      </w:divBdr>
    </w:div>
    <w:div w:id="1934434949">
      <w:bodyDiv w:val="1"/>
      <w:marLeft w:val="0"/>
      <w:marRight w:val="0"/>
      <w:marTop w:val="0"/>
      <w:marBottom w:val="0"/>
      <w:divBdr>
        <w:top w:val="none" w:sz="0" w:space="0" w:color="auto"/>
        <w:left w:val="none" w:sz="0" w:space="0" w:color="auto"/>
        <w:bottom w:val="none" w:sz="0" w:space="0" w:color="auto"/>
        <w:right w:val="none" w:sz="0" w:space="0" w:color="auto"/>
      </w:divBdr>
    </w:div>
    <w:div w:id="1953321422">
      <w:bodyDiv w:val="1"/>
      <w:marLeft w:val="0"/>
      <w:marRight w:val="0"/>
      <w:marTop w:val="0"/>
      <w:marBottom w:val="0"/>
      <w:divBdr>
        <w:top w:val="none" w:sz="0" w:space="0" w:color="auto"/>
        <w:left w:val="none" w:sz="0" w:space="0" w:color="auto"/>
        <w:bottom w:val="none" w:sz="0" w:space="0" w:color="auto"/>
        <w:right w:val="none" w:sz="0" w:space="0" w:color="auto"/>
      </w:divBdr>
      <w:divsChild>
        <w:div w:id="1195774540">
          <w:marLeft w:val="0"/>
          <w:marRight w:val="0"/>
          <w:marTop w:val="0"/>
          <w:marBottom w:val="0"/>
          <w:divBdr>
            <w:top w:val="none" w:sz="0" w:space="0" w:color="auto"/>
            <w:left w:val="none" w:sz="0" w:space="0" w:color="auto"/>
            <w:bottom w:val="none" w:sz="0" w:space="0" w:color="auto"/>
            <w:right w:val="none" w:sz="0" w:space="0" w:color="auto"/>
          </w:divBdr>
        </w:div>
      </w:divsChild>
    </w:div>
    <w:div w:id="1963876491">
      <w:bodyDiv w:val="1"/>
      <w:marLeft w:val="0"/>
      <w:marRight w:val="0"/>
      <w:marTop w:val="0"/>
      <w:marBottom w:val="0"/>
      <w:divBdr>
        <w:top w:val="none" w:sz="0" w:space="0" w:color="auto"/>
        <w:left w:val="none" w:sz="0" w:space="0" w:color="auto"/>
        <w:bottom w:val="none" w:sz="0" w:space="0" w:color="auto"/>
        <w:right w:val="none" w:sz="0" w:space="0" w:color="auto"/>
      </w:divBdr>
    </w:div>
    <w:div w:id="2006859401">
      <w:bodyDiv w:val="1"/>
      <w:marLeft w:val="0"/>
      <w:marRight w:val="0"/>
      <w:marTop w:val="0"/>
      <w:marBottom w:val="0"/>
      <w:divBdr>
        <w:top w:val="none" w:sz="0" w:space="0" w:color="auto"/>
        <w:left w:val="none" w:sz="0" w:space="0" w:color="auto"/>
        <w:bottom w:val="none" w:sz="0" w:space="0" w:color="auto"/>
        <w:right w:val="none" w:sz="0" w:space="0" w:color="auto"/>
      </w:divBdr>
    </w:div>
    <w:div w:id="2015303135">
      <w:bodyDiv w:val="1"/>
      <w:marLeft w:val="0"/>
      <w:marRight w:val="0"/>
      <w:marTop w:val="0"/>
      <w:marBottom w:val="0"/>
      <w:divBdr>
        <w:top w:val="none" w:sz="0" w:space="0" w:color="auto"/>
        <w:left w:val="none" w:sz="0" w:space="0" w:color="auto"/>
        <w:bottom w:val="none" w:sz="0" w:space="0" w:color="auto"/>
        <w:right w:val="none" w:sz="0" w:space="0" w:color="auto"/>
      </w:divBdr>
    </w:div>
    <w:div w:id="2015380430">
      <w:bodyDiv w:val="1"/>
      <w:marLeft w:val="0"/>
      <w:marRight w:val="0"/>
      <w:marTop w:val="0"/>
      <w:marBottom w:val="0"/>
      <w:divBdr>
        <w:top w:val="none" w:sz="0" w:space="0" w:color="auto"/>
        <w:left w:val="none" w:sz="0" w:space="0" w:color="auto"/>
        <w:bottom w:val="none" w:sz="0" w:space="0" w:color="auto"/>
        <w:right w:val="none" w:sz="0" w:space="0" w:color="auto"/>
      </w:divBdr>
    </w:div>
    <w:div w:id="2025935071">
      <w:bodyDiv w:val="1"/>
      <w:marLeft w:val="0"/>
      <w:marRight w:val="0"/>
      <w:marTop w:val="0"/>
      <w:marBottom w:val="0"/>
      <w:divBdr>
        <w:top w:val="none" w:sz="0" w:space="0" w:color="auto"/>
        <w:left w:val="none" w:sz="0" w:space="0" w:color="auto"/>
        <w:bottom w:val="none" w:sz="0" w:space="0" w:color="auto"/>
        <w:right w:val="none" w:sz="0" w:space="0" w:color="auto"/>
      </w:divBdr>
    </w:div>
    <w:div w:id="2040202873">
      <w:bodyDiv w:val="1"/>
      <w:marLeft w:val="0"/>
      <w:marRight w:val="0"/>
      <w:marTop w:val="0"/>
      <w:marBottom w:val="0"/>
      <w:divBdr>
        <w:top w:val="none" w:sz="0" w:space="0" w:color="auto"/>
        <w:left w:val="none" w:sz="0" w:space="0" w:color="auto"/>
        <w:bottom w:val="none" w:sz="0" w:space="0" w:color="auto"/>
        <w:right w:val="none" w:sz="0" w:space="0" w:color="auto"/>
      </w:divBdr>
      <w:divsChild>
        <w:div w:id="310641528">
          <w:marLeft w:val="0"/>
          <w:marRight w:val="0"/>
          <w:marTop w:val="0"/>
          <w:marBottom w:val="0"/>
          <w:divBdr>
            <w:top w:val="none" w:sz="0" w:space="0" w:color="auto"/>
            <w:left w:val="none" w:sz="0" w:space="0" w:color="auto"/>
            <w:bottom w:val="none" w:sz="0" w:space="0" w:color="auto"/>
            <w:right w:val="none" w:sz="0" w:space="0" w:color="auto"/>
          </w:divBdr>
        </w:div>
        <w:div w:id="530076207">
          <w:marLeft w:val="0"/>
          <w:marRight w:val="0"/>
          <w:marTop w:val="0"/>
          <w:marBottom w:val="0"/>
          <w:divBdr>
            <w:top w:val="none" w:sz="0" w:space="0" w:color="auto"/>
            <w:left w:val="none" w:sz="0" w:space="0" w:color="auto"/>
            <w:bottom w:val="none" w:sz="0" w:space="0" w:color="auto"/>
            <w:right w:val="none" w:sz="0" w:space="0" w:color="auto"/>
          </w:divBdr>
        </w:div>
        <w:div w:id="820385707">
          <w:marLeft w:val="0"/>
          <w:marRight w:val="0"/>
          <w:marTop w:val="0"/>
          <w:marBottom w:val="0"/>
          <w:divBdr>
            <w:top w:val="none" w:sz="0" w:space="0" w:color="auto"/>
            <w:left w:val="none" w:sz="0" w:space="0" w:color="auto"/>
            <w:bottom w:val="none" w:sz="0" w:space="0" w:color="auto"/>
            <w:right w:val="none" w:sz="0" w:space="0" w:color="auto"/>
          </w:divBdr>
        </w:div>
        <w:div w:id="1744715942">
          <w:marLeft w:val="0"/>
          <w:marRight w:val="0"/>
          <w:marTop w:val="0"/>
          <w:marBottom w:val="0"/>
          <w:divBdr>
            <w:top w:val="none" w:sz="0" w:space="0" w:color="auto"/>
            <w:left w:val="none" w:sz="0" w:space="0" w:color="auto"/>
            <w:bottom w:val="none" w:sz="0" w:space="0" w:color="auto"/>
            <w:right w:val="none" w:sz="0" w:space="0" w:color="auto"/>
          </w:divBdr>
        </w:div>
      </w:divsChild>
    </w:div>
    <w:div w:id="2057268718">
      <w:bodyDiv w:val="1"/>
      <w:marLeft w:val="0"/>
      <w:marRight w:val="0"/>
      <w:marTop w:val="0"/>
      <w:marBottom w:val="0"/>
      <w:divBdr>
        <w:top w:val="none" w:sz="0" w:space="0" w:color="auto"/>
        <w:left w:val="none" w:sz="0" w:space="0" w:color="auto"/>
        <w:bottom w:val="none" w:sz="0" w:space="0" w:color="auto"/>
        <w:right w:val="none" w:sz="0" w:space="0" w:color="auto"/>
      </w:divBdr>
    </w:div>
    <w:div w:id="2091151170">
      <w:bodyDiv w:val="1"/>
      <w:marLeft w:val="0"/>
      <w:marRight w:val="0"/>
      <w:marTop w:val="0"/>
      <w:marBottom w:val="0"/>
      <w:divBdr>
        <w:top w:val="none" w:sz="0" w:space="0" w:color="auto"/>
        <w:left w:val="none" w:sz="0" w:space="0" w:color="auto"/>
        <w:bottom w:val="none" w:sz="0" w:space="0" w:color="auto"/>
        <w:right w:val="none" w:sz="0" w:space="0" w:color="auto"/>
      </w:divBdr>
    </w:div>
    <w:div w:id="2096199971">
      <w:bodyDiv w:val="1"/>
      <w:marLeft w:val="0"/>
      <w:marRight w:val="0"/>
      <w:marTop w:val="0"/>
      <w:marBottom w:val="0"/>
      <w:divBdr>
        <w:top w:val="none" w:sz="0" w:space="0" w:color="auto"/>
        <w:left w:val="none" w:sz="0" w:space="0" w:color="auto"/>
        <w:bottom w:val="none" w:sz="0" w:space="0" w:color="auto"/>
        <w:right w:val="none" w:sz="0" w:space="0" w:color="auto"/>
      </w:divBdr>
    </w:div>
    <w:div w:id="2123259454">
      <w:bodyDiv w:val="1"/>
      <w:marLeft w:val="0"/>
      <w:marRight w:val="0"/>
      <w:marTop w:val="0"/>
      <w:marBottom w:val="0"/>
      <w:divBdr>
        <w:top w:val="none" w:sz="0" w:space="0" w:color="auto"/>
        <w:left w:val="none" w:sz="0" w:space="0" w:color="auto"/>
        <w:bottom w:val="none" w:sz="0" w:space="0" w:color="auto"/>
        <w:right w:val="none" w:sz="0" w:space="0" w:color="auto"/>
      </w:divBdr>
    </w:div>
    <w:div w:id="2131702415">
      <w:bodyDiv w:val="1"/>
      <w:marLeft w:val="0"/>
      <w:marRight w:val="0"/>
      <w:marTop w:val="0"/>
      <w:marBottom w:val="0"/>
      <w:divBdr>
        <w:top w:val="none" w:sz="0" w:space="0" w:color="auto"/>
        <w:left w:val="none" w:sz="0" w:space="0" w:color="auto"/>
        <w:bottom w:val="none" w:sz="0" w:space="0" w:color="auto"/>
        <w:right w:val="none" w:sz="0" w:space="0" w:color="auto"/>
      </w:divBdr>
    </w:div>
    <w:div w:id="2136755987">
      <w:bodyDiv w:val="1"/>
      <w:marLeft w:val="0"/>
      <w:marRight w:val="0"/>
      <w:marTop w:val="0"/>
      <w:marBottom w:val="0"/>
      <w:divBdr>
        <w:top w:val="none" w:sz="0" w:space="0" w:color="auto"/>
        <w:left w:val="none" w:sz="0" w:space="0" w:color="auto"/>
        <w:bottom w:val="none" w:sz="0" w:space="0" w:color="auto"/>
        <w:right w:val="none" w:sz="0" w:space="0" w:color="auto"/>
      </w:divBdr>
    </w:div>
    <w:div w:id="21467747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oleObject" Target="embeddings/oleObject3.bin"/><Relationship Id="rId26" Type="http://schemas.openxmlformats.org/officeDocument/2006/relationships/image" Target="media/image10.png"/><Relationship Id="rId39" Type="http://schemas.openxmlformats.org/officeDocument/2006/relationships/image" Target="media/image20.png"/><Relationship Id="rId21" Type="http://schemas.openxmlformats.org/officeDocument/2006/relationships/oleObject" Target="embeddings/oleObject4.bin"/><Relationship Id="rId34" Type="http://schemas.openxmlformats.org/officeDocument/2006/relationships/image" Target="media/image17.png"/><Relationship Id="rId42" Type="http://schemas.openxmlformats.org/officeDocument/2006/relationships/image" Target="media/image23.png"/><Relationship Id="rId47" Type="http://schemas.openxmlformats.org/officeDocument/2006/relationships/image" Target="media/image27.png"/><Relationship Id="rId50" Type="http://schemas.openxmlformats.org/officeDocument/2006/relationships/image" Target="media/image29.png"/><Relationship Id="rId55" Type="http://schemas.openxmlformats.org/officeDocument/2006/relationships/image" Target="media/image33.png"/><Relationship Id="rId63" Type="http://schemas.openxmlformats.org/officeDocument/2006/relationships/footer" Target="footer4.xml"/><Relationship Id="rId68" Type="http://schemas.openxmlformats.org/officeDocument/2006/relationships/footer" Target="footer5.xml"/><Relationship Id="rId7" Type="http://schemas.openxmlformats.org/officeDocument/2006/relationships/endnotes" Target="endnotes.xml"/><Relationship Id="rId71"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24" Type="http://schemas.openxmlformats.org/officeDocument/2006/relationships/image" Target="media/image9.wmf"/><Relationship Id="rId32" Type="http://schemas.openxmlformats.org/officeDocument/2006/relationships/image" Target="media/image15.png"/><Relationship Id="rId37" Type="http://schemas.openxmlformats.org/officeDocument/2006/relationships/image" Target="media/image19.wmf"/><Relationship Id="rId40" Type="http://schemas.openxmlformats.org/officeDocument/2006/relationships/image" Target="media/image21.png"/><Relationship Id="rId45" Type="http://schemas.openxmlformats.org/officeDocument/2006/relationships/image" Target="media/image25.png"/><Relationship Id="rId53" Type="http://schemas.openxmlformats.org/officeDocument/2006/relationships/image" Target="media/image32.wmf"/><Relationship Id="rId58" Type="http://schemas.openxmlformats.org/officeDocument/2006/relationships/header" Target="header3.xml"/><Relationship Id="rId66"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oleObject" Target="embeddings/oleObject5.bin"/><Relationship Id="rId28" Type="http://schemas.openxmlformats.org/officeDocument/2006/relationships/image" Target="media/image12.png"/><Relationship Id="rId36" Type="http://schemas.openxmlformats.org/officeDocument/2006/relationships/oleObject" Target="embeddings/oleObject8.bin"/><Relationship Id="rId49" Type="http://schemas.openxmlformats.org/officeDocument/2006/relationships/oleObject" Target="embeddings/oleObject11.bin"/><Relationship Id="rId57" Type="http://schemas.openxmlformats.org/officeDocument/2006/relationships/header" Target="header2.xml"/><Relationship Id="rId61" Type="http://schemas.openxmlformats.org/officeDocument/2006/relationships/chart" Target="charts/chart1.xml"/><Relationship Id="rId10" Type="http://schemas.openxmlformats.org/officeDocument/2006/relationships/image" Target="media/image2.png"/><Relationship Id="rId19" Type="http://schemas.openxmlformats.org/officeDocument/2006/relationships/image" Target="media/image6.png"/><Relationship Id="rId31" Type="http://schemas.openxmlformats.org/officeDocument/2006/relationships/oleObject" Target="embeddings/oleObject7.bin"/><Relationship Id="rId44" Type="http://schemas.openxmlformats.org/officeDocument/2006/relationships/oleObject" Target="embeddings/oleObject10.bin"/><Relationship Id="rId52" Type="http://schemas.openxmlformats.org/officeDocument/2006/relationships/image" Target="media/image31.png"/><Relationship Id="rId60" Type="http://schemas.openxmlformats.org/officeDocument/2006/relationships/hyperlink" Target="https://rosreestr.ru/site/eservices/" TargetMode="External"/><Relationship Id="rId65" Type="http://schemas.openxmlformats.org/officeDocument/2006/relationships/image" Target="media/image37.jpe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eader" Target="header1.xml"/><Relationship Id="rId22" Type="http://schemas.openxmlformats.org/officeDocument/2006/relationships/image" Target="media/image8.wmf"/><Relationship Id="rId27" Type="http://schemas.openxmlformats.org/officeDocument/2006/relationships/image" Target="media/image11.png"/><Relationship Id="rId30" Type="http://schemas.openxmlformats.org/officeDocument/2006/relationships/image" Target="media/image14.wmf"/><Relationship Id="rId35" Type="http://schemas.openxmlformats.org/officeDocument/2006/relationships/image" Target="media/image18.wmf"/><Relationship Id="rId43" Type="http://schemas.openxmlformats.org/officeDocument/2006/relationships/image" Target="media/image24.wmf"/><Relationship Id="rId48" Type="http://schemas.openxmlformats.org/officeDocument/2006/relationships/image" Target="media/image28.wmf"/><Relationship Id="rId56" Type="http://schemas.openxmlformats.org/officeDocument/2006/relationships/image" Target="media/image34.png"/><Relationship Id="rId64" Type="http://schemas.openxmlformats.org/officeDocument/2006/relationships/image" Target="media/image36.jpeg"/><Relationship Id="rId69"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image" Target="media/image30.png"/><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5.wmf"/><Relationship Id="rId25" Type="http://schemas.openxmlformats.org/officeDocument/2006/relationships/oleObject" Target="embeddings/oleObject6.bin"/><Relationship Id="rId33" Type="http://schemas.openxmlformats.org/officeDocument/2006/relationships/image" Target="media/image16.png"/><Relationship Id="rId38" Type="http://schemas.openxmlformats.org/officeDocument/2006/relationships/oleObject" Target="embeddings/oleObject9.bin"/><Relationship Id="rId46" Type="http://schemas.openxmlformats.org/officeDocument/2006/relationships/image" Target="media/image26.png"/><Relationship Id="rId59" Type="http://schemas.openxmlformats.org/officeDocument/2006/relationships/image" Target="media/image35.jpeg"/><Relationship Id="rId67" Type="http://schemas.openxmlformats.org/officeDocument/2006/relationships/header" Target="header6.xml"/><Relationship Id="rId20" Type="http://schemas.openxmlformats.org/officeDocument/2006/relationships/image" Target="media/image7.wmf"/><Relationship Id="rId41" Type="http://schemas.openxmlformats.org/officeDocument/2006/relationships/image" Target="media/image22.png"/><Relationship Id="rId54" Type="http://schemas.openxmlformats.org/officeDocument/2006/relationships/oleObject" Target="embeddings/oleObject12.bin"/><Relationship Id="rId62" Type="http://schemas.openxmlformats.org/officeDocument/2006/relationships/header" Target="header4.xml"/><Relationship Id="rId7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1050;&#1085;&#1080;&#1075;&#1072;2"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lineChart>
        <c:grouping val="standard"/>
        <c:ser>
          <c:idx val="0"/>
          <c:order val="0"/>
          <c:marker>
            <c:symbol val="none"/>
          </c:marker>
          <c:val>
            <c:numRef>
              <c:f>Лист1!$B$2:$B$9</c:f>
              <c:numCache>
                <c:formatCode>General</c:formatCode>
                <c:ptCount val="8"/>
                <c:pt idx="0">
                  <c:v>7.8</c:v>
                </c:pt>
                <c:pt idx="1">
                  <c:v>7.9</c:v>
                </c:pt>
                <c:pt idx="2">
                  <c:v>7.9109999999999996</c:v>
                </c:pt>
                <c:pt idx="3">
                  <c:v>7.9379999999999997</c:v>
                </c:pt>
                <c:pt idx="4">
                  <c:v>8.4520000000000248</c:v>
                </c:pt>
                <c:pt idx="5">
                  <c:v>8.3220000000000027</c:v>
                </c:pt>
                <c:pt idx="6">
                  <c:v>7.8839999999999995</c:v>
                </c:pt>
                <c:pt idx="7">
                  <c:v>7.8319999999999999</c:v>
                </c:pt>
              </c:numCache>
            </c:numRef>
          </c:val>
        </c:ser>
        <c:marker val="1"/>
        <c:axId val="93337856"/>
        <c:axId val="110428928"/>
      </c:lineChart>
      <c:catAx>
        <c:axId val="93337856"/>
        <c:scaling>
          <c:orientation val="minMax"/>
        </c:scaling>
        <c:axPos val="b"/>
        <c:majorTickMark val="none"/>
        <c:tickLblPos val="nextTo"/>
        <c:crossAx val="110428928"/>
        <c:crosses val="autoZero"/>
        <c:auto val="1"/>
        <c:lblAlgn val="ctr"/>
        <c:lblOffset val="100"/>
      </c:catAx>
      <c:valAx>
        <c:axId val="110428928"/>
        <c:scaling>
          <c:orientation val="minMax"/>
        </c:scaling>
        <c:axPos val="l"/>
        <c:numFmt formatCode="General" sourceLinked="1"/>
        <c:majorTickMark val="none"/>
        <c:tickLblPos val="nextTo"/>
        <c:crossAx val="93337856"/>
        <c:crosses val="autoZero"/>
        <c:crossBetween val="between"/>
      </c:valAx>
    </c:plotArea>
    <c:plotVisOnly val="1"/>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2DE233-FD07-4E7A-8E15-6EA33B0994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755</TotalTime>
  <Pages>126</Pages>
  <Words>35191</Words>
  <Characters>200593</Characters>
  <Application>Microsoft Office Word</Application>
  <DocSecurity>0</DocSecurity>
  <Lines>1671</Lines>
  <Paragraphs>470</Paragraphs>
  <ScaleCrop>false</ScaleCrop>
  <HeadingPairs>
    <vt:vector size="2" baseType="variant">
      <vt:variant>
        <vt:lpstr>Название</vt:lpstr>
      </vt:variant>
      <vt:variant>
        <vt:i4>1</vt:i4>
      </vt:variant>
    </vt:vector>
  </HeadingPairs>
  <TitlesOfParts>
    <vt:vector size="1" baseType="lpstr">
      <vt:lpstr/>
    </vt:vector>
  </TitlesOfParts>
  <Company>НИиПИИ ЭГ</Company>
  <LinksUpToDate>false</LinksUpToDate>
  <CharactersWithSpaces>235314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d.lantsov</dc:creator>
  <cp:lastModifiedBy>a.elistratov</cp:lastModifiedBy>
  <cp:revision>102</cp:revision>
  <cp:lastPrinted>2016-11-08T06:36:00Z</cp:lastPrinted>
  <dcterms:created xsi:type="dcterms:W3CDTF">2016-07-05T08:25:00Z</dcterms:created>
  <dcterms:modified xsi:type="dcterms:W3CDTF">2017-01-23T08:39:00Z</dcterms:modified>
</cp:coreProperties>
</file>